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4" w:rsidRDefault="009C09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0974" w:rsidRDefault="009C0974">
      <w:pPr>
        <w:pStyle w:val="ConsPlusNormal"/>
        <w:jc w:val="both"/>
        <w:outlineLvl w:val="0"/>
      </w:pPr>
    </w:p>
    <w:p w:rsidR="009C0974" w:rsidRDefault="009C097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C0974" w:rsidRDefault="009C0974">
      <w:pPr>
        <w:pStyle w:val="ConsPlusTitle"/>
        <w:jc w:val="center"/>
      </w:pPr>
    </w:p>
    <w:p w:rsidR="009C0974" w:rsidRDefault="009C0974">
      <w:pPr>
        <w:pStyle w:val="ConsPlusTitle"/>
        <w:jc w:val="center"/>
      </w:pPr>
      <w:r>
        <w:t>ПОСТАНОВЛЕНИЕ</w:t>
      </w:r>
    </w:p>
    <w:p w:rsidR="009C0974" w:rsidRDefault="009C0974">
      <w:pPr>
        <w:pStyle w:val="ConsPlusTitle"/>
        <w:jc w:val="center"/>
      </w:pPr>
      <w:r>
        <w:t>от 13 февраля 2013 г. N 39</w:t>
      </w:r>
    </w:p>
    <w:p w:rsidR="009C0974" w:rsidRDefault="009C0974">
      <w:pPr>
        <w:pStyle w:val="ConsPlusTitle"/>
        <w:jc w:val="center"/>
      </w:pPr>
    </w:p>
    <w:p w:rsidR="009C0974" w:rsidRDefault="009C0974">
      <w:pPr>
        <w:pStyle w:val="ConsPlusTitle"/>
        <w:jc w:val="center"/>
      </w:pPr>
      <w:r>
        <w:t>ОБ УТВЕРЖДЕНИИ ПРАВИЛ ПРЕДОСТАВЛЕНИЯ СУБСИДИЙ</w:t>
      </w:r>
    </w:p>
    <w:p w:rsidR="009C0974" w:rsidRDefault="009C0974">
      <w:pPr>
        <w:pStyle w:val="ConsPlusTitle"/>
        <w:jc w:val="center"/>
      </w:pPr>
      <w:r>
        <w:t>ИЗ РЕСПУБЛИКАНСКОГО БЮДЖЕТА ЧУВАШСКОЙ РЕСПУБЛИКИ</w:t>
      </w:r>
    </w:p>
    <w:p w:rsidR="009C0974" w:rsidRDefault="009C0974">
      <w:pPr>
        <w:pStyle w:val="ConsPlusTitle"/>
        <w:jc w:val="center"/>
      </w:pPr>
      <w:r>
        <w:t>НА РЕАЛИЗАЦИЮ МЕРОПРИЯТИЙ ПО СОХРАНЕНИЮ</w:t>
      </w:r>
    </w:p>
    <w:p w:rsidR="009C0974" w:rsidRDefault="009C0974">
      <w:pPr>
        <w:pStyle w:val="ConsPlusTitle"/>
        <w:jc w:val="center"/>
      </w:pPr>
      <w:r>
        <w:t>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10.12.2014 </w:t>
            </w:r>
            <w:hyperlink r:id="rId7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25.05.2016 </w:t>
            </w:r>
            <w:hyperlink r:id="rId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23.05.2018 </w:t>
            </w:r>
            <w:hyperlink r:id="rId10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24.02.2021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реализацию мероприятий по сохранению рабочих мест для инвалидов.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2013 года.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</w:pPr>
      <w:r>
        <w:t>Председатель Кабинета Министров</w:t>
      </w:r>
    </w:p>
    <w:p w:rsidR="009C0974" w:rsidRDefault="009C0974">
      <w:pPr>
        <w:pStyle w:val="ConsPlusNormal"/>
        <w:jc w:val="right"/>
      </w:pPr>
      <w:r>
        <w:t>Чувашской Республики</w:t>
      </w:r>
    </w:p>
    <w:p w:rsidR="009C0974" w:rsidRDefault="009C0974">
      <w:pPr>
        <w:pStyle w:val="ConsPlusNormal"/>
        <w:jc w:val="right"/>
      </w:pPr>
      <w:r>
        <w:t>И.МОТОРИН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  <w:outlineLvl w:val="0"/>
      </w:pPr>
      <w:r>
        <w:t>Утверждены</w:t>
      </w:r>
    </w:p>
    <w:p w:rsidR="009C0974" w:rsidRDefault="009C0974">
      <w:pPr>
        <w:pStyle w:val="ConsPlusNormal"/>
        <w:jc w:val="right"/>
      </w:pPr>
      <w:r>
        <w:t>постановлением</w:t>
      </w:r>
    </w:p>
    <w:p w:rsidR="009C0974" w:rsidRDefault="009C0974">
      <w:pPr>
        <w:pStyle w:val="ConsPlusNormal"/>
        <w:jc w:val="right"/>
      </w:pPr>
      <w:r>
        <w:t>Кабинета Министров</w:t>
      </w:r>
    </w:p>
    <w:p w:rsidR="009C0974" w:rsidRDefault="009C0974">
      <w:pPr>
        <w:pStyle w:val="ConsPlusNormal"/>
        <w:jc w:val="right"/>
      </w:pPr>
      <w:r>
        <w:t>Чувашской Республики</w:t>
      </w:r>
    </w:p>
    <w:p w:rsidR="009C0974" w:rsidRDefault="009C0974">
      <w:pPr>
        <w:pStyle w:val="ConsPlusNormal"/>
        <w:jc w:val="right"/>
      </w:pPr>
      <w:r>
        <w:t>от 13.02.2013 N 39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Title"/>
        <w:jc w:val="center"/>
      </w:pPr>
      <w:bookmarkStart w:id="0" w:name="P33"/>
      <w:bookmarkEnd w:id="0"/>
      <w:r>
        <w:t>ПРАВИЛА</w:t>
      </w:r>
    </w:p>
    <w:p w:rsidR="009C0974" w:rsidRDefault="009C0974">
      <w:pPr>
        <w:pStyle w:val="ConsPlusTitle"/>
        <w:jc w:val="center"/>
      </w:pPr>
      <w:r>
        <w:t>ПРЕДОСТАВЛЕНИЯ СУБСИДИЙ ИЗ РЕСПУБЛИКАНСКОГО БЮДЖЕТА</w:t>
      </w:r>
    </w:p>
    <w:p w:rsidR="009C0974" w:rsidRDefault="009C0974">
      <w:pPr>
        <w:pStyle w:val="ConsPlusTitle"/>
        <w:jc w:val="center"/>
      </w:pPr>
      <w:r>
        <w:t>ЧУВАШСКОЙ РЕСПУБЛИКИ НА РЕАЛИЗАЦИЮ МЕРОПРИЯТИЙ</w:t>
      </w:r>
    </w:p>
    <w:p w:rsidR="009C0974" w:rsidRDefault="009C0974">
      <w:pPr>
        <w:pStyle w:val="ConsPlusTitle"/>
        <w:jc w:val="center"/>
      </w:pPr>
      <w:r>
        <w:t>ПО СОХРАНЕНИЮ 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12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10.12.2014 </w:t>
            </w:r>
            <w:hyperlink r:id="rId13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25.05.2016 </w:t>
            </w:r>
            <w:hyperlink r:id="rId1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23.05.2018 </w:t>
            </w:r>
            <w:hyperlink r:id="rId1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24.02.2021 </w:t>
            </w:r>
            <w:hyperlink r:id="rId1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Title"/>
        <w:jc w:val="center"/>
        <w:outlineLvl w:val="1"/>
      </w:pPr>
      <w:r>
        <w:t>I. Общие положения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bookmarkStart w:id="1" w:name="P44"/>
      <w:bookmarkEnd w:id="1"/>
      <w:r>
        <w:lastRenderedPageBreak/>
        <w:t>1.1. Настоящие Правила регламентируют порядок предоставления субсидий на финансовое обеспечение расходов работодателю, связанных с реализацией мероприятий по сохранению рабочих мест для инвалидов (далее - субсидия) в специализированных организациях, расположенных на территории Чувашской Республики, применяющих труд инвалидов, в которых численность работающих инвалидов составляет не менее 50 процентов общего числа работников (далее - получатель субсидии).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1.2. Финансирование расходов на предоставление субсидий осуществляется за счет средств республиканского бюджета Чувашской Республики.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1.3.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9C0974" w:rsidRDefault="009C0974">
      <w:pPr>
        <w:pStyle w:val="ConsPlusNormal"/>
        <w:jc w:val="both"/>
      </w:pPr>
      <w:r>
        <w:t xml:space="preserve">(п. 1.3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Title"/>
        <w:jc w:val="center"/>
        <w:outlineLvl w:val="1"/>
      </w:pPr>
      <w:r>
        <w:t>II. Порядок финансирования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2.1.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финансовое обеспечение расходов работодателю, связанных с реализацией мероприятий по сохранению рабочих мест для инвалидов, является Министерство труда и социальной защиты Чувашской Республики (далее - Минтруд Чувашии).</w:t>
      </w:r>
    </w:p>
    <w:p w:rsidR="009C0974" w:rsidRDefault="009C0974">
      <w:pPr>
        <w:pStyle w:val="ConsPlusNormal"/>
        <w:jc w:val="both"/>
      </w:pPr>
      <w:r>
        <w:t xml:space="preserve">(в ред. Постановлений Кабинета Министров ЧР от 25.05.2016 </w:t>
      </w:r>
      <w:hyperlink r:id="rId20" w:history="1">
        <w:r>
          <w:rPr>
            <w:color w:val="0000FF"/>
          </w:rPr>
          <w:t>N 194</w:t>
        </w:r>
      </w:hyperlink>
      <w:r>
        <w:t xml:space="preserve">, от 24.02.2021 </w:t>
      </w:r>
      <w:hyperlink r:id="rId21" w:history="1">
        <w:r>
          <w:rPr>
            <w:color w:val="0000FF"/>
          </w:rPr>
          <w:t>N 62</w:t>
        </w:r>
      </w:hyperlink>
      <w:r>
        <w:t>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2.2. Предоставление субсидии на указанные цели осуществляется по разделу 0400 "Национальная экономика", подразделу 0401 "Общеэкономические вопросы", в пределах лимитов бюджетных обязательств, утвержденных в установленном порядке Минтруду Чувашии.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Минтруд Чувашии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обязательств, а также обеспечивает соблюдение получателем субсидии условий, целей и порядка предоставления субсидии.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2.3. Условием предоставления субсидии является </w:t>
      </w:r>
      <w:hyperlink w:anchor="P190" w:history="1">
        <w:r>
          <w:rPr>
            <w:color w:val="0000FF"/>
          </w:rPr>
          <w:t>обязательство</w:t>
        </w:r>
      </w:hyperlink>
      <w:r>
        <w:t xml:space="preserve"> получателя субсидии сохранить созданные рабочие места для инвалидов на 1 января очередного года не ниже, чем на 1 января текущего года, оформленное по форме согласно приложению N 1 к настоящим Правилам.</w:t>
      </w:r>
    </w:p>
    <w:p w:rsidR="009C0974" w:rsidRDefault="009C0974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2.4. Субсидия предоставляется при соответствии получателя субсидии на первое число месяца, предшествующего месяцу, в котором планируется заключение соглашения о предоставлении субсидии по типовой форме, утвержденной Министерством финансов Чувашской Республики (далее соответственно - соглашение, Минфин Чувашии), следующим требованиям: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196)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 w:rsidR="009C0974" w:rsidRDefault="009C0974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получатель субсидии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реализации мероприятий по сохранению рабочих мест для инвалидов.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В случае уменьшения Минтруду Чувашии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согласовываются новые условия соглашения или при недостижении согласия по новым условиям соглашение расторгается.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jc w:val="both"/>
      </w:pPr>
      <w:r>
        <w:t xml:space="preserve">(п. 2.4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2.4.1. Ответственность за соответствие установленным требованиям несет получатель субсидии.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Получатель субсидии вправе представить по собственной инициативе: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(наличии)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196)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сведения об отсутствии (наличии)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сведения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44" w:history="1">
        <w:r>
          <w:rPr>
            <w:color w:val="0000FF"/>
          </w:rPr>
          <w:t>пункте 1.1</w:t>
        </w:r>
      </w:hyperlink>
      <w:r>
        <w:t xml:space="preserve"> настоящих Правил, по состоянию на первое число месяца, предшествующего месяцу, в котором планируется заключение соглашения.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представил указанные документы по собственной инициативе, Минтруд Чувашии для их получения направляет соответствующие </w:t>
      </w:r>
      <w:r>
        <w:lastRenderedPageBreak/>
        <w:t>межведомственные запросы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9C0974" w:rsidRDefault="009C0974">
      <w:pPr>
        <w:pStyle w:val="ConsPlusNormal"/>
        <w:jc w:val="both"/>
      </w:pPr>
      <w:r>
        <w:t xml:space="preserve">(п. 2.4.1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2.5. Получатели субсидий один раз в год не позднее 1 марта текущего года представляют в Минтруд Чувашии: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hyperlink w:anchor="P238" w:history="1">
        <w:r>
          <w:rPr>
            <w:color w:val="0000FF"/>
          </w:rPr>
          <w:t>справку-реестр</w:t>
        </w:r>
      </w:hyperlink>
      <w:r>
        <w:t xml:space="preserve"> о среднесписочной численности инвалидов за отчетный год по форме согласно приложению N 2 к настоящим Правилам в двух экземплярах с отметкой о согласовании с учредителем получателя субсидии. Среднесписочная численность инвалидов за отчетный год определяется путем суммирования среднесписочной численности инвалидов за все месяцы отчетного года и деления полученной суммы на 12 по формуле: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 w:rsidRPr="00C95623">
        <w:rPr>
          <w:position w:val="-26"/>
        </w:rPr>
        <w:pict>
          <v:shape id="_x0000_i1025" style="width:75pt;height:37.5pt" coordsize="" o:spt="100" adj="0,,0" path="" filled="f" stroked="f">
            <v:stroke joinstyle="miter"/>
            <v:imagedata r:id="rId34" o:title="base_23650_135909_32768"/>
            <v:formulas/>
            <v:path o:connecttype="segments"/>
          </v:shape>
        </w:pic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где: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пг</w:t>
      </w:r>
      <w:r>
        <w:t xml:space="preserve"> - среднесписочная численность инвалидов за отчетный год;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>, ... S</w:t>
      </w:r>
      <w:r>
        <w:rPr>
          <w:vertAlign w:val="subscript"/>
        </w:rPr>
        <w:t>n</w:t>
      </w:r>
      <w:r>
        <w:t xml:space="preserve"> - среднесписочная численность инвалидов за все месяцы отчетного года;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n - 12 месяцев;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расчет</w:t>
        </w:r>
      </w:hyperlink>
      <w:r>
        <w:t xml:space="preserve"> по страховым взносам по форме, утвержденной приказом Федеральной налоговой службы от 18 сентября 2019 г.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N ММВ-7-11/551@" (зарегистрирован в Министерстве юстиции Российской Федерации 8 октября 2019 г., регистрационный N 56174), или уточненный расчет по страховым взносам (при наличии) за предыдущий год с отметкой налогового органа.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Один экземпляр документов остается в Минтруде Чувашии, второй экземпляр с отметкой о приеме возвращается получателю субсидии.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Минтруд Чувашии в течение 10 рабочих дней со дня представления указанных документов рассматривает их и принимает решение о предоставлении субсидии или об отказе в предоставлении субсидии, о чем в течение 5 рабочих дней информирует получателя субсидии.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документов, указанных в настоящем пункте, установленным требованиям или непредставление (представление не в полном объеме) указанных документов;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обнаружение недостоверных сведений в представленных получателем субсидии документах;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получателя субсидии требованиям, установленным </w:t>
      </w:r>
      <w:hyperlink w:anchor="P59" w:history="1">
        <w:r>
          <w:rPr>
            <w:color w:val="0000FF"/>
          </w:rPr>
          <w:t>пунктом 2.4</w:t>
        </w:r>
      </w:hyperlink>
      <w:r>
        <w:t xml:space="preserve"> настоящих Правил.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24.02.2021 N 62.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2.5.1. Субсидия предоставляется без требования последующего подтверждения использования полученных средств получателем субсидии в соответствии с соглашением, в котором предусматриваются: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наименование сторон, их адреса и банковские реквизиты;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для получения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обязательств соглашения;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значение показателя, необходимого для достижения результата предоставления субсидии (далее - показатель предоставления субсидии);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обязательство получателя субсидии о ведении учета показателя предоставления субсидии и представлении отчетности о достижении его значения;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неисполнения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работникам заработной платы с указанием определенного размера;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обязательство получателя субсидии о целевом использовании средств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положения об обязательной проверке Минтрудом Чувашии и органами государственного финансового контроля соблюдения получателем субсидии условий и целей использования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Минтрудом Чувашии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порядок и сроки возврата субсидии в случаях выявления Минтрудом Чувашии или органами государственного финансового контроля фактов нарушения целей и условий, установленных при </w:t>
      </w:r>
      <w:r>
        <w:lastRenderedPageBreak/>
        <w:t>ее предоставлении, недостижения результата предоставления субсидии и значения показателя предоставления субсидии;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 выполнении условий предоставления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порядок перечисления субсидии;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C0974" w:rsidRDefault="009C097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jc w:val="both"/>
      </w:pPr>
      <w:r>
        <w:t xml:space="preserve">(п. 2.5.1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196)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2.6. Размер субсидии на сохранение одного рабочего места для инвалидов определяется по формуле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 w:rsidRPr="00C95623">
        <w:rPr>
          <w:position w:val="-11"/>
        </w:rPr>
        <w:pict>
          <v:shape id="_x0000_i1026" style="width:111.75pt;height:22.5pt" coordsize="" o:spt="100" adj="0,,0" path="" filled="f" stroked="f">
            <v:stroke joinstyle="miter"/>
            <v:imagedata r:id="rId50" o:title="base_23650_135909_32769"/>
            <v:formulas/>
            <v:path o:connecttype="segments"/>
          </v:shape>
        </w:pic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где: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1р/м</w:t>
      </w:r>
      <w:r>
        <w:t xml:space="preserve"> - объем субсидии на сохранение одного рабочего места для инвалидов;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респ.б-т</w:t>
      </w:r>
      <w:r>
        <w:t xml:space="preserve"> - объем субсидии из республиканского бюджета Чувашской Республики, выделяемой на указанные цели в текущем финансовом году;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пг</w:t>
      </w:r>
      <w:r>
        <w:t xml:space="preserve"> - среднесписочная численность инвалидов за отчетный год, указанная в справке-реестре получателя субсидии.</w:t>
      </w:r>
    </w:p>
    <w:p w:rsidR="009C0974" w:rsidRDefault="009C0974">
      <w:pPr>
        <w:pStyle w:val="ConsPlusNormal"/>
        <w:jc w:val="both"/>
      </w:pPr>
      <w:r>
        <w:t xml:space="preserve">(п. 2.6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25.01.2017 N 17)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2.7. Минтруд Чувашии не позднее 15 марта текущего года составляет сводную </w:t>
      </w:r>
      <w:hyperlink w:anchor="P298" w:history="1">
        <w:r>
          <w:rPr>
            <w:color w:val="0000FF"/>
          </w:rPr>
          <w:t>справку-расчет</w:t>
        </w:r>
      </w:hyperlink>
      <w:r>
        <w:t xml:space="preserve"> по форме согласно приложению N 3 к настоящим Правилам и представляет ее в Минфин Чувашии для согласования и принятия к финансированию.</w:t>
      </w:r>
    </w:p>
    <w:p w:rsidR="009C0974" w:rsidRDefault="009C0974">
      <w:pPr>
        <w:pStyle w:val="ConsPlusNormal"/>
        <w:jc w:val="both"/>
      </w:pPr>
      <w:r>
        <w:t xml:space="preserve">(в ред. Постановлений Кабинета Министров ЧР от 25.05.2016 </w:t>
      </w:r>
      <w:hyperlink r:id="rId52" w:history="1">
        <w:r>
          <w:rPr>
            <w:color w:val="0000FF"/>
          </w:rPr>
          <w:t>N 194</w:t>
        </w:r>
      </w:hyperlink>
      <w:r>
        <w:t xml:space="preserve">, от 25.01.2017 </w:t>
      </w:r>
      <w:hyperlink r:id="rId53" w:history="1">
        <w:r>
          <w:rPr>
            <w:color w:val="0000FF"/>
          </w:rPr>
          <w:t>N 17</w:t>
        </w:r>
      </w:hyperlink>
      <w:r>
        <w:t>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2.8. Минфин Чувашии рассматривает представленную сводную справку-расчет на предмет осуществления субсидирования в пределах средств, предусмотренных в республиканском бюджете Чувашской Республики на указанные цели, и не позднее 5 рабочих дней со дня ее получения уведомляет Минтруд Чувашии о принятых к финансированию суммах.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2.9. Минтруд Чувашии в течение 10 рабочих дней со дня получения уведомления Минфина Чувашии подготавливает проект решения Кабинета Министров Чувашской Республики о распределении субсидий, предусмотренных в республиканском бюджете Чувашской Республики, в разрезе получателей субсидий.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2.9.1. Минтруд Чувашии в течение двух рабочих дней со дня принятия решения Кабинета Министров Чувашской Республики о распределении субсидий, предусмотренных в республиканском бюджете Чувашской Республики, в разрезе получателей субсидий заключает соглашение с получателем субсидии. Соглашение заключается один раз на текущий год.</w:t>
      </w:r>
    </w:p>
    <w:p w:rsidR="009C0974" w:rsidRDefault="009C0974">
      <w:pPr>
        <w:pStyle w:val="ConsPlusNormal"/>
        <w:jc w:val="both"/>
      </w:pPr>
      <w:r>
        <w:t xml:space="preserve">(п. 2.9.1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spacing w:before="220"/>
        <w:ind w:firstLine="540"/>
        <w:jc w:val="both"/>
      </w:pPr>
      <w:bookmarkStart w:id="3" w:name="P149"/>
      <w:bookmarkEnd w:id="3"/>
      <w:r>
        <w:lastRenderedPageBreak/>
        <w:t>2.10. Минтруд Чувашии в течение 5 рабочих дней со дня принятия решения Кабинета Министров Чувашской Республики о распределении субсидий представляет в Минфин Чувашии платежные документы на перечисление средств получателям субсидий и копию письма Минфина Чувашии о принятых к финансированию суммах субсидий.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2.11. Перечисление субсидии осуществляется в течение 3 рабочих дней со дня представления документов, указанных в </w:t>
      </w:r>
      <w:hyperlink w:anchor="P149" w:history="1">
        <w:r>
          <w:rPr>
            <w:color w:val="0000FF"/>
          </w:rPr>
          <w:t>пункте 2.10</w:t>
        </w:r>
      </w:hyperlink>
      <w:r>
        <w:t xml:space="preserve"> настоящих Правил, с лицевого счета получателя средств республиканского бюджета Чувашской Республики - Минтруда Чувашии, открытого в Минфине Чувашии, на расчетные счета получателей субсидий, открытые в кредитных организациях.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2.12. Получатели субсидий по итогам отчетного года не позднее 15 января года, следующего за отчетным годом, представляют в Минтруд Чувашии и Минфин Чувашии </w:t>
      </w:r>
      <w:hyperlink w:anchor="P354" w:history="1">
        <w:r>
          <w:rPr>
            <w:color w:val="0000FF"/>
          </w:rPr>
          <w:t>отчет</w:t>
        </w:r>
      </w:hyperlink>
      <w:r>
        <w:t xml:space="preserve"> о сохранении рабочих мест для инвалидов по форме согласно приложению N 4 к настоящим Правилам.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2.13. Результатом предоставления субсидии является достижение показателя предоставления субсидии, значение которого устанавливается соглашением.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Эффективность использования субсидии оценивается исходя из достижения получателем субсидии установленного соглашением показателя предоставления субсидии по состоянию на 31 декабря года предоставления субсидии.</w:t>
      </w:r>
    </w:p>
    <w:p w:rsidR="009C0974" w:rsidRDefault="009C0974">
      <w:pPr>
        <w:pStyle w:val="ConsPlusNormal"/>
        <w:jc w:val="both"/>
      </w:pPr>
      <w:r>
        <w:t xml:space="preserve">(п. 2.13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24.02.2021 N 62)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Title"/>
        <w:jc w:val="center"/>
        <w:outlineLvl w:val="1"/>
      </w:pPr>
      <w:r>
        <w:t>III. Порядок возврата субсидий</w:t>
      </w:r>
    </w:p>
    <w:p w:rsidR="009C0974" w:rsidRDefault="009C0974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C0974" w:rsidRDefault="009C0974">
      <w:pPr>
        <w:pStyle w:val="ConsPlusNormal"/>
        <w:jc w:val="center"/>
      </w:pPr>
      <w:r>
        <w:t>от 10.12.2014 N 429)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3.1. В случае нарушения получателем субсидии условий, установленных при ее предоставлении, он обязан возвратить субсидию в республиканский бюджет Чувашской Республики. Минтруд Чувашии в течение 10 рабочих дней со дня принятия решения о возврате субсидии направляет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уведомления.</w:t>
      </w:r>
    </w:p>
    <w:p w:rsidR="009C0974" w:rsidRDefault="009C0974">
      <w:pPr>
        <w:pStyle w:val="ConsPlusNormal"/>
        <w:jc w:val="both"/>
      </w:pPr>
      <w:r>
        <w:t xml:space="preserve">(п. 3.1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23.05.2018 N 196.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>3.3. В случае, если получатель субсидии не возвращает бюджетные средства в республиканский бюджет Чувашской Республики в установленный срок или отказывается от добровольного возврата указанных средств, они взыскиваются в судебном порядке.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Title"/>
        <w:jc w:val="center"/>
        <w:outlineLvl w:val="1"/>
      </w:pPr>
      <w:r>
        <w:t>IV. Осуществление контроля</w:t>
      </w:r>
    </w:p>
    <w:p w:rsidR="009C0974" w:rsidRDefault="009C0974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C0974" w:rsidRDefault="009C0974">
      <w:pPr>
        <w:pStyle w:val="ConsPlusNormal"/>
        <w:jc w:val="center"/>
      </w:pPr>
      <w:r>
        <w:t>от 10.12.2014 N 429)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ind w:firstLine="540"/>
        <w:jc w:val="both"/>
      </w:pPr>
      <w:r>
        <w:t>4.1.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условий, целей и порядка предоставления субсидий их получателями.</w:t>
      </w:r>
    </w:p>
    <w:p w:rsidR="009C0974" w:rsidRDefault="009C0974">
      <w:pPr>
        <w:pStyle w:val="ConsPlusNormal"/>
        <w:jc w:val="both"/>
      </w:pPr>
      <w:r>
        <w:t xml:space="preserve">(в ред. Постановлений Кабинета Министров ЧР от 25.05.2016 </w:t>
      </w:r>
      <w:hyperlink r:id="rId65" w:history="1">
        <w:r>
          <w:rPr>
            <w:color w:val="0000FF"/>
          </w:rPr>
          <w:t>N 194</w:t>
        </w:r>
      </w:hyperlink>
      <w:r>
        <w:t xml:space="preserve">, от 25.01.2017 </w:t>
      </w:r>
      <w:hyperlink r:id="rId66" w:history="1">
        <w:r>
          <w:rPr>
            <w:color w:val="0000FF"/>
          </w:rPr>
          <w:t>N 17</w:t>
        </w:r>
      </w:hyperlink>
      <w:r>
        <w:t>)</w:t>
      </w:r>
    </w:p>
    <w:p w:rsidR="009C0974" w:rsidRDefault="009C0974">
      <w:pPr>
        <w:pStyle w:val="ConsPlusNormal"/>
        <w:spacing w:before="220"/>
        <w:ind w:firstLine="540"/>
        <w:jc w:val="both"/>
      </w:pPr>
      <w:r>
        <w:t xml:space="preserve">4.2. Минтруд Чувашии и Минфин Чувашии несут ответственность за правильность расчета </w:t>
      </w:r>
      <w:r>
        <w:lastRenderedPageBreak/>
        <w:t>сумм предоставленных субсидий.</w:t>
      </w:r>
    </w:p>
    <w:p w:rsidR="009C0974" w:rsidRDefault="009C097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25.05.2016 N 194)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  <w:outlineLvl w:val="1"/>
      </w:pPr>
      <w:r>
        <w:t>Приложение N 1</w:t>
      </w:r>
    </w:p>
    <w:p w:rsidR="009C0974" w:rsidRDefault="009C0974">
      <w:pPr>
        <w:pStyle w:val="ConsPlusNormal"/>
        <w:jc w:val="right"/>
      </w:pPr>
      <w:r>
        <w:t>к Правилам предоставления субсидий</w:t>
      </w:r>
    </w:p>
    <w:p w:rsidR="009C0974" w:rsidRDefault="009C0974">
      <w:pPr>
        <w:pStyle w:val="ConsPlusNormal"/>
        <w:jc w:val="right"/>
      </w:pPr>
      <w:r>
        <w:t>из республиканского бюджета</w:t>
      </w:r>
    </w:p>
    <w:p w:rsidR="009C0974" w:rsidRDefault="009C0974">
      <w:pPr>
        <w:pStyle w:val="ConsPlusNormal"/>
        <w:jc w:val="right"/>
      </w:pPr>
      <w:r>
        <w:t>Чувашской Республики на реализацию</w:t>
      </w:r>
    </w:p>
    <w:p w:rsidR="009C0974" w:rsidRDefault="009C0974">
      <w:pPr>
        <w:pStyle w:val="ConsPlusNormal"/>
        <w:jc w:val="right"/>
      </w:pPr>
      <w:r>
        <w:t>мероприятий по сохранению</w:t>
      </w:r>
    </w:p>
    <w:p w:rsidR="009C0974" w:rsidRDefault="009C0974">
      <w:pPr>
        <w:pStyle w:val="ConsPlusNormal"/>
        <w:jc w:val="right"/>
      </w:pPr>
      <w:r>
        <w:t>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23.05.2018 N 196)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bookmarkStart w:id="4" w:name="P190"/>
      <w:bookmarkEnd w:id="4"/>
      <w:r>
        <w:t xml:space="preserve">                               Обязательство</w:t>
      </w:r>
    </w:p>
    <w:p w:rsidR="009C0974" w:rsidRDefault="009C0974">
      <w:pPr>
        <w:pStyle w:val="ConsPlusNonformat"/>
        <w:jc w:val="both"/>
      </w:pPr>
      <w:r>
        <w:t xml:space="preserve">                 по сохранению рабочих мест для инвалидов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___________________________________________________________________________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C0974" w:rsidRDefault="009C0974">
      <w:pPr>
        <w:pStyle w:val="ConsPlusNonformat"/>
        <w:jc w:val="both"/>
      </w:pPr>
      <w:r>
        <w:t>имел__  по  состоянию  на  1  января  20___  г.  (текущего  года) следующее</w:t>
      </w:r>
    </w:p>
    <w:p w:rsidR="009C0974" w:rsidRDefault="009C0974">
      <w:pPr>
        <w:pStyle w:val="ConsPlusNonformat"/>
        <w:jc w:val="both"/>
      </w:pPr>
      <w:r>
        <w:t>количество рабочих мест для инвалидов: ___________________________________.</w:t>
      </w:r>
    </w:p>
    <w:p w:rsidR="009C0974" w:rsidRDefault="009C0974">
      <w:pPr>
        <w:pStyle w:val="ConsPlusNonformat"/>
        <w:jc w:val="both"/>
      </w:pPr>
      <w:r>
        <w:t xml:space="preserve">                                    (количество рабочих мест для инвалидов)</w:t>
      </w:r>
    </w:p>
    <w:p w:rsidR="009C0974" w:rsidRDefault="009C0974">
      <w:pPr>
        <w:pStyle w:val="ConsPlusNonformat"/>
        <w:jc w:val="both"/>
      </w:pPr>
      <w:r>
        <w:t xml:space="preserve">    Настоящим   подтверждаем  обязательство  сохранить  рабочие  места  для</w:t>
      </w:r>
    </w:p>
    <w:p w:rsidR="009C0974" w:rsidRDefault="009C0974">
      <w:pPr>
        <w:pStyle w:val="ConsPlusNonformat"/>
        <w:jc w:val="both"/>
      </w:pPr>
      <w:r>
        <w:t>инвалидов  по  состоянию  на  1  января  20___ г. (очередного года) не ниже</w:t>
      </w:r>
    </w:p>
    <w:p w:rsidR="009C0974" w:rsidRDefault="009C0974">
      <w:pPr>
        <w:pStyle w:val="ConsPlusNonformat"/>
        <w:jc w:val="both"/>
      </w:pPr>
      <w:r>
        <w:t>уровня, имевшегося по состоянию на 1 января 20___ года (текущего года).</w:t>
      </w:r>
    </w:p>
    <w:p w:rsidR="009C0974" w:rsidRDefault="009C0974">
      <w:pPr>
        <w:pStyle w:val="ConsPlusNonformat"/>
        <w:jc w:val="both"/>
      </w:pPr>
      <w:r>
        <w:t xml:space="preserve">    В  случае  снижения количества рабочих мест для инвалидов обязуемся всю</w:t>
      </w:r>
    </w:p>
    <w:p w:rsidR="009C0974" w:rsidRDefault="009C0974">
      <w:pPr>
        <w:pStyle w:val="ConsPlusNonformat"/>
        <w:jc w:val="both"/>
      </w:pPr>
      <w:r>
        <w:t>сумму  полученных  в  20___  году  из  республиканского  бюджета  Чувашской</w:t>
      </w:r>
    </w:p>
    <w:p w:rsidR="009C0974" w:rsidRDefault="009C0974">
      <w:pPr>
        <w:pStyle w:val="ConsPlusNonformat"/>
        <w:jc w:val="both"/>
      </w:pPr>
      <w:r>
        <w:t>Республики субсидий на сохранение рабочих мест для инвалидов в добровольном</w:t>
      </w:r>
    </w:p>
    <w:p w:rsidR="009C0974" w:rsidRDefault="009C0974">
      <w:pPr>
        <w:pStyle w:val="ConsPlusNonformat"/>
        <w:jc w:val="both"/>
      </w:pPr>
      <w:r>
        <w:t>порядке  возвратить в республиканский бюджет Чувашской Республики в течение</w:t>
      </w:r>
    </w:p>
    <w:p w:rsidR="009C0974" w:rsidRDefault="009C0974">
      <w:pPr>
        <w:pStyle w:val="ConsPlusNonformat"/>
        <w:jc w:val="both"/>
      </w:pPr>
      <w:r>
        <w:t>первых 15 рабочих дней года, следующего за годом получения субсидии.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Руководитель организации _______________ 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Главный бухгалтер        _______________ 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C0974" w:rsidRDefault="009C0974">
      <w:pPr>
        <w:pStyle w:val="ConsPlusNonformat"/>
        <w:jc w:val="both"/>
      </w:pPr>
      <w:r>
        <w:t>____ _____________ 20__ г.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М.П. (при наличии)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  <w:outlineLvl w:val="1"/>
      </w:pPr>
      <w:r>
        <w:t>Приложение N 2</w:t>
      </w:r>
    </w:p>
    <w:p w:rsidR="009C0974" w:rsidRDefault="009C0974">
      <w:pPr>
        <w:pStyle w:val="ConsPlusNormal"/>
        <w:jc w:val="right"/>
      </w:pPr>
      <w:r>
        <w:t>к Правилам предоставления субсидий</w:t>
      </w:r>
    </w:p>
    <w:p w:rsidR="009C0974" w:rsidRDefault="009C0974">
      <w:pPr>
        <w:pStyle w:val="ConsPlusNormal"/>
        <w:jc w:val="right"/>
      </w:pPr>
      <w:r>
        <w:t>из республиканского бюджета</w:t>
      </w:r>
    </w:p>
    <w:p w:rsidR="009C0974" w:rsidRDefault="009C0974">
      <w:pPr>
        <w:pStyle w:val="ConsPlusNormal"/>
        <w:jc w:val="right"/>
      </w:pPr>
      <w:r>
        <w:t>Чувашской Республики на реализацию</w:t>
      </w:r>
    </w:p>
    <w:p w:rsidR="009C0974" w:rsidRDefault="009C0974">
      <w:pPr>
        <w:pStyle w:val="ConsPlusNormal"/>
        <w:jc w:val="right"/>
      </w:pPr>
      <w:r>
        <w:t>мероприятий по сохранению</w:t>
      </w:r>
    </w:p>
    <w:p w:rsidR="009C0974" w:rsidRDefault="009C0974">
      <w:pPr>
        <w:pStyle w:val="ConsPlusNormal"/>
        <w:jc w:val="right"/>
      </w:pPr>
      <w:r>
        <w:t>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23.05.2018 N 196)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r>
        <w:t xml:space="preserve">                                     СОГЛАСОВАНО</w:t>
      </w:r>
    </w:p>
    <w:p w:rsidR="009C0974" w:rsidRDefault="009C0974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(фамилия, имя, отчество (последнее - при наличии),</w:t>
      </w:r>
    </w:p>
    <w:p w:rsidR="009C0974" w:rsidRDefault="009C0974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        должность руководителя организации)</w:t>
      </w:r>
    </w:p>
    <w:p w:rsidR="009C0974" w:rsidRDefault="009C0974">
      <w:pPr>
        <w:pStyle w:val="ConsPlusNonformat"/>
        <w:jc w:val="both"/>
      </w:pPr>
      <w:r>
        <w:t xml:space="preserve">                         __________________ 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9C0974" w:rsidRDefault="009C0974">
      <w:pPr>
        <w:pStyle w:val="ConsPlusNonformat"/>
        <w:jc w:val="both"/>
      </w:pPr>
      <w:r>
        <w:t xml:space="preserve">                         _____ ___________ 20___ г.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bookmarkStart w:id="5" w:name="P238"/>
      <w:bookmarkEnd w:id="5"/>
      <w:r>
        <w:t xml:space="preserve">                              Справка-реестр</w:t>
      </w:r>
    </w:p>
    <w:p w:rsidR="009C0974" w:rsidRDefault="009C0974">
      <w:pPr>
        <w:pStyle w:val="ConsPlusNonformat"/>
        <w:jc w:val="both"/>
      </w:pPr>
      <w:r>
        <w:t xml:space="preserve">                  о среднесписочной численности инвалидов</w:t>
      </w:r>
    </w:p>
    <w:p w:rsidR="009C0974" w:rsidRDefault="009C0974">
      <w:pPr>
        <w:pStyle w:val="ConsPlusNonformat"/>
        <w:jc w:val="both"/>
      </w:pPr>
      <w:r>
        <w:t xml:space="preserve">          _______________________________________________________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C0974" w:rsidRDefault="009C0974">
      <w:pPr>
        <w:pStyle w:val="ConsPlusNonformat"/>
        <w:jc w:val="both"/>
      </w:pPr>
      <w:r>
        <w:t xml:space="preserve">                               за ______ год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ИНН организации __________________________________</w:t>
      </w:r>
    </w:p>
    <w:p w:rsidR="009C0974" w:rsidRDefault="009C0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4950"/>
      </w:tblGrid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Отчетный период (месяц)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Среднесписочная численность инвалидов организации, человек</w:t>
            </w: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Январь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Февраль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Март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Апрель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Май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Июнь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Июль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Август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Сентябрь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Октябрь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Ноябрь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640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Декабрь</w:t>
            </w:r>
          </w:p>
        </w:tc>
        <w:tc>
          <w:tcPr>
            <w:tcW w:w="4950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r>
        <w:t xml:space="preserve">    Среднесписочная  численность  инвалидов,  работающих  в организации, за</w:t>
      </w:r>
    </w:p>
    <w:p w:rsidR="009C0974" w:rsidRDefault="009C0974">
      <w:pPr>
        <w:pStyle w:val="ConsPlusNonformat"/>
        <w:jc w:val="both"/>
      </w:pPr>
      <w:r>
        <w:t>20___ год составила ____________ человек.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Руководитель организации _______________ 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Главный бухгалтер        _______________ 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(расшифровка подписи)</w:t>
      </w:r>
    </w:p>
    <w:p w:rsidR="009C0974" w:rsidRDefault="009C0974">
      <w:pPr>
        <w:pStyle w:val="ConsPlusNonformat"/>
        <w:jc w:val="both"/>
      </w:pPr>
      <w:r>
        <w:t>____ _____________ 20__ г.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М.П. (при наличии)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  <w:outlineLvl w:val="1"/>
      </w:pPr>
      <w:r>
        <w:t>Приложение N 3</w:t>
      </w:r>
    </w:p>
    <w:p w:rsidR="009C0974" w:rsidRDefault="009C0974">
      <w:pPr>
        <w:pStyle w:val="ConsPlusNormal"/>
        <w:jc w:val="right"/>
      </w:pPr>
      <w:r>
        <w:t>к Правилам предоставления субсидий</w:t>
      </w:r>
    </w:p>
    <w:p w:rsidR="009C0974" w:rsidRDefault="009C0974">
      <w:pPr>
        <w:pStyle w:val="ConsPlusNormal"/>
        <w:jc w:val="right"/>
      </w:pPr>
      <w:r>
        <w:t>из республиканского бюджета</w:t>
      </w:r>
    </w:p>
    <w:p w:rsidR="009C0974" w:rsidRDefault="009C0974">
      <w:pPr>
        <w:pStyle w:val="ConsPlusNormal"/>
        <w:jc w:val="right"/>
      </w:pPr>
      <w:r>
        <w:t>Чувашской Республики на реализацию</w:t>
      </w:r>
    </w:p>
    <w:p w:rsidR="009C0974" w:rsidRDefault="009C0974">
      <w:pPr>
        <w:pStyle w:val="ConsPlusNormal"/>
        <w:jc w:val="right"/>
      </w:pPr>
      <w:r>
        <w:t>мероприятий по сохранению</w:t>
      </w:r>
    </w:p>
    <w:p w:rsidR="009C0974" w:rsidRDefault="009C0974">
      <w:pPr>
        <w:pStyle w:val="ConsPlusNormal"/>
        <w:jc w:val="right"/>
      </w:pPr>
      <w:r>
        <w:t>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25.05.2016 N 194)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bookmarkStart w:id="6" w:name="P298"/>
      <w:bookmarkEnd w:id="6"/>
      <w:r>
        <w:t xml:space="preserve">                          Сводная справка-расчет</w:t>
      </w:r>
    </w:p>
    <w:p w:rsidR="009C0974" w:rsidRDefault="009C0974">
      <w:pPr>
        <w:pStyle w:val="ConsPlusNonformat"/>
        <w:jc w:val="both"/>
      </w:pPr>
      <w:r>
        <w:t xml:space="preserve">          на предоставление субсидий из республиканского бюджета</w:t>
      </w:r>
    </w:p>
    <w:p w:rsidR="009C0974" w:rsidRDefault="009C0974">
      <w:pPr>
        <w:pStyle w:val="ConsPlusNonformat"/>
        <w:jc w:val="both"/>
      </w:pPr>
      <w:r>
        <w:t xml:space="preserve">              Чувашской Республики на реализацию мероприятий</w:t>
      </w:r>
    </w:p>
    <w:p w:rsidR="009C0974" w:rsidRDefault="009C0974">
      <w:pPr>
        <w:pStyle w:val="ConsPlusNonformat"/>
        <w:jc w:val="both"/>
      </w:pPr>
      <w:r>
        <w:t xml:space="preserve">                 по сохранению рабочих мест для инвалидов</w:t>
      </w:r>
    </w:p>
    <w:p w:rsidR="009C0974" w:rsidRDefault="009C0974">
      <w:pPr>
        <w:pStyle w:val="ConsPlusNonformat"/>
        <w:jc w:val="both"/>
      </w:pPr>
      <w:r>
        <w:t xml:space="preserve">                              за _______ год</w:t>
      </w:r>
    </w:p>
    <w:p w:rsidR="009C0974" w:rsidRDefault="009C0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154"/>
        <w:gridCol w:w="2041"/>
        <w:gridCol w:w="1757"/>
      </w:tblGrid>
      <w:tr w:rsidR="009C0974">
        <w:tc>
          <w:tcPr>
            <w:tcW w:w="1701" w:type="dxa"/>
            <w:tcBorders>
              <w:lef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17" w:type="dxa"/>
          </w:tcPr>
          <w:p w:rsidR="009C0974" w:rsidRDefault="009C0974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2154" w:type="dxa"/>
          </w:tcPr>
          <w:p w:rsidR="009C0974" w:rsidRDefault="009C0974">
            <w:pPr>
              <w:pStyle w:val="ConsPlusNormal"/>
              <w:jc w:val="center"/>
            </w:pPr>
            <w:r>
              <w:t>Среднесписочная численность инвалидов организации, человек</w:t>
            </w:r>
          </w:p>
        </w:tc>
        <w:tc>
          <w:tcPr>
            <w:tcW w:w="2041" w:type="dxa"/>
          </w:tcPr>
          <w:p w:rsidR="009C0974" w:rsidRDefault="009C0974">
            <w:pPr>
              <w:pStyle w:val="ConsPlusNormal"/>
              <w:jc w:val="center"/>
            </w:pPr>
            <w:r>
              <w:t>Сумма причитающейся субсидии на 1 рабочее место, рублей</w:t>
            </w:r>
          </w:p>
        </w:tc>
        <w:tc>
          <w:tcPr>
            <w:tcW w:w="1757" w:type="dxa"/>
            <w:tcBorders>
              <w:righ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Сумма причитающейся субсидии - всего, рублей</w:t>
            </w:r>
          </w:p>
        </w:tc>
      </w:tr>
      <w:tr w:rsidR="009C0974">
        <w:tc>
          <w:tcPr>
            <w:tcW w:w="1701" w:type="dxa"/>
            <w:tcBorders>
              <w:lef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0974" w:rsidRDefault="009C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C0974" w:rsidRDefault="009C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C0974" w:rsidRDefault="009C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5</w:t>
            </w:r>
          </w:p>
        </w:tc>
      </w:tr>
      <w:tr w:rsidR="009C0974">
        <w:tc>
          <w:tcPr>
            <w:tcW w:w="1701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</w:p>
        </w:tc>
        <w:tc>
          <w:tcPr>
            <w:tcW w:w="1417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154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041" w:type="dxa"/>
          </w:tcPr>
          <w:p w:rsidR="009C0974" w:rsidRDefault="009C0974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1701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</w:p>
        </w:tc>
        <w:tc>
          <w:tcPr>
            <w:tcW w:w="1417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154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041" w:type="dxa"/>
          </w:tcPr>
          <w:p w:rsidR="009C0974" w:rsidRDefault="009C0974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1701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</w:p>
        </w:tc>
        <w:tc>
          <w:tcPr>
            <w:tcW w:w="1417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154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041" w:type="dxa"/>
          </w:tcPr>
          <w:p w:rsidR="009C0974" w:rsidRDefault="009C0974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r>
        <w:t>Руководитель</w:t>
      </w:r>
    </w:p>
    <w:p w:rsidR="009C0974" w:rsidRDefault="009C0974">
      <w:pPr>
        <w:pStyle w:val="ConsPlusNonformat"/>
        <w:jc w:val="both"/>
      </w:pPr>
      <w:r>
        <w:t>Минтруда Чувашии            _______________ 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Специалист</w:t>
      </w:r>
    </w:p>
    <w:p w:rsidR="009C0974" w:rsidRDefault="009C0974">
      <w:pPr>
        <w:pStyle w:val="ConsPlusNonformat"/>
        <w:jc w:val="both"/>
      </w:pPr>
      <w:r>
        <w:t>Минтруда Чувашии            _______________ 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____ ___________ 20__ г.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right"/>
        <w:outlineLvl w:val="1"/>
      </w:pPr>
      <w:r>
        <w:t>Приложение N 4</w:t>
      </w:r>
    </w:p>
    <w:p w:rsidR="009C0974" w:rsidRDefault="009C0974">
      <w:pPr>
        <w:pStyle w:val="ConsPlusNormal"/>
        <w:jc w:val="right"/>
      </w:pPr>
      <w:r>
        <w:t>к Правилам предоставления субсидий</w:t>
      </w:r>
    </w:p>
    <w:p w:rsidR="009C0974" w:rsidRDefault="009C0974">
      <w:pPr>
        <w:pStyle w:val="ConsPlusNormal"/>
        <w:jc w:val="right"/>
      </w:pPr>
      <w:r>
        <w:t>из республиканского бюджета</w:t>
      </w:r>
    </w:p>
    <w:p w:rsidR="009C0974" w:rsidRDefault="009C0974">
      <w:pPr>
        <w:pStyle w:val="ConsPlusNormal"/>
        <w:jc w:val="right"/>
      </w:pPr>
      <w:r>
        <w:t>Чувашской Республики на реализацию</w:t>
      </w:r>
    </w:p>
    <w:p w:rsidR="009C0974" w:rsidRDefault="009C0974">
      <w:pPr>
        <w:pStyle w:val="ConsPlusNormal"/>
        <w:jc w:val="right"/>
      </w:pPr>
      <w:r>
        <w:t>мероприятий по сохранению</w:t>
      </w:r>
    </w:p>
    <w:p w:rsidR="009C0974" w:rsidRDefault="009C0974">
      <w:pPr>
        <w:pStyle w:val="ConsPlusNormal"/>
        <w:jc w:val="right"/>
      </w:pPr>
      <w:r>
        <w:t>рабочих мест для инвалидов</w:t>
      </w:r>
    </w:p>
    <w:p w:rsidR="009C0974" w:rsidRDefault="009C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974" w:rsidRDefault="009C09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23.05.2018 N 196)</w:t>
            </w: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bookmarkStart w:id="7" w:name="P354"/>
      <w:bookmarkEnd w:id="7"/>
      <w:r>
        <w:t xml:space="preserve">                                   Отчет</w:t>
      </w:r>
    </w:p>
    <w:p w:rsidR="009C0974" w:rsidRDefault="009C0974">
      <w:pPr>
        <w:pStyle w:val="ConsPlusNonformat"/>
        <w:jc w:val="both"/>
      </w:pPr>
      <w:r>
        <w:t xml:space="preserve">                  о сохранении рабочих мест для инвалидов</w:t>
      </w:r>
    </w:p>
    <w:p w:rsidR="009C0974" w:rsidRDefault="009C0974">
      <w:pPr>
        <w:pStyle w:val="ConsPlusNonformat"/>
        <w:jc w:val="both"/>
      </w:pPr>
      <w:r>
        <w:t xml:space="preserve">           _____________________________________________________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C0974" w:rsidRDefault="009C0974">
      <w:pPr>
        <w:pStyle w:val="ConsPlusNonformat"/>
        <w:jc w:val="both"/>
      </w:pPr>
      <w:r>
        <w:t xml:space="preserve">                              за _______ год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ИНН организации _________________________________</w:t>
      </w:r>
    </w:p>
    <w:p w:rsidR="009C0974" w:rsidRDefault="009C0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40"/>
        <w:gridCol w:w="2475"/>
      </w:tblGrid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Отчетный период (месяц)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  <w:jc w:val="center"/>
            </w:pPr>
            <w:r>
              <w:t>Среднесписочная численность инвалидов организации, человек</w:t>
            </w: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  <w:jc w:val="center"/>
            </w:pPr>
            <w:r>
              <w:t>Количество рабочих мест для инвалидов, человек</w:t>
            </w: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Январь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Февраль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Март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Апрель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Май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Июнь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Июль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Август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Сентябрь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Октябрь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Ноябрь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  <w:tr w:rsidR="009C0974">
        <w:tc>
          <w:tcPr>
            <w:tcW w:w="2268" w:type="dxa"/>
            <w:tcBorders>
              <w:left w:val="nil"/>
            </w:tcBorders>
          </w:tcPr>
          <w:p w:rsidR="009C0974" w:rsidRDefault="009C0974">
            <w:pPr>
              <w:pStyle w:val="ConsPlusNormal"/>
            </w:pPr>
            <w:r>
              <w:t>Декабрь</w:t>
            </w:r>
          </w:p>
        </w:tc>
        <w:tc>
          <w:tcPr>
            <w:tcW w:w="2640" w:type="dxa"/>
          </w:tcPr>
          <w:p w:rsidR="009C0974" w:rsidRDefault="009C0974">
            <w:pPr>
              <w:pStyle w:val="ConsPlusNormal"/>
            </w:pPr>
          </w:p>
        </w:tc>
        <w:tc>
          <w:tcPr>
            <w:tcW w:w="2475" w:type="dxa"/>
            <w:tcBorders>
              <w:right w:val="nil"/>
            </w:tcBorders>
          </w:tcPr>
          <w:p w:rsidR="009C0974" w:rsidRDefault="009C0974">
            <w:pPr>
              <w:pStyle w:val="ConsPlusNormal"/>
            </w:pPr>
          </w:p>
        </w:tc>
      </w:tr>
    </w:tbl>
    <w:p w:rsidR="009C0974" w:rsidRDefault="009C0974">
      <w:pPr>
        <w:pStyle w:val="ConsPlusNormal"/>
        <w:jc w:val="both"/>
      </w:pPr>
    </w:p>
    <w:p w:rsidR="009C0974" w:rsidRDefault="009C0974">
      <w:pPr>
        <w:pStyle w:val="ConsPlusNonformat"/>
        <w:jc w:val="both"/>
      </w:pPr>
      <w:r>
        <w:t>Руководитель организации _______________ 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Главный бухгалтер        _______________ __________________________________</w:t>
      </w:r>
    </w:p>
    <w:p w:rsidR="009C0974" w:rsidRDefault="009C097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9C0974" w:rsidRDefault="009C0974">
      <w:pPr>
        <w:pStyle w:val="ConsPlusNonformat"/>
        <w:jc w:val="both"/>
      </w:pPr>
      <w:r>
        <w:t>____ _____________ 20__ г.</w:t>
      </w:r>
    </w:p>
    <w:p w:rsidR="009C0974" w:rsidRDefault="009C0974">
      <w:pPr>
        <w:pStyle w:val="ConsPlusNonformat"/>
        <w:jc w:val="both"/>
      </w:pPr>
    </w:p>
    <w:p w:rsidR="009C0974" w:rsidRDefault="009C0974">
      <w:pPr>
        <w:pStyle w:val="ConsPlusNonformat"/>
        <w:jc w:val="both"/>
      </w:pPr>
      <w:r>
        <w:t>М.П. (при наличии)</w:t>
      </w: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jc w:val="both"/>
      </w:pPr>
    </w:p>
    <w:p w:rsidR="009C0974" w:rsidRDefault="009C0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1BD" w:rsidRDefault="007221BD">
      <w:bookmarkStart w:id="8" w:name="_GoBack"/>
      <w:bookmarkEnd w:id="8"/>
    </w:p>
    <w:sectPr w:rsidR="007221BD" w:rsidSect="00A9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74"/>
    <w:rsid w:val="007221BD"/>
    <w:rsid w:val="009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A7988FBD2EFDA548AC1AF89EEDAB43ADC766FE471011A48A0FAE1A82A382E982148436BE77ABEC53F2CFF2F31691B334720474CCB769D40A43B9g7W8M" TargetMode="External"/><Relationship Id="rId18" Type="http://schemas.openxmlformats.org/officeDocument/2006/relationships/hyperlink" Target="consultantplus://offline/ref=4FA7988FBD2EFDA548AC1AF89EEDAB43ADC766FE411112AC8B0CF3108AFA8EEB851BDB21B93EA7ED53F2CFF7FF4994A6252A087CDBA96ECD1641BB7BgCW8M" TargetMode="External"/><Relationship Id="rId26" Type="http://schemas.openxmlformats.org/officeDocument/2006/relationships/hyperlink" Target="consultantplus://offline/ref=4FA7988FBD2EFDA548AC1AF89EEDAB43ADC766FE411112AC8B0CF3108AFA8EEB851BDB21B93EA7ED53F2CFF6FD4994A6252A087CDBA96ECD1641BB7BgCW8M" TargetMode="External"/><Relationship Id="rId39" Type="http://schemas.openxmlformats.org/officeDocument/2006/relationships/hyperlink" Target="consultantplus://offline/ref=4FA7988FBD2EFDA548AC1AF89EEDAB43ADC766FE491315A2810FAE1A82A382E982148436BE77ABEC53F2CDF1F31691B334720474CCB769D40A43B9g7W8M" TargetMode="External"/><Relationship Id="rId21" Type="http://schemas.openxmlformats.org/officeDocument/2006/relationships/hyperlink" Target="consultantplus://offline/ref=4FA7988FBD2EFDA548AC1AF89EEDAB43ADC766FE411112AC8B0CF3108AFA8EEB851BDB21B93EA7ED53F2CFF6F94994A6252A087CDBA96ECD1641BB7BgCW8M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4FA7988FBD2EFDA548AC1AF89EEDAB43ADC766FE491315A2810FAE1A82A382E982148436BE77ABEC53F2CDFEF31691B334720474CCB769D40A43B9g7W8M" TargetMode="External"/><Relationship Id="rId47" Type="http://schemas.openxmlformats.org/officeDocument/2006/relationships/hyperlink" Target="consultantplus://offline/ref=4FA7988FBD2EFDA548AC1AF89EEDAB43ADC766FE411112AC8B0CF3108AFA8EEB851BDB21B93EA7ED53F2CFF4F94994A6252A087CDBA96ECD1641BB7BgCW8M" TargetMode="External"/><Relationship Id="rId50" Type="http://schemas.openxmlformats.org/officeDocument/2006/relationships/image" Target="media/image2.wmf"/><Relationship Id="rId55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3" Type="http://schemas.openxmlformats.org/officeDocument/2006/relationships/hyperlink" Target="consultantplus://offline/ref=4FA7988FBD2EFDA548AC1AF89EEDAB43ADC766FE411214AD870CF3108AFA8EEB851BDB21B93EA7ED53F2CFF4FB4994A6252A087CDBA96ECD1641BB7BgCW8M" TargetMode="External"/><Relationship Id="rId68" Type="http://schemas.openxmlformats.org/officeDocument/2006/relationships/hyperlink" Target="consultantplus://offline/ref=4FA7988FBD2EFDA548AC1AF89EEDAB43ADC766FE411214AD870CF3108AFA8EEB851BDB21B93EA7ED53F2CFF4FC4994A6252A087CDBA96ECD1641BB7BgCW8M" TargetMode="External"/><Relationship Id="rId7" Type="http://schemas.openxmlformats.org/officeDocument/2006/relationships/hyperlink" Target="consultantplus://offline/ref=4FA7988FBD2EFDA548AC1AF89EEDAB43ADC766FE471011A48A0FAE1A82A382E982148436BE77ABEC53F2CFF2F31691B334720474CCB769D40A43B9g7W8M" TargetMode="External"/><Relationship Id="rId71" Type="http://schemas.openxmlformats.org/officeDocument/2006/relationships/hyperlink" Target="consultantplus://offline/ref=4FA7988FBD2EFDA548AC1AF89EEDAB43ADC766FE411214AD870CF3108AFA8EEB851BDB21B93EA7ED53F2CFF3F84994A6252A087CDBA96ECD1641BB7BgCW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A7988FBD2EFDA548AC1AF89EEDAB43ADC766FE411214AD870CF3108AFA8EEB851BDB21B93EA7ED53F2CFF7FF4994A6252A087CDBA96ECD1641BB7BgCW8M" TargetMode="External"/><Relationship Id="rId29" Type="http://schemas.openxmlformats.org/officeDocument/2006/relationships/hyperlink" Target="consultantplus://offline/ref=4FA7988FBD2EFDA548AC1AF89EEDAB43ADC766FE491315A2810FAE1A82A382E982148436BE77ABEC53F2CFFEF31691B334720474CCB769D40A43B9g7W8M" TargetMode="External"/><Relationship Id="rId11" Type="http://schemas.openxmlformats.org/officeDocument/2006/relationships/hyperlink" Target="consultantplus://offline/ref=4FA7988FBD2EFDA548AC1AF89EEDAB43ADC766FE411112AC8B0CF3108AFA8EEB851BDB21B93EA7ED53F2CFF7FD4994A6252A087CDBA96ECD1641BB7BgCW8M" TargetMode="External"/><Relationship Id="rId24" Type="http://schemas.openxmlformats.org/officeDocument/2006/relationships/hyperlink" Target="consultantplus://offline/ref=4FA7988FBD2EFDA548AC1AF89EEDAB43ADC766FE411214AD870CF3108AFA8EEB851BDB21B93EA7ED53F2CFF7F14994A6252A087CDBA96ECD1641BB7BgCW8M" TargetMode="External"/><Relationship Id="rId32" Type="http://schemas.openxmlformats.org/officeDocument/2006/relationships/hyperlink" Target="consultantplus://offline/ref=4FA7988FBD2EFDA548AC1AF89EEDAB43ADC766FE491315A2810FAE1A82A382E982148436BE77ABEC53F2CEF1F31691B334720474CCB769D40A43B9g7W8M" TargetMode="External"/><Relationship Id="rId37" Type="http://schemas.openxmlformats.org/officeDocument/2006/relationships/hyperlink" Target="consultantplus://offline/ref=4FA7988FBD2EFDA548AC1AF89EEDAB43ADC766FE481711AD8B0FAE1A82A382E982148436BE77ABEC53F2C6F7F31691B334720474CCB769D40A43B9g7W8M" TargetMode="External"/><Relationship Id="rId40" Type="http://schemas.openxmlformats.org/officeDocument/2006/relationships/hyperlink" Target="consultantplus://offline/ref=4FA7988FBD2EFDA548AC1AF89EEDAB43ADC766FE491315A2810FAE1A82A382E982148436BE77ABEC53F2CDF0F31691B334720474CCB769D40A43B9g7W8M" TargetMode="External"/><Relationship Id="rId45" Type="http://schemas.openxmlformats.org/officeDocument/2006/relationships/hyperlink" Target="consultantplus://offline/ref=4FA7988FBD2EFDA548AC1AF89EEDAB43ADC766FE411112AC8B0CF3108AFA8EEB851BDB21B93EA7ED53F2CFF5F04994A6252A087CDBA96ECD1641BB7BgCW8M" TargetMode="External"/><Relationship Id="rId53" Type="http://schemas.openxmlformats.org/officeDocument/2006/relationships/hyperlink" Target="consultantplus://offline/ref=4FA7988FBD2EFDA548AC1AF89EEDAB43ADC766FE491315A2810FAE1A82A382E982148436BE77ABEC53F2CBF4F31691B334720474CCB769D40A43B9g7W8M" TargetMode="External"/><Relationship Id="rId58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6" Type="http://schemas.openxmlformats.org/officeDocument/2006/relationships/hyperlink" Target="consultantplus://offline/ref=4FA7988FBD2EFDA548AC1AF89EEDAB43ADC766FE491315A2810FAE1A82A382E982148436BE77ABEC53F2CBF3F31691B334720474CCB769D40A43B9g7W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A7988FBD2EFDA548AC1AF89EEDAB43ADC766FE491315A2810FAE1A82A382E982148436BE77ABEC53F2CFF2F31691B334720474CCB769D40A43B9g7W8M" TargetMode="External"/><Relationship Id="rId23" Type="http://schemas.openxmlformats.org/officeDocument/2006/relationships/hyperlink" Target="consultantplus://offline/ref=4FA7988FBD2EFDA548AC1AF89EEDAB43ADC766FE491315A2810FAE1A82A382E982148436BE77ABEC53F2CFF0F31691B334720474CCB769D40A43B9g7W8M" TargetMode="External"/><Relationship Id="rId28" Type="http://schemas.openxmlformats.org/officeDocument/2006/relationships/hyperlink" Target="consultantplus://offline/ref=4FA7988FBD2EFDA548AC1AF89EEDAB43ADC766FE411112AC8B0CF3108AFA8EEB851BDB21B93EA7ED53F2CFF6FF4994A6252A087CDBA96ECD1641BB7BgCW8M" TargetMode="External"/><Relationship Id="rId36" Type="http://schemas.openxmlformats.org/officeDocument/2006/relationships/hyperlink" Target="consultantplus://offline/ref=4FA7988FBD2EFDA548AC1AF89EEDAB43ADC766FE411112AC8B0CF3108AFA8EEB851BDB21B93EA7ED53F2CFF5FA4994A6252A087CDBA96ECD1641BB7BgCW8M" TargetMode="External"/><Relationship Id="rId49" Type="http://schemas.openxmlformats.org/officeDocument/2006/relationships/hyperlink" Target="consultantplus://offline/ref=4FA7988FBD2EFDA548AC1AF89EEDAB43ADC766FE411214AD870CF3108AFA8EEB851BDB21B93EA7ED53F2CFF6FD4994A6252A087CDBA96ECD1641BB7BgCW8M" TargetMode="External"/><Relationship Id="rId57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1" Type="http://schemas.openxmlformats.org/officeDocument/2006/relationships/hyperlink" Target="consultantplus://offline/ref=4FA7988FBD2EFDA548AC1AF89EEDAB43ADC766FE471011A48A0FAE1A82A382E982148436BE77ABEC53F2CEFEF31691B334720474CCB769D40A43B9g7W8M" TargetMode="External"/><Relationship Id="rId10" Type="http://schemas.openxmlformats.org/officeDocument/2006/relationships/hyperlink" Target="consultantplus://offline/ref=4FA7988FBD2EFDA548AC1AF89EEDAB43ADC766FE411214AD870CF3108AFA8EEB851BDB21B93EA7ED53F2CFF7FE4994A6252A087CDBA96ECD1641BB7BgCW8M" TargetMode="External"/><Relationship Id="rId19" Type="http://schemas.openxmlformats.org/officeDocument/2006/relationships/hyperlink" Target="consultantplus://offline/ref=4FA7988FBD2EFDA548AC1AF89EEDAB43ADC766FE411112AC8B0CF3108AFA8EEB851BDB21B93EA7ED53F2CFF7F04994A6252A087CDBA96ECD1641BB7BgCW8M" TargetMode="External"/><Relationship Id="rId31" Type="http://schemas.openxmlformats.org/officeDocument/2006/relationships/hyperlink" Target="consultantplus://offline/ref=4FA7988FBD2EFDA548AC1AF89EEDAB43ADC766FE411112AC8B0CF3108AFA8EEB851BDB21B93EA7ED53F2CFF6F14994A6252A087CDBA96ECD1641BB7BgCW8M" TargetMode="External"/><Relationship Id="rId44" Type="http://schemas.openxmlformats.org/officeDocument/2006/relationships/hyperlink" Target="consultantplus://offline/ref=4FA7988FBD2EFDA548AC1AF89EEDAB43ADC766FE411112AC8B0CF3108AFA8EEB851BDB21B93EA7ED53F2CFF5FE4994A6252A087CDBA96ECD1641BB7BgCW8M" TargetMode="External"/><Relationship Id="rId52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0" Type="http://schemas.openxmlformats.org/officeDocument/2006/relationships/hyperlink" Target="consultantplus://offline/ref=4FA7988FBD2EFDA548AC1AF89EEDAB43ADC766FE411112AC8B0CF3108AFA8EEB851BDB21B93EA7ED53F2CFF4FE4994A6252A087CDBA96ECD1641BB7BgCW8M" TargetMode="External"/><Relationship Id="rId65" Type="http://schemas.openxmlformats.org/officeDocument/2006/relationships/hyperlink" Target="consultantplus://offline/ref=4FA7988FBD2EFDA548AC1AF89EEDAB43ADC766FE481711AD8B0FAE1A82A382E982148436BE77ABEC53F3CEF7F31691B334720474CCB769D40A43B9g7W8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7988FBD2EFDA548AC1AF89EEDAB43ADC766FE491315A2810FAE1A82A382E982148436BE77ABEC53F2CFF2F31691B334720474CCB769D40A43B9g7W8M" TargetMode="External"/><Relationship Id="rId14" Type="http://schemas.openxmlformats.org/officeDocument/2006/relationships/hyperlink" Target="consultantplus://offline/ref=4FA7988FBD2EFDA548AC1AF89EEDAB43ADC766FE481711AD8B0FAE1A82A382E982148436BE77ABEC53F2C7F0F31691B334720474CCB769D40A43B9g7W8M" TargetMode="External"/><Relationship Id="rId22" Type="http://schemas.openxmlformats.org/officeDocument/2006/relationships/hyperlink" Target="consultantplus://offline/ref=4FA7988FBD2EFDA548AC1AF89EEDAB43ADC766FE481711AD8B0FAE1A82A382E982148436BE77ABEC53F2C6F7F31691B334720474CCB769D40A43B9g7W8M" TargetMode="External"/><Relationship Id="rId27" Type="http://schemas.openxmlformats.org/officeDocument/2006/relationships/hyperlink" Target="consultantplus://offline/ref=4FA7988FBD2EFDA548AC1AF89EEDAB43ADC766FE411112AC8B0CF3108AFA8EEB851BDB21B93EA7ED53F2CFF6FE4994A6252A087CDBA96ECD1641BB7BgCW8M" TargetMode="External"/><Relationship Id="rId30" Type="http://schemas.openxmlformats.org/officeDocument/2006/relationships/hyperlink" Target="consultantplus://offline/ref=4FA7988FBD2EFDA548AC1AF89EEDAB43ADC766FE411214AD870CF3108AFA8EEB851BDB21B93EA7ED53F2CFF6F94994A6252A087CDBA96ECD1641BB7BgCW8M" TargetMode="External"/><Relationship Id="rId35" Type="http://schemas.openxmlformats.org/officeDocument/2006/relationships/hyperlink" Target="consultantplus://offline/ref=4FA7988FBD2EFDA548AC04F58881F547A6CA3EFB411B1CF2DE50F547D5AA88BEC55BDD73F12EFBA806FFCEFEE642C7E9637F07g7WCM" TargetMode="External"/><Relationship Id="rId43" Type="http://schemas.openxmlformats.org/officeDocument/2006/relationships/hyperlink" Target="consultantplus://offline/ref=4FA7988FBD2EFDA548AC1AF89EEDAB43ADC766FE411112AC8B0CF3108AFA8EEB851BDB21B93EA7ED53F2CFF5FC4994A6252A087CDBA96ECD1641BB7BgCW8M" TargetMode="External"/><Relationship Id="rId48" Type="http://schemas.openxmlformats.org/officeDocument/2006/relationships/hyperlink" Target="consultantplus://offline/ref=4FA7988FBD2EFDA548AC1AF89EEDAB43ADC766FE411112AC8B0CF3108AFA8EEB851BDB21B93EA7ED53F2CFF4FA4994A6252A087CDBA96ECD1641BB7BgCW8M" TargetMode="External"/><Relationship Id="rId56" Type="http://schemas.openxmlformats.org/officeDocument/2006/relationships/hyperlink" Target="consultantplus://offline/ref=4FA7988FBD2EFDA548AC1AF89EEDAB43ADC766FE411112AC8B0CF3108AFA8EEB851BDB21B93EA7ED53F2CFF4FC4994A6252A087CDBA96ECD1641BB7BgCW8M" TargetMode="External"/><Relationship Id="rId64" Type="http://schemas.openxmlformats.org/officeDocument/2006/relationships/hyperlink" Target="consultantplus://offline/ref=4FA7988FBD2EFDA548AC1AF89EEDAB43ADC766FE471011A48A0FAE1A82A382E982148436BE77ABEC53F2CDF3F31691B334720474CCB769D40A43B9g7W8M" TargetMode="External"/><Relationship Id="rId69" Type="http://schemas.openxmlformats.org/officeDocument/2006/relationships/hyperlink" Target="consultantplus://offline/ref=4FA7988FBD2EFDA548AC1AF89EEDAB43ADC766FE411214AD870CF3108AFA8EEB851BDB21B93EA7ED53F2CFF4FD4994A6252A087CDBA96ECD1641BB7BgCW8M" TargetMode="External"/><Relationship Id="rId8" Type="http://schemas.openxmlformats.org/officeDocument/2006/relationships/hyperlink" Target="consultantplus://offline/ref=4FA7988FBD2EFDA548AC1AF89EEDAB43ADC766FE481711AD8B0FAE1A82A382E982148436BE77ABEC53F2C7F1F31691B334720474CCB769D40A43B9g7W8M" TargetMode="External"/><Relationship Id="rId51" Type="http://schemas.openxmlformats.org/officeDocument/2006/relationships/hyperlink" Target="consultantplus://offline/ref=4FA7988FBD2EFDA548AC1AF89EEDAB43ADC766FE491315A2810FAE1A82A382E982148436BE77ABEC53F2CCF1F31691B334720474CCB769D40A43B9g7W8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A7988FBD2EFDA548AC1AF89EEDAB43ADC766FE451A12A0870FAE1A82A382E982148436BE77ABEC53F2CFF2F31691B334720474CCB769D40A43B9g7W8M" TargetMode="External"/><Relationship Id="rId17" Type="http://schemas.openxmlformats.org/officeDocument/2006/relationships/hyperlink" Target="consultantplus://offline/ref=4FA7988FBD2EFDA548AC1AF89EEDAB43ADC766FE411112AC8B0CF3108AFA8EEB851BDB21B93EA7ED53F2CFF7FD4994A6252A087CDBA96ECD1641BB7BgCW8M" TargetMode="External"/><Relationship Id="rId25" Type="http://schemas.openxmlformats.org/officeDocument/2006/relationships/hyperlink" Target="consultantplus://offline/ref=4FA7988FBD2EFDA548AC1AF89EEDAB43ADC766FE411112AC8B0CF3108AFA8EEB851BDB21B93EA7ED53F2CFF6FB4994A6252A087CDBA96ECD1641BB7BgCW8M" TargetMode="External"/><Relationship Id="rId33" Type="http://schemas.openxmlformats.org/officeDocument/2006/relationships/hyperlink" Target="consultantplus://offline/ref=4FA7988FBD2EFDA548AC1AF89EEDAB43ADC766FE481711AD8B0FAE1A82A382E982148436BE77ABEC53F2C6F7F31691B334720474CCB769D40A43B9g7W8M" TargetMode="External"/><Relationship Id="rId38" Type="http://schemas.openxmlformats.org/officeDocument/2006/relationships/hyperlink" Target="consultantplus://offline/ref=4FA7988FBD2EFDA548AC1AF89EEDAB43ADC766FE491315A2810FAE1A82A382E982148436BE77ABEC53F2CDF3F31691B334720474CCB769D40A43B9g7W8M" TargetMode="External"/><Relationship Id="rId46" Type="http://schemas.openxmlformats.org/officeDocument/2006/relationships/hyperlink" Target="consultantplus://offline/ref=4FA7988FBD2EFDA548AC1AF89EEDAB43ADC766FE411112AC8B0CF3108AFA8EEB851BDB21B93EA7ED53F2CFF5F14994A6252A087CDBA96ECD1641BB7BgCW8M" TargetMode="External"/><Relationship Id="rId59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7" Type="http://schemas.openxmlformats.org/officeDocument/2006/relationships/hyperlink" Target="consultantplus://offline/ref=4FA7988FBD2EFDA548AC1AF89EEDAB43ADC766FE481711AD8B0FAE1A82A382E982148436BE77ABEC53F3CEF7F31691B334720474CCB769D40A43B9g7W8M" TargetMode="External"/><Relationship Id="rId20" Type="http://schemas.openxmlformats.org/officeDocument/2006/relationships/hyperlink" Target="consultantplus://offline/ref=4FA7988FBD2EFDA548AC1AF89EEDAB43ADC766FE481711AD8B0FAE1A82A382E982148436BE77ABEC53F2C7FEF31691B334720474CCB769D40A43B9g7W8M" TargetMode="External"/><Relationship Id="rId41" Type="http://schemas.openxmlformats.org/officeDocument/2006/relationships/hyperlink" Target="consultantplus://offline/ref=4FA7988FBD2EFDA548AC1AF89EEDAB43ADC766FE491315A2810FAE1A82A382E982148436BE77ABEC53F2CDFFF31691B334720474CCB769D40A43B9g7W8M" TargetMode="External"/><Relationship Id="rId54" Type="http://schemas.openxmlformats.org/officeDocument/2006/relationships/hyperlink" Target="consultantplus://offline/ref=4FA7988FBD2EFDA548AC1AF89EEDAB43ADC766FE481711AD8B0FAE1A82A382E982148436BE77ABEC53F3CFF1F31691B334720474CCB769D40A43B9g7W8M" TargetMode="External"/><Relationship Id="rId62" Type="http://schemas.openxmlformats.org/officeDocument/2006/relationships/hyperlink" Target="consultantplus://offline/ref=4FA7988FBD2EFDA548AC1AF89EEDAB43ADC766FE481711AD8B0FAE1A82A382E982148436BE77ABEC53F3CFFFF31691B334720474CCB769D40A43B9g7W8M" TargetMode="External"/><Relationship Id="rId70" Type="http://schemas.openxmlformats.org/officeDocument/2006/relationships/hyperlink" Target="consultantplus://offline/ref=4FA7988FBD2EFDA548AC1AF89EEDAB43ADC766FE481711AD8B0FAE1A82A382E982148436BE77ABEC53F3CEF6F31691B334720474CCB769D40A43B9g7W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7988FBD2EFDA548AC1AF89EEDAB43ADC766FE451A12A0870FAE1A82A382E982148436BE77ABEC53F2CFF2F31691B334720474CCB769D40A43B9g7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Т.В.</dc:creator>
  <cp:lastModifiedBy>Соловьева Т.В.</cp:lastModifiedBy>
  <cp:revision>1</cp:revision>
  <dcterms:created xsi:type="dcterms:W3CDTF">2021-07-19T12:22:00Z</dcterms:created>
  <dcterms:modified xsi:type="dcterms:W3CDTF">2021-07-19T12:22:00Z</dcterms:modified>
</cp:coreProperties>
</file>