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8A" w:rsidRDefault="008D268A">
      <w:pPr>
        <w:pStyle w:val="ConsPlusNormal"/>
        <w:jc w:val="both"/>
        <w:outlineLvl w:val="0"/>
      </w:pPr>
      <w:r>
        <w:t>Зарегистрировано в Госслужбе ЧР по делам юстиции 22 июля 2021 г. N 7058</w:t>
      </w:r>
    </w:p>
    <w:p w:rsidR="008D268A" w:rsidRDefault="008D2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Title"/>
        <w:jc w:val="center"/>
      </w:pPr>
      <w:r>
        <w:t>МИНИСТЕРСТВО ТРУДА И СОЦИАЛЬНОЙ ЗАЩИТЫ</w:t>
      </w:r>
    </w:p>
    <w:p w:rsidR="008D268A" w:rsidRDefault="008D268A">
      <w:pPr>
        <w:pStyle w:val="ConsPlusTitle"/>
        <w:jc w:val="center"/>
      </w:pPr>
      <w:r>
        <w:t>ЧУВАШСКОЙ РЕСПУБЛИКИ</w:t>
      </w:r>
    </w:p>
    <w:p w:rsidR="008D268A" w:rsidRDefault="008D268A">
      <w:pPr>
        <w:pStyle w:val="ConsPlusTitle"/>
        <w:jc w:val="both"/>
      </w:pPr>
    </w:p>
    <w:p w:rsidR="008D268A" w:rsidRDefault="008D268A">
      <w:pPr>
        <w:pStyle w:val="ConsPlusTitle"/>
        <w:jc w:val="center"/>
      </w:pPr>
      <w:r>
        <w:t>ПРИКАЗ</w:t>
      </w:r>
    </w:p>
    <w:p w:rsidR="008D268A" w:rsidRDefault="008D268A">
      <w:pPr>
        <w:pStyle w:val="ConsPlusTitle"/>
        <w:jc w:val="center"/>
      </w:pPr>
      <w:r>
        <w:t>от 2 июля 2021 г. N 282</w:t>
      </w:r>
    </w:p>
    <w:p w:rsidR="008D268A" w:rsidRDefault="008D268A">
      <w:pPr>
        <w:pStyle w:val="ConsPlusTitle"/>
        <w:jc w:val="both"/>
      </w:pPr>
      <w:bookmarkStart w:id="0" w:name="_GoBack"/>
      <w:bookmarkEnd w:id="0"/>
    </w:p>
    <w:p w:rsidR="008D268A" w:rsidRDefault="008D268A">
      <w:pPr>
        <w:pStyle w:val="ConsPlusTitle"/>
        <w:jc w:val="center"/>
      </w:pPr>
      <w:r>
        <w:t>О ПРОВЕДЕНИИ КОНКУРСА НА ЛУЧШИЙ ОБЪЕКТ ПО СОЗДАНИЮ УСЛОВИЙ</w:t>
      </w:r>
    </w:p>
    <w:p w:rsidR="008D268A" w:rsidRDefault="008D268A">
      <w:pPr>
        <w:pStyle w:val="ConsPlusTitle"/>
        <w:jc w:val="center"/>
      </w:pPr>
      <w:r>
        <w:t>ДОСТУПНОСТИ ДЛЯ ИНВАЛИДОВ И ДРУГИХ МАЛОМОБИЛЬНЫХ</w:t>
      </w:r>
    </w:p>
    <w:p w:rsidR="008D268A" w:rsidRDefault="008D268A">
      <w:pPr>
        <w:pStyle w:val="ConsPlusTitle"/>
        <w:jc w:val="center"/>
      </w:pPr>
      <w:r>
        <w:t>ГРУПП НАСЕЛЕНИЯ СРЕДИ ОРГАНИЗАЦИЙ В ЧУВАШСКОЙ РЕСПУБЛИКЕ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ind w:firstLine="540"/>
        <w:jc w:val="both"/>
      </w:pPr>
      <w:proofErr w:type="gramStart"/>
      <w:r>
        <w:t xml:space="preserve">В рамках реализации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среда", утвержденной постановлением Кабинета Министров Чувашской Республики от 7 декабря 2018 г. N 500, и в целях повышения условий доступности объектов и услуг в приоритетных сферах жизнедеятельности инвалидов и других маломобильных групп населения приказываю:</w:t>
      </w:r>
      <w:proofErr w:type="gramEnd"/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на лучший объект по созданию условий доступности для инвалидов и других маломобильных групп населения среди организаций в Чувашской Республике.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Чувашской Республики </w:t>
      </w:r>
      <w:proofErr w:type="spellStart"/>
      <w:r>
        <w:t>Л.Г.Арсентьеву</w:t>
      </w:r>
      <w:proofErr w:type="spellEnd"/>
      <w:r>
        <w:t>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right"/>
      </w:pPr>
      <w:r>
        <w:t>Министр</w:t>
      </w:r>
    </w:p>
    <w:p w:rsidR="008D268A" w:rsidRDefault="008D268A">
      <w:pPr>
        <w:pStyle w:val="ConsPlusNormal"/>
        <w:jc w:val="right"/>
      </w:pPr>
      <w:r>
        <w:t>А.Г.ЕЛИЗАРОВА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right"/>
        <w:outlineLvl w:val="0"/>
      </w:pPr>
      <w:r>
        <w:t>Утверждено</w:t>
      </w:r>
    </w:p>
    <w:p w:rsidR="008D268A" w:rsidRDefault="008D268A">
      <w:pPr>
        <w:pStyle w:val="ConsPlusNormal"/>
        <w:jc w:val="right"/>
      </w:pPr>
      <w:r>
        <w:t>приказом</w:t>
      </w:r>
    </w:p>
    <w:p w:rsidR="008D268A" w:rsidRDefault="008D268A">
      <w:pPr>
        <w:pStyle w:val="ConsPlusNormal"/>
        <w:jc w:val="right"/>
      </w:pPr>
      <w:r>
        <w:t>Министерства труда</w:t>
      </w:r>
    </w:p>
    <w:p w:rsidR="008D268A" w:rsidRDefault="008D268A">
      <w:pPr>
        <w:pStyle w:val="ConsPlusNormal"/>
        <w:jc w:val="right"/>
      </w:pPr>
      <w:r>
        <w:t>и социальной защиты</w:t>
      </w:r>
    </w:p>
    <w:p w:rsidR="008D268A" w:rsidRDefault="008D268A">
      <w:pPr>
        <w:pStyle w:val="ConsPlusNormal"/>
        <w:jc w:val="right"/>
      </w:pPr>
      <w:r>
        <w:t>Чувашской Республики</w:t>
      </w:r>
    </w:p>
    <w:p w:rsidR="008D268A" w:rsidRDefault="008D268A">
      <w:pPr>
        <w:pStyle w:val="ConsPlusNormal"/>
        <w:jc w:val="right"/>
      </w:pPr>
      <w:r>
        <w:t>от 02.07.2021 N 282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Title"/>
        <w:jc w:val="center"/>
      </w:pPr>
      <w:bookmarkStart w:id="1" w:name="P33"/>
      <w:bookmarkEnd w:id="1"/>
      <w:r>
        <w:t>ПОЛОЖЕНИЕ</w:t>
      </w:r>
    </w:p>
    <w:p w:rsidR="008D268A" w:rsidRDefault="008D268A">
      <w:pPr>
        <w:pStyle w:val="ConsPlusTitle"/>
        <w:jc w:val="center"/>
      </w:pPr>
      <w:r>
        <w:t>О КОНКУРСЕ НА ЛУЧШИЙ ОБЪЕКТ ПО СОЗДАНИЮ УСЛОВИЙ ДОСТУПНОСТИ</w:t>
      </w:r>
    </w:p>
    <w:p w:rsidR="008D268A" w:rsidRDefault="008D268A">
      <w:pPr>
        <w:pStyle w:val="ConsPlusTitle"/>
        <w:jc w:val="center"/>
      </w:pPr>
      <w:r>
        <w:t>ДЛЯ ИНВАЛИДОВ И ДРУГИХ МАЛОМОБИЛЬНЫХ ГРУПП НАСЕЛЕНИЯ</w:t>
      </w:r>
    </w:p>
    <w:p w:rsidR="008D268A" w:rsidRDefault="008D268A">
      <w:pPr>
        <w:pStyle w:val="ConsPlusTitle"/>
        <w:jc w:val="center"/>
      </w:pPr>
      <w:r>
        <w:t>СРЕДИ ОРГАНИЗАЦИЙ В ЧУВАШСКОЙ РЕСПУБЛИКЕ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Title"/>
        <w:jc w:val="center"/>
        <w:outlineLvl w:val="1"/>
      </w:pPr>
      <w:r>
        <w:t>I. Общие положения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ind w:firstLine="540"/>
        <w:jc w:val="both"/>
      </w:pPr>
      <w:r>
        <w:t xml:space="preserve">1.1. Настоящее Положение разработано в рамках реализации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</w:t>
      </w:r>
      <w:r>
        <w:lastRenderedPageBreak/>
        <w:t>Республики "Доступная среда", утвержденной постановлением Кабинета Министров Чувашской Республики от 7 декабря 2018 г. N 500.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1.2. Конкурс на лучший объект по созданию условий доступности для инвалидов и других маломобильных групп населения среди организаций в Чувашской Республике (далее также - Конкурс) проводится ежегодно с целью повышения условий доступности объектов и услуг в приоритетных сферах жизнедеятельности инвалидов и других маломобильных групп населения.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активизация деятельности организаций в Чувашской Республике по созданию условий доступности объектов и услуг в приоритетных сферах жизнедеятельности инвалидов и других маломобильных групп населения;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выявление организаций, которыми достигнуты наилучшие результаты по формированию доступной среды для инвалидов и других маломобильных групп населения;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распространение положительного опыта в создании доступной среды для инвалидов и других маломобильных групп населения;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привлечение внимания общественности и средств массовой информации к созданию доступной среды для инвалидов и других маломобильных групп населения.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1.4. Организатором Конкурса является Министерство труда и социальной защиты Чувашской Республики (далее - Минтруд Чувашии).</w:t>
      </w:r>
    </w:p>
    <w:p w:rsidR="008D268A" w:rsidRDefault="008D268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1.5. В Конкурсе принимают участие организации, расположенные на территории Чувашской Республики, находящиеся в ведении органов исполнительной власти Чувашской Республики (далее - организация).</w:t>
      </w:r>
    </w:p>
    <w:p w:rsidR="008D268A" w:rsidRDefault="008D268A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1.6. Конкурс проводится по следующим номинациям: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образования;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здравоохранения;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культуры;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социальной защиты населения;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физической культуры и спорта.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Title"/>
        <w:jc w:val="center"/>
        <w:outlineLvl w:val="1"/>
      </w:pPr>
      <w:r>
        <w:t>II. Порядок подготовки Конкурса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ind w:firstLine="540"/>
        <w:jc w:val="both"/>
      </w:pPr>
      <w:r>
        <w:t>2.1. Для организации и проведения Конкурса Минтрудом Чувашии ежегодно приказом Минтруда Чувашии: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устанавливается срок приема документов, подлежащих представлению организациями в Минтруд Чувашии для участия в Конкурсе, который не может быть менее 30 дней со дня </w:t>
      </w:r>
      <w:r>
        <w:lastRenderedPageBreak/>
        <w:t>размещения объявления о проведении Конкурса на официальном сайте Минтруда Чувашии на Портале органов власти Чувашской Республики в информационно-телекоммуникационной сети "Интернет" (далее - официальный сайт Минтруда Чувашии);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создается Комиссия по проведению конкурса на лучший объект по созданию условий доступности для инвалидов и других маломобильных групп населения среди организаций в Чувашской Республике (далее - Комиссия), которая осуществляет свою деятельность в соответствии с настоящим Положением, и утверждается ее состав.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2.2. Комиссия состоит из председателя, заместителя председателя, секретаря, членов Комиссии. В состав Комиссии входят представители Минтруда Чувашии, а также по согласованию представители иных органов исполнительной власти Чувашской Республики, территориальных органов федеральных органов исполнительной власти, общественных объединений, организаций, участвующих в реализации мероприятий по поддержке инвалидов.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2.3. Основными задачами Комиссии являются создание равных конкурсных условий для организаций, а также обеспечение единства требований, объективности оценки, гласности.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2.4. К компетенции Комиссии относятся следующие вопросы: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обеспечение методического и информационного сопровождения проведения Конкурса;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Конкурса;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рассмотрение представленных документов для участия в Конкурсе;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награждение победителей;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размещение информации об итогах Конкурса на официальном сайте Минтруда Чувашии;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иные вопросы, связанные с процедурой проведения Конкурса.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2.5. Заседание Комиссии проводит председатель Комиссии, а в его отсутствие - заместитель председателя Комиссии.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более половины членов Комиссии.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2.6. Решения Комиссии принимаются большинством голосов ее членов.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Решения Комиссии оформляются протоколом заседания Комиссии, который подписывается членами Комиссии не позднее 3 рабочих дней после дня заседания Комиссии.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При несогласии с принятым решением член Комиссии вправе в письменной форме изложить свое мнение по рассмотренным вопросам, которое оглашается на заседании Комиссии и приобщается к протоколу.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2.7. Секретарь Комиссии: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принимает и регистрирует документы, представленные для участия в Конкурсе;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информирует победителей Конкурса о времени и месте награждения;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lastRenderedPageBreak/>
        <w:t>ведет протоколы заседаний Комиссии, в которых фиксирует ее решения и результаты голосования;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Title"/>
        <w:jc w:val="center"/>
        <w:outlineLvl w:val="1"/>
      </w:pPr>
      <w:r>
        <w:t>III. Порядок проведения Конкурса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ind w:firstLine="540"/>
        <w:jc w:val="both"/>
      </w:pPr>
      <w:r>
        <w:t>3.1. Конкурс проводится в два этапа.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3.2. На первом этапе Конкурса в течение 3 рабочих дней после принятия решения о проведении конкурса Минтруд Чувашии размещает на своем официальном сайте объявление, которое должно содержать: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требования, предъявляемые к организациям для участия в Конкурсе в соответствии с </w:t>
      </w:r>
      <w:hyperlink w:anchor="P48" w:history="1">
        <w:r>
          <w:rPr>
            <w:color w:val="0000FF"/>
          </w:rPr>
          <w:t>пунктом 1.5</w:t>
        </w:r>
      </w:hyperlink>
      <w:r>
        <w:t xml:space="preserve"> настоящего Положения;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перечень документов, подлежащих представлению организациями для участия в Конкурсе;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организациями для участия в Конкурсе;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срок приема документов для участия в Конкурсе;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Комиссии).</w:t>
      </w:r>
    </w:p>
    <w:p w:rsidR="008D268A" w:rsidRDefault="008D268A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3.3. Для участия в Конкурсе организации представляют </w:t>
      </w:r>
      <w:proofErr w:type="gramStart"/>
      <w:r>
        <w:t xml:space="preserve">в Минтруд Чувашии </w:t>
      </w:r>
      <w:hyperlink w:anchor="P153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к настоящему Положению</w:t>
      </w:r>
      <w:proofErr w:type="gramEnd"/>
      <w:r>
        <w:t xml:space="preserve"> с приложением следующих документов:</w:t>
      </w:r>
    </w:p>
    <w:p w:rsidR="008D268A" w:rsidRDefault="008D268A">
      <w:pPr>
        <w:pStyle w:val="ConsPlusNormal"/>
        <w:spacing w:before="220"/>
        <w:ind w:firstLine="540"/>
        <w:jc w:val="both"/>
      </w:pPr>
      <w:proofErr w:type="gramStart"/>
      <w:r>
        <w:t>1) паспорт доступности объекта социальной инфраструктуры, разработанный в соответствии с 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установленной Министерством труда и социальной защиты Российской Федерации, и порядками обеспечения условий доступности для инвалидов объектов и предоставляемых услуг в установленных сферах деятельности;</w:t>
      </w:r>
      <w:proofErr w:type="gramEnd"/>
    </w:p>
    <w:p w:rsidR="008D268A" w:rsidRDefault="008D268A">
      <w:pPr>
        <w:pStyle w:val="ConsPlusNormal"/>
        <w:spacing w:before="220"/>
        <w:ind w:firstLine="540"/>
        <w:jc w:val="both"/>
      </w:pPr>
      <w:r>
        <w:t>2) информационную справку, подписанную руководителем организации, в свободной форме, в которой должны быть отражены следующие сведения: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описание проведенных работ по адаптации объекта для инвалидов и других маломобильных групп населения за последние 5 лет с указанием объема средств, направленных на обеспечение доступности объекта;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информация о внесении сведений об объекте в раздел "Карта доступности объектов" </w:t>
      </w:r>
      <w:proofErr w:type="gramStart"/>
      <w:r>
        <w:t>интернет-портала</w:t>
      </w:r>
      <w:proofErr w:type="gramEnd"/>
      <w:r>
        <w:t xml:space="preserve"> "Жить вместе" с указанием ссылки;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информация о наличии дополнительных технических средств и оборудования для инвалидов и других маломобильных групп населения;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информация об обучении работников организации по вопросам обеспечения доступности объектов социальной инфраструктуры для инвалидов и других маломобильных групп населения;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3) фотографии объекта, видеоматериалы, демонстрирующие доступность объекта и создание условий доступности для получения предоставляемых услуг, а также подтверждающие соответствие объекта критериям, установленным </w:t>
      </w:r>
      <w:hyperlink w:anchor="P116" w:history="1">
        <w:r>
          <w:rPr>
            <w:color w:val="0000FF"/>
          </w:rPr>
          <w:t>пунктом 4.1</w:t>
        </w:r>
      </w:hyperlink>
      <w:r>
        <w:t xml:space="preserve"> настоящего Положения (не менее </w:t>
      </w:r>
      <w:r>
        <w:lastRenderedPageBreak/>
        <w:t>10).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Заявка и документы, указанные в </w:t>
      </w:r>
      <w:hyperlink w:anchor="P92" w:history="1">
        <w:r>
          <w:rPr>
            <w:color w:val="0000FF"/>
          </w:rPr>
          <w:t>пункте 3.3</w:t>
        </w:r>
      </w:hyperlink>
      <w:r>
        <w:t xml:space="preserve"> настоящего Положения, представляются на бумажном и электронном носителях в Минтруд Чувашии.</w:t>
      </w:r>
      <w:proofErr w:type="gramEnd"/>
    </w:p>
    <w:p w:rsidR="008D268A" w:rsidRDefault="008D268A">
      <w:pPr>
        <w:pStyle w:val="ConsPlusNormal"/>
        <w:spacing w:before="220"/>
        <w:ind w:firstLine="540"/>
        <w:jc w:val="both"/>
      </w:pPr>
      <w:r>
        <w:t>3.5. Заявки, представленные после истечения указанного в объявлении о проведении Конкурса срока, рассмотрению не подлежат.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3.6. Фото- и видеоматериалы, представленные организациями, размещаются на официальном сайте Минтруда Чувашии, а также в социальных сетях в течение 5 календарных дней со дня окончания срока приема документов для участия в Конкурсе.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3.7. По истечении срока приема документов для участия в Конкурсе Комиссия в течение 10 рабочих дней принимает решение о допуске к участию в Конкурсе либо об отказе в допуске к участию в Конкурсе.</w:t>
      </w:r>
    </w:p>
    <w:p w:rsidR="008D268A" w:rsidRDefault="008D268A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допуске к участию в Конкурсе</w:t>
      </w:r>
      <w:proofErr w:type="gramEnd"/>
      <w:r>
        <w:t xml:space="preserve"> Минтруд Чувашии в течение 3 рабочих дней после дня принятия такого решения информирует организацию об этом в письменном виде с указанием причины отказа.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3.8. Решение об отказе в допуске к участию в Конкурсе принимается в следующих случаях: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при несоблюдении организацией требований, установленных настоящим Положением;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документы для участия в Конкурсе представлены не в полном объеме;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при представлении недостоверных сведений.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3.9. На втором этапе Конкурса члены Комиссии не позднее 30 календарных дней со дня окончания срока приема документов для участия в Конкурсе рассматривают представленные участниками Конкурса документы.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На основе сведений об изучении и оценке документов членами Комиссии в течение 3 рабочих дней со дня окончания срока рассмотрения документов секретарь Комиссии выводит комплексную оценку и составляет рейтинг.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3.10. В рамках изучения документов члены Комиссии могут при необходимости оценить состояние доступности организации с выездом в организацию.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3.11. Организации, набравшие наибольшее количество баллов, признаются победителями Конкурса.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Title"/>
        <w:jc w:val="center"/>
        <w:outlineLvl w:val="1"/>
      </w:pPr>
      <w:r>
        <w:t>IV. Оценка заявок организаций, подведение итогов Конкурса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ind w:firstLine="540"/>
        <w:jc w:val="both"/>
      </w:pPr>
      <w:bookmarkStart w:id="5" w:name="P116"/>
      <w:bookmarkEnd w:id="5"/>
      <w:r>
        <w:t>4.1. Критериями оценки заявок организаций являются: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возможность беспрепятственного входа в здание организации и выхода из него инвалидов и других маломобильных групп населения;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инвалидов и других маломобильных групп населения по территории организации к месту предоставления услуги, в том числе с помощью работников организации;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наличие и состояние внутренних дорог и тротуаров, оборудованной стоянки для автомобилей инвалидов и их представителей;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наличие условий для сопровождения инвалидов, имеющих стойкие нарушения функции </w:t>
      </w:r>
      <w:r>
        <w:lastRenderedPageBreak/>
        <w:t>зрения и самостоятельного передвижения по территории объекта;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возможность получения инвалидом звуковой и зрительной информации о доступности объекта (наличие носителей информации: надписей, знаков и иной информации, выполненные шрифтом Брайля и на контрастном фоне и др.);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информирование инвалидов о доступных маршрутах общественного транспорта к организации;</w:t>
      </w:r>
    </w:p>
    <w:p w:rsidR="008D268A" w:rsidRDefault="008D268A">
      <w:pPr>
        <w:pStyle w:val="ConsPlusNormal"/>
        <w:spacing w:before="220"/>
        <w:ind w:firstLine="540"/>
        <w:jc w:val="both"/>
      </w:pPr>
      <w:proofErr w:type="gramStart"/>
      <w:r>
        <w:t>объем средств, направленных на обеспечение доступности объекта за последние 5 лет и истекший период текущего года;</w:t>
      </w:r>
      <w:proofErr w:type="gramEnd"/>
    </w:p>
    <w:p w:rsidR="008D268A" w:rsidRDefault="008D268A">
      <w:pPr>
        <w:pStyle w:val="ConsPlusNormal"/>
        <w:spacing w:before="220"/>
        <w:ind w:firstLine="540"/>
        <w:jc w:val="both"/>
      </w:pPr>
      <w:r>
        <w:t>эффективность взаимодействия с общественными организациями инвалидов;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комплексный подход к формированию доступной среды в организации;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комплексность приспособления объекта для всех групп инвалидов и других маломобильных групп населения;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нормативно-правовое обеспечение деятельности организации по формированию доступной среды для инвалидов и других маломобильных групп населения.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4.2. Каждый критерий оценивается открытым голосованием большинством голосов членов Комиссии. Максимальное количество баллов за каждый критерий - 5 баллов, минимальное - 0 баллов.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4.3. На основе итоговых суммарных баллов определяются победители Конкурса по каждой номинации, набравшие максимальное количество баллов.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В случае если несколько участников Конкурса набрали равное количество баллов, победителем признается участник Конкурса, подавший заявку ранее других.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 xml:space="preserve">4.4. По каждой номинации, указанной в </w:t>
      </w:r>
      <w:hyperlink w:anchor="P49" w:history="1">
        <w:r>
          <w:rPr>
            <w:color w:val="0000FF"/>
          </w:rPr>
          <w:t>пункте 1.6</w:t>
        </w:r>
      </w:hyperlink>
      <w:r>
        <w:t xml:space="preserve"> настоящего Положения, определяются три победителя, которым присуждаются первое, второе и третье места.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4.5. Победители награждаются дипломами Минтруда Чувашии I, II и III степеней соответственно по каждой номинации.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4.6. Информация об итогах Конкурса размещается ежегодно не позднее 3 декабря на официальном сайте Минтруда Чувашии.</w:t>
      </w:r>
    </w:p>
    <w:p w:rsidR="008D268A" w:rsidRDefault="008D268A">
      <w:pPr>
        <w:pStyle w:val="ConsPlusNormal"/>
        <w:spacing w:before="220"/>
        <w:ind w:firstLine="540"/>
        <w:jc w:val="both"/>
      </w:pPr>
      <w:r>
        <w:t>4.7. Документы организаций возвращаются им по письменному заявлению в течение трех лет со дня завершения Конкурса. До истечения этого срока документы хранятся в Минтруде Чувашии, после чего подлежат уничтожению.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right"/>
        <w:outlineLvl w:val="1"/>
      </w:pPr>
      <w:r>
        <w:t>Приложение</w:t>
      </w:r>
    </w:p>
    <w:p w:rsidR="008D268A" w:rsidRDefault="008D268A">
      <w:pPr>
        <w:pStyle w:val="ConsPlusNormal"/>
        <w:jc w:val="right"/>
      </w:pPr>
      <w:r>
        <w:t xml:space="preserve">к Положению о конкурсе на </w:t>
      </w:r>
      <w:proofErr w:type="gramStart"/>
      <w:r>
        <w:t>лучший</w:t>
      </w:r>
      <w:proofErr w:type="gramEnd"/>
    </w:p>
    <w:p w:rsidR="008D268A" w:rsidRDefault="008D268A">
      <w:pPr>
        <w:pStyle w:val="ConsPlusNormal"/>
        <w:jc w:val="right"/>
      </w:pPr>
      <w:r>
        <w:t>объект по созданию условий доступности</w:t>
      </w:r>
    </w:p>
    <w:p w:rsidR="008D268A" w:rsidRDefault="008D268A">
      <w:pPr>
        <w:pStyle w:val="ConsPlusNormal"/>
        <w:jc w:val="right"/>
      </w:pPr>
      <w:r>
        <w:t>для инвалидов и других маломобильных</w:t>
      </w:r>
    </w:p>
    <w:p w:rsidR="008D268A" w:rsidRDefault="008D268A">
      <w:pPr>
        <w:pStyle w:val="ConsPlusNormal"/>
        <w:jc w:val="right"/>
      </w:pPr>
      <w:r>
        <w:t>групп населения среди организаций</w:t>
      </w:r>
    </w:p>
    <w:p w:rsidR="008D268A" w:rsidRDefault="008D268A">
      <w:pPr>
        <w:pStyle w:val="ConsPlusNormal"/>
        <w:jc w:val="right"/>
      </w:pPr>
      <w:r>
        <w:t>в Чувашской Республике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right"/>
      </w:pPr>
      <w:r>
        <w:lastRenderedPageBreak/>
        <w:t>Форма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nformat"/>
        <w:jc w:val="both"/>
      </w:pPr>
      <w:r>
        <w:t xml:space="preserve">                                         Министру труда и социальной защиты</w:t>
      </w:r>
    </w:p>
    <w:p w:rsidR="008D268A" w:rsidRDefault="008D268A">
      <w:pPr>
        <w:pStyle w:val="ConsPlusNonformat"/>
        <w:jc w:val="both"/>
      </w:pPr>
      <w:r>
        <w:t xml:space="preserve">                                                Чувашской Республики</w:t>
      </w:r>
    </w:p>
    <w:p w:rsidR="008D268A" w:rsidRDefault="008D268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D268A" w:rsidRDefault="008D268A">
      <w:pPr>
        <w:pStyle w:val="ConsPlusNonformat"/>
        <w:jc w:val="both"/>
      </w:pPr>
    </w:p>
    <w:p w:rsidR="008D268A" w:rsidRDefault="008D268A">
      <w:pPr>
        <w:pStyle w:val="ConsPlusNonformat"/>
        <w:jc w:val="both"/>
      </w:pPr>
      <w:bookmarkStart w:id="6" w:name="P153"/>
      <w:bookmarkEnd w:id="6"/>
      <w:r>
        <w:t xml:space="preserve">                                  </w:t>
      </w:r>
      <w:r>
        <w:rPr>
          <w:b/>
        </w:rPr>
        <w:t>Заявка</w:t>
      </w:r>
    </w:p>
    <w:p w:rsidR="008D268A" w:rsidRDefault="008D268A">
      <w:pPr>
        <w:pStyle w:val="ConsPlusNonformat"/>
        <w:jc w:val="both"/>
      </w:pPr>
      <w:r>
        <w:t xml:space="preserve">        </w:t>
      </w:r>
      <w:r>
        <w:rPr>
          <w:b/>
        </w:rPr>
        <w:t>на участие в конкурсе на лучший объект по созданию условий</w:t>
      </w:r>
    </w:p>
    <w:p w:rsidR="008D268A" w:rsidRDefault="008D268A">
      <w:pPr>
        <w:pStyle w:val="ConsPlusNonformat"/>
        <w:jc w:val="both"/>
      </w:pPr>
      <w:r>
        <w:t xml:space="preserve">     </w:t>
      </w:r>
      <w:r>
        <w:rPr>
          <w:b/>
        </w:rPr>
        <w:t>доступности для инвалидов и других маломобильных групп населения</w:t>
      </w:r>
    </w:p>
    <w:p w:rsidR="008D268A" w:rsidRDefault="008D268A">
      <w:pPr>
        <w:pStyle w:val="ConsPlusNonformat"/>
        <w:jc w:val="both"/>
      </w:pPr>
      <w:r>
        <w:t xml:space="preserve">                 </w:t>
      </w:r>
      <w:r>
        <w:rPr>
          <w:b/>
        </w:rPr>
        <w:t>среди организаций в Чувашской Республике</w:t>
      </w:r>
    </w:p>
    <w:p w:rsidR="008D268A" w:rsidRDefault="008D268A">
      <w:pPr>
        <w:pStyle w:val="ConsPlusNonformat"/>
        <w:jc w:val="both"/>
      </w:pPr>
      <w:r>
        <w:t xml:space="preserve">    ___________________________________________________________________</w:t>
      </w:r>
    </w:p>
    <w:p w:rsidR="008D268A" w:rsidRDefault="008D268A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D268A" w:rsidRDefault="008D268A">
      <w:pPr>
        <w:pStyle w:val="ConsPlusNonformat"/>
        <w:jc w:val="both"/>
      </w:pPr>
    </w:p>
    <w:p w:rsidR="008D268A" w:rsidRDefault="008D268A">
      <w:pPr>
        <w:pStyle w:val="ConsPlusNonformat"/>
        <w:jc w:val="both"/>
      </w:pPr>
      <w:r>
        <w:t xml:space="preserve">    Прошу  рассмотреть  представленные  материалы для участия в конкурсе </w:t>
      </w:r>
      <w:proofErr w:type="gramStart"/>
      <w:r>
        <w:t>на</w:t>
      </w:r>
      <w:proofErr w:type="gramEnd"/>
    </w:p>
    <w:p w:rsidR="008D268A" w:rsidRDefault="008D268A">
      <w:pPr>
        <w:pStyle w:val="ConsPlusNonformat"/>
        <w:jc w:val="both"/>
      </w:pPr>
      <w:r>
        <w:t>лучший  объект  по  созданию  условий  доступности  для  инвалидов и других</w:t>
      </w:r>
    </w:p>
    <w:p w:rsidR="008D268A" w:rsidRDefault="008D268A">
      <w:pPr>
        <w:pStyle w:val="ConsPlusNonformat"/>
        <w:jc w:val="both"/>
      </w:pPr>
      <w:r>
        <w:t>маломобильных  групп  населения  среди  организаций  в Чувашской Республике</w:t>
      </w:r>
    </w:p>
    <w:p w:rsidR="008D268A" w:rsidRDefault="008D268A">
      <w:pPr>
        <w:pStyle w:val="ConsPlusNonformat"/>
        <w:jc w:val="both"/>
      </w:pPr>
      <w:r>
        <w:t>(далее - Конкурс).</w:t>
      </w:r>
    </w:p>
    <w:p w:rsidR="008D268A" w:rsidRDefault="008D268A">
      <w:pPr>
        <w:pStyle w:val="ConsPlusNonformat"/>
        <w:jc w:val="both"/>
      </w:pPr>
      <w:r>
        <w:t xml:space="preserve">    Достоверность представленных на Конкурс материалов подтверждаю.</w:t>
      </w:r>
    </w:p>
    <w:p w:rsidR="008D268A" w:rsidRDefault="008D268A">
      <w:pPr>
        <w:pStyle w:val="ConsPlusNonformat"/>
        <w:jc w:val="both"/>
      </w:pPr>
    </w:p>
    <w:p w:rsidR="008D268A" w:rsidRDefault="008D268A">
      <w:pPr>
        <w:pStyle w:val="ConsPlusNonformat"/>
        <w:jc w:val="both"/>
      </w:pPr>
      <w:r>
        <w:t xml:space="preserve">    Приложение:</w:t>
      </w:r>
    </w:p>
    <w:p w:rsidR="008D268A" w:rsidRDefault="008D268A">
      <w:pPr>
        <w:pStyle w:val="ConsPlusNonformat"/>
        <w:jc w:val="both"/>
      </w:pPr>
      <w:r>
        <w:t xml:space="preserve">    паспорт  доступности  объекта  социальной  инфраструктуры на ___ л. в 1</w:t>
      </w:r>
    </w:p>
    <w:p w:rsidR="008D268A" w:rsidRDefault="008D268A">
      <w:pPr>
        <w:pStyle w:val="ConsPlusNonformat"/>
        <w:jc w:val="both"/>
      </w:pPr>
      <w:r>
        <w:t>экз.;</w:t>
      </w:r>
    </w:p>
    <w:p w:rsidR="008D268A" w:rsidRDefault="008D268A">
      <w:pPr>
        <w:pStyle w:val="ConsPlusNonformat"/>
        <w:jc w:val="both"/>
      </w:pPr>
      <w:r>
        <w:t xml:space="preserve">    информационная справка на ___ л. в 1 экз.;</w:t>
      </w:r>
    </w:p>
    <w:p w:rsidR="008D268A" w:rsidRDefault="008D268A">
      <w:pPr>
        <w:pStyle w:val="ConsPlusNonformat"/>
        <w:jc w:val="both"/>
      </w:pPr>
      <w:r>
        <w:t xml:space="preserve">    фото- и видеоматериалы - ___ шт.</w:t>
      </w:r>
    </w:p>
    <w:p w:rsidR="008D268A" w:rsidRDefault="008D268A">
      <w:pPr>
        <w:pStyle w:val="ConsPlusNonformat"/>
        <w:jc w:val="both"/>
      </w:pPr>
    </w:p>
    <w:p w:rsidR="008D268A" w:rsidRDefault="008D268A">
      <w:pPr>
        <w:pStyle w:val="ConsPlusNonformat"/>
        <w:jc w:val="both"/>
      </w:pPr>
      <w:r>
        <w:t>Руководитель организации     _________________     ________________________</w:t>
      </w:r>
    </w:p>
    <w:p w:rsidR="008D268A" w:rsidRDefault="008D268A">
      <w:pPr>
        <w:pStyle w:val="ConsPlusNonformat"/>
        <w:jc w:val="both"/>
      </w:pPr>
      <w:r>
        <w:t xml:space="preserve">                                 (подпись)           (расшифровка подписи)</w:t>
      </w:r>
    </w:p>
    <w:p w:rsidR="008D268A" w:rsidRDefault="008D268A">
      <w:pPr>
        <w:pStyle w:val="ConsPlusNonformat"/>
        <w:jc w:val="both"/>
      </w:pPr>
      <w:r>
        <w:t xml:space="preserve">                             М.П.</w:t>
      </w:r>
    </w:p>
    <w:p w:rsidR="008D268A" w:rsidRDefault="008D268A">
      <w:pPr>
        <w:pStyle w:val="ConsPlusNonformat"/>
        <w:jc w:val="both"/>
      </w:pPr>
    </w:p>
    <w:p w:rsidR="008D268A" w:rsidRDefault="008D268A">
      <w:pPr>
        <w:pStyle w:val="ConsPlusNonformat"/>
        <w:jc w:val="both"/>
      </w:pPr>
      <w:r>
        <w:t>Дата ____________</w:t>
      </w: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jc w:val="both"/>
      </w:pPr>
    </w:p>
    <w:p w:rsidR="008D268A" w:rsidRDefault="008D2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099" w:rsidRDefault="009A3099"/>
    <w:sectPr w:rsidR="009A3099" w:rsidSect="0032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A"/>
    <w:rsid w:val="008D268A"/>
    <w:rsid w:val="009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6164CD1C2AC0545014EE91C9FA1BBA165188C712B9E432B426EA5B65E15E43AE2354F0F38BCB2E4C0BA2E77D80853A95B693E71F02BC15F1072ABP6h6K" TargetMode="External"/><Relationship Id="rId5" Type="http://schemas.openxmlformats.org/officeDocument/2006/relationships/hyperlink" Target="consultantplus://offline/ref=FAA6164CD1C2AC0545014EE91C9FA1BBA165188C712B9E432B426EA5B65E15E43AE2354F0F38BCB2E4C0BA2E77D80853A95B693E71F02BC15F1072ABP6h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2021-08-16T10:33:00Z</dcterms:created>
  <dcterms:modified xsi:type="dcterms:W3CDTF">2021-08-16T10:34:00Z</dcterms:modified>
</cp:coreProperties>
</file>