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E05" w:rsidRPr="00707E51" w:rsidRDefault="00AD6222" w:rsidP="00F33E05">
      <w:r>
        <w:t xml:space="preserve"> </w:t>
      </w:r>
    </w:p>
    <w:p w:rsidR="00F33E05" w:rsidRPr="00707E51" w:rsidRDefault="00F33E05" w:rsidP="00F33E0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2835"/>
        <w:gridCol w:w="3366"/>
      </w:tblGrid>
      <w:tr w:rsidR="00F33E05" w:rsidRPr="00707E51" w:rsidTr="00701020">
        <w:tc>
          <w:tcPr>
            <w:tcW w:w="3369" w:type="dxa"/>
          </w:tcPr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 w:rsidRPr="00707E51">
              <w:rPr>
                <w:b/>
                <w:sz w:val="24"/>
              </w:rPr>
              <w:t>ЧăвашРеспубликин</w:t>
            </w:r>
            <w:proofErr w:type="spellEnd"/>
          </w:p>
          <w:p w:rsidR="00E071CF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Муркаш</w:t>
            </w:r>
            <w:r w:rsidR="00E071CF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районěн</w:t>
            </w:r>
            <w:proofErr w:type="spellEnd"/>
          </w:p>
          <w:p w:rsidR="00F33E05" w:rsidRPr="00707E51" w:rsidRDefault="00E071CF" w:rsidP="00FA160D">
            <w:pPr>
              <w:pStyle w:val="a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</w:t>
            </w:r>
            <w:r w:rsidR="00F33E05" w:rsidRPr="00707E51">
              <w:rPr>
                <w:b/>
                <w:sz w:val="24"/>
              </w:rPr>
              <w:t>епутачěсен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 w:rsidR="00F33E05" w:rsidRPr="00707E51">
              <w:rPr>
                <w:b/>
                <w:sz w:val="24"/>
              </w:rPr>
              <w:t>Пухăвě</w:t>
            </w:r>
            <w:proofErr w:type="spellEnd"/>
          </w:p>
          <w:p w:rsidR="00E071CF" w:rsidRDefault="00E071CF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ЙЫШĂНУ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967BC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28.10.2021 </w:t>
            </w:r>
            <w:r w:rsidR="00F33E05" w:rsidRPr="00707E51">
              <w:rPr>
                <w:b/>
                <w:sz w:val="16"/>
                <w:szCs w:val="16"/>
              </w:rPr>
              <w:t>.</w:t>
            </w:r>
            <w:r w:rsidR="00F33E05" w:rsidRPr="00707E51">
              <w:rPr>
                <w:b/>
                <w:sz w:val="24"/>
              </w:rPr>
              <w:t xml:space="preserve">№ </w:t>
            </w:r>
            <w:r>
              <w:rPr>
                <w:b/>
                <w:sz w:val="24"/>
              </w:rPr>
              <w:t>С-14/3</w:t>
            </w:r>
            <w:r w:rsidR="00F33E05" w:rsidRPr="00707E51">
              <w:rPr>
                <w:b/>
                <w:sz w:val="24"/>
              </w:rPr>
              <w:t xml:space="preserve">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b/>
                <w:sz w:val="24"/>
              </w:rPr>
              <w:t>Муркаш</w:t>
            </w:r>
            <w:r w:rsidR="00292A9A">
              <w:rPr>
                <w:b/>
                <w:sz w:val="24"/>
              </w:rPr>
              <w:t xml:space="preserve"> </w:t>
            </w:r>
            <w:proofErr w:type="spellStart"/>
            <w:r w:rsidRPr="00707E51">
              <w:rPr>
                <w:b/>
                <w:sz w:val="24"/>
              </w:rPr>
              <w:t>сали</w:t>
            </w:r>
            <w:proofErr w:type="spellEnd"/>
          </w:p>
        </w:tc>
        <w:tc>
          <w:tcPr>
            <w:tcW w:w="2835" w:type="dxa"/>
          </w:tcPr>
          <w:p w:rsidR="00F33E05" w:rsidRPr="00707E51" w:rsidRDefault="00F33E05" w:rsidP="00FA160D">
            <w:pPr>
              <w:pStyle w:val="a3"/>
              <w:jc w:val="center"/>
              <w:rPr>
                <w:sz w:val="28"/>
              </w:rPr>
            </w:pPr>
            <w:r w:rsidRPr="00707E51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-839470</wp:posOffset>
                  </wp:positionV>
                  <wp:extent cx="824230" cy="852170"/>
                  <wp:effectExtent l="0" t="0" r="0" b="5080"/>
                  <wp:wrapTopAndBottom/>
                  <wp:docPr id="1" name="Рисунок 1" descr="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8521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</w:tcPr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Чувашская Республика 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 xml:space="preserve">Моргаушское  районное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  <w:r w:rsidRPr="00707E51">
              <w:rPr>
                <w:b/>
                <w:sz w:val="24"/>
              </w:rPr>
              <w:t>Собрание депутатов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4"/>
              </w:rPr>
            </w:pPr>
          </w:p>
          <w:p w:rsidR="00F33E05" w:rsidRPr="00707E51" w:rsidRDefault="00F33E05" w:rsidP="00E071CF">
            <w:pPr>
              <w:pStyle w:val="a3"/>
              <w:jc w:val="center"/>
              <w:rPr>
                <w:b/>
                <w:sz w:val="28"/>
              </w:rPr>
            </w:pPr>
            <w:r w:rsidRPr="00707E51">
              <w:rPr>
                <w:b/>
                <w:sz w:val="28"/>
              </w:rPr>
              <w:t>РЕШЕНИЕ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sz w:val="28"/>
              </w:rPr>
            </w:pPr>
          </w:p>
          <w:p w:rsidR="00F33E05" w:rsidRPr="00707E51" w:rsidRDefault="00F967BC" w:rsidP="00FA160D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28.10.2021</w:t>
            </w:r>
            <w:r w:rsidR="00F33E05" w:rsidRPr="00707E51">
              <w:rPr>
                <w:b/>
                <w:sz w:val="24"/>
              </w:rPr>
              <w:t xml:space="preserve"> № </w:t>
            </w:r>
            <w:r>
              <w:rPr>
                <w:b/>
                <w:sz w:val="24"/>
              </w:rPr>
              <w:t>С-14/3</w:t>
            </w:r>
            <w:r w:rsidR="00F33E05" w:rsidRPr="00707E51">
              <w:rPr>
                <w:b/>
                <w:sz w:val="24"/>
              </w:rPr>
              <w:t xml:space="preserve"> </w:t>
            </w:r>
          </w:p>
          <w:p w:rsidR="00F33E05" w:rsidRPr="00707E51" w:rsidRDefault="00F33E05" w:rsidP="00FA160D">
            <w:pPr>
              <w:pStyle w:val="a3"/>
              <w:jc w:val="center"/>
              <w:rPr>
                <w:b/>
                <w:bCs/>
                <w:sz w:val="28"/>
              </w:rPr>
            </w:pPr>
            <w:r w:rsidRPr="00707E51">
              <w:rPr>
                <w:b/>
                <w:bCs/>
                <w:sz w:val="24"/>
              </w:rPr>
              <w:t xml:space="preserve">село Моргауши                                                                         </w:t>
            </w:r>
          </w:p>
        </w:tc>
      </w:tr>
    </w:tbl>
    <w:p w:rsidR="00001B75" w:rsidRPr="00707E51" w:rsidRDefault="00001B75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01B75" w:rsidRPr="00707E51" w:rsidRDefault="00001B75" w:rsidP="00474338">
      <w:pPr>
        <w:pStyle w:val="ConsPlusTitle"/>
        <w:rPr>
          <w:rFonts w:ascii="Times New Roman" w:hAnsi="Times New Roman" w:cs="Times New Roman"/>
        </w:rPr>
      </w:pPr>
    </w:p>
    <w:p w:rsidR="003E33BA" w:rsidRDefault="004301C9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86EF5" w:rsidRPr="00C81201">
        <w:rPr>
          <w:rFonts w:ascii="Times New Roman" w:hAnsi="Times New Roman" w:cs="Times New Roman"/>
          <w:sz w:val="24"/>
          <w:szCs w:val="24"/>
        </w:rPr>
        <w:t xml:space="preserve">О </w:t>
      </w:r>
      <w:r w:rsidR="00F33E05" w:rsidRPr="00C81201">
        <w:rPr>
          <w:rFonts w:ascii="Times New Roman" w:hAnsi="Times New Roman" w:cs="Times New Roman"/>
          <w:sz w:val="24"/>
          <w:szCs w:val="24"/>
        </w:rPr>
        <w:t>прогнозном плане (программе) приватизации</w:t>
      </w:r>
      <w:r w:rsidR="00086EF5" w:rsidRPr="00C81201">
        <w:rPr>
          <w:rFonts w:ascii="Times New Roman" w:hAnsi="Times New Roman" w:cs="Times New Roman"/>
          <w:sz w:val="24"/>
          <w:szCs w:val="24"/>
        </w:rPr>
        <w:t xml:space="preserve"> </w:t>
      </w:r>
      <w:r w:rsidR="00F33E05" w:rsidRPr="00C81201"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3E33BA" w:rsidRDefault="00F33E05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="00707E51" w:rsidRPr="00C81201">
        <w:rPr>
          <w:rFonts w:ascii="Times New Roman" w:hAnsi="Times New Roman" w:cs="Times New Roman"/>
          <w:sz w:val="24"/>
          <w:szCs w:val="24"/>
        </w:rPr>
        <w:t>М</w:t>
      </w:r>
      <w:r w:rsidRPr="00C81201">
        <w:rPr>
          <w:rFonts w:ascii="Times New Roman" w:hAnsi="Times New Roman" w:cs="Times New Roman"/>
          <w:sz w:val="24"/>
          <w:szCs w:val="24"/>
        </w:rPr>
        <w:t>оргаушского района</w:t>
      </w:r>
      <w:r w:rsidR="00086EF5" w:rsidRPr="00C81201">
        <w:rPr>
          <w:rFonts w:ascii="Times New Roman" w:hAnsi="Times New Roman" w:cs="Times New Roman"/>
          <w:sz w:val="24"/>
          <w:szCs w:val="24"/>
        </w:rPr>
        <w:t xml:space="preserve"> </w:t>
      </w:r>
      <w:r w:rsidR="00292A9A" w:rsidRPr="00C81201">
        <w:rPr>
          <w:rFonts w:ascii="Times New Roman" w:hAnsi="Times New Roman" w:cs="Times New Roman"/>
          <w:sz w:val="24"/>
          <w:szCs w:val="24"/>
        </w:rPr>
        <w:t>Чувашской Р</w:t>
      </w:r>
      <w:r w:rsidR="00ED28C6" w:rsidRPr="00C81201">
        <w:rPr>
          <w:rFonts w:ascii="Times New Roman" w:hAnsi="Times New Roman" w:cs="Times New Roman"/>
          <w:sz w:val="24"/>
          <w:szCs w:val="24"/>
        </w:rPr>
        <w:t>еспублики на 202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</w:p>
    <w:p w:rsidR="002A058A" w:rsidRDefault="00E071CF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>год</w:t>
      </w:r>
      <w:r w:rsidR="002A058A">
        <w:rPr>
          <w:rFonts w:ascii="Times New Roman" w:hAnsi="Times New Roman" w:cs="Times New Roman"/>
          <w:sz w:val="24"/>
          <w:szCs w:val="24"/>
        </w:rPr>
        <w:t xml:space="preserve"> и основных направлениях приватизации муниципального </w:t>
      </w:r>
    </w:p>
    <w:p w:rsidR="002A058A" w:rsidRDefault="002A058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имущества Моргаушского района Чувашской Республики на</w:t>
      </w:r>
    </w:p>
    <w:p w:rsidR="00001B75" w:rsidRPr="00C81201" w:rsidRDefault="002A058A" w:rsidP="00F33E05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1DF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F1D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  <w:r w:rsidR="00086EF5" w:rsidRPr="00C81201">
        <w:rPr>
          <w:rFonts w:ascii="Times New Roman" w:hAnsi="Times New Roman" w:cs="Times New Roman"/>
          <w:sz w:val="24"/>
          <w:szCs w:val="24"/>
        </w:rPr>
        <w:t>»</w:t>
      </w:r>
    </w:p>
    <w:p w:rsidR="00001B75" w:rsidRPr="00C81201" w:rsidRDefault="00001B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33BA" w:rsidRDefault="00C81201" w:rsidP="004743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8120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8" w:history="1">
        <w:r w:rsidRPr="00C81201">
          <w:rPr>
            <w:rFonts w:ascii="Times New Roman" w:hAnsi="Times New Roman" w:cs="Times New Roman"/>
            <w:sz w:val="24"/>
            <w:szCs w:val="24"/>
          </w:rPr>
          <w:t>ст. 4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hyperlink r:id="rId9" w:history="1">
        <w:r w:rsidRPr="00C8120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от 21.12.2001 N 178-ФЗ "О приватизации государственного и муниципального имущества", </w:t>
      </w:r>
      <w:hyperlink r:id="rId10" w:history="1">
        <w:r w:rsidRPr="00C81201">
          <w:rPr>
            <w:rFonts w:ascii="Times New Roman" w:hAnsi="Times New Roman" w:cs="Times New Roman"/>
            <w:sz w:val="24"/>
            <w:szCs w:val="24"/>
          </w:rPr>
          <w:t>подп. 4 п. 8 ст. 85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Федерального Закона N 131-ФЗ от 06.10.2003 "Об общих принципах организации местного самоуправления в Российской Федерации", </w:t>
      </w:r>
      <w:hyperlink r:id="rId11" w:history="1">
        <w:r w:rsidRPr="00C81201">
          <w:rPr>
            <w:rFonts w:ascii="Times New Roman" w:hAnsi="Times New Roman" w:cs="Times New Roman"/>
            <w:sz w:val="24"/>
            <w:szCs w:val="24"/>
          </w:rPr>
          <w:t>п. 1 ст. 17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Закона Чувашской Республики от 18.10.2004 N 19 "Об организации местного самоуправления в Чувашской Республике", </w:t>
      </w:r>
      <w:hyperlink r:id="rId12" w:history="1">
        <w:r w:rsidRPr="00C81201">
          <w:rPr>
            <w:rFonts w:ascii="Times New Roman" w:hAnsi="Times New Roman" w:cs="Times New Roman"/>
            <w:sz w:val="24"/>
            <w:szCs w:val="24"/>
          </w:rPr>
          <w:t>ст. 39</w:t>
        </w:r>
      </w:hyperlink>
      <w:r w:rsidRPr="00C81201">
        <w:rPr>
          <w:rFonts w:ascii="Times New Roman" w:hAnsi="Times New Roman" w:cs="Times New Roman"/>
          <w:sz w:val="24"/>
          <w:szCs w:val="24"/>
        </w:rPr>
        <w:t xml:space="preserve"> Устава Моргаушского района Чувашской Республики  </w:t>
      </w:r>
    </w:p>
    <w:p w:rsidR="00C81201" w:rsidRPr="00C81201" w:rsidRDefault="00C81201" w:rsidP="00C8120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3BA">
        <w:rPr>
          <w:rFonts w:ascii="Times New Roman" w:hAnsi="Times New Roman" w:cs="Times New Roman"/>
          <w:b/>
          <w:sz w:val="24"/>
          <w:szCs w:val="24"/>
        </w:rPr>
        <w:t>М</w:t>
      </w:r>
      <w:r w:rsidRPr="00C81201">
        <w:rPr>
          <w:rFonts w:ascii="Times New Roman" w:hAnsi="Times New Roman" w:cs="Times New Roman"/>
          <w:b/>
          <w:sz w:val="24"/>
          <w:szCs w:val="24"/>
        </w:rPr>
        <w:t>оргаушское районное Собрание депутатов решило:</w:t>
      </w:r>
    </w:p>
    <w:p w:rsidR="00C81201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33BA">
        <w:rPr>
          <w:rFonts w:ascii="Times New Roman" w:hAnsi="Times New Roman" w:cs="Times New Roman"/>
          <w:sz w:val="24"/>
          <w:szCs w:val="24"/>
        </w:rPr>
        <w:t>1. Утвердить</w:t>
      </w:r>
      <w:r>
        <w:rPr>
          <w:rFonts w:ascii="Times New Roman" w:hAnsi="Times New Roman" w:cs="Times New Roman"/>
          <w:sz w:val="24"/>
          <w:szCs w:val="24"/>
        </w:rPr>
        <w:t xml:space="preserve"> прилагаемый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81201">
        <w:rPr>
          <w:rFonts w:ascii="Times New Roman" w:hAnsi="Times New Roman" w:cs="Times New Roman"/>
          <w:sz w:val="24"/>
          <w:szCs w:val="24"/>
        </w:rPr>
        <w:t>рогнозн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C81201">
        <w:rPr>
          <w:rFonts w:ascii="Times New Roman" w:hAnsi="Times New Roman" w:cs="Times New Roman"/>
          <w:sz w:val="24"/>
          <w:szCs w:val="24"/>
        </w:rPr>
        <w:t xml:space="preserve"> план (программ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1201">
        <w:rPr>
          <w:rFonts w:ascii="Times New Roman" w:hAnsi="Times New Roman" w:cs="Times New Roman"/>
          <w:sz w:val="24"/>
          <w:szCs w:val="24"/>
        </w:rPr>
        <w:t>) приватизации муниципального имущества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A058A">
        <w:rPr>
          <w:rFonts w:ascii="Times New Roman" w:hAnsi="Times New Roman" w:cs="Times New Roman"/>
          <w:sz w:val="24"/>
          <w:szCs w:val="24"/>
        </w:rPr>
        <w:t xml:space="preserve"> направления приватизации муниципального имущества Моргаушского района Чувашской Республики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202</w:t>
      </w:r>
      <w:r w:rsidR="00AF1DF7">
        <w:rPr>
          <w:rFonts w:ascii="Times New Roman" w:hAnsi="Times New Roman" w:cs="Times New Roman"/>
          <w:sz w:val="24"/>
          <w:szCs w:val="24"/>
        </w:rPr>
        <w:t>3</w:t>
      </w:r>
      <w:r w:rsidRPr="002A058A">
        <w:rPr>
          <w:rFonts w:ascii="Times New Roman" w:hAnsi="Times New Roman" w:cs="Times New Roman"/>
          <w:sz w:val="24"/>
          <w:szCs w:val="24"/>
        </w:rPr>
        <w:t>-202</w:t>
      </w:r>
      <w:r w:rsidR="00AF1D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58A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A0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3BA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Администрации Моргаушского района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>Чувашской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 установленном порядке  реализацию Прогнозного плана</w:t>
      </w:r>
      <w:r w:rsidRPr="003E33BA">
        <w:rPr>
          <w:rFonts w:ascii="Times New Roman" w:hAnsi="Times New Roman" w:cs="Times New Roman"/>
          <w:sz w:val="24"/>
          <w:szCs w:val="24"/>
        </w:rPr>
        <w:t xml:space="preserve"> </w:t>
      </w:r>
      <w:r w:rsidRPr="00C81201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Моргаушского района Чувашской Республики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  <w:r w:rsidRPr="00C81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338" w:rsidRDefault="00032873" w:rsidP="000328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74338">
        <w:rPr>
          <w:rFonts w:ascii="Times New Roman" w:hAnsi="Times New Roman" w:cs="Times New Roman"/>
          <w:b w:val="0"/>
          <w:sz w:val="24"/>
          <w:szCs w:val="24"/>
        </w:rPr>
        <w:t>3</w:t>
      </w:r>
      <w:r w:rsidRPr="00474338">
        <w:rPr>
          <w:rFonts w:ascii="Times New Roman" w:hAnsi="Times New Roman" w:cs="Times New Roman"/>
          <w:b w:val="0"/>
          <w:sz w:val="24"/>
          <w:szCs w:val="24"/>
        </w:rPr>
        <w:tab/>
        <w:t xml:space="preserve">. </w:t>
      </w:r>
      <w:r w:rsidR="00474338">
        <w:rPr>
          <w:rFonts w:ascii="Times New Roman" w:hAnsi="Times New Roman" w:cs="Times New Roman"/>
          <w:b w:val="0"/>
          <w:sz w:val="24"/>
          <w:szCs w:val="24"/>
        </w:rPr>
        <w:t>Признать утратившим силу:</w:t>
      </w:r>
    </w:p>
    <w:p w:rsidR="00032873" w:rsidRDefault="00474338" w:rsidP="0003287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032873" w:rsidRPr="00474338">
        <w:rPr>
          <w:rFonts w:ascii="Times New Roman" w:hAnsi="Times New Roman" w:cs="Times New Roman"/>
          <w:b w:val="0"/>
          <w:sz w:val="24"/>
          <w:szCs w:val="24"/>
        </w:rPr>
        <w:t xml:space="preserve">Решение Моргаушского районного Собрания депутатов  от  </w:t>
      </w:r>
      <w:r>
        <w:rPr>
          <w:rFonts w:ascii="Times New Roman" w:hAnsi="Times New Roman" w:cs="Times New Roman"/>
          <w:b w:val="0"/>
          <w:sz w:val="24"/>
          <w:szCs w:val="24"/>
        </w:rPr>
        <w:t>21.12.2020г. № С-5/2</w:t>
      </w:r>
      <w:r w:rsidR="00032873" w:rsidRPr="00474338">
        <w:rPr>
          <w:b w:val="0"/>
          <w:szCs w:val="24"/>
        </w:rPr>
        <w:t xml:space="preserve"> «</w:t>
      </w:r>
      <w:r w:rsidR="00032873" w:rsidRPr="00474338">
        <w:rPr>
          <w:rFonts w:ascii="Times New Roman" w:hAnsi="Times New Roman" w:cs="Times New Roman"/>
          <w:b w:val="0"/>
          <w:sz w:val="24"/>
          <w:szCs w:val="24"/>
        </w:rPr>
        <w:t>О прогнозном плане (программе) приватизации муниципального имущества Моргаушского района Чувашской Республики на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032873" w:rsidRPr="00474338">
        <w:rPr>
          <w:rFonts w:ascii="Times New Roman" w:hAnsi="Times New Roman" w:cs="Times New Roman"/>
          <w:b w:val="0"/>
          <w:sz w:val="24"/>
          <w:szCs w:val="24"/>
        </w:rPr>
        <w:t xml:space="preserve"> год и основных направлениях приватизации муниципального и имущества Моргаушского района Чувашской Республики на 202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032873" w:rsidRPr="00474338">
        <w:rPr>
          <w:rFonts w:ascii="Times New Roman" w:hAnsi="Times New Roman" w:cs="Times New Roman"/>
          <w:b w:val="0"/>
          <w:sz w:val="24"/>
          <w:szCs w:val="24"/>
        </w:rPr>
        <w:t>-202</w:t>
      </w:r>
      <w:r>
        <w:rPr>
          <w:rFonts w:ascii="Times New Roman" w:hAnsi="Times New Roman" w:cs="Times New Roman"/>
          <w:b w:val="0"/>
          <w:sz w:val="24"/>
          <w:szCs w:val="24"/>
        </w:rPr>
        <w:t>3 годы»;</w:t>
      </w:r>
    </w:p>
    <w:p w:rsidR="00474338" w:rsidRPr="00032873" w:rsidRDefault="00474338" w:rsidP="00474338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Pr="00474338">
        <w:rPr>
          <w:rFonts w:ascii="Times New Roman" w:hAnsi="Times New Roman" w:cs="Times New Roman"/>
          <w:b w:val="0"/>
          <w:sz w:val="24"/>
          <w:szCs w:val="24"/>
        </w:rPr>
        <w:t xml:space="preserve"> Решение Моргаушского райо</w:t>
      </w:r>
      <w:r>
        <w:rPr>
          <w:rFonts w:ascii="Times New Roman" w:hAnsi="Times New Roman" w:cs="Times New Roman"/>
          <w:b w:val="0"/>
          <w:sz w:val="24"/>
          <w:szCs w:val="24"/>
        </w:rPr>
        <w:t>нного Собрания депутатов  от  14.05.2021 г. № С-9/4</w:t>
      </w:r>
      <w:r w:rsidRPr="00474338">
        <w:rPr>
          <w:b w:val="0"/>
          <w:szCs w:val="24"/>
        </w:rPr>
        <w:t xml:space="preserve"> </w:t>
      </w:r>
      <w:r w:rsidR="00B77333">
        <w:rPr>
          <w:b w:val="0"/>
          <w:szCs w:val="24"/>
        </w:rPr>
        <w:t>«</w:t>
      </w:r>
      <w:r w:rsidRPr="00474338">
        <w:rPr>
          <w:rFonts w:ascii="Times New Roman" w:hAnsi="Times New Roman" w:cs="Times New Roman"/>
          <w:b w:val="0"/>
          <w:sz w:val="24"/>
          <w:szCs w:val="24"/>
        </w:rPr>
        <w:t>О внесении изменений в решение Моргаушского районного Собрания депутатов от 21.12.2020г. №С-5/2 «О прогнозном плане (программе) приватизации муниципального имущества Моргаушского района Чувашской Республики на 2021</w:t>
      </w:r>
      <w:r w:rsidR="00B7733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74338">
        <w:rPr>
          <w:rFonts w:ascii="Times New Roman" w:hAnsi="Times New Roman" w:cs="Times New Roman"/>
          <w:b w:val="0"/>
          <w:sz w:val="24"/>
          <w:szCs w:val="24"/>
        </w:rPr>
        <w:t>год и основных направлениях приватизации муниципального имущества Моргаушского района Чувашской Республики на 2022-2023 годы»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A4100B" w:rsidRPr="00707E51" w:rsidRDefault="00032873" w:rsidP="000328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100B" w:rsidRPr="00707E51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председателя постоянной комиссии по бюджету, финансам, экономической деятельности, налогам и сборам Моргаушского районного Собрания депутатов Андреева Б.В. и отдел имущественных и земельных отношений администрации Моргаушского района Чувашской Республики.</w:t>
      </w:r>
    </w:p>
    <w:p w:rsidR="00A4100B" w:rsidRPr="00707E51" w:rsidRDefault="00032873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4100B" w:rsidRPr="00707E51">
        <w:rPr>
          <w:rFonts w:ascii="Times New Roman" w:hAnsi="Times New Roman" w:cs="Times New Roman"/>
          <w:sz w:val="24"/>
          <w:szCs w:val="24"/>
        </w:rPr>
        <w:t xml:space="preserve">. </w:t>
      </w:r>
      <w:r w:rsidR="00474338">
        <w:rPr>
          <w:rFonts w:ascii="Times New Roman" w:hAnsi="Times New Roman" w:cs="Times New Roman"/>
          <w:sz w:val="24"/>
          <w:szCs w:val="24"/>
        </w:rPr>
        <w:t>Настоящее</w:t>
      </w:r>
      <w:r w:rsidR="00A4100B" w:rsidRPr="00707E51">
        <w:rPr>
          <w:rFonts w:ascii="Times New Roman" w:hAnsi="Times New Roman" w:cs="Times New Roman"/>
          <w:sz w:val="24"/>
          <w:szCs w:val="24"/>
        </w:rPr>
        <w:t xml:space="preserve"> решение вступает в силу </w:t>
      </w:r>
      <w:r w:rsidR="00474338">
        <w:rPr>
          <w:rFonts w:ascii="Times New Roman" w:hAnsi="Times New Roman" w:cs="Times New Roman"/>
          <w:sz w:val="24"/>
          <w:szCs w:val="24"/>
        </w:rPr>
        <w:t>с 01.01.2022 года</w:t>
      </w:r>
      <w:r w:rsidR="00A4100B" w:rsidRPr="00707E51">
        <w:rPr>
          <w:rFonts w:ascii="Times New Roman" w:hAnsi="Times New Roman" w:cs="Times New Roman"/>
          <w:sz w:val="24"/>
          <w:szCs w:val="24"/>
        </w:rPr>
        <w:t>.</w:t>
      </w:r>
    </w:p>
    <w:p w:rsidR="00A4100B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Default="00A4100B" w:rsidP="00A4100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1032A">
        <w:rPr>
          <w:rFonts w:ascii="Times New Roman" w:hAnsi="Times New Roman" w:cs="Times New Roman"/>
          <w:sz w:val="24"/>
          <w:szCs w:val="24"/>
        </w:rPr>
        <w:t>Глава Моргаушского района</w:t>
      </w:r>
    </w:p>
    <w:p w:rsidR="00A4100B" w:rsidRPr="00E1032A" w:rsidRDefault="00A4100B" w:rsidP="00A4100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Чувашской Республики</w:t>
      </w:r>
      <w:r w:rsidRPr="00E103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032A">
        <w:rPr>
          <w:rFonts w:ascii="Times New Roman" w:hAnsi="Times New Roman" w:cs="Times New Roman"/>
          <w:sz w:val="24"/>
          <w:szCs w:val="24"/>
        </w:rPr>
        <w:t xml:space="preserve">                                И.В. Николаев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91A" w:rsidRPr="00FB591A" w:rsidRDefault="00FB591A" w:rsidP="00FB591A">
      <w:pPr>
        <w:pStyle w:val="a9"/>
        <w:jc w:val="right"/>
        <w:rPr>
          <w:sz w:val="22"/>
          <w:szCs w:val="22"/>
        </w:rPr>
      </w:pPr>
      <w:bookmarkStart w:id="0" w:name="P28"/>
      <w:bookmarkEnd w:id="0"/>
      <w:r w:rsidRPr="00FB591A">
        <w:rPr>
          <w:sz w:val="22"/>
          <w:szCs w:val="22"/>
        </w:rPr>
        <w:lastRenderedPageBreak/>
        <w:t xml:space="preserve">Приложение к Решению Моргаушского районного </w:t>
      </w:r>
    </w:p>
    <w:p w:rsidR="00FB591A" w:rsidRDefault="00FB591A" w:rsidP="00FB591A">
      <w:pPr>
        <w:pStyle w:val="a9"/>
        <w:jc w:val="right"/>
        <w:rPr>
          <w:sz w:val="22"/>
          <w:szCs w:val="22"/>
        </w:rPr>
      </w:pPr>
      <w:r w:rsidRPr="00FB591A">
        <w:rPr>
          <w:sz w:val="22"/>
          <w:szCs w:val="22"/>
        </w:rPr>
        <w:t xml:space="preserve">Собрания депутатов Чувашской Республики </w:t>
      </w:r>
    </w:p>
    <w:p w:rsidR="00032873" w:rsidRPr="00FB591A" w:rsidRDefault="00FB591A" w:rsidP="00FB591A">
      <w:pPr>
        <w:pStyle w:val="a9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FB591A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Pr="00FB591A">
        <w:rPr>
          <w:sz w:val="22"/>
          <w:szCs w:val="22"/>
        </w:rPr>
        <w:t>28.10.2021 г. №</w:t>
      </w:r>
      <w:r w:rsidR="00BD465D">
        <w:rPr>
          <w:sz w:val="22"/>
          <w:szCs w:val="22"/>
        </w:rPr>
        <w:t xml:space="preserve"> </w:t>
      </w:r>
      <w:bookmarkStart w:id="1" w:name="_GoBack"/>
      <w:bookmarkEnd w:id="1"/>
      <w:r w:rsidRPr="00FB591A">
        <w:rPr>
          <w:sz w:val="22"/>
          <w:szCs w:val="22"/>
        </w:rPr>
        <w:t xml:space="preserve">С-14/3 </w:t>
      </w:r>
    </w:p>
    <w:p w:rsidR="00FB591A" w:rsidRDefault="00FB591A" w:rsidP="00032873">
      <w:pPr>
        <w:pStyle w:val="a9"/>
        <w:jc w:val="center"/>
        <w:rPr>
          <w:b/>
          <w:sz w:val="24"/>
          <w:szCs w:val="24"/>
        </w:rPr>
      </w:pPr>
    </w:p>
    <w:p w:rsidR="00A4100B" w:rsidRPr="00032873" w:rsidRDefault="00A4100B" w:rsidP="00032873">
      <w:pPr>
        <w:pStyle w:val="a9"/>
        <w:jc w:val="center"/>
        <w:rPr>
          <w:b/>
          <w:sz w:val="24"/>
          <w:szCs w:val="24"/>
        </w:rPr>
      </w:pPr>
      <w:r w:rsidRPr="00032873">
        <w:rPr>
          <w:b/>
          <w:sz w:val="24"/>
          <w:szCs w:val="24"/>
        </w:rPr>
        <w:t>ПРОГНОЗНЫЙ ПЛАН (ПРОГРАММА)</w:t>
      </w:r>
    </w:p>
    <w:p w:rsidR="00A4100B" w:rsidRPr="000D4030" w:rsidRDefault="00A4100B" w:rsidP="00A4100B">
      <w:pPr>
        <w:pStyle w:val="ConsPlusTitle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ПРИВАТИЗАЦИИ МУНИЦИПАЛЬНОГО ИМУЩЕСТВА МОРГАУШСКОГО РАЙОНА ЧУВАШСКОЙ РЕСПУБЛИКИ НА 202</w:t>
      </w:r>
      <w:r w:rsid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 И ОСНОВНЫХ НАПРАВЛЕНИЯХ ПРИВАТИЗАЦИИ МУНИЦИПАЛЬНОГО ИМУЩЕСТВА МОРГАУШСКОГО РАЙОНА ЧУВАШСКОЙ РЕСПУБЛИКИ НА 202</w:t>
      </w:r>
      <w:r w:rsid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- 202</w:t>
      </w:r>
      <w:r w:rsidR="00AF1DF7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364EB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ГОДЫ</w:t>
      </w:r>
    </w:p>
    <w:p w:rsidR="00A4100B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I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ОСНОВНЫЕ ЦЕЛИ И ЗАДАЧИ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ПРИВАТИЗАЦИИ МУНИЦИПАЛЬНОГО ИМУЩЕСТВА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E071CF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муниципального имущ</w:t>
      </w:r>
      <w:r>
        <w:rPr>
          <w:rFonts w:ascii="Times New Roman" w:hAnsi="Times New Roman" w:cs="Times New Roman"/>
          <w:sz w:val="24"/>
          <w:szCs w:val="24"/>
        </w:rPr>
        <w:t>ества Моргаушского района на 202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основные направления приватизации муниципального имущества Моргаушского района Чувашской Республики на 202</w:t>
      </w:r>
      <w:r w:rsidR="00AF1DF7">
        <w:rPr>
          <w:rFonts w:ascii="Times New Roman" w:hAnsi="Times New Roman" w:cs="Times New Roman"/>
          <w:sz w:val="24"/>
          <w:szCs w:val="24"/>
        </w:rPr>
        <w:t>3</w:t>
      </w:r>
      <w:r w:rsidR="0003287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F1D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707E51">
        <w:rPr>
          <w:rFonts w:ascii="Times New Roman" w:hAnsi="Times New Roman" w:cs="Times New Roman"/>
          <w:sz w:val="24"/>
          <w:szCs w:val="24"/>
        </w:rPr>
        <w:t>разработан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07E51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</w:t>
      </w:r>
      <w:hyperlink r:id="rId13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</w:t>
      </w:r>
      <w:hyperlink r:id="rId14" w:history="1">
        <w:r w:rsidRPr="00E071C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071CF">
        <w:rPr>
          <w:rFonts w:ascii="Times New Roman" w:hAnsi="Times New Roman" w:cs="Times New Roman"/>
          <w:sz w:val="24"/>
          <w:szCs w:val="24"/>
        </w:rPr>
        <w:t xml:space="preserve"> Чувашской Республики "О приватизации государственного имущества Чувашской Республики" с учетом основных задач социально-экономического развития Моргаушского района на среднесрочную и долгосрочную перспективу.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1CF">
        <w:rPr>
          <w:rFonts w:ascii="Times New Roman" w:hAnsi="Times New Roman" w:cs="Times New Roman"/>
          <w:sz w:val="24"/>
          <w:szCs w:val="24"/>
        </w:rPr>
        <w:t xml:space="preserve">Исходя из целей и задач, предусмотренных государственной </w:t>
      </w:r>
      <w:hyperlink r:id="rId15" w:history="1">
        <w:r w:rsidRPr="00E071CF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Pr="00707E51">
        <w:rPr>
          <w:rFonts w:ascii="Times New Roman" w:hAnsi="Times New Roman" w:cs="Times New Roman"/>
          <w:sz w:val="24"/>
          <w:szCs w:val="24"/>
        </w:rPr>
        <w:t xml:space="preserve"> Российской Федерации "Управление федеральным имуществом", утвержденной постановлением Правительства Российской Федерации от 15 апрел</w:t>
      </w:r>
      <w:r w:rsidR="004E58B4">
        <w:rPr>
          <w:rFonts w:ascii="Times New Roman" w:hAnsi="Times New Roman" w:cs="Times New Roman"/>
          <w:sz w:val="24"/>
          <w:szCs w:val="24"/>
        </w:rPr>
        <w:t>я 2014 г. N</w:t>
      </w:r>
      <w:r w:rsidRPr="00707E51">
        <w:rPr>
          <w:rFonts w:ascii="Times New Roman" w:hAnsi="Times New Roman" w:cs="Times New Roman"/>
          <w:sz w:val="24"/>
          <w:szCs w:val="24"/>
        </w:rPr>
        <w:t>327, основными задач</w:t>
      </w:r>
      <w:r>
        <w:rPr>
          <w:rFonts w:ascii="Times New Roman" w:hAnsi="Times New Roman" w:cs="Times New Roman"/>
          <w:sz w:val="24"/>
          <w:szCs w:val="24"/>
        </w:rPr>
        <w:t xml:space="preserve">ами Программы приватизации </w:t>
      </w:r>
      <w:r w:rsidRPr="00707E51">
        <w:rPr>
          <w:rFonts w:ascii="Times New Roman" w:hAnsi="Times New Roman" w:cs="Times New Roman"/>
          <w:sz w:val="24"/>
          <w:szCs w:val="24"/>
        </w:rPr>
        <w:t>являются: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достижение оптимального состава и структуры имущества Моргаушского района Чувашской Республики путем сокращения доли муниципалитета в экономике в целях развития и стимулирования инновационных инициатив частных инвесторов;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развитие конкуренции и вовлечение имущества в хозяйственный оборот;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улучшение корпоративного управления;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формирование доходов и источников финансирования дефицита бюджета Моргаушского района Чувашской Республики.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Моргаушский район Чувашс</w:t>
      </w:r>
      <w:r>
        <w:rPr>
          <w:rFonts w:ascii="Times New Roman" w:hAnsi="Times New Roman" w:cs="Times New Roman"/>
          <w:sz w:val="24"/>
          <w:szCs w:val="24"/>
        </w:rPr>
        <w:t xml:space="preserve">кой Республики по состоянию на </w:t>
      </w:r>
      <w:r w:rsidR="00032873">
        <w:rPr>
          <w:rFonts w:ascii="Times New Roman" w:hAnsi="Times New Roman" w:cs="Times New Roman"/>
          <w:sz w:val="24"/>
          <w:szCs w:val="24"/>
        </w:rPr>
        <w:t>2</w:t>
      </w:r>
      <w:r w:rsidR="0047433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DF7">
        <w:rPr>
          <w:rFonts w:ascii="Times New Roman" w:hAnsi="Times New Roman" w:cs="Times New Roman"/>
          <w:sz w:val="24"/>
          <w:szCs w:val="24"/>
        </w:rPr>
        <w:t>октя</w:t>
      </w:r>
      <w:r w:rsidR="007D2DA1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AF1D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является собственником имущества 2 муниципальных унитарных предприятий Моргаушского района Чувашской Республики и 1 обществ</w:t>
      </w:r>
      <w:r w:rsidR="007D2DA1">
        <w:rPr>
          <w:rFonts w:ascii="Times New Roman" w:hAnsi="Times New Roman" w:cs="Times New Roman"/>
          <w:sz w:val="24"/>
          <w:szCs w:val="24"/>
        </w:rPr>
        <w:t>а</w:t>
      </w:r>
      <w:r w:rsidRPr="00707E51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ответственностью, состоящее из 100% номинальной стоимости доли единственного участника - муниципального образования Моргаушск</w:t>
      </w:r>
      <w:r w:rsidR="007D2DA1">
        <w:rPr>
          <w:rFonts w:ascii="Times New Roman" w:hAnsi="Times New Roman" w:cs="Times New Roman"/>
          <w:sz w:val="24"/>
          <w:szCs w:val="24"/>
        </w:rPr>
        <w:t xml:space="preserve">ий </w:t>
      </w:r>
      <w:r w:rsidRPr="00707E51">
        <w:rPr>
          <w:rFonts w:ascii="Times New Roman" w:hAnsi="Times New Roman" w:cs="Times New Roman"/>
          <w:sz w:val="24"/>
          <w:szCs w:val="24"/>
        </w:rPr>
        <w:t>район Чувашской Республики.</w:t>
      </w:r>
    </w:p>
    <w:p w:rsidR="00A4100B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Распределение муниципальных унитарных предприятий Моргаушского района Чувашской Республики по видам экономической деятельности следующее:</w:t>
      </w:r>
    </w:p>
    <w:p w:rsidR="00A4100B" w:rsidRPr="00707E51" w:rsidRDefault="00A4100B" w:rsidP="00A410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843"/>
        <w:gridCol w:w="1984"/>
        <w:gridCol w:w="2127"/>
      </w:tblGrid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Отрасль экономики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унитарных предприятий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акционерных обществ с участием Моргаушского района Чувашской Республики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Количество обществ с ограниченной ответственностью с участием Моргаушского района Чувашской Республики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Непроизводственная сфера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100B" w:rsidRPr="00707E51" w:rsidTr="00AC364D">
        <w:tc>
          <w:tcPr>
            <w:tcW w:w="3402" w:type="dxa"/>
          </w:tcPr>
          <w:p w:rsidR="00A4100B" w:rsidRPr="00707E51" w:rsidRDefault="00A4100B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Агропромышленный комплекс</w:t>
            </w:r>
          </w:p>
        </w:tc>
        <w:tc>
          <w:tcPr>
            <w:tcW w:w="1843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</w:tcPr>
          <w:p w:rsidR="00A4100B" w:rsidRPr="00707E51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E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8A41C7" w:rsidRDefault="00A4100B" w:rsidP="00A4100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t>В 202</w:t>
      </w:r>
      <w:r w:rsidR="00AF1DF7">
        <w:rPr>
          <w:rFonts w:eastAsiaTheme="minorHAnsi"/>
          <w:bCs/>
          <w:sz w:val="24"/>
          <w:szCs w:val="24"/>
          <w:lang w:eastAsia="en-US"/>
        </w:rPr>
        <w:t>2</w:t>
      </w:r>
      <w:r>
        <w:rPr>
          <w:rFonts w:eastAsiaTheme="minorHAnsi"/>
          <w:bCs/>
          <w:sz w:val="24"/>
          <w:szCs w:val="24"/>
          <w:lang w:eastAsia="en-US"/>
        </w:rPr>
        <w:t>, 202</w:t>
      </w:r>
      <w:r w:rsidR="00AF1DF7">
        <w:rPr>
          <w:rFonts w:eastAsiaTheme="minorHAnsi"/>
          <w:bCs/>
          <w:sz w:val="24"/>
          <w:szCs w:val="24"/>
          <w:lang w:eastAsia="en-US"/>
        </w:rPr>
        <w:t>3</w:t>
      </w:r>
      <w:r>
        <w:rPr>
          <w:rFonts w:eastAsiaTheme="minorHAnsi"/>
          <w:bCs/>
          <w:sz w:val="24"/>
          <w:szCs w:val="24"/>
          <w:lang w:eastAsia="en-US"/>
        </w:rPr>
        <w:t xml:space="preserve"> и 202</w:t>
      </w:r>
      <w:r w:rsidR="00AF1DF7">
        <w:rPr>
          <w:rFonts w:eastAsiaTheme="minorHAnsi"/>
          <w:bCs/>
          <w:sz w:val="24"/>
          <w:szCs w:val="24"/>
          <w:lang w:eastAsia="en-US"/>
        </w:rPr>
        <w:t>4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год</w:t>
      </w:r>
      <w:r>
        <w:rPr>
          <w:rFonts w:eastAsiaTheme="minorHAnsi"/>
          <w:bCs/>
          <w:sz w:val="24"/>
          <w:szCs w:val="24"/>
          <w:lang w:eastAsia="en-US"/>
        </w:rPr>
        <w:t>ах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 будут предложены к приватизации нежилые помещения и здания, являющиеся казной муниципального образования </w:t>
      </w:r>
      <w:r>
        <w:rPr>
          <w:rFonts w:eastAsiaTheme="minorHAnsi"/>
          <w:bCs/>
          <w:sz w:val="24"/>
          <w:szCs w:val="24"/>
          <w:lang w:eastAsia="en-US"/>
        </w:rPr>
        <w:t xml:space="preserve">- </w:t>
      </w:r>
      <w:r w:rsidRPr="008A41C7">
        <w:rPr>
          <w:sz w:val="24"/>
          <w:szCs w:val="24"/>
        </w:rPr>
        <w:t>Моргаушский район Чувашской Республики</w:t>
      </w:r>
      <w:r>
        <w:rPr>
          <w:sz w:val="24"/>
          <w:szCs w:val="24"/>
        </w:rPr>
        <w:t xml:space="preserve">, </w:t>
      </w:r>
      <w:r w:rsidRPr="008A41C7">
        <w:rPr>
          <w:rFonts w:eastAsiaTheme="minorHAnsi"/>
          <w:bCs/>
          <w:sz w:val="24"/>
          <w:szCs w:val="24"/>
          <w:lang w:eastAsia="en-US"/>
        </w:rPr>
        <w:t>не обеспечивающие выполнение функций органов местного самоуправления.</w:t>
      </w:r>
    </w:p>
    <w:p w:rsidR="00A4100B" w:rsidRPr="008A41C7" w:rsidRDefault="00A4100B" w:rsidP="00A4100B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4"/>
          <w:szCs w:val="24"/>
          <w:lang w:eastAsia="en-US"/>
        </w:rPr>
      </w:pPr>
      <w:r w:rsidRPr="008A41C7">
        <w:rPr>
          <w:rFonts w:eastAsiaTheme="minorHAnsi"/>
          <w:bCs/>
          <w:sz w:val="24"/>
          <w:szCs w:val="24"/>
          <w:lang w:eastAsia="en-US"/>
        </w:rPr>
        <w:t xml:space="preserve">Перечни приватизируемого имущества будут дополняться с учетом результатов работы по оптимизации структуры муниципальной </w:t>
      </w:r>
      <w:r>
        <w:rPr>
          <w:rFonts w:eastAsiaTheme="minorHAnsi"/>
          <w:bCs/>
          <w:sz w:val="24"/>
          <w:szCs w:val="24"/>
          <w:lang w:eastAsia="en-US"/>
        </w:rPr>
        <w:t xml:space="preserve">собственности </w:t>
      </w:r>
      <w:r w:rsidRPr="008A41C7">
        <w:rPr>
          <w:rFonts w:eastAsiaTheme="minorHAnsi"/>
          <w:bCs/>
          <w:sz w:val="24"/>
          <w:szCs w:val="24"/>
          <w:lang w:eastAsia="en-US"/>
        </w:rPr>
        <w:t xml:space="preserve">Моргаушского района </w:t>
      </w:r>
      <w:r w:rsidRPr="008A41C7">
        <w:rPr>
          <w:sz w:val="24"/>
          <w:szCs w:val="24"/>
        </w:rPr>
        <w:t>Чувашской Республики</w:t>
      </w:r>
      <w:r w:rsidRPr="008A41C7">
        <w:rPr>
          <w:rFonts w:eastAsiaTheme="minorHAnsi"/>
          <w:bCs/>
          <w:sz w:val="24"/>
          <w:szCs w:val="24"/>
          <w:lang w:eastAsia="en-US"/>
        </w:rPr>
        <w:t>.</w:t>
      </w:r>
    </w:p>
    <w:p w:rsidR="00A4100B" w:rsidRPr="008A41C7" w:rsidRDefault="00A4100B" w:rsidP="00A4100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8A41C7">
        <w:rPr>
          <w:rFonts w:eastAsiaTheme="minorHAnsi"/>
          <w:sz w:val="24"/>
          <w:szCs w:val="24"/>
          <w:lang w:eastAsia="en-US"/>
        </w:rPr>
        <w:t>Исходя из оценки прогнозируемой стоимости предлагаемых к приватизации объектов, с учетом планируемых поступлений от продажи муниципального имущества субъектам малого и среднего предпринимательства, в 202</w:t>
      </w:r>
      <w:r w:rsidR="00AF1DF7">
        <w:rPr>
          <w:rFonts w:eastAsiaTheme="minorHAnsi"/>
          <w:sz w:val="24"/>
          <w:szCs w:val="24"/>
          <w:lang w:eastAsia="en-US"/>
        </w:rPr>
        <w:t>2</w:t>
      </w:r>
      <w:r w:rsidRPr="008A41C7">
        <w:rPr>
          <w:rFonts w:eastAsiaTheme="minorHAnsi"/>
          <w:sz w:val="24"/>
          <w:szCs w:val="24"/>
          <w:lang w:eastAsia="en-US"/>
        </w:rPr>
        <w:t xml:space="preserve"> году ожидаются поступления в бюджет города Моргаушского района Чувашской Республики доходов от приватизации муниципального имущества не менее </w:t>
      </w:r>
      <w:r w:rsidR="0013624F">
        <w:rPr>
          <w:rFonts w:eastAsiaTheme="minorHAnsi"/>
          <w:sz w:val="24"/>
          <w:szCs w:val="24"/>
          <w:lang w:eastAsia="en-US"/>
        </w:rPr>
        <w:t>1000</w:t>
      </w:r>
      <w:r w:rsidRPr="008A41C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1C7">
        <w:rPr>
          <w:rFonts w:eastAsiaTheme="minorHAnsi"/>
          <w:sz w:val="24"/>
          <w:szCs w:val="24"/>
          <w:lang w:eastAsia="en-US"/>
        </w:rPr>
        <w:t>тыс.рублей</w:t>
      </w:r>
      <w:proofErr w:type="spellEnd"/>
      <w:r w:rsidRPr="008A41C7">
        <w:rPr>
          <w:rFonts w:eastAsiaTheme="minorHAnsi"/>
          <w:sz w:val="24"/>
          <w:szCs w:val="24"/>
          <w:lang w:eastAsia="en-US"/>
        </w:rPr>
        <w:t>.</w:t>
      </w:r>
    </w:p>
    <w:p w:rsidR="00A4100B" w:rsidRDefault="00A4100B" w:rsidP="00A4100B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4100B" w:rsidRPr="00707E51" w:rsidRDefault="00A4100B" w:rsidP="00A4100B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Раздел II</w:t>
      </w:r>
    </w:p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МУНИЦИПАЛЬНОЕ ИМУЩЕСТВО,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ПРИВАТИ</w:t>
      </w:r>
      <w:r>
        <w:rPr>
          <w:rFonts w:ascii="Times New Roman" w:hAnsi="Times New Roman" w:cs="Times New Roman"/>
          <w:sz w:val="24"/>
          <w:szCs w:val="24"/>
        </w:rPr>
        <w:t>ЗАЦИЯ КОТОРОГО ПЛАНИРУЕТСЯ В 202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2.1.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F1DF7"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090"/>
        <w:gridCol w:w="2693"/>
        <w:gridCol w:w="1134"/>
        <w:gridCol w:w="1134"/>
        <w:gridCol w:w="993"/>
      </w:tblGrid>
      <w:tr w:rsidR="00A4100B" w:rsidRPr="008A41C7" w:rsidTr="001452E2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90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6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1452E2" w:rsidRPr="008A41C7" w:rsidTr="001452E2">
        <w:tc>
          <w:tcPr>
            <w:tcW w:w="454" w:type="dxa"/>
          </w:tcPr>
          <w:p w:rsidR="001452E2" w:rsidRPr="008A41C7" w:rsidRDefault="001452E2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1452E2" w:rsidRPr="00C81201" w:rsidRDefault="001452E2" w:rsidP="00EB1FB2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Земельный участок площадью 1066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кадастровый номер </w:t>
            </w:r>
            <w:r>
              <w:rPr>
                <w:sz w:val="24"/>
                <w:szCs w:val="24"/>
              </w:rPr>
              <w:t xml:space="preserve">21:17:140401:204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с расположенным на нем следующим объектом недвижимого имущества: </w:t>
            </w:r>
          </w:p>
          <w:p w:rsidR="001452E2" w:rsidRPr="00C81201" w:rsidRDefault="001452E2" w:rsidP="00EB1FB2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</w:t>
            </w:r>
            <w:r>
              <w:rPr>
                <w:sz w:val="24"/>
                <w:szCs w:val="24"/>
              </w:rPr>
              <w:t>е с кадастровым номером 21:17:14</w:t>
            </w:r>
            <w:r w:rsidRPr="00C81201">
              <w:rPr>
                <w:sz w:val="24"/>
                <w:szCs w:val="24"/>
              </w:rPr>
              <w:t>0401:1</w:t>
            </w:r>
            <w:r>
              <w:rPr>
                <w:sz w:val="24"/>
                <w:szCs w:val="24"/>
              </w:rPr>
              <w:t>66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2693" w:type="dxa"/>
          </w:tcPr>
          <w:p w:rsidR="001452E2" w:rsidRDefault="001452E2" w:rsidP="00EB1FB2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</w:rPr>
              <w:t>Моргаушский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  <w:r w:rsidRPr="00C8120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Хорнойское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sz w:val="24"/>
                <w:szCs w:val="24"/>
              </w:rPr>
              <w:t>с.Тойгильдино</w:t>
            </w:r>
            <w:proofErr w:type="spellEnd"/>
            <w:r w:rsidRPr="00C8120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Западная</w:t>
            </w:r>
            <w:r w:rsidRPr="00C81201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54</w:t>
            </w:r>
            <w:r w:rsidRPr="00C81201">
              <w:rPr>
                <w:sz w:val="24"/>
                <w:szCs w:val="24"/>
              </w:rPr>
              <w:t xml:space="preserve">а </w:t>
            </w:r>
          </w:p>
          <w:p w:rsidR="001452E2" w:rsidRDefault="001452E2" w:rsidP="00EB1FB2">
            <w:pPr>
              <w:jc w:val="both"/>
              <w:rPr>
                <w:sz w:val="24"/>
                <w:szCs w:val="24"/>
              </w:rPr>
            </w:pPr>
          </w:p>
          <w:p w:rsidR="001452E2" w:rsidRPr="00C81201" w:rsidRDefault="001452E2" w:rsidP="00EB1F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52E2" w:rsidRPr="00C81201" w:rsidRDefault="001452E2" w:rsidP="00EB1FB2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1452E2" w:rsidRPr="00C81201" w:rsidRDefault="001452E2" w:rsidP="00EB1F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444</w:t>
            </w:r>
          </w:p>
        </w:tc>
        <w:tc>
          <w:tcPr>
            <w:tcW w:w="993" w:type="dxa"/>
          </w:tcPr>
          <w:p w:rsidR="001452E2" w:rsidRPr="00C81201" w:rsidRDefault="001452E2" w:rsidP="0013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 w:rsidR="0013624F"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3A0F40" w:rsidRPr="008A41C7" w:rsidTr="001452E2">
        <w:tc>
          <w:tcPr>
            <w:tcW w:w="454" w:type="dxa"/>
          </w:tcPr>
          <w:p w:rsidR="003A0F40" w:rsidRPr="008A41C7" w:rsidRDefault="003A0F40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3A0F40" w:rsidRPr="00C81201" w:rsidRDefault="003A0F40" w:rsidP="00AC364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542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 с расположенным на нем следующим объектом недвижимого имущества:</w:t>
            </w:r>
          </w:p>
          <w:p w:rsidR="003A0F40" w:rsidRPr="00C81201" w:rsidRDefault="003A0F40" w:rsidP="00AC364D">
            <w:pPr>
              <w:jc w:val="both"/>
              <w:rPr>
                <w:iCs/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21:17:000000:3177, назначение: нежилое</w:t>
            </w:r>
          </w:p>
        </w:tc>
        <w:tc>
          <w:tcPr>
            <w:tcW w:w="2693" w:type="dxa"/>
          </w:tcPr>
          <w:p w:rsidR="003A0F40" w:rsidRDefault="003A0F40" w:rsidP="00AC364D">
            <w:pPr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sz w:val="24"/>
                <w:szCs w:val="24"/>
              </w:rPr>
              <w:t xml:space="preserve"> район, </w:t>
            </w:r>
            <w:proofErr w:type="spellStart"/>
            <w:r w:rsidRPr="00C81201">
              <w:rPr>
                <w:sz w:val="24"/>
                <w:szCs w:val="24"/>
              </w:rPr>
              <w:t>Ярабайкасинское</w:t>
            </w:r>
            <w:proofErr w:type="spellEnd"/>
            <w:r w:rsidRPr="00C81201">
              <w:rPr>
                <w:sz w:val="24"/>
                <w:szCs w:val="24"/>
              </w:rPr>
              <w:t xml:space="preserve">  сельское поселение, д. </w:t>
            </w:r>
            <w:proofErr w:type="spellStart"/>
            <w:r w:rsidRPr="00C81201">
              <w:rPr>
                <w:sz w:val="24"/>
                <w:szCs w:val="24"/>
              </w:rPr>
              <w:t>Ярабайкасы</w:t>
            </w:r>
            <w:proofErr w:type="spellEnd"/>
            <w:r w:rsidRPr="00C81201">
              <w:rPr>
                <w:sz w:val="24"/>
                <w:szCs w:val="24"/>
              </w:rPr>
              <w:t xml:space="preserve"> </w:t>
            </w:r>
          </w:p>
          <w:p w:rsidR="003A0F40" w:rsidRDefault="003A0F40" w:rsidP="00AC364D">
            <w:pPr>
              <w:rPr>
                <w:sz w:val="24"/>
                <w:szCs w:val="24"/>
              </w:rPr>
            </w:pPr>
          </w:p>
          <w:p w:rsidR="003A0F40" w:rsidRPr="00C81201" w:rsidRDefault="003A0F40" w:rsidP="00AC364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1981</w:t>
            </w:r>
          </w:p>
        </w:tc>
        <w:tc>
          <w:tcPr>
            <w:tcW w:w="1134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201,1</w:t>
            </w:r>
          </w:p>
        </w:tc>
        <w:tc>
          <w:tcPr>
            <w:tcW w:w="993" w:type="dxa"/>
          </w:tcPr>
          <w:p w:rsidR="003A0F40" w:rsidRPr="00C81201" w:rsidRDefault="003A0F40" w:rsidP="00AF1DF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 w:rsidR="00AF1DF7"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452E2" w:rsidRPr="008A41C7" w:rsidTr="001452E2">
        <w:tc>
          <w:tcPr>
            <w:tcW w:w="454" w:type="dxa"/>
          </w:tcPr>
          <w:p w:rsidR="001452E2" w:rsidRDefault="001452E2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90" w:type="dxa"/>
          </w:tcPr>
          <w:p w:rsidR="001452E2" w:rsidRPr="00C81201" w:rsidRDefault="001452E2" w:rsidP="00EB1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808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кадастровый номер 21:17:180201:313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расположенным на нем следующим объектом недвижимого имущества:</w:t>
            </w:r>
          </w:p>
          <w:p w:rsidR="001452E2" w:rsidRPr="00C81201" w:rsidRDefault="001452E2" w:rsidP="00EB1FB2">
            <w:pPr>
              <w:jc w:val="both"/>
              <w:rPr>
                <w:iCs/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21:17:000000:</w:t>
            </w:r>
            <w:r>
              <w:rPr>
                <w:sz w:val="24"/>
                <w:szCs w:val="24"/>
              </w:rPr>
              <w:t>758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2693" w:type="dxa"/>
          </w:tcPr>
          <w:p w:rsidR="001452E2" w:rsidRPr="00C81201" w:rsidRDefault="001452E2" w:rsidP="00EB1FB2">
            <w:pPr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lastRenderedPageBreak/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с.Акрамово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452E2" w:rsidRPr="00C81201" w:rsidRDefault="001452E2" w:rsidP="00EB1FB2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452E2" w:rsidRPr="00C81201" w:rsidRDefault="001452E2" w:rsidP="00EB1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1452E2" w:rsidRPr="00C81201" w:rsidRDefault="001452E2" w:rsidP="0013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 w:rsidR="0013624F"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3624F" w:rsidRPr="008A41C7" w:rsidTr="001452E2">
        <w:tc>
          <w:tcPr>
            <w:tcW w:w="454" w:type="dxa"/>
          </w:tcPr>
          <w:p w:rsidR="0013624F" w:rsidRDefault="0013624F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90" w:type="dxa"/>
          </w:tcPr>
          <w:p w:rsidR="0013624F" w:rsidRPr="00C81201" w:rsidRDefault="0013624F" w:rsidP="00EB1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1701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кадастровый номер 21:17:070201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13624F" w:rsidRPr="00C81201" w:rsidRDefault="0013624F" w:rsidP="0013624F">
            <w:pPr>
              <w:jc w:val="both"/>
              <w:rPr>
                <w:iCs/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 xml:space="preserve">здание с кадастровым номером </w:t>
            </w:r>
            <w:r>
              <w:rPr>
                <w:sz w:val="24"/>
                <w:szCs w:val="24"/>
              </w:rPr>
              <w:t>21:17:070201:181</w:t>
            </w:r>
            <w:r w:rsidRPr="00C81201">
              <w:rPr>
                <w:sz w:val="24"/>
                <w:szCs w:val="24"/>
              </w:rPr>
              <w:t>, назначение: нежилое</w:t>
            </w:r>
          </w:p>
        </w:tc>
        <w:tc>
          <w:tcPr>
            <w:tcW w:w="2693" w:type="dxa"/>
          </w:tcPr>
          <w:p w:rsidR="0013624F" w:rsidRPr="00C81201" w:rsidRDefault="0013624F" w:rsidP="0013624F">
            <w:pPr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sz w:val="24"/>
                <w:szCs w:val="24"/>
              </w:rPr>
              <w:t>д.Шатракасы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ул.Центральная</w:t>
            </w:r>
            <w:proofErr w:type="spellEnd"/>
            <w:r>
              <w:rPr>
                <w:sz w:val="24"/>
                <w:szCs w:val="24"/>
              </w:rPr>
              <w:t xml:space="preserve">, д.71 </w:t>
            </w:r>
          </w:p>
        </w:tc>
        <w:tc>
          <w:tcPr>
            <w:tcW w:w="1134" w:type="dxa"/>
          </w:tcPr>
          <w:p w:rsidR="0013624F" w:rsidRPr="00C81201" w:rsidRDefault="0013624F" w:rsidP="00EB1FB2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13624F" w:rsidRPr="00C81201" w:rsidRDefault="0013624F" w:rsidP="00EB1F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993" w:type="dxa"/>
          </w:tcPr>
          <w:p w:rsidR="0013624F" w:rsidRPr="00C81201" w:rsidRDefault="0013624F" w:rsidP="0013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3A0F40" w:rsidRDefault="003A0F40" w:rsidP="00474338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Pr="00707E51" w:rsidRDefault="00A4100B" w:rsidP="004743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F1DF7"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118"/>
        <w:gridCol w:w="1021"/>
        <w:gridCol w:w="1134"/>
        <w:gridCol w:w="993"/>
      </w:tblGrid>
      <w:tr w:rsidR="00A4100B" w:rsidRPr="008A41C7" w:rsidTr="00474338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1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Общая площадь, 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Срок приватизации</w:t>
            </w:r>
          </w:p>
        </w:tc>
      </w:tr>
      <w:tr w:rsidR="003A0F40" w:rsidRPr="008A41C7" w:rsidTr="00474338">
        <w:tc>
          <w:tcPr>
            <w:tcW w:w="454" w:type="dxa"/>
          </w:tcPr>
          <w:p w:rsidR="003A0F40" w:rsidRPr="008A41C7" w:rsidRDefault="003A0F40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Земельный участок  площадью 692 </w:t>
            </w:r>
            <w:proofErr w:type="spellStart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с расположенным на нем следующим объектом недвижимого имущества:</w:t>
            </w:r>
          </w:p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21:17:050301:207, назначение: нежилое</w:t>
            </w:r>
          </w:p>
        </w:tc>
        <w:tc>
          <w:tcPr>
            <w:tcW w:w="311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р-н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, с/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Большесундырское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с.Большое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Карачкино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, д.71</w:t>
            </w:r>
          </w:p>
        </w:tc>
        <w:tc>
          <w:tcPr>
            <w:tcW w:w="1021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1970</w:t>
            </w:r>
          </w:p>
        </w:tc>
        <w:tc>
          <w:tcPr>
            <w:tcW w:w="1134" w:type="dxa"/>
          </w:tcPr>
          <w:p w:rsidR="003A0F40" w:rsidRPr="00C81201" w:rsidRDefault="003A0F40" w:rsidP="00AC3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133,8</w:t>
            </w:r>
          </w:p>
        </w:tc>
        <w:tc>
          <w:tcPr>
            <w:tcW w:w="993" w:type="dxa"/>
          </w:tcPr>
          <w:p w:rsidR="003A0F40" w:rsidRPr="00C81201" w:rsidRDefault="003A0F40" w:rsidP="00AF1DF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 w:rsidR="00AF1DF7">
              <w:rPr>
                <w:sz w:val="24"/>
                <w:szCs w:val="24"/>
              </w:rPr>
              <w:t>3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3A0F40" w:rsidRPr="008A41C7" w:rsidTr="00474338">
        <w:tc>
          <w:tcPr>
            <w:tcW w:w="454" w:type="dxa"/>
          </w:tcPr>
          <w:p w:rsidR="003A0F40" w:rsidRPr="008A41C7" w:rsidRDefault="003A0F40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Земельный участок площадью 1505 </w:t>
            </w:r>
            <w:proofErr w:type="spellStart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с расположенным на нем следующим объектом недвижимого имущества: </w:t>
            </w:r>
          </w:p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дание  с кадастровым номером 21:17:000000:1758, назначение: нежилое</w:t>
            </w:r>
          </w:p>
        </w:tc>
        <w:tc>
          <w:tcPr>
            <w:tcW w:w="3118" w:type="dxa"/>
          </w:tcPr>
          <w:p w:rsidR="003A0F40" w:rsidRPr="00C81201" w:rsidRDefault="003A0F40" w:rsidP="00AC36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Чувашская Республика, р-н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Моргаушский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д.Сыбайкасы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  <w:proofErr w:type="spellEnd"/>
            <w:r w:rsidRPr="00C81201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021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1990</w:t>
            </w:r>
          </w:p>
        </w:tc>
        <w:tc>
          <w:tcPr>
            <w:tcW w:w="1134" w:type="dxa"/>
          </w:tcPr>
          <w:p w:rsidR="003A0F40" w:rsidRPr="00C81201" w:rsidRDefault="003A0F40" w:rsidP="00AC3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421,6</w:t>
            </w:r>
          </w:p>
        </w:tc>
        <w:tc>
          <w:tcPr>
            <w:tcW w:w="993" w:type="dxa"/>
          </w:tcPr>
          <w:p w:rsidR="003A0F40" w:rsidRPr="00C81201" w:rsidRDefault="003A0F40" w:rsidP="00AF1DF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 w:rsidR="00AF1DF7">
              <w:rPr>
                <w:sz w:val="24"/>
                <w:szCs w:val="24"/>
              </w:rPr>
              <w:t>3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7E51">
        <w:rPr>
          <w:rFonts w:ascii="Times New Roman" w:hAnsi="Times New Roman" w:cs="Times New Roman"/>
          <w:sz w:val="24"/>
          <w:szCs w:val="24"/>
        </w:rPr>
        <w:t>. Перечень объектов недвижимости, находящихся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в муниципальной собственности Моргаушского района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07E51">
        <w:rPr>
          <w:rFonts w:ascii="Times New Roman" w:hAnsi="Times New Roman" w:cs="Times New Roman"/>
          <w:sz w:val="24"/>
          <w:szCs w:val="24"/>
        </w:rPr>
        <w:t>Чувашской Республики, которые планируются приватизировать</w:t>
      </w:r>
    </w:p>
    <w:p w:rsidR="00A4100B" w:rsidRPr="00707E51" w:rsidRDefault="00A4100B" w:rsidP="00A410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AF1DF7">
        <w:rPr>
          <w:rFonts w:ascii="Times New Roman" w:hAnsi="Times New Roman" w:cs="Times New Roman"/>
          <w:sz w:val="24"/>
          <w:szCs w:val="24"/>
        </w:rPr>
        <w:t>4</w:t>
      </w:r>
      <w:r w:rsidRPr="00707E51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778"/>
        <w:gridCol w:w="3118"/>
        <w:gridCol w:w="1021"/>
        <w:gridCol w:w="1134"/>
        <w:gridCol w:w="993"/>
      </w:tblGrid>
      <w:tr w:rsidR="00A4100B" w:rsidRPr="008A41C7" w:rsidTr="00474338">
        <w:tc>
          <w:tcPr>
            <w:tcW w:w="45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77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021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t xml:space="preserve">Дата ввода в 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эксплуатацию</w:t>
            </w:r>
          </w:p>
        </w:tc>
        <w:tc>
          <w:tcPr>
            <w:tcW w:w="1134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площадь, 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м</w:t>
            </w:r>
          </w:p>
        </w:tc>
        <w:tc>
          <w:tcPr>
            <w:tcW w:w="993" w:type="dxa"/>
          </w:tcPr>
          <w:p w:rsidR="00A4100B" w:rsidRPr="008A41C7" w:rsidRDefault="00A4100B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привати</w:t>
            </w:r>
            <w:r w:rsidRPr="008A41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зации</w:t>
            </w:r>
          </w:p>
        </w:tc>
      </w:tr>
      <w:tr w:rsidR="003A0F40" w:rsidRPr="008A41C7" w:rsidTr="00474338">
        <w:tc>
          <w:tcPr>
            <w:tcW w:w="454" w:type="dxa"/>
          </w:tcPr>
          <w:p w:rsidR="003A0F40" w:rsidRPr="008A41C7" w:rsidRDefault="003A0F40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778" w:type="dxa"/>
          </w:tcPr>
          <w:p w:rsidR="003A0F40" w:rsidRPr="00C81201" w:rsidRDefault="003A0F40" w:rsidP="00AC364D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762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. с расположенным на нем следующим объектом недвижимого имущества: </w:t>
            </w:r>
          </w:p>
          <w:p w:rsidR="003A0F40" w:rsidRPr="00C81201" w:rsidRDefault="003A0F40" w:rsidP="00AC364D">
            <w:pPr>
              <w:jc w:val="both"/>
              <w:rPr>
                <w:sz w:val="24"/>
                <w:szCs w:val="24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C81201">
              <w:rPr>
                <w:sz w:val="24"/>
                <w:szCs w:val="24"/>
              </w:rPr>
              <w:t>дание с кадастровым номером 21:17:180401:178, назначение: нежилое</w:t>
            </w:r>
          </w:p>
        </w:tc>
        <w:tc>
          <w:tcPr>
            <w:tcW w:w="3118" w:type="dxa"/>
          </w:tcPr>
          <w:p w:rsidR="003A0F40" w:rsidRDefault="003A0F40" w:rsidP="00AC364D">
            <w:pPr>
              <w:jc w:val="both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Чувашская Республика, р-н Моргаушский, д.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81201">
              <w:rPr>
                <w:sz w:val="24"/>
                <w:szCs w:val="24"/>
              </w:rPr>
              <w:t>Шоркасы</w:t>
            </w:r>
            <w:proofErr w:type="spellEnd"/>
            <w:r w:rsidRPr="00C81201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Pr="00C81201">
              <w:rPr>
                <w:sz w:val="24"/>
                <w:szCs w:val="24"/>
              </w:rPr>
              <w:t xml:space="preserve">Трудовая, д.15а </w:t>
            </w:r>
          </w:p>
          <w:p w:rsidR="003A0F40" w:rsidRDefault="003A0F40" w:rsidP="00AC364D">
            <w:pPr>
              <w:jc w:val="both"/>
              <w:rPr>
                <w:sz w:val="24"/>
                <w:szCs w:val="24"/>
              </w:rPr>
            </w:pPr>
          </w:p>
          <w:p w:rsidR="003A0F40" w:rsidRPr="00C81201" w:rsidRDefault="003A0F40" w:rsidP="00AC3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3A0F40" w:rsidRPr="00C81201" w:rsidRDefault="003A0F40" w:rsidP="00AC364D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1965</w:t>
            </w:r>
          </w:p>
        </w:tc>
        <w:tc>
          <w:tcPr>
            <w:tcW w:w="1134" w:type="dxa"/>
          </w:tcPr>
          <w:p w:rsidR="003A0F40" w:rsidRPr="00C81201" w:rsidRDefault="003A0F40" w:rsidP="00AC36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225,4</w:t>
            </w:r>
          </w:p>
        </w:tc>
        <w:tc>
          <w:tcPr>
            <w:tcW w:w="993" w:type="dxa"/>
          </w:tcPr>
          <w:p w:rsidR="003A0F40" w:rsidRPr="00C81201" w:rsidRDefault="003A0F40" w:rsidP="00AF1DF7">
            <w:pPr>
              <w:jc w:val="center"/>
              <w:rPr>
                <w:sz w:val="24"/>
                <w:szCs w:val="24"/>
              </w:rPr>
            </w:pPr>
            <w:r w:rsidRPr="00C81201">
              <w:rPr>
                <w:sz w:val="24"/>
                <w:szCs w:val="24"/>
              </w:rPr>
              <w:t>2-4 квартал 202</w:t>
            </w:r>
            <w:r w:rsidR="00AF1DF7">
              <w:rPr>
                <w:sz w:val="24"/>
                <w:szCs w:val="24"/>
              </w:rPr>
              <w:t>4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  <w:tr w:rsidR="0013624F" w:rsidRPr="008A41C7" w:rsidTr="00474338">
        <w:tc>
          <w:tcPr>
            <w:tcW w:w="454" w:type="dxa"/>
          </w:tcPr>
          <w:p w:rsidR="0013624F" w:rsidRPr="008A41C7" w:rsidRDefault="0013624F" w:rsidP="00AC36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8" w:type="dxa"/>
          </w:tcPr>
          <w:p w:rsidR="0013624F" w:rsidRPr="00C81201" w:rsidRDefault="0013624F" w:rsidP="00EB1FB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Земельный участок площадью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711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Pr="00C81201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 кадастровый номер 21:17:060403:320 </w:t>
            </w:r>
            <w:r w:rsidRPr="00C81201">
              <w:rPr>
                <w:rFonts w:eastAsiaTheme="minorHAnsi"/>
                <w:sz w:val="24"/>
                <w:szCs w:val="24"/>
                <w:lang w:eastAsia="en-US"/>
              </w:rPr>
              <w:t>с расположенным на нем следующим объектом недвижимого имущества:</w:t>
            </w:r>
          </w:p>
          <w:p w:rsidR="0013624F" w:rsidRPr="00C81201" w:rsidRDefault="0013624F" w:rsidP="00EB1FB2">
            <w:pPr>
              <w:spacing w:line="276" w:lineRule="auto"/>
              <w:jc w:val="both"/>
              <w:rPr>
                <w:iCs/>
                <w:sz w:val="24"/>
                <w:szCs w:val="24"/>
                <w:lang w:eastAsia="en-US"/>
              </w:rPr>
            </w:pPr>
            <w:r w:rsidRPr="00C8120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</w:rPr>
              <w:t>здание с кадастровым номером 21:17:</w:t>
            </w:r>
            <w:r>
              <w:rPr>
                <w:sz w:val="24"/>
                <w:szCs w:val="24"/>
              </w:rPr>
              <w:t xml:space="preserve">060403:224, </w:t>
            </w:r>
            <w:r w:rsidRPr="00C81201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3118" w:type="dxa"/>
          </w:tcPr>
          <w:p w:rsidR="0013624F" w:rsidRDefault="0013624F" w:rsidP="00EB1F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  <w:lang w:eastAsia="en-US"/>
              </w:rPr>
              <w:t xml:space="preserve">Чувашская Республика, </w:t>
            </w:r>
            <w:proofErr w:type="spellStart"/>
            <w:r w:rsidRPr="00C81201">
              <w:rPr>
                <w:sz w:val="24"/>
                <w:szCs w:val="24"/>
                <w:lang w:eastAsia="en-US"/>
              </w:rPr>
              <w:t>Моргаушский</w:t>
            </w:r>
            <w:proofErr w:type="spellEnd"/>
            <w:r w:rsidRPr="00C81201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Большесундырское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81201">
              <w:rPr>
                <w:sz w:val="24"/>
                <w:szCs w:val="24"/>
                <w:lang w:eastAsia="en-US"/>
              </w:rPr>
              <w:t xml:space="preserve">сельское поселение, </w:t>
            </w:r>
          </w:p>
          <w:p w:rsidR="0013624F" w:rsidRPr="00C81201" w:rsidRDefault="0013624F" w:rsidP="00EB1FB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Большой Сундырь,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ул.Анисимова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д.24б </w:t>
            </w:r>
          </w:p>
        </w:tc>
        <w:tc>
          <w:tcPr>
            <w:tcW w:w="1021" w:type="dxa"/>
          </w:tcPr>
          <w:p w:rsidR="0013624F" w:rsidRPr="00C81201" w:rsidRDefault="0013624F" w:rsidP="00EB1FB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81201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:rsidR="0013624F" w:rsidRPr="00D11983" w:rsidRDefault="0013624F" w:rsidP="00EB1FB2">
            <w:pPr>
              <w:spacing w:line="276" w:lineRule="auto"/>
              <w:jc w:val="center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165,2</w:t>
            </w:r>
          </w:p>
        </w:tc>
        <w:tc>
          <w:tcPr>
            <w:tcW w:w="993" w:type="dxa"/>
          </w:tcPr>
          <w:p w:rsidR="0013624F" w:rsidRPr="00C81201" w:rsidRDefault="0013624F" w:rsidP="00136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81201">
              <w:rPr>
                <w:sz w:val="24"/>
                <w:szCs w:val="24"/>
              </w:rPr>
              <w:t>-4 квартал 202</w:t>
            </w:r>
            <w:r>
              <w:rPr>
                <w:sz w:val="24"/>
                <w:szCs w:val="24"/>
              </w:rPr>
              <w:t>4</w:t>
            </w:r>
            <w:r w:rsidRPr="00C81201">
              <w:rPr>
                <w:sz w:val="24"/>
                <w:szCs w:val="24"/>
              </w:rPr>
              <w:t xml:space="preserve"> г.</w:t>
            </w:r>
          </w:p>
        </w:tc>
      </w:tr>
    </w:tbl>
    <w:p w:rsidR="00A4100B" w:rsidRPr="00707E51" w:rsidRDefault="00A4100B" w:rsidP="00A410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100B" w:rsidRPr="00707E51" w:rsidRDefault="00A4100B" w:rsidP="00A4100B">
      <w:pPr>
        <w:rPr>
          <w:sz w:val="24"/>
          <w:szCs w:val="24"/>
        </w:rPr>
      </w:pPr>
    </w:p>
    <w:p w:rsidR="00A4100B" w:rsidRPr="00707E51" w:rsidRDefault="00A4100B" w:rsidP="00A4100B">
      <w:pPr>
        <w:rPr>
          <w:sz w:val="24"/>
          <w:szCs w:val="24"/>
        </w:rPr>
      </w:pPr>
    </w:p>
    <w:p w:rsidR="003E33BA" w:rsidRPr="003E33BA" w:rsidRDefault="003E33BA" w:rsidP="003E3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33BA" w:rsidRPr="003E33BA" w:rsidSect="00474338">
      <w:headerReference w:type="default" r:id="rId16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210" w:rsidRDefault="00703210" w:rsidP="000A4940">
      <w:r>
        <w:separator/>
      </w:r>
    </w:p>
  </w:endnote>
  <w:endnote w:type="continuationSeparator" w:id="0">
    <w:p w:rsidR="00703210" w:rsidRDefault="00703210" w:rsidP="000A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210" w:rsidRDefault="00703210" w:rsidP="000A4940">
      <w:r>
        <w:separator/>
      </w:r>
    </w:p>
  </w:footnote>
  <w:footnote w:type="continuationSeparator" w:id="0">
    <w:p w:rsidR="00703210" w:rsidRDefault="00703210" w:rsidP="000A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DF7" w:rsidRPr="00AF1DF7" w:rsidRDefault="00AF1DF7" w:rsidP="00AF1DF7">
    <w:pPr>
      <w:pStyle w:val="a3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75"/>
    <w:rsid w:val="00001B75"/>
    <w:rsid w:val="0001455F"/>
    <w:rsid w:val="00032873"/>
    <w:rsid w:val="00077C6E"/>
    <w:rsid w:val="00086EF5"/>
    <w:rsid w:val="000A4940"/>
    <w:rsid w:val="000C542D"/>
    <w:rsid w:val="000F39B7"/>
    <w:rsid w:val="000F76DD"/>
    <w:rsid w:val="00116F3D"/>
    <w:rsid w:val="0013624F"/>
    <w:rsid w:val="001452E2"/>
    <w:rsid w:val="00145E67"/>
    <w:rsid w:val="00163459"/>
    <w:rsid w:val="001751A2"/>
    <w:rsid w:val="00275103"/>
    <w:rsid w:val="00292A9A"/>
    <w:rsid w:val="002A058A"/>
    <w:rsid w:val="002C1DC7"/>
    <w:rsid w:val="002C29D7"/>
    <w:rsid w:val="002E31C8"/>
    <w:rsid w:val="002F2A0C"/>
    <w:rsid w:val="00316E5A"/>
    <w:rsid w:val="00325C90"/>
    <w:rsid w:val="0037292E"/>
    <w:rsid w:val="0037442E"/>
    <w:rsid w:val="003A0F40"/>
    <w:rsid w:val="003C4AD2"/>
    <w:rsid w:val="003E33BA"/>
    <w:rsid w:val="004301C9"/>
    <w:rsid w:val="004505CB"/>
    <w:rsid w:val="00474338"/>
    <w:rsid w:val="004E58B4"/>
    <w:rsid w:val="004F264E"/>
    <w:rsid w:val="00533D1B"/>
    <w:rsid w:val="0054262B"/>
    <w:rsid w:val="00656263"/>
    <w:rsid w:val="0068429F"/>
    <w:rsid w:val="006D2530"/>
    <w:rsid w:val="00701020"/>
    <w:rsid w:val="00703210"/>
    <w:rsid w:val="0070695E"/>
    <w:rsid w:val="00707E51"/>
    <w:rsid w:val="00783B27"/>
    <w:rsid w:val="007B0DB9"/>
    <w:rsid w:val="007D2DA1"/>
    <w:rsid w:val="007D4087"/>
    <w:rsid w:val="007E7CA9"/>
    <w:rsid w:val="00805C71"/>
    <w:rsid w:val="00850BD2"/>
    <w:rsid w:val="008A41C7"/>
    <w:rsid w:val="008B27A6"/>
    <w:rsid w:val="008C0A7D"/>
    <w:rsid w:val="009456FA"/>
    <w:rsid w:val="009620BD"/>
    <w:rsid w:val="009657DC"/>
    <w:rsid w:val="009A49A2"/>
    <w:rsid w:val="00A4100B"/>
    <w:rsid w:val="00A62261"/>
    <w:rsid w:val="00A80765"/>
    <w:rsid w:val="00A959B1"/>
    <w:rsid w:val="00AC4F3E"/>
    <w:rsid w:val="00AD6222"/>
    <w:rsid w:val="00AF1DF7"/>
    <w:rsid w:val="00B34C59"/>
    <w:rsid w:val="00B4733B"/>
    <w:rsid w:val="00B77333"/>
    <w:rsid w:val="00B91D81"/>
    <w:rsid w:val="00BD465D"/>
    <w:rsid w:val="00BD59B3"/>
    <w:rsid w:val="00C81201"/>
    <w:rsid w:val="00D068CA"/>
    <w:rsid w:val="00DB0865"/>
    <w:rsid w:val="00DD4334"/>
    <w:rsid w:val="00E071CF"/>
    <w:rsid w:val="00E253F4"/>
    <w:rsid w:val="00E30F78"/>
    <w:rsid w:val="00E54A3D"/>
    <w:rsid w:val="00ED28C6"/>
    <w:rsid w:val="00EF048D"/>
    <w:rsid w:val="00F33E05"/>
    <w:rsid w:val="00F50BEA"/>
    <w:rsid w:val="00F636A7"/>
    <w:rsid w:val="00F92156"/>
    <w:rsid w:val="00F967BC"/>
    <w:rsid w:val="00FB591A"/>
    <w:rsid w:val="00FD3C83"/>
    <w:rsid w:val="00FE3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B10A5-6C07-47AF-87AF-93C13C0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1B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1B7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F33E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F33E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A49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9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08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08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032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325749F9ED73407D370F5D7C41192ED482713A888EB2391354E63A696685022402D8B4702A6E3eFh6M" TargetMode="External"/><Relationship Id="rId13" Type="http://schemas.openxmlformats.org/officeDocument/2006/relationships/hyperlink" Target="consultantplus://offline/ref=D36325749F9ED73407D370F5D7C41192ED482713A888EB2391354E63A696685022402D8B4702A6E7eFh2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36325749F9ED73407D36EF8C1A84F96E743791FA383E075CC6A153EF19F6207650F74C9030FA7E0F4D308eFh7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6325749F9ED73407D36EF8C1A84F96E743791FA382E975CC6A153EF19F6207650F74C9030FA7E0F4D407eFh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36325749F9ED73407D370F5D7C41192ED492210A387EB2391354E63A696685022402D8B4702A6E1eFh7M" TargetMode="External"/><Relationship Id="rId10" Type="http://schemas.openxmlformats.org/officeDocument/2006/relationships/hyperlink" Target="consultantplus://offline/ref=D36325749F9ED73407D370F5D7C41192ED49201BAB80EB2391354E63A696685022402D8942e0h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6325749F9ED73407D370F5D7C41192ED482713A888EB2391354E63A696685022402D8B4702A6E7eFh2M" TargetMode="External"/><Relationship Id="rId14" Type="http://schemas.openxmlformats.org/officeDocument/2006/relationships/hyperlink" Target="consultantplus://offline/ref=D36325749F9ED73407D36EF8C1A84F96E743791FA380E177C86A153EF19F6207e6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B035-AAFF-4E09-9865-5FAA1746B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Тимофеева</dc:creator>
  <cp:lastModifiedBy>Быкова А.М.</cp:lastModifiedBy>
  <cp:revision>9</cp:revision>
  <cp:lastPrinted>2021-10-27T06:51:00Z</cp:lastPrinted>
  <dcterms:created xsi:type="dcterms:W3CDTF">2020-12-21T05:12:00Z</dcterms:created>
  <dcterms:modified xsi:type="dcterms:W3CDTF">2021-11-02T09:05:00Z</dcterms:modified>
</cp:coreProperties>
</file>