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B1" w:rsidRPr="00944602" w:rsidRDefault="000A3EB1" w:rsidP="000A3EB1">
      <w:pPr>
        <w:spacing w:after="0" w:line="240" w:lineRule="auto"/>
        <w:jc w:val="center"/>
        <w:rPr>
          <w:rFonts w:ascii="Times New Roman" w:hAnsi="Times New Roman"/>
          <w:sz w:val="28"/>
          <w:szCs w:val="28"/>
        </w:rPr>
      </w:pPr>
      <w:r w:rsidRPr="00944602">
        <w:rPr>
          <w:rFonts w:ascii="Times New Roman" w:hAnsi="Times New Roman"/>
          <w:sz w:val="28"/>
          <w:szCs w:val="28"/>
        </w:rPr>
        <w:t xml:space="preserve">Отдел образования администрации </w:t>
      </w:r>
    </w:p>
    <w:p w:rsidR="000A3EB1" w:rsidRPr="00944602" w:rsidRDefault="000A3EB1" w:rsidP="000A3EB1">
      <w:pPr>
        <w:spacing w:after="0" w:line="240" w:lineRule="auto"/>
        <w:jc w:val="center"/>
        <w:rPr>
          <w:rFonts w:ascii="Times New Roman" w:hAnsi="Times New Roman"/>
          <w:sz w:val="28"/>
          <w:szCs w:val="28"/>
        </w:rPr>
      </w:pPr>
      <w:r w:rsidRPr="00944602">
        <w:rPr>
          <w:rFonts w:ascii="Times New Roman" w:hAnsi="Times New Roman"/>
          <w:sz w:val="28"/>
          <w:szCs w:val="28"/>
        </w:rPr>
        <w:t>Янтиковского района Чувашской Республики</w:t>
      </w:r>
    </w:p>
    <w:p w:rsidR="00B25D3F" w:rsidRPr="00944602" w:rsidRDefault="00B25D3F" w:rsidP="008854D0">
      <w:pPr>
        <w:spacing w:after="0" w:line="240" w:lineRule="auto"/>
        <w:rPr>
          <w:rFonts w:ascii="Times New Roman" w:hAnsi="Times New Roman"/>
          <w:sz w:val="24"/>
          <w:szCs w:val="24"/>
        </w:rPr>
      </w:pPr>
    </w:p>
    <w:p w:rsidR="001726C7" w:rsidRPr="00944602" w:rsidRDefault="001726C7" w:rsidP="008854D0">
      <w:pPr>
        <w:spacing w:after="0" w:line="240" w:lineRule="auto"/>
        <w:rPr>
          <w:rFonts w:ascii="Times New Roman" w:hAnsi="Times New Roman"/>
          <w:sz w:val="24"/>
          <w:szCs w:val="24"/>
        </w:rPr>
      </w:pPr>
    </w:p>
    <w:p w:rsidR="00B25D3F" w:rsidRPr="00944602" w:rsidRDefault="00B25D3F" w:rsidP="008854D0">
      <w:pPr>
        <w:spacing w:after="0" w:line="240" w:lineRule="auto"/>
        <w:rPr>
          <w:rFonts w:ascii="Times New Roman" w:hAnsi="Times New Roman"/>
          <w:sz w:val="24"/>
          <w:szCs w:val="24"/>
        </w:rPr>
      </w:pPr>
    </w:p>
    <w:p w:rsidR="00B25D3F" w:rsidRPr="00944602" w:rsidRDefault="00B25D3F" w:rsidP="008854D0">
      <w:pPr>
        <w:spacing w:after="0" w:line="240" w:lineRule="auto"/>
        <w:rPr>
          <w:rFonts w:ascii="Times New Roman" w:hAnsi="Times New Roman"/>
          <w:sz w:val="24"/>
          <w:szCs w:val="24"/>
        </w:rPr>
      </w:pPr>
    </w:p>
    <w:p w:rsidR="00B25D3F" w:rsidRPr="00944602" w:rsidRDefault="00B25D3F" w:rsidP="008854D0">
      <w:pPr>
        <w:spacing w:after="0" w:line="240" w:lineRule="auto"/>
        <w:rPr>
          <w:rFonts w:ascii="Times New Roman" w:hAnsi="Times New Roman"/>
          <w:sz w:val="24"/>
          <w:szCs w:val="24"/>
        </w:rPr>
      </w:pPr>
    </w:p>
    <w:p w:rsidR="0074648E" w:rsidRPr="00944602" w:rsidRDefault="0074648E" w:rsidP="008854D0">
      <w:pPr>
        <w:spacing w:after="0" w:line="240" w:lineRule="auto"/>
        <w:rPr>
          <w:rFonts w:ascii="Times New Roman" w:hAnsi="Times New Roman"/>
          <w:sz w:val="24"/>
          <w:szCs w:val="24"/>
        </w:rPr>
      </w:pPr>
    </w:p>
    <w:p w:rsidR="0074648E" w:rsidRPr="00944602" w:rsidRDefault="0074648E" w:rsidP="008854D0">
      <w:pPr>
        <w:spacing w:after="0" w:line="240" w:lineRule="auto"/>
        <w:rPr>
          <w:rFonts w:ascii="Times New Roman" w:hAnsi="Times New Roman"/>
          <w:sz w:val="24"/>
          <w:szCs w:val="24"/>
        </w:rPr>
      </w:pPr>
    </w:p>
    <w:p w:rsidR="008854D0" w:rsidRPr="00944602" w:rsidRDefault="008854D0" w:rsidP="008854D0">
      <w:pPr>
        <w:spacing w:after="0" w:line="240" w:lineRule="auto"/>
        <w:rPr>
          <w:rFonts w:ascii="Times New Roman" w:hAnsi="Times New Roman"/>
          <w:sz w:val="24"/>
          <w:szCs w:val="24"/>
        </w:rPr>
      </w:pPr>
    </w:p>
    <w:p w:rsidR="008854D0" w:rsidRPr="00944602" w:rsidRDefault="008854D0" w:rsidP="008854D0">
      <w:pPr>
        <w:spacing w:after="0" w:line="240" w:lineRule="auto"/>
        <w:rPr>
          <w:rFonts w:ascii="Times New Roman" w:hAnsi="Times New Roman"/>
          <w:sz w:val="24"/>
          <w:szCs w:val="24"/>
        </w:rPr>
      </w:pPr>
    </w:p>
    <w:p w:rsidR="008854D0" w:rsidRPr="00944602" w:rsidRDefault="008854D0" w:rsidP="008854D0">
      <w:pPr>
        <w:spacing w:after="0" w:line="240" w:lineRule="auto"/>
        <w:rPr>
          <w:rFonts w:ascii="Times New Roman" w:hAnsi="Times New Roman"/>
          <w:sz w:val="24"/>
          <w:szCs w:val="24"/>
        </w:rPr>
      </w:pPr>
    </w:p>
    <w:p w:rsidR="008854D0" w:rsidRPr="00944602" w:rsidRDefault="008854D0" w:rsidP="008854D0">
      <w:pPr>
        <w:spacing w:after="0" w:line="240" w:lineRule="auto"/>
        <w:rPr>
          <w:rFonts w:ascii="Times New Roman" w:hAnsi="Times New Roman"/>
          <w:sz w:val="24"/>
          <w:szCs w:val="24"/>
        </w:rPr>
      </w:pPr>
    </w:p>
    <w:p w:rsidR="008854D0" w:rsidRPr="00944602" w:rsidRDefault="008854D0" w:rsidP="008854D0">
      <w:pPr>
        <w:spacing w:after="0" w:line="240" w:lineRule="auto"/>
        <w:rPr>
          <w:rFonts w:ascii="Times New Roman" w:hAnsi="Times New Roman"/>
          <w:sz w:val="24"/>
          <w:szCs w:val="24"/>
        </w:rPr>
      </w:pPr>
    </w:p>
    <w:p w:rsidR="008854D0" w:rsidRPr="00944602" w:rsidRDefault="008854D0" w:rsidP="008854D0">
      <w:pPr>
        <w:spacing w:after="0" w:line="240" w:lineRule="auto"/>
        <w:rPr>
          <w:rFonts w:ascii="Times New Roman" w:hAnsi="Times New Roman"/>
          <w:sz w:val="24"/>
          <w:szCs w:val="24"/>
        </w:rPr>
      </w:pPr>
    </w:p>
    <w:p w:rsidR="008854D0" w:rsidRPr="00944602" w:rsidRDefault="008854D0" w:rsidP="008854D0">
      <w:pPr>
        <w:spacing w:after="0" w:line="240" w:lineRule="auto"/>
        <w:rPr>
          <w:rFonts w:ascii="Times New Roman" w:hAnsi="Times New Roman"/>
          <w:sz w:val="24"/>
          <w:szCs w:val="24"/>
        </w:rPr>
      </w:pPr>
    </w:p>
    <w:p w:rsidR="008854D0" w:rsidRPr="00944602" w:rsidRDefault="008854D0" w:rsidP="008854D0">
      <w:pPr>
        <w:spacing w:after="0" w:line="240" w:lineRule="auto"/>
        <w:rPr>
          <w:rFonts w:ascii="Times New Roman" w:hAnsi="Times New Roman"/>
          <w:sz w:val="24"/>
          <w:szCs w:val="24"/>
        </w:rPr>
      </w:pPr>
    </w:p>
    <w:p w:rsidR="008854D0" w:rsidRPr="00944602" w:rsidRDefault="008854D0" w:rsidP="008854D0">
      <w:pPr>
        <w:spacing w:after="0" w:line="240" w:lineRule="auto"/>
        <w:rPr>
          <w:rFonts w:ascii="Times New Roman" w:hAnsi="Times New Roman"/>
          <w:sz w:val="24"/>
          <w:szCs w:val="24"/>
        </w:rPr>
      </w:pPr>
    </w:p>
    <w:p w:rsidR="008854D0" w:rsidRPr="00944602" w:rsidRDefault="008854D0" w:rsidP="008854D0">
      <w:pPr>
        <w:spacing w:after="0" w:line="240" w:lineRule="auto"/>
        <w:rPr>
          <w:rFonts w:ascii="Times New Roman" w:hAnsi="Times New Roman"/>
          <w:sz w:val="24"/>
          <w:szCs w:val="24"/>
        </w:rPr>
      </w:pPr>
    </w:p>
    <w:p w:rsidR="00495BEA" w:rsidRPr="00944602" w:rsidRDefault="00495BEA" w:rsidP="008854D0">
      <w:pPr>
        <w:pStyle w:val="ab"/>
        <w:spacing w:line="240" w:lineRule="auto"/>
        <w:jc w:val="center"/>
        <w:rPr>
          <w:rFonts w:ascii="Times New Roman" w:hAnsi="Times New Roman" w:cs="Times New Roman"/>
          <w:b w:val="0"/>
          <w:sz w:val="28"/>
          <w:szCs w:val="28"/>
        </w:rPr>
      </w:pPr>
    </w:p>
    <w:p w:rsidR="00495BEA" w:rsidRPr="00944602" w:rsidRDefault="00495BEA" w:rsidP="008854D0">
      <w:pPr>
        <w:pStyle w:val="ab"/>
        <w:spacing w:line="240" w:lineRule="auto"/>
        <w:jc w:val="center"/>
        <w:rPr>
          <w:rFonts w:ascii="Times New Roman" w:hAnsi="Times New Roman" w:cs="Times New Roman"/>
          <w:b w:val="0"/>
          <w:sz w:val="28"/>
          <w:szCs w:val="28"/>
        </w:rPr>
      </w:pPr>
    </w:p>
    <w:p w:rsidR="00495BEA" w:rsidRPr="00944602" w:rsidRDefault="00495BEA" w:rsidP="008854D0">
      <w:pPr>
        <w:pStyle w:val="ab"/>
        <w:spacing w:line="240" w:lineRule="auto"/>
        <w:jc w:val="center"/>
        <w:rPr>
          <w:rFonts w:ascii="Times New Roman" w:hAnsi="Times New Roman" w:cs="Times New Roman"/>
          <w:b w:val="0"/>
          <w:sz w:val="28"/>
          <w:szCs w:val="28"/>
        </w:rPr>
      </w:pPr>
    </w:p>
    <w:p w:rsidR="001726C7" w:rsidRPr="00944602" w:rsidRDefault="0074648E" w:rsidP="008854D0">
      <w:pPr>
        <w:spacing w:after="0" w:line="240" w:lineRule="auto"/>
        <w:jc w:val="center"/>
        <w:rPr>
          <w:rFonts w:ascii="Times New Roman" w:hAnsi="Times New Roman"/>
          <w:b/>
          <w:sz w:val="28"/>
          <w:szCs w:val="28"/>
        </w:rPr>
      </w:pPr>
      <w:r w:rsidRPr="00944602">
        <w:rPr>
          <w:rFonts w:ascii="Times New Roman" w:hAnsi="Times New Roman"/>
          <w:b/>
          <w:sz w:val="28"/>
          <w:szCs w:val="28"/>
        </w:rPr>
        <w:t>Итоговый отчет</w:t>
      </w:r>
      <w:r w:rsidR="001726C7" w:rsidRPr="00944602">
        <w:rPr>
          <w:rFonts w:ascii="Times New Roman" w:hAnsi="Times New Roman"/>
          <w:b/>
          <w:sz w:val="28"/>
          <w:szCs w:val="28"/>
        </w:rPr>
        <w:t xml:space="preserve"> </w:t>
      </w:r>
    </w:p>
    <w:p w:rsidR="001726C7" w:rsidRPr="00944602" w:rsidRDefault="001726C7" w:rsidP="001726C7">
      <w:pPr>
        <w:spacing w:after="0" w:line="240" w:lineRule="auto"/>
        <w:jc w:val="center"/>
        <w:rPr>
          <w:rFonts w:ascii="Times New Roman" w:hAnsi="Times New Roman"/>
          <w:b/>
          <w:sz w:val="28"/>
          <w:szCs w:val="28"/>
        </w:rPr>
      </w:pPr>
      <w:r w:rsidRPr="00944602">
        <w:rPr>
          <w:rFonts w:ascii="Times New Roman" w:hAnsi="Times New Roman"/>
          <w:b/>
          <w:sz w:val="28"/>
          <w:szCs w:val="28"/>
        </w:rPr>
        <w:t xml:space="preserve">о результатах состояния и перспектив развития </w:t>
      </w:r>
    </w:p>
    <w:p w:rsidR="000A3EB1" w:rsidRPr="00944602" w:rsidRDefault="001726C7" w:rsidP="001726C7">
      <w:pPr>
        <w:spacing w:after="0" w:line="240" w:lineRule="auto"/>
        <w:jc w:val="center"/>
        <w:rPr>
          <w:rFonts w:ascii="Times New Roman" w:hAnsi="Times New Roman"/>
          <w:b/>
          <w:sz w:val="28"/>
          <w:szCs w:val="28"/>
        </w:rPr>
      </w:pPr>
      <w:r w:rsidRPr="00944602">
        <w:rPr>
          <w:rFonts w:ascii="Times New Roman" w:hAnsi="Times New Roman"/>
          <w:b/>
          <w:sz w:val="28"/>
          <w:szCs w:val="28"/>
        </w:rPr>
        <w:t xml:space="preserve">системы образования </w:t>
      </w:r>
    </w:p>
    <w:p w:rsidR="001726C7" w:rsidRPr="00944602" w:rsidRDefault="001726C7" w:rsidP="001726C7">
      <w:pPr>
        <w:spacing w:after="0" w:line="240" w:lineRule="auto"/>
        <w:jc w:val="center"/>
        <w:rPr>
          <w:rFonts w:ascii="Times New Roman" w:hAnsi="Times New Roman"/>
          <w:b/>
          <w:sz w:val="28"/>
          <w:szCs w:val="28"/>
        </w:rPr>
      </w:pPr>
      <w:r w:rsidRPr="00944602">
        <w:rPr>
          <w:rFonts w:ascii="Times New Roman" w:hAnsi="Times New Roman"/>
          <w:b/>
          <w:sz w:val="28"/>
          <w:szCs w:val="28"/>
        </w:rPr>
        <w:t>за 20</w:t>
      </w:r>
      <w:r w:rsidR="006B675A" w:rsidRPr="00944602">
        <w:rPr>
          <w:rFonts w:ascii="Times New Roman" w:hAnsi="Times New Roman"/>
          <w:b/>
          <w:sz w:val="28"/>
          <w:szCs w:val="28"/>
        </w:rPr>
        <w:t>20</w:t>
      </w:r>
      <w:r w:rsidRPr="00944602">
        <w:rPr>
          <w:rFonts w:ascii="Times New Roman" w:hAnsi="Times New Roman"/>
          <w:b/>
          <w:sz w:val="28"/>
          <w:szCs w:val="28"/>
        </w:rPr>
        <w:t xml:space="preserve"> год</w:t>
      </w:r>
    </w:p>
    <w:p w:rsidR="00495BEA" w:rsidRPr="00944602" w:rsidRDefault="00495BEA" w:rsidP="008854D0">
      <w:pPr>
        <w:pStyle w:val="ab"/>
        <w:spacing w:line="240" w:lineRule="auto"/>
        <w:jc w:val="center"/>
        <w:rPr>
          <w:rFonts w:ascii="Times New Roman" w:hAnsi="Times New Roman" w:cs="Times New Roman"/>
          <w:b w:val="0"/>
          <w:sz w:val="24"/>
          <w:szCs w:val="24"/>
        </w:rPr>
      </w:pPr>
    </w:p>
    <w:p w:rsidR="00495BEA" w:rsidRPr="00944602" w:rsidRDefault="00495BEA" w:rsidP="008854D0">
      <w:pPr>
        <w:pStyle w:val="ab"/>
        <w:spacing w:line="240" w:lineRule="auto"/>
        <w:jc w:val="center"/>
        <w:rPr>
          <w:rFonts w:ascii="Times New Roman" w:hAnsi="Times New Roman" w:cs="Times New Roman"/>
          <w:b w:val="0"/>
          <w:sz w:val="24"/>
          <w:szCs w:val="24"/>
        </w:rPr>
      </w:pPr>
    </w:p>
    <w:p w:rsidR="00495BEA" w:rsidRPr="00944602" w:rsidRDefault="00495BEA" w:rsidP="008854D0">
      <w:pPr>
        <w:pStyle w:val="ab"/>
        <w:spacing w:line="240" w:lineRule="auto"/>
        <w:jc w:val="center"/>
        <w:rPr>
          <w:rFonts w:ascii="Times New Roman" w:hAnsi="Times New Roman" w:cs="Times New Roman"/>
          <w:b w:val="0"/>
          <w:sz w:val="24"/>
          <w:szCs w:val="24"/>
        </w:rPr>
      </w:pPr>
    </w:p>
    <w:p w:rsidR="00495BEA" w:rsidRPr="00944602" w:rsidRDefault="00495BEA" w:rsidP="008854D0">
      <w:pPr>
        <w:spacing w:after="0" w:line="240" w:lineRule="auto"/>
        <w:jc w:val="center"/>
        <w:rPr>
          <w:rFonts w:ascii="Times New Roman" w:hAnsi="Times New Roman"/>
          <w:sz w:val="24"/>
          <w:szCs w:val="24"/>
        </w:rPr>
      </w:pPr>
    </w:p>
    <w:p w:rsidR="00495BEA" w:rsidRPr="00944602" w:rsidRDefault="00495BEA" w:rsidP="008854D0">
      <w:pPr>
        <w:spacing w:after="0" w:line="240" w:lineRule="auto"/>
        <w:jc w:val="center"/>
        <w:rPr>
          <w:rFonts w:ascii="Times New Roman" w:hAnsi="Times New Roman"/>
          <w:b/>
          <w:sz w:val="24"/>
          <w:szCs w:val="24"/>
        </w:rPr>
      </w:pPr>
    </w:p>
    <w:p w:rsidR="00495BEA" w:rsidRPr="00944602" w:rsidRDefault="00495BEA" w:rsidP="008854D0">
      <w:pPr>
        <w:spacing w:after="0" w:line="240" w:lineRule="auto"/>
        <w:jc w:val="center"/>
        <w:rPr>
          <w:rFonts w:ascii="Times New Roman" w:hAnsi="Times New Roman"/>
          <w:b/>
          <w:sz w:val="24"/>
          <w:szCs w:val="24"/>
        </w:rPr>
      </w:pPr>
    </w:p>
    <w:p w:rsidR="008854D0" w:rsidRPr="00944602" w:rsidRDefault="008854D0" w:rsidP="008854D0">
      <w:pPr>
        <w:spacing w:after="0" w:line="240" w:lineRule="auto"/>
        <w:jc w:val="center"/>
        <w:rPr>
          <w:rFonts w:ascii="Times New Roman" w:hAnsi="Times New Roman"/>
          <w:b/>
          <w:sz w:val="24"/>
          <w:szCs w:val="24"/>
        </w:rPr>
      </w:pPr>
    </w:p>
    <w:p w:rsidR="008854D0" w:rsidRPr="00944602" w:rsidRDefault="008854D0" w:rsidP="008854D0">
      <w:pPr>
        <w:spacing w:after="0" w:line="240" w:lineRule="auto"/>
        <w:jc w:val="center"/>
        <w:rPr>
          <w:rFonts w:ascii="Times New Roman" w:hAnsi="Times New Roman"/>
          <w:b/>
          <w:sz w:val="24"/>
          <w:szCs w:val="24"/>
        </w:rPr>
      </w:pPr>
    </w:p>
    <w:p w:rsidR="008854D0" w:rsidRPr="00944602" w:rsidRDefault="008854D0" w:rsidP="008854D0">
      <w:pPr>
        <w:spacing w:after="0" w:line="240" w:lineRule="auto"/>
        <w:jc w:val="center"/>
        <w:rPr>
          <w:rFonts w:ascii="Times New Roman" w:hAnsi="Times New Roman"/>
          <w:b/>
          <w:sz w:val="24"/>
          <w:szCs w:val="24"/>
        </w:rPr>
      </w:pPr>
    </w:p>
    <w:p w:rsidR="008854D0" w:rsidRPr="00944602" w:rsidRDefault="008854D0" w:rsidP="008854D0">
      <w:pPr>
        <w:spacing w:after="0" w:line="240" w:lineRule="auto"/>
        <w:jc w:val="center"/>
        <w:rPr>
          <w:rFonts w:ascii="Times New Roman" w:hAnsi="Times New Roman"/>
          <w:b/>
          <w:sz w:val="24"/>
          <w:szCs w:val="24"/>
        </w:rPr>
      </w:pPr>
    </w:p>
    <w:p w:rsidR="008854D0" w:rsidRPr="00944602" w:rsidRDefault="008854D0" w:rsidP="008854D0">
      <w:pPr>
        <w:spacing w:after="0" w:line="240" w:lineRule="auto"/>
        <w:jc w:val="center"/>
        <w:rPr>
          <w:rFonts w:ascii="Times New Roman" w:hAnsi="Times New Roman"/>
          <w:b/>
          <w:sz w:val="24"/>
          <w:szCs w:val="24"/>
        </w:rPr>
      </w:pPr>
    </w:p>
    <w:p w:rsidR="008854D0" w:rsidRPr="00944602" w:rsidRDefault="008854D0" w:rsidP="008854D0">
      <w:pPr>
        <w:spacing w:after="0" w:line="240" w:lineRule="auto"/>
        <w:jc w:val="center"/>
        <w:rPr>
          <w:rFonts w:ascii="Times New Roman" w:hAnsi="Times New Roman"/>
          <w:b/>
          <w:sz w:val="24"/>
          <w:szCs w:val="24"/>
        </w:rPr>
      </w:pPr>
    </w:p>
    <w:p w:rsidR="008854D0" w:rsidRPr="00944602" w:rsidRDefault="008854D0" w:rsidP="008854D0">
      <w:pPr>
        <w:spacing w:after="0" w:line="240" w:lineRule="auto"/>
        <w:jc w:val="center"/>
        <w:rPr>
          <w:rFonts w:ascii="Times New Roman" w:hAnsi="Times New Roman"/>
          <w:b/>
          <w:sz w:val="24"/>
          <w:szCs w:val="24"/>
        </w:rPr>
      </w:pPr>
    </w:p>
    <w:p w:rsidR="00495BEA" w:rsidRPr="00944602" w:rsidRDefault="00495BEA" w:rsidP="008854D0">
      <w:pPr>
        <w:spacing w:after="0" w:line="240" w:lineRule="auto"/>
        <w:jc w:val="center"/>
        <w:rPr>
          <w:rFonts w:ascii="Times New Roman" w:hAnsi="Times New Roman"/>
          <w:b/>
          <w:sz w:val="24"/>
          <w:szCs w:val="24"/>
        </w:rPr>
      </w:pPr>
    </w:p>
    <w:p w:rsidR="00495BEA" w:rsidRPr="00944602" w:rsidRDefault="00495BEA" w:rsidP="008854D0">
      <w:pPr>
        <w:spacing w:after="0" w:line="240" w:lineRule="auto"/>
        <w:jc w:val="center"/>
        <w:rPr>
          <w:rFonts w:ascii="Times New Roman" w:hAnsi="Times New Roman"/>
          <w:b/>
          <w:sz w:val="24"/>
          <w:szCs w:val="24"/>
        </w:rPr>
      </w:pPr>
    </w:p>
    <w:p w:rsidR="00495BEA" w:rsidRPr="00944602" w:rsidRDefault="00495BEA" w:rsidP="008854D0">
      <w:pPr>
        <w:spacing w:after="0" w:line="240" w:lineRule="auto"/>
        <w:jc w:val="center"/>
        <w:rPr>
          <w:rFonts w:ascii="Times New Roman" w:hAnsi="Times New Roman"/>
          <w:b/>
          <w:sz w:val="24"/>
          <w:szCs w:val="24"/>
        </w:rPr>
      </w:pPr>
    </w:p>
    <w:p w:rsidR="001726C7" w:rsidRPr="00944602" w:rsidRDefault="001726C7" w:rsidP="008854D0">
      <w:pPr>
        <w:spacing w:after="0" w:line="240" w:lineRule="auto"/>
        <w:jc w:val="center"/>
        <w:rPr>
          <w:rFonts w:ascii="Times New Roman" w:hAnsi="Times New Roman"/>
          <w:b/>
          <w:sz w:val="24"/>
          <w:szCs w:val="24"/>
        </w:rPr>
      </w:pPr>
    </w:p>
    <w:p w:rsidR="001726C7" w:rsidRPr="00944602" w:rsidRDefault="001726C7" w:rsidP="008854D0">
      <w:pPr>
        <w:spacing w:after="0" w:line="240" w:lineRule="auto"/>
        <w:jc w:val="center"/>
        <w:rPr>
          <w:rFonts w:ascii="Times New Roman" w:hAnsi="Times New Roman"/>
          <w:b/>
          <w:sz w:val="24"/>
          <w:szCs w:val="24"/>
        </w:rPr>
      </w:pPr>
    </w:p>
    <w:p w:rsidR="001726C7" w:rsidRPr="00944602" w:rsidRDefault="001726C7" w:rsidP="008854D0">
      <w:pPr>
        <w:spacing w:after="0" w:line="240" w:lineRule="auto"/>
        <w:jc w:val="center"/>
        <w:rPr>
          <w:rFonts w:ascii="Times New Roman" w:hAnsi="Times New Roman"/>
          <w:b/>
          <w:sz w:val="24"/>
          <w:szCs w:val="24"/>
        </w:rPr>
      </w:pPr>
    </w:p>
    <w:p w:rsidR="00495BEA" w:rsidRPr="00944602" w:rsidRDefault="00495BEA" w:rsidP="008854D0">
      <w:pPr>
        <w:spacing w:after="0" w:line="240" w:lineRule="auto"/>
        <w:jc w:val="center"/>
        <w:rPr>
          <w:rFonts w:ascii="Times New Roman" w:hAnsi="Times New Roman"/>
          <w:b/>
          <w:sz w:val="24"/>
          <w:szCs w:val="24"/>
        </w:rPr>
      </w:pPr>
    </w:p>
    <w:p w:rsidR="00E516DB" w:rsidRPr="00944602" w:rsidRDefault="00E516DB" w:rsidP="008854D0">
      <w:pPr>
        <w:spacing w:after="0" w:line="240" w:lineRule="auto"/>
        <w:jc w:val="center"/>
        <w:rPr>
          <w:rFonts w:ascii="Times New Roman" w:hAnsi="Times New Roman"/>
          <w:b/>
          <w:sz w:val="24"/>
          <w:szCs w:val="24"/>
        </w:rPr>
      </w:pPr>
    </w:p>
    <w:p w:rsidR="00E516DB" w:rsidRPr="00944602" w:rsidRDefault="00E516DB" w:rsidP="008854D0">
      <w:pPr>
        <w:spacing w:after="0" w:line="240" w:lineRule="auto"/>
        <w:jc w:val="center"/>
        <w:rPr>
          <w:rFonts w:ascii="Times New Roman" w:hAnsi="Times New Roman"/>
          <w:b/>
          <w:sz w:val="24"/>
          <w:szCs w:val="24"/>
        </w:rPr>
      </w:pPr>
    </w:p>
    <w:p w:rsidR="00E516DB" w:rsidRPr="00944602" w:rsidRDefault="00E516DB" w:rsidP="008854D0">
      <w:pPr>
        <w:spacing w:after="0" w:line="240" w:lineRule="auto"/>
        <w:jc w:val="center"/>
        <w:rPr>
          <w:rFonts w:ascii="Times New Roman" w:hAnsi="Times New Roman"/>
          <w:b/>
          <w:sz w:val="24"/>
          <w:szCs w:val="24"/>
        </w:rPr>
      </w:pPr>
    </w:p>
    <w:p w:rsidR="00495BEA" w:rsidRPr="00944602" w:rsidRDefault="00495BEA" w:rsidP="008854D0">
      <w:pPr>
        <w:spacing w:after="0" w:line="240" w:lineRule="auto"/>
        <w:jc w:val="center"/>
        <w:rPr>
          <w:rFonts w:ascii="Times New Roman" w:hAnsi="Times New Roman"/>
          <w:b/>
          <w:sz w:val="24"/>
          <w:szCs w:val="24"/>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8647"/>
        <w:gridCol w:w="567"/>
      </w:tblGrid>
      <w:tr w:rsidR="00742897" w:rsidRPr="00944602" w:rsidTr="00F66EAF">
        <w:tc>
          <w:tcPr>
            <w:tcW w:w="8647" w:type="dxa"/>
          </w:tcPr>
          <w:p w:rsidR="00742897" w:rsidRPr="00944602" w:rsidRDefault="00742897" w:rsidP="008854D0">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lastRenderedPageBreak/>
              <w:t>Содержание</w:t>
            </w:r>
          </w:p>
          <w:p w:rsidR="007A7E8F" w:rsidRPr="00944602" w:rsidRDefault="007A7E8F" w:rsidP="008854D0">
            <w:pPr>
              <w:pStyle w:val="ConsPlusNormal"/>
              <w:jc w:val="center"/>
              <w:rPr>
                <w:rFonts w:ascii="Times New Roman" w:hAnsi="Times New Roman" w:cs="Times New Roman"/>
                <w:sz w:val="24"/>
                <w:szCs w:val="24"/>
              </w:rPr>
            </w:pPr>
          </w:p>
        </w:tc>
        <w:tc>
          <w:tcPr>
            <w:tcW w:w="567" w:type="dxa"/>
          </w:tcPr>
          <w:p w:rsidR="00742897" w:rsidRPr="00944602" w:rsidRDefault="00742897" w:rsidP="002B6C38">
            <w:pPr>
              <w:pStyle w:val="ConsPlusNormal"/>
              <w:jc w:val="center"/>
              <w:rPr>
                <w:rFonts w:ascii="Times New Roman" w:hAnsi="Times New Roman" w:cs="Times New Roman"/>
                <w:sz w:val="24"/>
                <w:szCs w:val="24"/>
              </w:rPr>
            </w:pPr>
          </w:p>
        </w:tc>
      </w:tr>
      <w:tr w:rsidR="001726C7" w:rsidRPr="00944602" w:rsidTr="00F66EAF">
        <w:tc>
          <w:tcPr>
            <w:tcW w:w="8647" w:type="dxa"/>
          </w:tcPr>
          <w:p w:rsidR="001726C7" w:rsidRPr="00944602" w:rsidRDefault="001726C7" w:rsidP="001726C7">
            <w:pPr>
              <w:pStyle w:val="ConsPlusNormal"/>
              <w:numPr>
                <w:ilvl w:val="0"/>
                <w:numId w:val="2"/>
              </w:numPr>
              <w:jc w:val="both"/>
              <w:rPr>
                <w:rFonts w:ascii="Times New Roman" w:hAnsi="Times New Roman" w:cs="Times New Roman"/>
                <w:sz w:val="24"/>
                <w:szCs w:val="24"/>
              </w:rPr>
            </w:pPr>
            <w:r w:rsidRPr="00944602">
              <w:rPr>
                <w:rFonts w:ascii="Times New Roman" w:hAnsi="Times New Roman" w:cs="Times New Roman"/>
                <w:b/>
                <w:sz w:val="24"/>
                <w:szCs w:val="24"/>
              </w:rPr>
              <w:t>Анализ состояния и перспектив развития системы образования Янтиковского района</w:t>
            </w:r>
          </w:p>
        </w:tc>
        <w:tc>
          <w:tcPr>
            <w:tcW w:w="567" w:type="dxa"/>
          </w:tcPr>
          <w:p w:rsidR="001726C7" w:rsidRPr="00944602" w:rsidRDefault="001726C7" w:rsidP="001726C7">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7</w:t>
            </w:r>
          </w:p>
        </w:tc>
      </w:tr>
      <w:tr w:rsidR="001726C7" w:rsidRPr="00944602" w:rsidTr="00F66EAF">
        <w:tc>
          <w:tcPr>
            <w:tcW w:w="8647" w:type="dxa"/>
          </w:tcPr>
          <w:p w:rsidR="001726C7" w:rsidRPr="00944602" w:rsidRDefault="001726C7" w:rsidP="001726C7">
            <w:pPr>
              <w:pStyle w:val="ConsPlusNormal"/>
              <w:numPr>
                <w:ilvl w:val="0"/>
                <w:numId w:val="3"/>
              </w:numPr>
              <w:rPr>
                <w:rFonts w:ascii="Times New Roman" w:hAnsi="Times New Roman" w:cs="Times New Roman"/>
                <w:sz w:val="24"/>
                <w:szCs w:val="24"/>
              </w:rPr>
            </w:pPr>
            <w:r w:rsidRPr="00944602">
              <w:rPr>
                <w:rFonts w:ascii="Times New Roman" w:hAnsi="Times New Roman" w:cs="Times New Roman"/>
                <w:b/>
                <w:sz w:val="24"/>
                <w:szCs w:val="24"/>
              </w:rPr>
              <w:t>Введение</w:t>
            </w:r>
          </w:p>
        </w:tc>
        <w:tc>
          <w:tcPr>
            <w:tcW w:w="567" w:type="dxa"/>
          </w:tcPr>
          <w:p w:rsidR="001726C7" w:rsidRPr="00944602" w:rsidRDefault="001726C7" w:rsidP="001726C7">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5</w:t>
            </w:r>
          </w:p>
        </w:tc>
      </w:tr>
      <w:tr w:rsidR="001726C7" w:rsidRPr="00944602" w:rsidTr="00F66EAF">
        <w:tc>
          <w:tcPr>
            <w:tcW w:w="8647" w:type="dxa"/>
          </w:tcPr>
          <w:p w:rsidR="001726C7" w:rsidRPr="00944602" w:rsidRDefault="001726C7" w:rsidP="00205BCA">
            <w:pPr>
              <w:pStyle w:val="ConsPlusNormal"/>
              <w:numPr>
                <w:ilvl w:val="1"/>
                <w:numId w:val="3"/>
              </w:numPr>
              <w:ind w:left="0" w:firstLine="0"/>
              <w:rPr>
                <w:rFonts w:ascii="Times New Roman" w:hAnsi="Times New Roman" w:cs="Times New Roman"/>
                <w:sz w:val="24"/>
                <w:szCs w:val="24"/>
              </w:rPr>
            </w:pPr>
            <w:r w:rsidRPr="00944602">
              <w:rPr>
                <w:rFonts w:ascii="Times New Roman" w:hAnsi="Times New Roman" w:cs="Times New Roman"/>
                <w:sz w:val="24"/>
                <w:szCs w:val="24"/>
              </w:rPr>
              <w:t>Общая социально-экономическая характеристика Янтиковского района</w:t>
            </w:r>
          </w:p>
        </w:tc>
        <w:tc>
          <w:tcPr>
            <w:tcW w:w="567" w:type="dxa"/>
          </w:tcPr>
          <w:p w:rsidR="001726C7" w:rsidRPr="00944602" w:rsidRDefault="001726C7" w:rsidP="002B6C38">
            <w:pPr>
              <w:spacing w:after="0" w:line="240" w:lineRule="auto"/>
              <w:jc w:val="center"/>
              <w:rPr>
                <w:rFonts w:ascii="Times New Roman" w:hAnsi="Times New Roman"/>
                <w:sz w:val="24"/>
                <w:szCs w:val="24"/>
              </w:rPr>
            </w:pPr>
            <w:r w:rsidRPr="00944602">
              <w:rPr>
                <w:rFonts w:ascii="Times New Roman" w:hAnsi="Times New Roman"/>
                <w:sz w:val="24"/>
                <w:szCs w:val="24"/>
              </w:rPr>
              <w:t>5</w:t>
            </w:r>
          </w:p>
        </w:tc>
      </w:tr>
      <w:tr w:rsidR="001726C7" w:rsidRPr="00944602" w:rsidTr="00F66EAF">
        <w:tc>
          <w:tcPr>
            <w:tcW w:w="8647" w:type="dxa"/>
          </w:tcPr>
          <w:p w:rsidR="001726C7" w:rsidRPr="00944602" w:rsidRDefault="001726C7" w:rsidP="00205BCA">
            <w:pPr>
              <w:pStyle w:val="ConsPlusNormal"/>
              <w:numPr>
                <w:ilvl w:val="1"/>
                <w:numId w:val="3"/>
              </w:numPr>
              <w:ind w:left="0" w:firstLine="0"/>
              <w:rPr>
                <w:rFonts w:ascii="Times New Roman" w:hAnsi="Times New Roman" w:cs="Times New Roman"/>
                <w:sz w:val="24"/>
                <w:szCs w:val="24"/>
              </w:rPr>
            </w:pPr>
            <w:r w:rsidRPr="00944602">
              <w:rPr>
                <w:rFonts w:ascii="Times New Roman" w:hAnsi="Times New Roman" w:cs="Times New Roman"/>
                <w:sz w:val="24"/>
                <w:szCs w:val="24"/>
              </w:rPr>
              <w:t>Информация о программах и проектах в сфере образования</w:t>
            </w:r>
          </w:p>
        </w:tc>
        <w:tc>
          <w:tcPr>
            <w:tcW w:w="567" w:type="dxa"/>
          </w:tcPr>
          <w:p w:rsidR="001726C7" w:rsidRPr="00944602" w:rsidRDefault="001726C7" w:rsidP="002B6C38">
            <w:pPr>
              <w:spacing w:after="0" w:line="240" w:lineRule="auto"/>
              <w:jc w:val="center"/>
              <w:rPr>
                <w:rFonts w:ascii="Times New Roman" w:hAnsi="Times New Roman"/>
                <w:sz w:val="24"/>
                <w:szCs w:val="24"/>
              </w:rPr>
            </w:pPr>
            <w:r w:rsidRPr="00944602">
              <w:rPr>
                <w:rFonts w:ascii="Times New Roman" w:hAnsi="Times New Roman"/>
                <w:sz w:val="24"/>
                <w:szCs w:val="24"/>
              </w:rPr>
              <w:t>5</w:t>
            </w:r>
          </w:p>
        </w:tc>
      </w:tr>
      <w:tr w:rsidR="001726C7" w:rsidRPr="00944602" w:rsidTr="00F66EAF">
        <w:tc>
          <w:tcPr>
            <w:tcW w:w="8647" w:type="dxa"/>
          </w:tcPr>
          <w:p w:rsidR="001726C7" w:rsidRPr="00944602" w:rsidRDefault="001726C7" w:rsidP="00205BCA">
            <w:pPr>
              <w:pStyle w:val="ConsPlusNormal"/>
              <w:numPr>
                <w:ilvl w:val="1"/>
                <w:numId w:val="3"/>
              </w:numPr>
              <w:ind w:left="0" w:firstLine="0"/>
              <w:rPr>
                <w:rFonts w:ascii="Times New Roman" w:hAnsi="Times New Roman" w:cs="Times New Roman"/>
                <w:sz w:val="24"/>
                <w:szCs w:val="24"/>
              </w:rPr>
            </w:pPr>
            <w:r w:rsidRPr="00944602">
              <w:rPr>
                <w:rFonts w:ascii="Times New Roman" w:hAnsi="Times New Roman" w:cs="Times New Roman"/>
                <w:sz w:val="24"/>
                <w:szCs w:val="24"/>
              </w:rPr>
              <w:t>Краткая информация о проведении анализа состояния  перспектив развития системы образования (данные, на основании которых проводился анализ, данные об использовании дополнительных показателей – результаты опросов, анализ документов)</w:t>
            </w:r>
          </w:p>
        </w:tc>
        <w:tc>
          <w:tcPr>
            <w:tcW w:w="567" w:type="dxa"/>
          </w:tcPr>
          <w:p w:rsidR="001726C7" w:rsidRPr="00944602" w:rsidRDefault="001726C7" w:rsidP="002B6C38">
            <w:pPr>
              <w:spacing w:after="0" w:line="240" w:lineRule="auto"/>
              <w:jc w:val="center"/>
              <w:rPr>
                <w:rFonts w:ascii="Times New Roman" w:hAnsi="Times New Roman"/>
                <w:sz w:val="24"/>
                <w:szCs w:val="24"/>
              </w:rPr>
            </w:pPr>
            <w:r w:rsidRPr="00944602">
              <w:rPr>
                <w:rFonts w:ascii="Times New Roman" w:hAnsi="Times New Roman"/>
                <w:sz w:val="24"/>
                <w:szCs w:val="24"/>
              </w:rPr>
              <w:t>6</w:t>
            </w:r>
          </w:p>
        </w:tc>
      </w:tr>
      <w:tr w:rsidR="001726C7" w:rsidRPr="00944602" w:rsidTr="00F66EAF">
        <w:tc>
          <w:tcPr>
            <w:tcW w:w="8647" w:type="dxa"/>
          </w:tcPr>
          <w:p w:rsidR="001726C7" w:rsidRPr="00944602" w:rsidRDefault="001726C7" w:rsidP="001726C7">
            <w:pPr>
              <w:pStyle w:val="ConsPlusNormal"/>
              <w:numPr>
                <w:ilvl w:val="0"/>
                <w:numId w:val="3"/>
              </w:numPr>
              <w:jc w:val="both"/>
              <w:rPr>
                <w:rFonts w:ascii="Times New Roman" w:hAnsi="Times New Roman" w:cs="Times New Roman"/>
                <w:sz w:val="24"/>
                <w:szCs w:val="24"/>
              </w:rPr>
            </w:pPr>
            <w:r w:rsidRPr="00944602">
              <w:rPr>
                <w:rFonts w:ascii="Times New Roman" w:hAnsi="Times New Roman" w:cs="Times New Roman"/>
                <w:b/>
                <w:sz w:val="24"/>
                <w:szCs w:val="24"/>
              </w:rPr>
              <w:t>Анализ состояния и перспектив развития системы образования Янтиковского района</w:t>
            </w:r>
          </w:p>
        </w:tc>
        <w:tc>
          <w:tcPr>
            <w:tcW w:w="567" w:type="dxa"/>
          </w:tcPr>
          <w:p w:rsidR="001726C7" w:rsidRPr="00944602" w:rsidRDefault="001726C7" w:rsidP="002B6C38">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7</w:t>
            </w:r>
          </w:p>
        </w:tc>
      </w:tr>
      <w:tr w:rsidR="001726C7" w:rsidRPr="00944602" w:rsidTr="00F66EAF">
        <w:tc>
          <w:tcPr>
            <w:tcW w:w="8647" w:type="dxa"/>
          </w:tcPr>
          <w:p w:rsidR="001726C7" w:rsidRPr="00944602" w:rsidRDefault="001726C7" w:rsidP="00641BD4">
            <w:pPr>
              <w:pStyle w:val="ConsPlusNormal"/>
              <w:rPr>
                <w:rFonts w:ascii="Times New Roman" w:hAnsi="Times New Roman" w:cs="Times New Roman"/>
                <w:sz w:val="24"/>
                <w:szCs w:val="24"/>
              </w:rPr>
            </w:pPr>
            <w:r w:rsidRPr="00944602">
              <w:rPr>
                <w:rFonts w:ascii="Times New Roman" w:hAnsi="Times New Roman" w:cs="Times New Roman"/>
                <w:sz w:val="24"/>
                <w:szCs w:val="24"/>
              </w:rPr>
              <w:t xml:space="preserve">2.1. </w:t>
            </w:r>
            <w:r w:rsidR="00641BD4" w:rsidRPr="00944602">
              <w:rPr>
                <w:rFonts w:ascii="Times New Roman" w:hAnsi="Times New Roman" w:cs="Times New Roman"/>
                <w:sz w:val="24"/>
                <w:szCs w:val="24"/>
              </w:rPr>
              <w:t>Сведения о р</w:t>
            </w:r>
            <w:r w:rsidRPr="00944602">
              <w:rPr>
                <w:rFonts w:ascii="Times New Roman" w:hAnsi="Times New Roman" w:cs="Times New Roman"/>
                <w:sz w:val="24"/>
                <w:szCs w:val="24"/>
              </w:rPr>
              <w:t>азвити</w:t>
            </w:r>
            <w:r w:rsidR="00641BD4" w:rsidRPr="00944602">
              <w:rPr>
                <w:rFonts w:ascii="Times New Roman" w:hAnsi="Times New Roman" w:cs="Times New Roman"/>
                <w:sz w:val="24"/>
                <w:szCs w:val="24"/>
              </w:rPr>
              <w:t>и</w:t>
            </w:r>
            <w:r w:rsidRPr="00944602">
              <w:rPr>
                <w:rFonts w:ascii="Times New Roman" w:hAnsi="Times New Roman" w:cs="Times New Roman"/>
                <w:sz w:val="24"/>
                <w:szCs w:val="24"/>
              </w:rPr>
              <w:t xml:space="preserve"> дошкольного образования</w:t>
            </w:r>
          </w:p>
        </w:tc>
        <w:tc>
          <w:tcPr>
            <w:tcW w:w="567" w:type="dxa"/>
          </w:tcPr>
          <w:p w:rsidR="001726C7" w:rsidRPr="00944602" w:rsidRDefault="001726C7" w:rsidP="002B6C38">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7</w:t>
            </w:r>
          </w:p>
        </w:tc>
      </w:tr>
      <w:tr w:rsidR="001726C7" w:rsidRPr="00944602" w:rsidTr="00F66EAF">
        <w:tc>
          <w:tcPr>
            <w:tcW w:w="8647" w:type="dxa"/>
          </w:tcPr>
          <w:p w:rsidR="001726C7" w:rsidRPr="00944602" w:rsidRDefault="001726C7"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2.1.1. Уровень доступности дошкольного образования и численность населения, получающего дошкольное образование:</w:t>
            </w:r>
          </w:p>
        </w:tc>
        <w:tc>
          <w:tcPr>
            <w:tcW w:w="567" w:type="dxa"/>
          </w:tcPr>
          <w:p w:rsidR="001726C7" w:rsidRPr="00944602" w:rsidRDefault="001726C7" w:rsidP="002B6C38">
            <w:pPr>
              <w:spacing w:after="0" w:line="240" w:lineRule="auto"/>
              <w:jc w:val="center"/>
              <w:rPr>
                <w:rFonts w:ascii="Times New Roman" w:hAnsi="Times New Roman"/>
                <w:sz w:val="24"/>
                <w:szCs w:val="24"/>
              </w:rPr>
            </w:pPr>
            <w:r w:rsidRPr="00944602">
              <w:rPr>
                <w:rFonts w:ascii="Times New Roman" w:hAnsi="Times New Roman"/>
                <w:sz w:val="24"/>
                <w:szCs w:val="24"/>
              </w:rPr>
              <w:t>7</w:t>
            </w:r>
          </w:p>
        </w:tc>
      </w:tr>
      <w:tr w:rsidR="001726C7" w:rsidRPr="00944602" w:rsidTr="00F66EAF">
        <w:tc>
          <w:tcPr>
            <w:tcW w:w="8647" w:type="dxa"/>
          </w:tcPr>
          <w:p w:rsidR="001726C7" w:rsidRPr="00944602" w:rsidRDefault="001726C7"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567" w:type="dxa"/>
          </w:tcPr>
          <w:p w:rsidR="001726C7" w:rsidRPr="00944602" w:rsidRDefault="001726C7" w:rsidP="002B6C38">
            <w:pPr>
              <w:spacing w:after="0" w:line="240" w:lineRule="auto"/>
              <w:jc w:val="center"/>
              <w:rPr>
                <w:rFonts w:ascii="Times New Roman" w:hAnsi="Times New Roman"/>
                <w:sz w:val="24"/>
                <w:szCs w:val="24"/>
              </w:rPr>
            </w:pPr>
            <w:r w:rsidRPr="00944602">
              <w:rPr>
                <w:rFonts w:ascii="Times New Roman" w:hAnsi="Times New Roman"/>
                <w:sz w:val="24"/>
                <w:szCs w:val="24"/>
              </w:rPr>
              <w:t>7</w:t>
            </w:r>
          </w:p>
        </w:tc>
      </w:tr>
      <w:tr w:rsidR="001726C7" w:rsidRPr="00944602" w:rsidTr="00F66EAF">
        <w:tc>
          <w:tcPr>
            <w:tcW w:w="8647" w:type="dxa"/>
          </w:tcPr>
          <w:p w:rsidR="001726C7" w:rsidRPr="00944602" w:rsidRDefault="001726C7"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2.1.3. Кадровое обеспечение дошкольных образовательных организаций и оценка уровня заработной платы педагогических работников</w:t>
            </w:r>
          </w:p>
        </w:tc>
        <w:tc>
          <w:tcPr>
            <w:tcW w:w="567" w:type="dxa"/>
          </w:tcPr>
          <w:p w:rsidR="001726C7" w:rsidRPr="00944602" w:rsidRDefault="00702EEE" w:rsidP="002B6C38">
            <w:pPr>
              <w:spacing w:after="0" w:line="240" w:lineRule="auto"/>
              <w:jc w:val="center"/>
              <w:rPr>
                <w:rFonts w:ascii="Times New Roman" w:hAnsi="Times New Roman"/>
                <w:sz w:val="24"/>
                <w:szCs w:val="24"/>
              </w:rPr>
            </w:pPr>
            <w:r w:rsidRPr="00944602">
              <w:rPr>
                <w:rFonts w:ascii="Times New Roman" w:hAnsi="Times New Roman"/>
                <w:sz w:val="24"/>
                <w:szCs w:val="24"/>
              </w:rPr>
              <w:t>7</w:t>
            </w:r>
          </w:p>
        </w:tc>
      </w:tr>
      <w:tr w:rsidR="001726C7" w:rsidRPr="00944602" w:rsidTr="00F66EAF">
        <w:tc>
          <w:tcPr>
            <w:tcW w:w="8647" w:type="dxa"/>
          </w:tcPr>
          <w:p w:rsidR="001726C7" w:rsidRPr="00944602" w:rsidRDefault="001726C7"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2.1.4. Материально-техническое и информационное обеспечение дошкольных образовательных организаций</w:t>
            </w:r>
          </w:p>
        </w:tc>
        <w:tc>
          <w:tcPr>
            <w:tcW w:w="567" w:type="dxa"/>
          </w:tcPr>
          <w:p w:rsidR="001726C7" w:rsidRPr="00944602" w:rsidRDefault="0047352B" w:rsidP="002B6C38">
            <w:pPr>
              <w:spacing w:after="0" w:line="240" w:lineRule="auto"/>
              <w:jc w:val="center"/>
              <w:rPr>
                <w:rFonts w:ascii="Times New Roman" w:hAnsi="Times New Roman"/>
                <w:sz w:val="24"/>
                <w:szCs w:val="24"/>
              </w:rPr>
            </w:pPr>
            <w:r w:rsidRPr="00944602">
              <w:rPr>
                <w:rFonts w:ascii="Times New Roman" w:hAnsi="Times New Roman"/>
                <w:sz w:val="24"/>
                <w:szCs w:val="24"/>
              </w:rPr>
              <w:t>9</w:t>
            </w:r>
          </w:p>
        </w:tc>
      </w:tr>
      <w:tr w:rsidR="001726C7" w:rsidRPr="00944602" w:rsidTr="00F66EAF">
        <w:tc>
          <w:tcPr>
            <w:tcW w:w="8647" w:type="dxa"/>
          </w:tcPr>
          <w:p w:rsidR="001726C7" w:rsidRPr="00944602" w:rsidRDefault="001726C7"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2.1.5. Условия получения дошкольного образования лицами с ограниченными возможностями здоровья и инвалидами</w:t>
            </w:r>
          </w:p>
        </w:tc>
        <w:tc>
          <w:tcPr>
            <w:tcW w:w="567" w:type="dxa"/>
          </w:tcPr>
          <w:p w:rsidR="001726C7" w:rsidRPr="00944602" w:rsidRDefault="00702EEE" w:rsidP="002B6C38">
            <w:pPr>
              <w:spacing w:after="0" w:line="240" w:lineRule="auto"/>
              <w:jc w:val="center"/>
              <w:rPr>
                <w:rFonts w:ascii="Times New Roman" w:hAnsi="Times New Roman"/>
                <w:sz w:val="24"/>
                <w:szCs w:val="24"/>
              </w:rPr>
            </w:pPr>
            <w:r w:rsidRPr="00944602">
              <w:rPr>
                <w:rFonts w:ascii="Times New Roman" w:hAnsi="Times New Roman"/>
                <w:sz w:val="24"/>
                <w:szCs w:val="24"/>
              </w:rPr>
              <w:t>9</w:t>
            </w:r>
          </w:p>
        </w:tc>
      </w:tr>
      <w:tr w:rsidR="001726C7" w:rsidRPr="00944602" w:rsidTr="00F66EAF">
        <w:tc>
          <w:tcPr>
            <w:tcW w:w="8647" w:type="dxa"/>
          </w:tcPr>
          <w:p w:rsidR="001726C7" w:rsidRPr="00944602" w:rsidRDefault="001726C7"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2.1.6. Состояние здоровья лиц, обучающихся по программам дошкольного образования</w:t>
            </w:r>
          </w:p>
        </w:tc>
        <w:tc>
          <w:tcPr>
            <w:tcW w:w="567" w:type="dxa"/>
          </w:tcPr>
          <w:p w:rsidR="001726C7" w:rsidRPr="00944602" w:rsidRDefault="001726C7" w:rsidP="00164D23">
            <w:pPr>
              <w:spacing w:after="0" w:line="240" w:lineRule="auto"/>
              <w:jc w:val="center"/>
              <w:rPr>
                <w:rFonts w:ascii="Times New Roman" w:hAnsi="Times New Roman"/>
                <w:sz w:val="24"/>
                <w:szCs w:val="24"/>
              </w:rPr>
            </w:pPr>
            <w:r w:rsidRPr="00944602">
              <w:rPr>
                <w:rFonts w:ascii="Times New Roman" w:hAnsi="Times New Roman"/>
                <w:sz w:val="24"/>
                <w:szCs w:val="24"/>
              </w:rPr>
              <w:t>1</w:t>
            </w:r>
            <w:r w:rsidR="00164D23" w:rsidRPr="00944602">
              <w:rPr>
                <w:rFonts w:ascii="Times New Roman" w:hAnsi="Times New Roman"/>
                <w:sz w:val="24"/>
                <w:szCs w:val="24"/>
              </w:rPr>
              <w:t>0</w:t>
            </w:r>
          </w:p>
        </w:tc>
      </w:tr>
      <w:tr w:rsidR="001726C7" w:rsidRPr="00944602" w:rsidTr="00F66EAF">
        <w:tc>
          <w:tcPr>
            <w:tcW w:w="8647" w:type="dxa"/>
          </w:tcPr>
          <w:p w:rsidR="001726C7" w:rsidRPr="00944602" w:rsidRDefault="001726C7"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567" w:type="dxa"/>
          </w:tcPr>
          <w:p w:rsidR="001726C7" w:rsidRPr="00944602" w:rsidRDefault="001726C7" w:rsidP="00702EEE">
            <w:pPr>
              <w:spacing w:after="0" w:line="240" w:lineRule="auto"/>
              <w:jc w:val="center"/>
              <w:rPr>
                <w:rFonts w:ascii="Times New Roman" w:hAnsi="Times New Roman"/>
                <w:sz w:val="24"/>
                <w:szCs w:val="24"/>
              </w:rPr>
            </w:pPr>
            <w:r w:rsidRPr="00944602">
              <w:rPr>
                <w:rFonts w:ascii="Times New Roman" w:hAnsi="Times New Roman"/>
                <w:sz w:val="24"/>
                <w:szCs w:val="24"/>
              </w:rPr>
              <w:t>1</w:t>
            </w:r>
            <w:r w:rsidR="00702EEE" w:rsidRPr="00944602">
              <w:rPr>
                <w:rFonts w:ascii="Times New Roman" w:hAnsi="Times New Roman"/>
                <w:sz w:val="24"/>
                <w:szCs w:val="24"/>
              </w:rPr>
              <w:t>0</w:t>
            </w:r>
          </w:p>
        </w:tc>
      </w:tr>
      <w:tr w:rsidR="001726C7" w:rsidRPr="00944602" w:rsidTr="00F66EAF">
        <w:tc>
          <w:tcPr>
            <w:tcW w:w="8647" w:type="dxa"/>
          </w:tcPr>
          <w:p w:rsidR="001726C7" w:rsidRPr="00944602" w:rsidRDefault="001726C7"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2.1.8. Финансово-экономическая деятельность дошкольных образовательных организаций</w:t>
            </w:r>
          </w:p>
        </w:tc>
        <w:tc>
          <w:tcPr>
            <w:tcW w:w="567" w:type="dxa"/>
          </w:tcPr>
          <w:p w:rsidR="001726C7" w:rsidRPr="00944602" w:rsidRDefault="001726C7" w:rsidP="00702EEE">
            <w:pPr>
              <w:spacing w:after="0" w:line="240" w:lineRule="auto"/>
              <w:jc w:val="center"/>
              <w:rPr>
                <w:rFonts w:ascii="Times New Roman" w:hAnsi="Times New Roman"/>
                <w:sz w:val="24"/>
                <w:szCs w:val="24"/>
              </w:rPr>
            </w:pPr>
            <w:r w:rsidRPr="00944602">
              <w:rPr>
                <w:rFonts w:ascii="Times New Roman" w:hAnsi="Times New Roman"/>
                <w:sz w:val="24"/>
                <w:szCs w:val="24"/>
              </w:rPr>
              <w:t>1</w:t>
            </w:r>
            <w:r w:rsidR="00702EEE" w:rsidRPr="00944602">
              <w:rPr>
                <w:rFonts w:ascii="Times New Roman" w:hAnsi="Times New Roman"/>
                <w:sz w:val="24"/>
                <w:szCs w:val="24"/>
              </w:rPr>
              <w:t>0</w:t>
            </w:r>
          </w:p>
        </w:tc>
      </w:tr>
      <w:tr w:rsidR="001726C7" w:rsidRPr="00944602" w:rsidTr="00F66EAF">
        <w:tc>
          <w:tcPr>
            <w:tcW w:w="8647" w:type="dxa"/>
          </w:tcPr>
          <w:p w:rsidR="001726C7" w:rsidRPr="00944602" w:rsidRDefault="001726C7"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2.1.9. Создание безопасных условий при организации образовательного процесса в дошкольных образовательных организациях</w:t>
            </w:r>
          </w:p>
        </w:tc>
        <w:tc>
          <w:tcPr>
            <w:tcW w:w="567" w:type="dxa"/>
          </w:tcPr>
          <w:p w:rsidR="001726C7" w:rsidRPr="00944602" w:rsidRDefault="001726C7" w:rsidP="0047352B">
            <w:pPr>
              <w:spacing w:after="0" w:line="240" w:lineRule="auto"/>
              <w:jc w:val="center"/>
              <w:rPr>
                <w:rFonts w:ascii="Times New Roman" w:hAnsi="Times New Roman"/>
                <w:sz w:val="24"/>
                <w:szCs w:val="24"/>
              </w:rPr>
            </w:pPr>
            <w:r w:rsidRPr="00944602">
              <w:rPr>
                <w:rFonts w:ascii="Times New Roman" w:hAnsi="Times New Roman"/>
                <w:sz w:val="24"/>
                <w:szCs w:val="24"/>
              </w:rPr>
              <w:t>1</w:t>
            </w:r>
            <w:r w:rsidR="0047352B" w:rsidRPr="00944602">
              <w:rPr>
                <w:rFonts w:ascii="Times New Roman" w:hAnsi="Times New Roman"/>
                <w:sz w:val="24"/>
                <w:szCs w:val="24"/>
              </w:rPr>
              <w:t>1</w:t>
            </w:r>
          </w:p>
        </w:tc>
      </w:tr>
      <w:tr w:rsidR="001726C7" w:rsidRPr="00944602" w:rsidTr="00F66EAF">
        <w:tc>
          <w:tcPr>
            <w:tcW w:w="8647" w:type="dxa"/>
          </w:tcPr>
          <w:p w:rsidR="001726C7" w:rsidRPr="00944602" w:rsidRDefault="007440AF" w:rsidP="00641BD4">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 xml:space="preserve">2. </w:t>
            </w:r>
            <w:r w:rsidR="00641BD4" w:rsidRPr="00944602">
              <w:rPr>
                <w:rFonts w:ascii="Times New Roman" w:hAnsi="Times New Roman" w:cs="Times New Roman"/>
                <w:sz w:val="24"/>
                <w:szCs w:val="24"/>
              </w:rPr>
              <w:t>Сведения о р</w:t>
            </w:r>
            <w:r w:rsidR="001726C7" w:rsidRPr="00944602">
              <w:rPr>
                <w:rFonts w:ascii="Times New Roman" w:hAnsi="Times New Roman" w:cs="Times New Roman"/>
                <w:sz w:val="24"/>
                <w:szCs w:val="24"/>
              </w:rPr>
              <w:t>азвити</w:t>
            </w:r>
            <w:r w:rsidR="00641BD4" w:rsidRPr="00944602">
              <w:rPr>
                <w:rFonts w:ascii="Times New Roman" w:hAnsi="Times New Roman" w:cs="Times New Roman"/>
                <w:sz w:val="24"/>
                <w:szCs w:val="24"/>
              </w:rPr>
              <w:t>и</w:t>
            </w:r>
            <w:r w:rsidR="001726C7" w:rsidRPr="00944602">
              <w:rPr>
                <w:rFonts w:ascii="Times New Roman" w:hAnsi="Times New Roman" w:cs="Times New Roman"/>
                <w:sz w:val="24"/>
                <w:szCs w:val="24"/>
              </w:rPr>
              <w:t xml:space="preserve"> начального общего образования, основного общего образования и среднего общего образования</w:t>
            </w:r>
          </w:p>
        </w:tc>
        <w:tc>
          <w:tcPr>
            <w:tcW w:w="567" w:type="dxa"/>
          </w:tcPr>
          <w:p w:rsidR="001726C7" w:rsidRPr="00944602" w:rsidRDefault="001726C7" w:rsidP="0047352B">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1</w:t>
            </w:r>
            <w:r w:rsidR="0047352B" w:rsidRPr="00944602">
              <w:rPr>
                <w:rFonts w:ascii="Times New Roman" w:hAnsi="Times New Roman" w:cs="Times New Roman"/>
                <w:sz w:val="24"/>
                <w:szCs w:val="24"/>
              </w:rPr>
              <w:t>1</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567" w:type="dxa"/>
          </w:tcPr>
          <w:p w:rsidR="001726C7" w:rsidRPr="00944602" w:rsidRDefault="001726C7" w:rsidP="0047352B">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1</w:t>
            </w:r>
            <w:r w:rsidR="0047352B" w:rsidRPr="00944602">
              <w:rPr>
                <w:rFonts w:ascii="Times New Roman" w:hAnsi="Times New Roman" w:cs="Times New Roman"/>
                <w:sz w:val="24"/>
                <w:szCs w:val="24"/>
              </w:rPr>
              <w:t>1</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lastRenderedPageBreak/>
              <w:t>2.</w:t>
            </w:r>
            <w:r w:rsidR="001726C7" w:rsidRPr="00944602">
              <w:rPr>
                <w:rFonts w:ascii="Times New Roman" w:hAnsi="Times New Roman" w:cs="Times New Roman"/>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567" w:type="dxa"/>
          </w:tcPr>
          <w:p w:rsidR="001726C7" w:rsidRPr="00944602" w:rsidRDefault="001726C7" w:rsidP="00702EEE">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1</w:t>
            </w:r>
            <w:r w:rsidR="00702EEE" w:rsidRPr="00944602">
              <w:rPr>
                <w:rFonts w:ascii="Times New Roman" w:hAnsi="Times New Roman" w:cs="Times New Roman"/>
                <w:sz w:val="24"/>
                <w:szCs w:val="24"/>
              </w:rPr>
              <w:t>1</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567" w:type="dxa"/>
          </w:tcPr>
          <w:p w:rsidR="001726C7" w:rsidRPr="00944602" w:rsidRDefault="001726C7" w:rsidP="00702EEE">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1</w:t>
            </w:r>
            <w:r w:rsidR="00702EEE" w:rsidRPr="00944602">
              <w:rPr>
                <w:rFonts w:ascii="Times New Roman" w:hAnsi="Times New Roman" w:cs="Times New Roman"/>
                <w:sz w:val="24"/>
                <w:szCs w:val="24"/>
              </w:rPr>
              <w:t>7</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567" w:type="dxa"/>
          </w:tcPr>
          <w:p w:rsidR="001726C7" w:rsidRPr="00944602" w:rsidRDefault="001726C7" w:rsidP="00702EEE">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1</w:t>
            </w:r>
            <w:r w:rsidR="00702EEE" w:rsidRPr="00944602">
              <w:rPr>
                <w:rFonts w:ascii="Times New Roman" w:hAnsi="Times New Roman" w:cs="Times New Roman"/>
                <w:sz w:val="24"/>
                <w:szCs w:val="24"/>
              </w:rPr>
              <w:t>8</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567" w:type="dxa"/>
          </w:tcPr>
          <w:p w:rsidR="001726C7" w:rsidRPr="00944602" w:rsidRDefault="001726C7" w:rsidP="00702EEE">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1</w:t>
            </w:r>
            <w:r w:rsidR="00702EEE" w:rsidRPr="00944602">
              <w:rPr>
                <w:rFonts w:ascii="Times New Roman" w:hAnsi="Times New Roman" w:cs="Times New Roman"/>
                <w:sz w:val="24"/>
                <w:szCs w:val="24"/>
              </w:rPr>
              <w:t>9</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567" w:type="dxa"/>
          </w:tcPr>
          <w:p w:rsidR="001726C7" w:rsidRPr="00944602" w:rsidRDefault="001726C7" w:rsidP="00E57B8A">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1</w:t>
            </w:r>
            <w:r w:rsidR="00E57B8A" w:rsidRPr="00944602">
              <w:rPr>
                <w:rFonts w:ascii="Times New Roman" w:hAnsi="Times New Roman" w:cs="Times New Roman"/>
                <w:sz w:val="24"/>
                <w:szCs w:val="24"/>
              </w:rPr>
              <w:t>9</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 xml:space="preserve">2.7. Состояние здоровья лиц, обучающихся по основным общеобразовательным программам, </w:t>
            </w:r>
            <w:proofErr w:type="spellStart"/>
            <w:r w:rsidR="001726C7" w:rsidRPr="00944602">
              <w:rPr>
                <w:rFonts w:ascii="Times New Roman" w:hAnsi="Times New Roman" w:cs="Times New Roman"/>
                <w:sz w:val="24"/>
                <w:szCs w:val="24"/>
              </w:rPr>
              <w:t>здоровьесберегающие</w:t>
            </w:r>
            <w:proofErr w:type="spellEnd"/>
            <w:r w:rsidR="001726C7" w:rsidRPr="00944602">
              <w:rPr>
                <w:rFonts w:ascii="Times New Roman" w:hAnsi="Times New Roman" w:cs="Times New Roman"/>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567" w:type="dxa"/>
          </w:tcPr>
          <w:p w:rsidR="001726C7" w:rsidRPr="00944602" w:rsidRDefault="00E57B8A" w:rsidP="00702EEE">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2</w:t>
            </w:r>
            <w:r w:rsidR="00702EEE" w:rsidRPr="00944602">
              <w:rPr>
                <w:rFonts w:ascii="Times New Roman" w:hAnsi="Times New Roman" w:cs="Times New Roman"/>
                <w:sz w:val="24"/>
                <w:szCs w:val="24"/>
              </w:rPr>
              <w:t>0</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567" w:type="dxa"/>
          </w:tcPr>
          <w:p w:rsidR="001726C7" w:rsidRPr="00944602" w:rsidRDefault="00E57B8A" w:rsidP="00164D23">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2</w:t>
            </w:r>
            <w:r w:rsidR="00164D23" w:rsidRPr="00944602">
              <w:rPr>
                <w:rFonts w:ascii="Times New Roman" w:hAnsi="Times New Roman" w:cs="Times New Roman"/>
                <w:sz w:val="24"/>
                <w:szCs w:val="24"/>
              </w:rPr>
              <w:t>2</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567" w:type="dxa"/>
          </w:tcPr>
          <w:p w:rsidR="001726C7" w:rsidRPr="00944602" w:rsidRDefault="001726C7" w:rsidP="00164D23">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2</w:t>
            </w:r>
            <w:r w:rsidR="00164D23" w:rsidRPr="00944602">
              <w:rPr>
                <w:rFonts w:ascii="Times New Roman" w:hAnsi="Times New Roman" w:cs="Times New Roman"/>
                <w:sz w:val="24"/>
                <w:szCs w:val="24"/>
              </w:rPr>
              <w:t>2</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2.10. Создание безопасных условий при организации образовательного процесса в общеобразовательных организациях</w:t>
            </w:r>
          </w:p>
        </w:tc>
        <w:tc>
          <w:tcPr>
            <w:tcW w:w="567" w:type="dxa"/>
          </w:tcPr>
          <w:p w:rsidR="001726C7" w:rsidRPr="00944602" w:rsidRDefault="001726C7" w:rsidP="00702EEE">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2</w:t>
            </w:r>
            <w:r w:rsidR="00702EEE" w:rsidRPr="00944602">
              <w:rPr>
                <w:rFonts w:ascii="Times New Roman" w:hAnsi="Times New Roman" w:cs="Times New Roman"/>
                <w:sz w:val="24"/>
                <w:szCs w:val="24"/>
              </w:rPr>
              <w:t>3</w:t>
            </w:r>
          </w:p>
        </w:tc>
      </w:tr>
      <w:tr w:rsidR="001726C7" w:rsidRPr="00944602" w:rsidTr="00F66EAF">
        <w:tc>
          <w:tcPr>
            <w:tcW w:w="8647" w:type="dxa"/>
          </w:tcPr>
          <w:p w:rsidR="001726C7" w:rsidRPr="00944602" w:rsidRDefault="007440AF" w:rsidP="00641BD4">
            <w:pPr>
              <w:pStyle w:val="ConsPlusNormal"/>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 xml:space="preserve">3. </w:t>
            </w:r>
            <w:r w:rsidR="00641BD4" w:rsidRPr="00944602">
              <w:rPr>
                <w:rFonts w:ascii="Times New Roman" w:hAnsi="Times New Roman" w:cs="Times New Roman"/>
                <w:sz w:val="24"/>
                <w:szCs w:val="24"/>
              </w:rPr>
              <w:t>Сведения о р</w:t>
            </w:r>
            <w:r w:rsidR="001726C7" w:rsidRPr="00944602">
              <w:rPr>
                <w:rFonts w:ascii="Times New Roman" w:hAnsi="Times New Roman" w:cs="Times New Roman"/>
                <w:sz w:val="24"/>
                <w:szCs w:val="24"/>
              </w:rPr>
              <w:t>азвити</w:t>
            </w:r>
            <w:r w:rsidR="00641BD4" w:rsidRPr="00944602">
              <w:rPr>
                <w:rFonts w:ascii="Times New Roman" w:hAnsi="Times New Roman" w:cs="Times New Roman"/>
                <w:sz w:val="24"/>
                <w:szCs w:val="24"/>
              </w:rPr>
              <w:t>и</w:t>
            </w:r>
            <w:r w:rsidR="001726C7" w:rsidRPr="00944602">
              <w:rPr>
                <w:rFonts w:ascii="Times New Roman" w:hAnsi="Times New Roman" w:cs="Times New Roman"/>
                <w:sz w:val="24"/>
                <w:szCs w:val="24"/>
              </w:rPr>
              <w:t xml:space="preserve"> дополнительного образования детей </w:t>
            </w:r>
          </w:p>
        </w:tc>
        <w:tc>
          <w:tcPr>
            <w:tcW w:w="567" w:type="dxa"/>
          </w:tcPr>
          <w:p w:rsidR="001726C7" w:rsidRPr="00944602" w:rsidRDefault="001726C7" w:rsidP="00702EEE">
            <w:pPr>
              <w:spacing w:after="0" w:line="240" w:lineRule="auto"/>
              <w:jc w:val="center"/>
              <w:rPr>
                <w:rFonts w:ascii="Times New Roman" w:hAnsi="Times New Roman"/>
                <w:sz w:val="24"/>
                <w:szCs w:val="24"/>
              </w:rPr>
            </w:pPr>
            <w:r w:rsidRPr="00944602">
              <w:rPr>
                <w:rFonts w:ascii="Times New Roman" w:hAnsi="Times New Roman"/>
                <w:sz w:val="24"/>
                <w:szCs w:val="24"/>
              </w:rPr>
              <w:t>2</w:t>
            </w:r>
            <w:r w:rsidR="00702EEE" w:rsidRPr="00944602">
              <w:rPr>
                <w:rFonts w:ascii="Times New Roman" w:hAnsi="Times New Roman"/>
                <w:sz w:val="24"/>
                <w:szCs w:val="24"/>
              </w:rPr>
              <w:t>4</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 xml:space="preserve">3.1. Численность детей, </w:t>
            </w:r>
            <w:proofErr w:type="gramStart"/>
            <w:r w:rsidR="001726C7" w:rsidRPr="00944602">
              <w:rPr>
                <w:rFonts w:ascii="Times New Roman" w:hAnsi="Times New Roman" w:cs="Times New Roman"/>
                <w:sz w:val="24"/>
                <w:szCs w:val="24"/>
              </w:rPr>
              <w:t>обучающегося</w:t>
            </w:r>
            <w:proofErr w:type="gramEnd"/>
            <w:r w:rsidR="001726C7" w:rsidRPr="00944602">
              <w:rPr>
                <w:rFonts w:ascii="Times New Roman" w:hAnsi="Times New Roman" w:cs="Times New Roman"/>
                <w:sz w:val="24"/>
                <w:szCs w:val="24"/>
              </w:rPr>
              <w:t xml:space="preserve"> по дополнительным общеобразовательным программам</w:t>
            </w:r>
          </w:p>
        </w:tc>
        <w:tc>
          <w:tcPr>
            <w:tcW w:w="567" w:type="dxa"/>
          </w:tcPr>
          <w:p w:rsidR="001726C7" w:rsidRPr="00944602" w:rsidRDefault="001726C7" w:rsidP="00702EEE">
            <w:pPr>
              <w:spacing w:after="0" w:line="240" w:lineRule="auto"/>
              <w:jc w:val="center"/>
              <w:rPr>
                <w:rFonts w:ascii="Times New Roman" w:hAnsi="Times New Roman"/>
                <w:sz w:val="24"/>
                <w:szCs w:val="24"/>
              </w:rPr>
            </w:pPr>
            <w:r w:rsidRPr="00944602">
              <w:rPr>
                <w:rFonts w:ascii="Times New Roman" w:hAnsi="Times New Roman"/>
                <w:sz w:val="24"/>
                <w:szCs w:val="24"/>
              </w:rPr>
              <w:t>2</w:t>
            </w:r>
            <w:r w:rsidR="00702EEE" w:rsidRPr="00944602">
              <w:rPr>
                <w:rFonts w:ascii="Times New Roman" w:hAnsi="Times New Roman"/>
                <w:sz w:val="24"/>
                <w:szCs w:val="24"/>
              </w:rPr>
              <w:t>4</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3.2. Содержание образовательной деятельности и организация образовательного процесса по дополнительным общеобразовательным программам</w:t>
            </w:r>
          </w:p>
        </w:tc>
        <w:tc>
          <w:tcPr>
            <w:tcW w:w="567" w:type="dxa"/>
          </w:tcPr>
          <w:p w:rsidR="001726C7" w:rsidRPr="00944602" w:rsidRDefault="001726C7" w:rsidP="00702EEE">
            <w:pPr>
              <w:spacing w:after="0" w:line="240" w:lineRule="auto"/>
              <w:jc w:val="center"/>
              <w:rPr>
                <w:rFonts w:ascii="Times New Roman" w:hAnsi="Times New Roman"/>
                <w:sz w:val="24"/>
                <w:szCs w:val="24"/>
              </w:rPr>
            </w:pPr>
            <w:r w:rsidRPr="00944602">
              <w:rPr>
                <w:rFonts w:ascii="Times New Roman" w:hAnsi="Times New Roman"/>
                <w:sz w:val="24"/>
                <w:szCs w:val="24"/>
              </w:rPr>
              <w:t>2</w:t>
            </w:r>
            <w:r w:rsidR="00702EEE" w:rsidRPr="00944602">
              <w:rPr>
                <w:rFonts w:ascii="Times New Roman" w:hAnsi="Times New Roman"/>
                <w:sz w:val="24"/>
                <w:szCs w:val="24"/>
              </w:rPr>
              <w:t>5</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567" w:type="dxa"/>
          </w:tcPr>
          <w:p w:rsidR="001726C7" w:rsidRPr="00944602" w:rsidRDefault="001726C7" w:rsidP="00141F44">
            <w:pPr>
              <w:spacing w:after="0" w:line="240" w:lineRule="auto"/>
              <w:jc w:val="center"/>
              <w:rPr>
                <w:rFonts w:ascii="Times New Roman" w:hAnsi="Times New Roman"/>
                <w:sz w:val="24"/>
                <w:szCs w:val="24"/>
              </w:rPr>
            </w:pPr>
            <w:r w:rsidRPr="00944602">
              <w:rPr>
                <w:rFonts w:ascii="Times New Roman" w:hAnsi="Times New Roman"/>
                <w:sz w:val="24"/>
                <w:szCs w:val="24"/>
              </w:rPr>
              <w:t>2</w:t>
            </w:r>
            <w:r w:rsidR="00141F44" w:rsidRPr="00944602">
              <w:rPr>
                <w:rFonts w:ascii="Times New Roman" w:hAnsi="Times New Roman"/>
                <w:sz w:val="24"/>
                <w:szCs w:val="24"/>
              </w:rPr>
              <w:t>7</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567" w:type="dxa"/>
          </w:tcPr>
          <w:p w:rsidR="001726C7" w:rsidRPr="00944602" w:rsidRDefault="001726C7" w:rsidP="00141F44">
            <w:pPr>
              <w:spacing w:after="0" w:line="240" w:lineRule="auto"/>
              <w:jc w:val="center"/>
              <w:rPr>
                <w:rFonts w:ascii="Times New Roman" w:hAnsi="Times New Roman"/>
                <w:sz w:val="24"/>
                <w:szCs w:val="24"/>
              </w:rPr>
            </w:pPr>
            <w:r w:rsidRPr="00944602">
              <w:rPr>
                <w:rFonts w:ascii="Times New Roman" w:hAnsi="Times New Roman"/>
                <w:sz w:val="24"/>
                <w:szCs w:val="24"/>
              </w:rPr>
              <w:t>2</w:t>
            </w:r>
            <w:r w:rsidR="00141F44" w:rsidRPr="00944602">
              <w:rPr>
                <w:rFonts w:ascii="Times New Roman" w:hAnsi="Times New Roman"/>
                <w:sz w:val="24"/>
                <w:szCs w:val="24"/>
              </w:rPr>
              <w:t>8</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lastRenderedPageBreak/>
              <w:t>2.</w:t>
            </w:r>
            <w:r w:rsidR="001726C7" w:rsidRPr="00944602">
              <w:rPr>
                <w:rFonts w:ascii="Times New Roman" w:hAnsi="Times New Roman" w:cs="Times New Roman"/>
                <w:sz w:val="24"/>
                <w:szCs w:val="24"/>
              </w:rPr>
              <w:t>3.5.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567" w:type="dxa"/>
          </w:tcPr>
          <w:p w:rsidR="001726C7" w:rsidRPr="00944602" w:rsidRDefault="001726C7" w:rsidP="00702EEE">
            <w:pPr>
              <w:spacing w:after="0" w:line="240" w:lineRule="auto"/>
              <w:jc w:val="center"/>
              <w:rPr>
                <w:rFonts w:ascii="Times New Roman" w:hAnsi="Times New Roman"/>
                <w:sz w:val="24"/>
                <w:szCs w:val="24"/>
              </w:rPr>
            </w:pPr>
            <w:r w:rsidRPr="00944602">
              <w:rPr>
                <w:rFonts w:ascii="Times New Roman" w:hAnsi="Times New Roman"/>
                <w:sz w:val="24"/>
                <w:szCs w:val="24"/>
              </w:rPr>
              <w:t>2</w:t>
            </w:r>
            <w:r w:rsidR="00702EEE" w:rsidRPr="00944602">
              <w:rPr>
                <w:rFonts w:ascii="Times New Roman" w:hAnsi="Times New Roman"/>
                <w:sz w:val="24"/>
                <w:szCs w:val="24"/>
              </w:rPr>
              <w:t>8</w:t>
            </w:r>
          </w:p>
        </w:tc>
      </w:tr>
      <w:tr w:rsidR="001726C7" w:rsidRPr="00944602" w:rsidTr="00F66EAF">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567" w:type="dxa"/>
          </w:tcPr>
          <w:p w:rsidR="001726C7" w:rsidRPr="00944602" w:rsidRDefault="001726C7" w:rsidP="00702EEE">
            <w:pPr>
              <w:spacing w:after="0" w:line="240" w:lineRule="auto"/>
              <w:jc w:val="center"/>
              <w:rPr>
                <w:rFonts w:ascii="Times New Roman" w:hAnsi="Times New Roman"/>
                <w:sz w:val="24"/>
                <w:szCs w:val="24"/>
              </w:rPr>
            </w:pPr>
            <w:r w:rsidRPr="00944602">
              <w:rPr>
                <w:rFonts w:ascii="Times New Roman" w:hAnsi="Times New Roman"/>
                <w:sz w:val="24"/>
                <w:szCs w:val="24"/>
              </w:rPr>
              <w:t>2</w:t>
            </w:r>
            <w:r w:rsidR="00702EEE" w:rsidRPr="00944602">
              <w:rPr>
                <w:rFonts w:ascii="Times New Roman" w:hAnsi="Times New Roman"/>
                <w:sz w:val="24"/>
                <w:szCs w:val="24"/>
              </w:rPr>
              <w:t>8</w:t>
            </w:r>
          </w:p>
        </w:tc>
      </w:tr>
      <w:tr w:rsidR="001726C7" w:rsidRPr="00944602" w:rsidTr="00164D23">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567" w:type="dxa"/>
          </w:tcPr>
          <w:p w:rsidR="001726C7" w:rsidRPr="00944602" w:rsidRDefault="001726C7" w:rsidP="00E229F8">
            <w:pPr>
              <w:spacing w:after="0" w:line="240" w:lineRule="auto"/>
              <w:jc w:val="center"/>
              <w:rPr>
                <w:rFonts w:ascii="Times New Roman" w:hAnsi="Times New Roman"/>
                <w:sz w:val="24"/>
                <w:szCs w:val="24"/>
              </w:rPr>
            </w:pPr>
            <w:r w:rsidRPr="00944602">
              <w:rPr>
                <w:rFonts w:ascii="Times New Roman" w:hAnsi="Times New Roman"/>
                <w:sz w:val="24"/>
                <w:szCs w:val="24"/>
              </w:rPr>
              <w:t>2</w:t>
            </w:r>
            <w:r w:rsidR="00E229F8" w:rsidRPr="00944602">
              <w:rPr>
                <w:rFonts w:ascii="Times New Roman" w:hAnsi="Times New Roman"/>
                <w:sz w:val="24"/>
                <w:szCs w:val="24"/>
              </w:rPr>
              <w:t>9</w:t>
            </w:r>
          </w:p>
        </w:tc>
      </w:tr>
      <w:tr w:rsidR="001726C7" w:rsidRPr="00944602" w:rsidTr="00164D23">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567" w:type="dxa"/>
          </w:tcPr>
          <w:p w:rsidR="001726C7" w:rsidRPr="00944602" w:rsidRDefault="001726C7" w:rsidP="00944602">
            <w:pPr>
              <w:spacing w:after="0" w:line="240" w:lineRule="auto"/>
              <w:jc w:val="center"/>
              <w:rPr>
                <w:rFonts w:ascii="Times New Roman" w:hAnsi="Times New Roman"/>
                <w:sz w:val="24"/>
                <w:szCs w:val="24"/>
              </w:rPr>
            </w:pPr>
            <w:r w:rsidRPr="00944602">
              <w:rPr>
                <w:rFonts w:ascii="Times New Roman" w:hAnsi="Times New Roman"/>
                <w:sz w:val="24"/>
                <w:szCs w:val="24"/>
              </w:rPr>
              <w:t>2</w:t>
            </w:r>
            <w:r w:rsidR="00944602" w:rsidRPr="00944602">
              <w:rPr>
                <w:rFonts w:ascii="Times New Roman" w:hAnsi="Times New Roman"/>
                <w:sz w:val="24"/>
                <w:szCs w:val="24"/>
              </w:rPr>
              <w:t>9</w:t>
            </w:r>
          </w:p>
        </w:tc>
      </w:tr>
      <w:tr w:rsidR="001726C7" w:rsidRPr="00944602" w:rsidTr="00164D23">
        <w:tc>
          <w:tcPr>
            <w:tcW w:w="8647" w:type="dxa"/>
          </w:tcPr>
          <w:p w:rsidR="001726C7" w:rsidRPr="00944602" w:rsidRDefault="007440AF" w:rsidP="008854D0">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w:t>
            </w:r>
            <w:r w:rsidR="001726C7" w:rsidRPr="00944602">
              <w:rPr>
                <w:rFonts w:ascii="Times New Roman" w:hAnsi="Times New Roman" w:cs="Times New Roman"/>
                <w:sz w:val="24"/>
                <w:szCs w:val="24"/>
              </w:rPr>
              <w:t xml:space="preserve">3.9. </w:t>
            </w:r>
            <w:proofErr w:type="gramStart"/>
            <w:r w:rsidR="001726C7" w:rsidRPr="00944602">
              <w:rPr>
                <w:rFonts w:ascii="Times New Roman" w:hAnsi="Times New Roman" w:cs="Times New Roman"/>
                <w:sz w:val="24"/>
                <w:szCs w:val="24"/>
              </w:rPr>
              <w:t xml:space="preserve">Учебные и </w:t>
            </w:r>
            <w:proofErr w:type="spellStart"/>
            <w:r w:rsidR="001726C7" w:rsidRPr="00944602">
              <w:rPr>
                <w:rFonts w:ascii="Times New Roman" w:hAnsi="Times New Roman" w:cs="Times New Roman"/>
                <w:sz w:val="24"/>
                <w:szCs w:val="24"/>
              </w:rPr>
              <w:t>внеучебные</w:t>
            </w:r>
            <w:proofErr w:type="spellEnd"/>
            <w:r w:rsidR="001726C7" w:rsidRPr="00944602">
              <w:rPr>
                <w:rFonts w:ascii="Times New Roman" w:hAnsi="Times New Roman" w:cs="Times New Roman"/>
                <w:sz w:val="24"/>
                <w:szCs w:val="24"/>
              </w:rPr>
              <w:t xml:space="preserve"> достижения лиц, обучающихся по программам дополнительного образования детей</w:t>
            </w:r>
            <w:proofErr w:type="gramEnd"/>
          </w:p>
        </w:tc>
        <w:tc>
          <w:tcPr>
            <w:tcW w:w="567" w:type="dxa"/>
          </w:tcPr>
          <w:p w:rsidR="001726C7" w:rsidRPr="00944602" w:rsidRDefault="001726C7" w:rsidP="00944602">
            <w:pPr>
              <w:spacing w:after="0" w:line="240" w:lineRule="auto"/>
              <w:jc w:val="center"/>
              <w:rPr>
                <w:rFonts w:ascii="Times New Roman" w:hAnsi="Times New Roman"/>
                <w:sz w:val="24"/>
                <w:szCs w:val="24"/>
              </w:rPr>
            </w:pPr>
            <w:r w:rsidRPr="00944602">
              <w:rPr>
                <w:rFonts w:ascii="Times New Roman" w:hAnsi="Times New Roman"/>
                <w:sz w:val="24"/>
                <w:szCs w:val="24"/>
              </w:rPr>
              <w:t>2</w:t>
            </w:r>
            <w:r w:rsidR="00944602" w:rsidRPr="00944602">
              <w:rPr>
                <w:rFonts w:ascii="Times New Roman" w:hAnsi="Times New Roman"/>
                <w:sz w:val="24"/>
                <w:szCs w:val="24"/>
              </w:rPr>
              <w:t>9</w:t>
            </w:r>
          </w:p>
        </w:tc>
      </w:tr>
      <w:tr w:rsidR="00D77434" w:rsidRPr="00944602" w:rsidTr="00164D23">
        <w:tc>
          <w:tcPr>
            <w:tcW w:w="8647" w:type="dxa"/>
          </w:tcPr>
          <w:p w:rsidR="00D77434" w:rsidRPr="00944602" w:rsidRDefault="00D77434" w:rsidP="00D77434">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2.4. Дополнительная информация о системе образования</w:t>
            </w:r>
          </w:p>
        </w:tc>
        <w:tc>
          <w:tcPr>
            <w:tcW w:w="567" w:type="dxa"/>
          </w:tcPr>
          <w:p w:rsidR="00D77434" w:rsidRPr="00944602" w:rsidRDefault="0047352B" w:rsidP="00944602">
            <w:pPr>
              <w:spacing w:after="0" w:line="240" w:lineRule="auto"/>
              <w:jc w:val="center"/>
              <w:rPr>
                <w:rFonts w:ascii="Times New Roman" w:hAnsi="Times New Roman"/>
                <w:sz w:val="24"/>
                <w:szCs w:val="24"/>
              </w:rPr>
            </w:pPr>
            <w:r w:rsidRPr="00944602">
              <w:rPr>
                <w:rFonts w:ascii="Times New Roman" w:hAnsi="Times New Roman"/>
                <w:sz w:val="24"/>
                <w:szCs w:val="24"/>
              </w:rPr>
              <w:t>3</w:t>
            </w:r>
            <w:r w:rsidR="00944602" w:rsidRPr="00944602">
              <w:rPr>
                <w:rFonts w:ascii="Times New Roman" w:hAnsi="Times New Roman"/>
                <w:sz w:val="24"/>
                <w:szCs w:val="24"/>
              </w:rPr>
              <w:t>1</w:t>
            </w:r>
          </w:p>
        </w:tc>
      </w:tr>
      <w:tr w:rsidR="00D77434" w:rsidRPr="00944602" w:rsidTr="00164D23">
        <w:tc>
          <w:tcPr>
            <w:tcW w:w="8647" w:type="dxa"/>
          </w:tcPr>
          <w:p w:rsidR="00D77434" w:rsidRPr="00944602" w:rsidRDefault="00D77434" w:rsidP="00D77434">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2.4.1. Развитие системы оценки качества образования и информационной прозрачности системы образования</w:t>
            </w:r>
          </w:p>
        </w:tc>
        <w:tc>
          <w:tcPr>
            <w:tcW w:w="567" w:type="dxa"/>
          </w:tcPr>
          <w:p w:rsidR="00D77434" w:rsidRPr="00944602" w:rsidRDefault="0047352B" w:rsidP="00944602">
            <w:pPr>
              <w:spacing w:after="0" w:line="240" w:lineRule="auto"/>
              <w:jc w:val="center"/>
              <w:rPr>
                <w:rFonts w:ascii="Times New Roman" w:hAnsi="Times New Roman"/>
                <w:sz w:val="24"/>
                <w:szCs w:val="24"/>
              </w:rPr>
            </w:pPr>
            <w:r w:rsidRPr="00944602">
              <w:rPr>
                <w:rFonts w:ascii="Times New Roman" w:hAnsi="Times New Roman"/>
                <w:sz w:val="24"/>
                <w:szCs w:val="24"/>
              </w:rPr>
              <w:t>3</w:t>
            </w:r>
            <w:r w:rsidR="00944602" w:rsidRPr="00944602">
              <w:rPr>
                <w:rFonts w:ascii="Times New Roman" w:hAnsi="Times New Roman"/>
                <w:sz w:val="24"/>
                <w:szCs w:val="24"/>
              </w:rPr>
              <w:t>1</w:t>
            </w:r>
          </w:p>
        </w:tc>
      </w:tr>
      <w:tr w:rsidR="00D77434" w:rsidRPr="00944602" w:rsidTr="00164D23">
        <w:tc>
          <w:tcPr>
            <w:tcW w:w="8647" w:type="dxa"/>
          </w:tcPr>
          <w:p w:rsidR="00D77434" w:rsidRPr="00944602" w:rsidRDefault="00D77434" w:rsidP="00B20741">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2.4.1.1. Оценка деятельности системы образования гражданами</w:t>
            </w:r>
          </w:p>
        </w:tc>
        <w:tc>
          <w:tcPr>
            <w:tcW w:w="567" w:type="dxa"/>
          </w:tcPr>
          <w:p w:rsidR="00D77434" w:rsidRPr="00944602" w:rsidRDefault="0047352B" w:rsidP="00944602">
            <w:pPr>
              <w:spacing w:after="0" w:line="240" w:lineRule="auto"/>
              <w:jc w:val="center"/>
              <w:rPr>
                <w:rFonts w:ascii="Times New Roman" w:hAnsi="Times New Roman"/>
                <w:sz w:val="24"/>
                <w:szCs w:val="24"/>
              </w:rPr>
            </w:pPr>
            <w:r w:rsidRPr="00944602">
              <w:rPr>
                <w:rFonts w:ascii="Times New Roman" w:hAnsi="Times New Roman"/>
                <w:sz w:val="24"/>
                <w:szCs w:val="24"/>
              </w:rPr>
              <w:t>3</w:t>
            </w:r>
            <w:r w:rsidR="00944602" w:rsidRPr="00944602">
              <w:rPr>
                <w:rFonts w:ascii="Times New Roman" w:hAnsi="Times New Roman"/>
                <w:sz w:val="24"/>
                <w:szCs w:val="24"/>
              </w:rPr>
              <w:t>1</w:t>
            </w:r>
          </w:p>
        </w:tc>
      </w:tr>
      <w:tr w:rsidR="00D77434" w:rsidRPr="00944602" w:rsidTr="00164D23">
        <w:tc>
          <w:tcPr>
            <w:tcW w:w="8647" w:type="dxa"/>
          </w:tcPr>
          <w:p w:rsidR="00D77434" w:rsidRPr="00944602" w:rsidRDefault="00D77434" w:rsidP="00D77434">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2.4.1.2.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567" w:type="dxa"/>
          </w:tcPr>
          <w:p w:rsidR="00D77434" w:rsidRPr="00944602" w:rsidRDefault="0047352B" w:rsidP="00944602">
            <w:pPr>
              <w:spacing w:after="0" w:line="240" w:lineRule="auto"/>
              <w:jc w:val="center"/>
              <w:rPr>
                <w:rFonts w:ascii="Times New Roman" w:hAnsi="Times New Roman"/>
                <w:sz w:val="24"/>
                <w:szCs w:val="24"/>
              </w:rPr>
            </w:pPr>
            <w:r w:rsidRPr="00944602">
              <w:rPr>
                <w:rFonts w:ascii="Times New Roman" w:hAnsi="Times New Roman"/>
                <w:sz w:val="24"/>
                <w:szCs w:val="24"/>
              </w:rPr>
              <w:t>3</w:t>
            </w:r>
            <w:r w:rsidR="00944602" w:rsidRPr="00944602">
              <w:rPr>
                <w:rFonts w:ascii="Times New Roman" w:hAnsi="Times New Roman"/>
                <w:sz w:val="24"/>
                <w:szCs w:val="24"/>
              </w:rPr>
              <w:t>2</w:t>
            </w:r>
          </w:p>
        </w:tc>
      </w:tr>
      <w:tr w:rsidR="00D77434" w:rsidRPr="00944602" w:rsidTr="00164D23">
        <w:tc>
          <w:tcPr>
            <w:tcW w:w="8647" w:type="dxa"/>
          </w:tcPr>
          <w:p w:rsidR="00D77434" w:rsidRPr="00944602" w:rsidRDefault="00D77434" w:rsidP="00D77434">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2.4.1.3. Развитие механизмов государственно-частного управления в системе образования</w:t>
            </w:r>
          </w:p>
        </w:tc>
        <w:tc>
          <w:tcPr>
            <w:tcW w:w="567" w:type="dxa"/>
          </w:tcPr>
          <w:p w:rsidR="00D77434" w:rsidRPr="00944602" w:rsidRDefault="0047352B" w:rsidP="00944602">
            <w:pPr>
              <w:spacing w:after="0" w:line="240" w:lineRule="auto"/>
              <w:jc w:val="center"/>
              <w:rPr>
                <w:rFonts w:ascii="Times New Roman" w:hAnsi="Times New Roman"/>
                <w:sz w:val="24"/>
                <w:szCs w:val="24"/>
              </w:rPr>
            </w:pPr>
            <w:r w:rsidRPr="00944602">
              <w:rPr>
                <w:rFonts w:ascii="Times New Roman" w:hAnsi="Times New Roman"/>
                <w:sz w:val="24"/>
                <w:szCs w:val="24"/>
              </w:rPr>
              <w:t>3</w:t>
            </w:r>
            <w:r w:rsidR="00944602" w:rsidRPr="00944602">
              <w:rPr>
                <w:rFonts w:ascii="Times New Roman" w:hAnsi="Times New Roman"/>
                <w:sz w:val="24"/>
                <w:szCs w:val="24"/>
              </w:rPr>
              <w:t>2</w:t>
            </w:r>
          </w:p>
        </w:tc>
      </w:tr>
      <w:tr w:rsidR="00D77434" w:rsidRPr="00944602" w:rsidTr="00164D23">
        <w:tc>
          <w:tcPr>
            <w:tcW w:w="8647" w:type="dxa"/>
          </w:tcPr>
          <w:p w:rsidR="00D77434" w:rsidRPr="00944602" w:rsidRDefault="00D77434" w:rsidP="001726C7">
            <w:pPr>
              <w:pStyle w:val="ConsPlusNormal"/>
              <w:numPr>
                <w:ilvl w:val="0"/>
                <w:numId w:val="3"/>
              </w:numPr>
              <w:ind w:left="80" w:firstLine="0"/>
              <w:jc w:val="both"/>
              <w:rPr>
                <w:rFonts w:ascii="Times New Roman" w:hAnsi="Times New Roman" w:cs="Times New Roman"/>
                <w:sz w:val="24"/>
                <w:szCs w:val="24"/>
              </w:rPr>
            </w:pPr>
            <w:r w:rsidRPr="00944602">
              <w:rPr>
                <w:rFonts w:ascii="Times New Roman" w:hAnsi="Times New Roman" w:cs="Times New Roman"/>
                <w:b/>
                <w:sz w:val="24"/>
                <w:szCs w:val="24"/>
              </w:rPr>
              <w:t>Выводы и заключение</w:t>
            </w:r>
          </w:p>
        </w:tc>
        <w:tc>
          <w:tcPr>
            <w:tcW w:w="567" w:type="dxa"/>
          </w:tcPr>
          <w:p w:rsidR="00D77434" w:rsidRPr="00944602" w:rsidRDefault="00164D23" w:rsidP="00944602">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3</w:t>
            </w:r>
            <w:r w:rsidR="00944602" w:rsidRPr="00944602">
              <w:rPr>
                <w:rFonts w:ascii="Times New Roman" w:hAnsi="Times New Roman" w:cs="Times New Roman"/>
                <w:sz w:val="24"/>
                <w:szCs w:val="24"/>
              </w:rPr>
              <w:t>3</w:t>
            </w:r>
          </w:p>
        </w:tc>
      </w:tr>
      <w:tr w:rsidR="00D77434" w:rsidRPr="00944602" w:rsidTr="00164D23">
        <w:tc>
          <w:tcPr>
            <w:tcW w:w="8647" w:type="dxa"/>
          </w:tcPr>
          <w:p w:rsidR="00D77434" w:rsidRPr="00944602" w:rsidRDefault="00D77434" w:rsidP="00F66EAF">
            <w:pPr>
              <w:pStyle w:val="ConsPlusNormal"/>
              <w:numPr>
                <w:ilvl w:val="0"/>
                <w:numId w:val="2"/>
              </w:numPr>
              <w:ind w:left="80" w:firstLine="0"/>
              <w:jc w:val="both"/>
              <w:rPr>
                <w:rFonts w:ascii="Times New Roman" w:hAnsi="Times New Roman" w:cs="Times New Roman"/>
                <w:b/>
                <w:sz w:val="24"/>
                <w:szCs w:val="24"/>
              </w:rPr>
            </w:pPr>
            <w:r w:rsidRPr="00944602">
              <w:rPr>
                <w:rFonts w:ascii="Times New Roman" w:hAnsi="Times New Roman" w:cs="Times New Roman"/>
                <w:b/>
                <w:sz w:val="24"/>
                <w:szCs w:val="24"/>
              </w:rPr>
              <w:t>Показатели мониторинга системы образования Янтиковского района</w:t>
            </w:r>
          </w:p>
        </w:tc>
        <w:tc>
          <w:tcPr>
            <w:tcW w:w="567" w:type="dxa"/>
          </w:tcPr>
          <w:p w:rsidR="00D77434" w:rsidRPr="00944602" w:rsidRDefault="00164D23" w:rsidP="00702EEE">
            <w:pPr>
              <w:pStyle w:val="ConsPlusNormal"/>
              <w:jc w:val="center"/>
              <w:rPr>
                <w:rFonts w:ascii="Times New Roman" w:hAnsi="Times New Roman" w:cs="Times New Roman"/>
                <w:sz w:val="24"/>
                <w:szCs w:val="24"/>
              </w:rPr>
            </w:pPr>
            <w:r w:rsidRPr="00944602">
              <w:rPr>
                <w:rFonts w:ascii="Times New Roman" w:hAnsi="Times New Roman" w:cs="Times New Roman"/>
                <w:sz w:val="24"/>
                <w:szCs w:val="24"/>
              </w:rPr>
              <w:t>3</w:t>
            </w:r>
            <w:r w:rsidR="00702EEE" w:rsidRPr="00944602">
              <w:rPr>
                <w:rFonts w:ascii="Times New Roman" w:hAnsi="Times New Roman" w:cs="Times New Roman"/>
                <w:sz w:val="24"/>
                <w:szCs w:val="24"/>
              </w:rPr>
              <w:t>5</w:t>
            </w:r>
          </w:p>
        </w:tc>
      </w:tr>
      <w:tr w:rsidR="00D77434" w:rsidRPr="00944602" w:rsidTr="00164D23">
        <w:tc>
          <w:tcPr>
            <w:tcW w:w="8647" w:type="dxa"/>
          </w:tcPr>
          <w:p w:rsidR="00D77434" w:rsidRPr="00944602" w:rsidRDefault="00D77434"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02EEE" w:rsidRPr="00944602" w:rsidRDefault="00702EEE" w:rsidP="008854D0">
            <w:pPr>
              <w:pStyle w:val="ConsPlusNormal"/>
              <w:jc w:val="both"/>
              <w:rPr>
                <w:rFonts w:ascii="Times New Roman" w:hAnsi="Times New Roman" w:cs="Times New Roman"/>
                <w:b/>
                <w:sz w:val="24"/>
                <w:szCs w:val="24"/>
              </w:rPr>
            </w:pPr>
          </w:p>
          <w:p w:rsidR="007A7E8F" w:rsidRPr="00944602" w:rsidRDefault="007A7E8F" w:rsidP="008854D0">
            <w:pPr>
              <w:pStyle w:val="ConsPlusNormal"/>
              <w:jc w:val="both"/>
              <w:rPr>
                <w:rFonts w:ascii="Times New Roman" w:hAnsi="Times New Roman" w:cs="Times New Roman"/>
                <w:b/>
                <w:sz w:val="24"/>
                <w:szCs w:val="24"/>
              </w:rPr>
            </w:pPr>
          </w:p>
          <w:p w:rsidR="007A7E8F" w:rsidRPr="00944602" w:rsidRDefault="007A7E8F" w:rsidP="008854D0">
            <w:pPr>
              <w:pStyle w:val="ConsPlusNormal"/>
              <w:jc w:val="both"/>
              <w:rPr>
                <w:rFonts w:ascii="Times New Roman" w:hAnsi="Times New Roman" w:cs="Times New Roman"/>
                <w:b/>
                <w:sz w:val="24"/>
                <w:szCs w:val="24"/>
              </w:rPr>
            </w:pPr>
          </w:p>
          <w:p w:rsidR="00CB5FF0" w:rsidRPr="00944602" w:rsidRDefault="00CB5FF0" w:rsidP="008854D0">
            <w:pPr>
              <w:pStyle w:val="ConsPlusNormal"/>
              <w:jc w:val="both"/>
              <w:rPr>
                <w:rFonts w:ascii="Times New Roman" w:hAnsi="Times New Roman" w:cs="Times New Roman"/>
                <w:b/>
                <w:sz w:val="24"/>
                <w:szCs w:val="24"/>
              </w:rPr>
            </w:pPr>
          </w:p>
        </w:tc>
        <w:tc>
          <w:tcPr>
            <w:tcW w:w="567" w:type="dxa"/>
          </w:tcPr>
          <w:p w:rsidR="00D77434" w:rsidRPr="00944602" w:rsidRDefault="00D77434" w:rsidP="008854D0">
            <w:pPr>
              <w:pStyle w:val="ConsPlusNormal"/>
              <w:rPr>
                <w:rFonts w:ascii="Times New Roman" w:hAnsi="Times New Roman" w:cs="Times New Roman"/>
                <w:sz w:val="24"/>
                <w:szCs w:val="24"/>
              </w:rPr>
            </w:pPr>
          </w:p>
        </w:tc>
      </w:tr>
    </w:tbl>
    <w:p w:rsidR="00401C73" w:rsidRPr="00944602" w:rsidRDefault="00401C73" w:rsidP="00E2383D">
      <w:pPr>
        <w:pStyle w:val="11"/>
        <w:numPr>
          <w:ilvl w:val="0"/>
          <w:numId w:val="4"/>
        </w:numPr>
        <w:jc w:val="center"/>
        <w:rPr>
          <w:rFonts w:ascii="Times New Roman" w:hAnsi="Times New Roman"/>
          <w:b/>
          <w:sz w:val="24"/>
          <w:szCs w:val="24"/>
        </w:rPr>
      </w:pPr>
      <w:r w:rsidRPr="00944602">
        <w:rPr>
          <w:rFonts w:ascii="Times New Roman" w:hAnsi="Times New Roman"/>
          <w:b/>
          <w:sz w:val="24"/>
          <w:szCs w:val="24"/>
        </w:rPr>
        <w:lastRenderedPageBreak/>
        <w:t>Введение</w:t>
      </w:r>
    </w:p>
    <w:p w:rsidR="00AC0E4E" w:rsidRPr="00944602" w:rsidRDefault="00AC0E4E" w:rsidP="008854D0">
      <w:pPr>
        <w:pStyle w:val="11"/>
        <w:jc w:val="center"/>
        <w:rPr>
          <w:rFonts w:ascii="Times New Roman" w:hAnsi="Times New Roman"/>
          <w:b/>
          <w:sz w:val="24"/>
          <w:szCs w:val="24"/>
        </w:rPr>
      </w:pPr>
    </w:p>
    <w:p w:rsidR="00401C73" w:rsidRPr="00944602" w:rsidRDefault="00526361" w:rsidP="009C3C3E">
      <w:pPr>
        <w:spacing w:after="0" w:line="240" w:lineRule="auto"/>
        <w:ind w:firstLine="567"/>
        <w:jc w:val="both"/>
        <w:rPr>
          <w:rFonts w:ascii="Times New Roman" w:hAnsi="Times New Roman"/>
          <w:sz w:val="24"/>
          <w:szCs w:val="24"/>
        </w:rPr>
      </w:pPr>
      <w:r w:rsidRPr="00944602">
        <w:rPr>
          <w:rFonts w:ascii="Times New Roman" w:hAnsi="Times New Roman"/>
          <w:sz w:val="24"/>
          <w:szCs w:val="24"/>
        </w:rPr>
        <w:t>В и</w:t>
      </w:r>
      <w:r w:rsidR="009C3C3E" w:rsidRPr="00944602">
        <w:rPr>
          <w:rFonts w:ascii="Times New Roman" w:hAnsi="Times New Roman"/>
          <w:sz w:val="24"/>
          <w:szCs w:val="24"/>
        </w:rPr>
        <w:t>тогов</w:t>
      </w:r>
      <w:r w:rsidRPr="00944602">
        <w:rPr>
          <w:rFonts w:ascii="Times New Roman" w:hAnsi="Times New Roman"/>
          <w:sz w:val="24"/>
          <w:szCs w:val="24"/>
        </w:rPr>
        <w:t>ом</w:t>
      </w:r>
      <w:r w:rsidR="009C3C3E" w:rsidRPr="00944602">
        <w:rPr>
          <w:rFonts w:ascii="Times New Roman" w:hAnsi="Times New Roman"/>
          <w:sz w:val="24"/>
          <w:szCs w:val="24"/>
        </w:rPr>
        <w:t xml:space="preserve"> отчет</w:t>
      </w:r>
      <w:r w:rsidRPr="00944602">
        <w:rPr>
          <w:rFonts w:ascii="Times New Roman" w:hAnsi="Times New Roman"/>
          <w:sz w:val="24"/>
          <w:szCs w:val="24"/>
        </w:rPr>
        <w:t>е</w:t>
      </w:r>
      <w:r w:rsidR="009C3C3E" w:rsidRPr="00944602">
        <w:rPr>
          <w:rFonts w:ascii="Times New Roman" w:hAnsi="Times New Roman"/>
          <w:sz w:val="24"/>
          <w:szCs w:val="24"/>
        </w:rPr>
        <w:t xml:space="preserve"> отдела образования администрации Янтиковского района Чувашской Республики о результатах состояния и перспектив развития системы образования за 20</w:t>
      </w:r>
      <w:r w:rsidR="00702EEE" w:rsidRPr="00944602">
        <w:rPr>
          <w:rFonts w:ascii="Times New Roman" w:hAnsi="Times New Roman"/>
          <w:sz w:val="24"/>
          <w:szCs w:val="24"/>
        </w:rPr>
        <w:t>20</w:t>
      </w:r>
      <w:r w:rsidR="009C3C3E" w:rsidRPr="00944602">
        <w:rPr>
          <w:rFonts w:ascii="Times New Roman" w:hAnsi="Times New Roman"/>
          <w:sz w:val="24"/>
          <w:szCs w:val="24"/>
        </w:rPr>
        <w:t xml:space="preserve"> год</w:t>
      </w:r>
      <w:r w:rsidRPr="00944602">
        <w:rPr>
          <w:rFonts w:ascii="Times New Roman" w:hAnsi="Times New Roman"/>
          <w:sz w:val="24"/>
          <w:szCs w:val="24"/>
        </w:rPr>
        <w:t xml:space="preserve"> п</w:t>
      </w:r>
      <w:r w:rsidR="00401C73" w:rsidRPr="00944602">
        <w:rPr>
          <w:rFonts w:ascii="Times New Roman" w:hAnsi="Times New Roman"/>
          <w:sz w:val="24"/>
          <w:szCs w:val="24"/>
        </w:rPr>
        <w:t>одв</w:t>
      </w:r>
      <w:r w:rsidRPr="00944602">
        <w:rPr>
          <w:rFonts w:ascii="Times New Roman" w:hAnsi="Times New Roman"/>
          <w:sz w:val="24"/>
          <w:szCs w:val="24"/>
        </w:rPr>
        <w:t>едены</w:t>
      </w:r>
      <w:r w:rsidR="00401C73" w:rsidRPr="00944602">
        <w:rPr>
          <w:rFonts w:ascii="Times New Roman" w:hAnsi="Times New Roman"/>
          <w:sz w:val="24"/>
          <w:szCs w:val="24"/>
        </w:rPr>
        <w:t xml:space="preserve"> итоги года, проанализировано, насколько успешно </w:t>
      </w:r>
      <w:r w:rsidR="009C3C3E" w:rsidRPr="00944602">
        <w:rPr>
          <w:rFonts w:ascii="Times New Roman" w:hAnsi="Times New Roman"/>
          <w:sz w:val="24"/>
          <w:szCs w:val="24"/>
        </w:rPr>
        <w:t>р</w:t>
      </w:r>
      <w:r w:rsidR="00401C73" w:rsidRPr="00944602">
        <w:rPr>
          <w:rFonts w:ascii="Times New Roman" w:hAnsi="Times New Roman"/>
          <w:sz w:val="24"/>
          <w:szCs w:val="24"/>
        </w:rPr>
        <w:t xml:space="preserve">азвивается система образования Янтиковского района, каких результатов мы </w:t>
      </w:r>
      <w:proofErr w:type="gramStart"/>
      <w:r w:rsidR="00401C73" w:rsidRPr="00944602">
        <w:rPr>
          <w:rFonts w:ascii="Times New Roman" w:hAnsi="Times New Roman"/>
          <w:sz w:val="24"/>
          <w:szCs w:val="24"/>
        </w:rPr>
        <w:t>можем и должны</w:t>
      </w:r>
      <w:proofErr w:type="gramEnd"/>
      <w:r w:rsidR="00401C73" w:rsidRPr="00944602">
        <w:rPr>
          <w:rFonts w:ascii="Times New Roman" w:hAnsi="Times New Roman"/>
          <w:sz w:val="24"/>
          <w:szCs w:val="24"/>
        </w:rPr>
        <w:t xml:space="preserve"> достигнуть.</w:t>
      </w:r>
    </w:p>
    <w:p w:rsidR="00401C73" w:rsidRPr="00944602" w:rsidRDefault="00401C73" w:rsidP="00380C2F">
      <w:pPr>
        <w:widowControl w:val="0"/>
        <w:autoSpaceDE w:val="0"/>
        <w:autoSpaceDN w:val="0"/>
        <w:adjustRightInd w:val="0"/>
        <w:spacing w:after="0" w:line="240" w:lineRule="auto"/>
        <w:ind w:right="28" w:firstLine="540"/>
        <w:jc w:val="both"/>
        <w:rPr>
          <w:rFonts w:ascii="Times New Roman" w:hAnsi="Times New Roman"/>
          <w:sz w:val="24"/>
          <w:szCs w:val="24"/>
        </w:rPr>
      </w:pPr>
      <w:r w:rsidRPr="00944602">
        <w:rPr>
          <w:rFonts w:ascii="Times New Roman" w:hAnsi="Times New Roman"/>
          <w:sz w:val="24"/>
          <w:szCs w:val="24"/>
        </w:rPr>
        <w:t xml:space="preserve">Основная цель </w:t>
      </w:r>
      <w:r w:rsidR="000D3EA7" w:rsidRPr="00944602">
        <w:rPr>
          <w:rFonts w:ascii="Times New Roman" w:hAnsi="Times New Roman"/>
          <w:sz w:val="24"/>
          <w:szCs w:val="24"/>
        </w:rPr>
        <w:t>отчета -</w:t>
      </w:r>
      <w:r w:rsidR="00D13231" w:rsidRPr="00944602">
        <w:rPr>
          <w:rFonts w:ascii="Times New Roman" w:hAnsi="Times New Roman"/>
          <w:sz w:val="24"/>
          <w:szCs w:val="24"/>
        </w:rPr>
        <w:t xml:space="preserve"> непрерывный системный анализ и оценки состояния и перспектив развития образования (в том числе в части эффективности деятельности организаций, осуществляющих образовательную деятельность), усиление результативности функционирования образовательной системы за счет повышения качества принимаемых для нее управленческих решений. </w:t>
      </w:r>
      <w:r w:rsidRPr="00944602">
        <w:rPr>
          <w:rFonts w:ascii="Times New Roman" w:hAnsi="Times New Roman"/>
          <w:sz w:val="24"/>
          <w:szCs w:val="24"/>
        </w:rPr>
        <w:t xml:space="preserve">В </w:t>
      </w:r>
      <w:r w:rsidR="000D3EA7" w:rsidRPr="00944602">
        <w:rPr>
          <w:rFonts w:ascii="Times New Roman" w:hAnsi="Times New Roman"/>
          <w:sz w:val="24"/>
          <w:szCs w:val="24"/>
        </w:rPr>
        <w:t>отчете</w:t>
      </w:r>
      <w:r w:rsidRPr="00944602">
        <w:rPr>
          <w:rFonts w:ascii="Times New Roman" w:hAnsi="Times New Roman"/>
          <w:sz w:val="24"/>
          <w:szCs w:val="24"/>
        </w:rPr>
        <w:t xml:space="preserve"> дана общая характеристика развития системы образования, представлены достигнутые результаты за 20</w:t>
      </w:r>
      <w:r w:rsidR="00702EEE" w:rsidRPr="00944602">
        <w:rPr>
          <w:rFonts w:ascii="Times New Roman" w:hAnsi="Times New Roman"/>
          <w:sz w:val="24"/>
          <w:szCs w:val="24"/>
        </w:rPr>
        <w:t>20</w:t>
      </w:r>
      <w:r w:rsidRPr="00944602">
        <w:rPr>
          <w:rFonts w:ascii="Times New Roman" w:hAnsi="Times New Roman"/>
          <w:sz w:val="24"/>
          <w:szCs w:val="24"/>
        </w:rPr>
        <w:t xml:space="preserve"> год, </w:t>
      </w:r>
      <w:proofErr w:type="gramStart"/>
      <w:r w:rsidRPr="00944602">
        <w:rPr>
          <w:rFonts w:ascii="Times New Roman" w:hAnsi="Times New Roman"/>
          <w:sz w:val="24"/>
          <w:szCs w:val="24"/>
        </w:rPr>
        <w:t>выявлены проблемы и обозначены</w:t>
      </w:r>
      <w:proofErr w:type="gramEnd"/>
      <w:r w:rsidRPr="00944602">
        <w:rPr>
          <w:rFonts w:ascii="Times New Roman" w:hAnsi="Times New Roman"/>
          <w:sz w:val="24"/>
          <w:szCs w:val="24"/>
        </w:rPr>
        <w:t xml:space="preserve"> направления развития на следующий год.</w:t>
      </w:r>
    </w:p>
    <w:p w:rsidR="0074648E" w:rsidRPr="00944602" w:rsidRDefault="0074648E" w:rsidP="008854D0">
      <w:pPr>
        <w:pStyle w:val="11"/>
        <w:jc w:val="both"/>
        <w:rPr>
          <w:rFonts w:ascii="Times New Roman" w:hAnsi="Times New Roman"/>
          <w:b/>
          <w:sz w:val="24"/>
          <w:szCs w:val="24"/>
        </w:rPr>
      </w:pPr>
    </w:p>
    <w:p w:rsidR="00A714E1" w:rsidRPr="00944602" w:rsidRDefault="0074648E" w:rsidP="00205BCA">
      <w:pPr>
        <w:pStyle w:val="11"/>
        <w:numPr>
          <w:ilvl w:val="1"/>
          <w:numId w:val="4"/>
        </w:numPr>
        <w:jc w:val="both"/>
        <w:rPr>
          <w:rFonts w:ascii="Times New Roman" w:hAnsi="Times New Roman"/>
          <w:b/>
          <w:i/>
          <w:sz w:val="24"/>
          <w:szCs w:val="24"/>
        </w:rPr>
      </w:pPr>
      <w:r w:rsidRPr="00944602">
        <w:rPr>
          <w:rFonts w:ascii="Times New Roman" w:hAnsi="Times New Roman"/>
          <w:b/>
          <w:i/>
          <w:sz w:val="24"/>
          <w:szCs w:val="24"/>
        </w:rPr>
        <w:t>Общая социально-экономическая характеристика Янтиковского района</w:t>
      </w:r>
    </w:p>
    <w:p w:rsidR="003B6497" w:rsidRPr="00944602" w:rsidRDefault="00A714E1" w:rsidP="00380C2F">
      <w:pPr>
        <w:spacing w:after="0" w:line="240" w:lineRule="auto"/>
        <w:ind w:firstLine="540"/>
        <w:jc w:val="both"/>
        <w:rPr>
          <w:rFonts w:ascii="Times New Roman" w:hAnsi="Times New Roman"/>
          <w:sz w:val="24"/>
          <w:szCs w:val="24"/>
        </w:rPr>
      </w:pPr>
      <w:r w:rsidRPr="00944602">
        <w:rPr>
          <w:rFonts w:ascii="Times New Roman" w:hAnsi="Times New Roman"/>
          <w:sz w:val="24"/>
          <w:szCs w:val="24"/>
        </w:rPr>
        <w:t xml:space="preserve">В состав Янтиковского </w:t>
      </w:r>
      <w:proofErr w:type="gramStart"/>
      <w:r w:rsidRPr="00944602">
        <w:rPr>
          <w:rFonts w:ascii="Times New Roman" w:hAnsi="Times New Roman"/>
          <w:sz w:val="24"/>
          <w:szCs w:val="24"/>
        </w:rPr>
        <w:t>муниципального</w:t>
      </w:r>
      <w:proofErr w:type="gramEnd"/>
      <w:r w:rsidRPr="00944602">
        <w:rPr>
          <w:rFonts w:ascii="Times New Roman" w:hAnsi="Times New Roman"/>
          <w:sz w:val="24"/>
          <w:szCs w:val="24"/>
        </w:rPr>
        <w:t xml:space="preserve"> района входит 31 населенный пункт, все население пр</w:t>
      </w:r>
      <w:r w:rsidR="009B1BED" w:rsidRPr="00944602">
        <w:rPr>
          <w:rFonts w:ascii="Times New Roman" w:hAnsi="Times New Roman"/>
          <w:sz w:val="24"/>
          <w:szCs w:val="24"/>
        </w:rPr>
        <w:t xml:space="preserve">оживает в сельских поселениях. </w:t>
      </w:r>
      <w:r w:rsidR="003B6497" w:rsidRPr="00944602">
        <w:rPr>
          <w:rFonts w:ascii="Times New Roman" w:hAnsi="Times New Roman"/>
          <w:sz w:val="24"/>
          <w:szCs w:val="24"/>
        </w:rPr>
        <w:t>Площадь района составляет 524,7 кв. км (2,86% от площади Чувашской Республики).</w:t>
      </w:r>
    </w:p>
    <w:p w:rsidR="00A714E1" w:rsidRPr="00944602" w:rsidRDefault="00A714E1" w:rsidP="00380C2F">
      <w:pPr>
        <w:spacing w:after="0" w:line="240" w:lineRule="auto"/>
        <w:ind w:firstLine="540"/>
        <w:jc w:val="both"/>
        <w:rPr>
          <w:rFonts w:ascii="Times New Roman" w:hAnsi="Times New Roman"/>
          <w:sz w:val="24"/>
          <w:szCs w:val="24"/>
        </w:rPr>
      </w:pPr>
      <w:r w:rsidRPr="00944602">
        <w:rPr>
          <w:rFonts w:ascii="Times New Roman" w:hAnsi="Times New Roman"/>
          <w:sz w:val="24"/>
          <w:szCs w:val="24"/>
        </w:rPr>
        <w:t>По статистическим данным численность населения на 1 января 20</w:t>
      </w:r>
      <w:r w:rsidR="00533F14" w:rsidRPr="00944602">
        <w:rPr>
          <w:rFonts w:ascii="Times New Roman" w:hAnsi="Times New Roman"/>
          <w:sz w:val="24"/>
          <w:szCs w:val="24"/>
        </w:rPr>
        <w:t>20</w:t>
      </w:r>
      <w:r w:rsidRPr="00944602">
        <w:rPr>
          <w:rFonts w:ascii="Times New Roman" w:hAnsi="Times New Roman"/>
          <w:sz w:val="24"/>
          <w:szCs w:val="24"/>
        </w:rPr>
        <w:t xml:space="preserve"> года –</w:t>
      </w:r>
      <w:r w:rsidR="00FD02DF" w:rsidRPr="00944602">
        <w:rPr>
          <w:rFonts w:ascii="Times New Roman" w:hAnsi="Times New Roman"/>
          <w:sz w:val="24"/>
          <w:szCs w:val="24"/>
        </w:rPr>
        <w:t xml:space="preserve"> 13377</w:t>
      </w:r>
      <w:r w:rsidR="0071091C" w:rsidRPr="00944602">
        <w:rPr>
          <w:rFonts w:ascii="Times New Roman" w:hAnsi="Times New Roman"/>
          <w:sz w:val="24"/>
          <w:szCs w:val="24"/>
        </w:rPr>
        <w:t xml:space="preserve"> </w:t>
      </w:r>
      <w:r w:rsidRPr="00944602">
        <w:rPr>
          <w:rFonts w:ascii="Times New Roman" w:hAnsi="Times New Roman"/>
          <w:sz w:val="24"/>
          <w:szCs w:val="24"/>
        </w:rPr>
        <w:t xml:space="preserve">человек </w:t>
      </w:r>
      <w:r w:rsidR="002B70FF" w:rsidRPr="00944602">
        <w:rPr>
          <w:rFonts w:ascii="Times New Roman" w:hAnsi="Times New Roman"/>
          <w:sz w:val="24"/>
          <w:szCs w:val="24"/>
        </w:rPr>
        <w:t>(</w:t>
      </w:r>
      <w:r w:rsidR="0071091C" w:rsidRPr="00944602">
        <w:rPr>
          <w:rFonts w:ascii="Times New Roman" w:hAnsi="Times New Roman"/>
          <w:sz w:val="24"/>
          <w:szCs w:val="24"/>
        </w:rPr>
        <w:t xml:space="preserve">1 января 2020 года – 13681, </w:t>
      </w:r>
      <w:r w:rsidR="008C7A3C" w:rsidRPr="00944602">
        <w:rPr>
          <w:rFonts w:ascii="Times New Roman" w:hAnsi="Times New Roman"/>
          <w:sz w:val="24"/>
          <w:szCs w:val="24"/>
        </w:rPr>
        <w:t xml:space="preserve">на 1 января 2019 года – 14069, </w:t>
      </w:r>
      <w:r w:rsidR="002B70FF" w:rsidRPr="00944602">
        <w:rPr>
          <w:rFonts w:ascii="Times New Roman" w:hAnsi="Times New Roman"/>
          <w:sz w:val="24"/>
          <w:szCs w:val="24"/>
        </w:rPr>
        <w:t xml:space="preserve">на 1 </w:t>
      </w:r>
      <w:r w:rsidR="006E0D65" w:rsidRPr="00944602">
        <w:rPr>
          <w:rFonts w:ascii="Times New Roman" w:hAnsi="Times New Roman"/>
          <w:sz w:val="24"/>
          <w:szCs w:val="24"/>
        </w:rPr>
        <w:t>января 2018 года – 14446</w:t>
      </w:r>
      <w:r w:rsidRPr="00944602">
        <w:rPr>
          <w:rFonts w:ascii="Times New Roman" w:hAnsi="Times New Roman"/>
          <w:sz w:val="24"/>
          <w:szCs w:val="24"/>
        </w:rPr>
        <w:t>), что составляет 1,</w:t>
      </w:r>
      <w:r w:rsidR="00526361" w:rsidRPr="00944602">
        <w:rPr>
          <w:rFonts w:ascii="Times New Roman" w:hAnsi="Times New Roman"/>
          <w:sz w:val="24"/>
          <w:szCs w:val="24"/>
        </w:rPr>
        <w:t>1</w:t>
      </w:r>
      <w:r w:rsidR="002B70FF" w:rsidRPr="00944602">
        <w:rPr>
          <w:rFonts w:ascii="Times New Roman" w:hAnsi="Times New Roman"/>
          <w:sz w:val="24"/>
          <w:szCs w:val="24"/>
        </w:rPr>
        <w:t>5</w:t>
      </w:r>
      <w:r w:rsidRPr="00944602">
        <w:rPr>
          <w:rFonts w:ascii="Times New Roman" w:hAnsi="Times New Roman"/>
          <w:sz w:val="24"/>
          <w:szCs w:val="24"/>
        </w:rPr>
        <w:t xml:space="preserve">% населения Чувашской Республики. </w:t>
      </w:r>
    </w:p>
    <w:p w:rsidR="00A714E1" w:rsidRPr="00944602" w:rsidRDefault="00A714E1" w:rsidP="00380C2F">
      <w:pPr>
        <w:spacing w:after="0" w:line="240" w:lineRule="auto"/>
        <w:ind w:firstLine="540"/>
        <w:jc w:val="both"/>
        <w:rPr>
          <w:rFonts w:ascii="Times New Roman" w:hAnsi="Times New Roman"/>
          <w:sz w:val="24"/>
          <w:szCs w:val="24"/>
        </w:rPr>
      </w:pPr>
      <w:proofErr w:type="gramStart"/>
      <w:r w:rsidRPr="00944602">
        <w:rPr>
          <w:rFonts w:ascii="Times New Roman" w:hAnsi="Times New Roman"/>
          <w:sz w:val="24"/>
          <w:szCs w:val="24"/>
        </w:rPr>
        <w:t xml:space="preserve">Доля населения в трудоспособном возрасте </w:t>
      </w:r>
      <w:r w:rsidR="0071091C" w:rsidRPr="00944602">
        <w:rPr>
          <w:rFonts w:ascii="Times New Roman" w:hAnsi="Times New Roman"/>
          <w:sz w:val="24"/>
          <w:szCs w:val="24"/>
        </w:rPr>
        <w:t xml:space="preserve">на 1 января 2021 года </w:t>
      </w:r>
      <w:r w:rsidRPr="00944602">
        <w:rPr>
          <w:rFonts w:ascii="Times New Roman" w:hAnsi="Times New Roman"/>
          <w:sz w:val="24"/>
          <w:szCs w:val="24"/>
        </w:rPr>
        <w:t>составляет</w:t>
      </w:r>
      <w:r w:rsidR="002B70FF" w:rsidRPr="00944602">
        <w:rPr>
          <w:rFonts w:ascii="Times New Roman" w:hAnsi="Times New Roman"/>
          <w:sz w:val="24"/>
          <w:szCs w:val="24"/>
        </w:rPr>
        <w:t xml:space="preserve"> </w:t>
      </w:r>
      <w:r w:rsidR="00FD02DF" w:rsidRPr="00944602">
        <w:rPr>
          <w:rFonts w:ascii="Times New Roman" w:hAnsi="Times New Roman"/>
          <w:sz w:val="24"/>
          <w:szCs w:val="24"/>
        </w:rPr>
        <w:t>46,5</w:t>
      </w:r>
      <w:r w:rsidR="002B70FF" w:rsidRPr="00944602">
        <w:rPr>
          <w:rFonts w:ascii="Times New Roman" w:hAnsi="Times New Roman"/>
          <w:sz w:val="24"/>
          <w:szCs w:val="24"/>
        </w:rPr>
        <w:t>%</w:t>
      </w:r>
      <w:r w:rsidRPr="00944602">
        <w:rPr>
          <w:rFonts w:ascii="Times New Roman" w:hAnsi="Times New Roman"/>
          <w:sz w:val="24"/>
          <w:szCs w:val="24"/>
        </w:rPr>
        <w:t xml:space="preserve"> (</w:t>
      </w:r>
      <w:r w:rsidR="0071091C" w:rsidRPr="00944602">
        <w:rPr>
          <w:rFonts w:ascii="Times New Roman" w:hAnsi="Times New Roman"/>
          <w:sz w:val="24"/>
          <w:szCs w:val="24"/>
        </w:rPr>
        <w:t xml:space="preserve">на 1 января 2020 года - 49,6%, </w:t>
      </w:r>
      <w:r w:rsidR="00533F14" w:rsidRPr="00944602">
        <w:rPr>
          <w:rFonts w:ascii="Times New Roman" w:hAnsi="Times New Roman"/>
          <w:sz w:val="24"/>
          <w:szCs w:val="24"/>
        </w:rPr>
        <w:t xml:space="preserve">на 1 января 2019 года – 45,55%, </w:t>
      </w:r>
      <w:r w:rsidR="002B70FF" w:rsidRPr="00944602">
        <w:rPr>
          <w:rFonts w:ascii="Times New Roman" w:hAnsi="Times New Roman"/>
          <w:sz w:val="24"/>
          <w:szCs w:val="24"/>
        </w:rPr>
        <w:t>на 1 января 20</w:t>
      </w:r>
      <w:r w:rsidR="006E0D65" w:rsidRPr="00944602">
        <w:rPr>
          <w:rFonts w:ascii="Times New Roman" w:hAnsi="Times New Roman"/>
          <w:sz w:val="24"/>
          <w:szCs w:val="24"/>
        </w:rPr>
        <w:t>18 года –50,85%</w:t>
      </w:r>
      <w:r w:rsidRPr="00944602">
        <w:rPr>
          <w:rFonts w:ascii="Times New Roman" w:hAnsi="Times New Roman"/>
          <w:sz w:val="24"/>
          <w:szCs w:val="24"/>
        </w:rPr>
        <w:t>), старше трудоспособного –</w:t>
      </w:r>
      <w:r w:rsidR="00E84CC1" w:rsidRPr="00944602">
        <w:rPr>
          <w:rFonts w:ascii="Times New Roman" w:hAnsi="Times New Roman"/>
          <w:sz w:val="24"/>
          <w:szCs w:val="24"/>
        </w:rPr>
        <w:t xml:space="preserve"> </w:t>
      </w:r>
      <w:r w:rsidR="00FD02DF" w:rsidRPr="00944602">
        <w:rPr>
          <w:rFonts w:ascii="Times New Roman" w:hAnsi="Times New Roman"/>
          <w:sz w:val="24"/>
          <w:szCs w:val="24"/>
        </w:rPr>
        <w:t xml:space="preserve">36,6% </w:t>
      </w:r>
      <w:r w:rsidRPr="00944602">
        <w:rPr>
          <w:rFonts w:ascii="Times New Roman" w:hAnsi="Times New Roman"/>
          <w:sz w:val="24"/>
          <w:szCs w:val="24"/>
        </w:rPr>
        <w:t>(</w:t>
      </w:r>
      <w:r w:rsidR="0071091C" w:rsidRPr="00944602">
        <w:rPr>
          <w:rFonts w:ascii="Times New Roman" w:hAnsi="Times New Roman"/>
          <w:sz w:val="24"/>
          <w:szCs w:val="24"/>
        </w:rPr>
        <w:t xml:space="preserve">на 1 января 2020 года - 31,1%, </w:t>
      </w:r>
      <w:r w:rsidR="006E0D65" w:rsidRPr="00944602">
        <w:rPr>
          <w:rFonts w:ascii="Times New Roman" w:hAnsi="Times New Roman"/>
          <w:sz w:val="24"/>
          <w:szCs w:val="24"/>
        </w:rPr>
        <w:t xml:space="preserve">на 1 января 2019 года – 36,25%, </w:t>
      </w:r>
      <w:r w:rsidR="002B70FF" w:rsidRPr="00944602">
        <w:rPr>
          <w:rFonts w:ascii="Times New Roman" w:hAnsi="Times New Roman"/>
          <w:sz w:val="24"/>
          <w:szCs w:val="24"/>
        </w:rPr>
        <w:t>на 1 января 2018 года –</w:t>
      </w:r>
      <w:r w:rsidR="006E0D65" w:rsidRPr="00944602">
        <w:rPr>
          <w:rFonts w:ascii="Times New Roman" w:hAnsi="Times New Roman"/>
          <w:sz w:val="24"/>
          <w:szCs w:val="24"/>
        </w:rPr>
        <w:t>31,15%</w:t>
      </w:r>
      <w:r w:rsidRPr="00944602">
        <w:rPr>
          <w:rFonts w:ascii="Times New Roman" w:hAnsi="Times New Roman"/>
          <w:sz w:val="24"/>
          <w:szCs w:val="24"/>
        </w:rPr>
        <w:t>), дети –</w:t>
      </w:r>
      <w:r w:rsidR="00E84CC1" w:rsidRPr="00944602">
        <w:rPr>
          <w:rFonts w:ascii="Times New Roman" w:hAnsi="Times New Roman"/>
          <w:sz w:val="24"/>
          <w:szCs w:val="24"/>
        </w:rPr>
        <w:t xml:space="preserve"> </w:t>
      </w:r>
      <w:r w:rsidR="00FD02DF" w:rsidRPr="00944602">
        <w:rPr>
          <w:rFonts w:ascii="Times New Roman" w:hAnsi="Times New Roman"/>
          <w:sz w:val="24"/>
          <w:szCs w:val="24"/>
        </w:rPr>
        <w:t xml:space="preserve">16,9% </w:t>
      </w:r>
      <w:r w:rsidR="00E84CC1" w:rsidRPr="00944602">
        <w:rPr>
          <w:rFonts w:ascii="Times New Roman" w:hAnsi="Times New Roman"/>
          <w:sz w:val="24"/>
          <w:szCs w:val="24"/>
        </w:rPr>
        <w:t>(</w:t>
      </w:r>
      <w:r w:rsidR="0071091C" w:rsidRPr="00944602">
        <w:rPr>
          <w:rFonts w:ascii="Times New Roman" w:hAnsi="Times New Roman"/>
          <w:sz w:val="24"/>
          <w:szCs w:val="24"/>
        </w:rPr>
        <w:t xml:space="preserve">на 1 января 2020 года - 19,3%, </w:t>
      </w:r>
      <w:r w:rsidR="006E0D65" w:rsidRPr="00944602">
        <w:rPr>
          <w:rFonts w:ascii="Times New Roman" w:hAnsi="Times New Roman"/>
          <w:sz w:val="24"/>
          <w:szCs w:val="24"/>
        </w:rPr>
        <w:t>на</w:t>
      </w:r>
      <w:proofErr w:type="gramEnd"/>
      <w:r w:rsidR="006E0D65" w:rsidRPr="00944602">
        <w:rPr>
          <w:rFonts w:ascii="Times New Roman" w:hAnsi="Times New Roman"/>
          <w:sz w:val="24"/>
          <w:szCs w:val="24"/>
        </w:rPr>
        <w:t xml:space="preserve"> </w:t>
      </w:r>
      <w:proofErr w:type="gramStart"/>
      <w:r w:rsidR="006E0D65" w:rsidRPr="00944602">
        <w:rPr>
          <w:rFonts w:ascii="Times New Roman" w:hAnsi="Times New Roman"/>
          <w:sz w:val="24"/>
          <w:szCs w:val="24"/>
        </w:rPr>
        <w:t xml:space="preserve">1 января 2019 года – 18,2%, </w:t>
      </w:r>
      <w:r w:rsidR="002B70FF" w:rsidRPr="00944602">
        <w:rPr>
          <w:rFonts w:ascii="Times New Roman" w:hAnsi="Times New Roman"/>
          <w:sz w:val="24"/>
          <w:szCs w:val="24"/>
        </w:rPr>
        <w:t xml:space="preserve">на 1 января 2018 года – </w:t>
      </w:r>
      <w:r w:rsidR="006E0D65" w:rsidRPr="00944602">
        <w:rPr>
          <w:rFonts w:ascii="Times New Roman" w:hAnsi="Times New Roman"/>
          <w:sz w:val="24"/>
          <w:szCs w:val="24"/>
        </w:rPr>
        <w:t>18,00%</w:t>
      </w:r>
      <w:r w:rsidRPr="00944602">
        <w:rPr>
          <w:rFonts w:ascii="Times New Roman" w:hAnsi="Times New Roman"/>
          <w:sz w:val="24"/>
          <w:szCs w:val="24"/>
        </w:rPr>
        <w:t xml:space="preserve">). </w:t>
      </w:r>
      <w:proofErr w:type="gramEnd"/>
    </w:p>
    <w:p w:rsidR="004A0377" w:rsidRPr="00944602" w:rsidRDefault="004A0377" w:rsidP="008854D0">
      <w:pPr>
        <w:pStyle w:val="a4"/>
        <w:spacing w:line="240" w:lineRule="auto"/>
        <w:ind w:firstLine="440"/>
        <w:rPr>
          <w:rFonts w:ascii="Times New Roman" w:hAnsi="Times New Roman" w:cs="Times New Roman"/>
          <w:b/>
          <w:i/>
          <w:sz w:val="24"/>
          <w:szCs w:val="24"/>
        </w:rPr>
      </w:pPr>
    </w:p>
    <w:p w:rsidR="0074648E" w:rsidRPr="00944602" w:rsidRDefault="0074648E" w:rsidP="00205BCA">
      <w:pPr>
        <w:pStyle w:val="a4"/>
        <w:numPr>
          <w:ilvl w:val="1"/>
          <w:numId w:val="4"/>
        </w:numPr>
        <w:spacing w:line="240" w:lineRule="auto"/>
        <w:rPr>
          <w:rFonts w:ascii="Times New Roman" w:hAnsi="Times New Roman" w:cs="Times New Roman"/>
          <w:b/>
          <w:i/>
          <w:sz w:val="24"/>
          <w:szCs w:val="24"/>
        </w:rPr>
      </w:pPr>
      <w:r w:rsidRPr="00944602">
        <w:rPr>
          <w:rFonts w:ascii="Times New Roman" w:hAnsi="Times New Roman" w:cs="Times New Roman"/>
          <w:b/>
          <w:i/>
          <w:sz w:val="24"/>
          <w:szCs w:val="24"/>
        </w:rPr>
        <w:t>Информация о программах и проектах в сфере образования</w:t>
      </w:r>
    </w:p>
    <w:p w:rsidR="00A714E1" w:rsidRPr="00944602" w:rsidRDefault="00A714E1" w:rsidP="008854D0">
      <w:pPr>
        <w:pStyle w:val="a4"/>
        <w:spacing w:line="240" w:lineRule="auto"/>
        <w:ind w:firstLine="440"/>
        <w:rPr>
          <w:rFonts w:ascii="Times New Roman" w:hAnsi="Times New Roman" w:cs="Times New Roman"/>
          <w:sz w:val="24"/>
          <w:szCs w:val="24"/>
        </w:rPr>
      </w:pPr>
      <w:r w:rsidRPr="00944602">
        <w:rPr>
          <w:rFonts w:ascii="Times New Roman" w:hAnsi="Times New Roman" w:cs="Times New Roman"/>
          <w:sz w:val="24"/>
          <w:szCs w:val="24"/>
        </w:rPr>
        <w:t xml:space="preserve">В районе сформирована оптимальная сеть образовательных </w:t>
      </w:r>
      <w:r w:rsidR="007D7DE6" w:rsidRPr="00944602">
        <w:rPr>
          <w:rFonts w:ascii="Times New Roman" w:hAnsi="Times New Roman" w:cs="Times New Roman"/>
          <w:sz w:val="24"/>
          <w:szCs w:val="24"/>
        </w:rPr>
        <w:t>организаций</w:t>
      </w:r>
      <w:r w:rsidRPr="00944602">
        <w:rPr>
          <w:rFonts w:ascii="Times New Roman" w:hAnsi="Times New Roman" w:cs="Times New Roman"/>
          <w:sz w:val="24"/>
          <w:szCs w:val="24"/>
        </w:rPr>
        <w:t xml:space="preserve">, позволяющая удовлетворить запросы всех участников образовательно-воспитательного процесса. Основная цель деятельности отдела образования и подведомственных образовательных </w:t>
      </w:r>
      <w:r w:rsidR="007D7DE6" w:rsidRPr="00944602">
        <w:rPr>
          <w:rFonts w:ascii="Times New Roman" w:hAnsi="Times New Roman" w:cs="Times New Roman"/>
          <w:sz w:val="24"/>
          <w:szCs w:val="24"/>
        </w:rPr>
        <w:t>организаций</w:t>
      </w:r>
      <w:r w:rsidRPr="00944602">
        <w:rPr>
          <w:rFonts w:ascii="Times New Roman" w:hAnsi="Times New Roman" w:cs="Times New Roman"/>
          <w:sz w:val="24"/>
          <w:szCs w:val="24"/>
        </w:rPr>
        <w:t xml:space="preserve"> – обеспечение устойчивого развития муниципальной системы образования,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A714E1" w:rsidRPr="00944602" w:rsidRDefault="00A714E1" w:rsidP="008854D0">
      <w:pPr>
        <w:spacing w:after="0" w:line="240" w:lineRule="auto"/>
        <w:ind w:firstLine="440"/>
        <w:jc w:val="both"/>
        <w:rPr>
          <w:rFonts w:ascii="Times New Roman" w:hAnsi="Times New Roman"/>
          <w:sz w:val="24"/>
          <w:szCs w:val="24"/>
        </w:rPr>
      </w:pPr>
      <w:r w:rsidRPr="00944602">
        <w:rPr>
          <w:rFonts w:ascii="Times New Roman" w:hAnsi="Times New Roman"/>
          <w:sz w:val="24"/>
          <w:szCs w:val="24"/>
        </w:rPr>
        <w:t>В районе функциониру</w:t>
      </w:r>
      <w:r w:rsidR="00B805E8" w:rsidRPr="00944602">
        <w:rPr>
          <w:rFonts w:ascii="Times New Roman" w:hAnsi="Times New Roman"/>
          <w:sz w:val="24"/>
          <w:szCs w:val="24"/>
        </w:rPr>
        <w:t>е</w:t>
      </w:r>
      <w:r w:rsidRPr="00944602">
        <w:rPr>
          <w:rFonts w:ascii="Times New Roman" w:hAnsi="Times New Roman"/>
          <w:sz w:val="24"/>
          <w:szCs w:val="24"/>
        </w:rPr>
        <w:t>т 2</w:t>
      </w:r>
      <w:r w:rsidR="00E2383D" w:rsidRPr="00944602">
        <w:rPr>
          <w:rFonts w:ascii="Times New Roman" w:hAnsi="Times New Roman"/>
          <w:sz w:val="24"/>
          <w:szCs w:val="24"/>
        </w:rPr>
        <w:t>0</w:t>
      </w:r>
      <w:r w:rsidRPr="00944602">
        <w:rPr>
          <w:rFonts w:ascii="Times New Roman" w:hAnsi="Times New Roman"/>
          <w:sz w:val="24"/>
          <w:szCs w:val="24"/>
        </w:rPr>
        <w:t xml:space="preserve"> </w:t>
      </w:r>
      <w:r w:rsidR="007D7DE6" w:rsidRPr="00944602">
        <w:rPr>
          <w:rFonts w:ascii="Times New Roman" w:hAnsi="Times New Roman"/>
          <w:sz w:val="24"/>
          <w:szCs w:val="24"/>
        </w:rPr>
        <w:t>организаци</w:t>
      </w:r>
      <w:r w:rsidR="00E2383D" w:rsidRPr="00944602">
        <w:rPr>
          <w:rFonts w:ascii="Times New Roman" w:hAnsi="Times New Roman"/>
          <w:sz w:val="24"/>
          <w:szCs w:val="24"/>
        </w:rPr>
        <w:t>й</w:t>
      </w:r>
      <w:r w:rsidRPr="00944602">
        <w:rPr>
          <w:rFonts w:ascii="Times New Roman" w:hAnsi="Times New Roman"/>
          <w:sz w:val="24"/>
          <w:szCs w:val="24"/>
        </w:rPr>
        <w:t xml:space="preserve"> общего и дополнительного образования.</w:t>
      </w:r>
    </w:p>
    <w:p w:rsidR="00461546" w:rsidRPr="00944602" w:rsidRDefault="00461546" w:rsidP="008854D0">
      <w:pPr>
        <w:spacing w:after="0" w:line="240" w:lineRule="auto"/>
        <w:ind w:firstLine="440"/>
        <w:jc w:val="both"/>
        <w:rPr>
          <w:rFonts w:ascii="Times New Roman" w:hAnsi="Times New Roman"/>
          <w:sz w:val="24"/>
          <w:szCs w:val="24"/>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866"/>
        <w:gridCol w:w="866"/>
        <w:gridCol w:w="866"/>
        <w:gridCol w:w="866"/>
        <w:gridCol w:w="866"/>
        <w:gridCol w:w="866"/>
        <w:gridCol w:w="744"/>
      </w:tblGrid>
      <w:tr w:rsidR="001754E1" w:rsidRPr="00944602" w:rsidTr="001754E1">
        <w:trPr>
          <w:trHeight w:val="345"/>
        </w:trPr>
        <w:tc>
          <w:tcPr>
            <w:tcW w:w="3238" w:type="dxa"/>
          </w:tcPr>
          <w:p w:rsidR="001754E1" w:rsidRPr="00944602" w:rsidRDefault="001754E1" w:rsidP="008854D0">
            <w:pPr>
              <w:spacing w:after="0" w:line="240" w:lineRule="auto"/>
              <w:rPr>
                <w:rFonts w:ascii="Times New Roman" w:hAnsi="Times New Roman"/>
                <w:sz w:val="24"/>
                <w:szCs w:val="24"/>
              </w:rPr>
            </w:pPr>
            <w:r w:rsidRPr="00944602">
              <w:rPr>
                <w:rFonts w:ascii="Times New Roman" w:hAnsi="Times New Roman"/>
                <w:sz w:val="24"/>
                <w:szCs w:val="24"/>
              </w:rPr>
              <w:t>Виды образовательных учреждений</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2014</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2015</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2016</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2017</w:t>
            </w:r>
          </w:p>
        </w:tc>
        <w:tc>
          <w:tcPr>
            <w:tcW w:w="866"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2018</w:t>
            </w:r>
          </w:p>
        </w:tc>
        <w:tc>
          <w:tcPr>
            <w:tcW w:w="866"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2019</w:t>
            </w:r>
          </w:p>
        </w:tc>
        <w:tc>
          <w:tcPr>
            <w:tcW w:w="744"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2020</w:t>
            </w:r>
          </w:p>
        </w:tc>
      </w:tr>
      <w:tr w:rsidR="001754E1" w:rsidRPr="00944602" w:rsidTr="001754E1">
        <w:trPr>
          <w:trHeight w:val="420"/>
        </w:trPr>
        <w:tc>
          <w:tcPr>
            <w:tcW w:w="3238" w:type="dxa"/>
          </w:tcPr>
          <w:p w:rsidR="001754E1" w:rsidRPr="00944602" w:rsidRDefault="001754E1" w:rsidP="008854D0">
            <w:pPr>
              <w:spacing w:after="0" w:line="240" w:lineRule="auto"/>
              <w:rPr>
                <w:rFonts w:ascii="Times New Roman" w:hAnsi="Times New Roman"/>
                <w:sz w:val="24"/>
                <w:szCs w:val="24"/>
              </w:rPr>
            </w:pPr>
            <w:r w:rsidRPr="00944602">
              <w:rPr>
                <w:rFonts w:ascii="Times New Roman" w:hAnsi="Times New Roman"/>
                <w:sz w:val="24"/>
                <w:szCs w:val="24"/>
              </w:rPr>
              <w:t>Средняя общеобразовательная школа</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10</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10</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10</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10</w:t>
            </w:r>
          </w:p>
        </w:tc>
        <w:tc>
          <w:tcPr>
            <w:tcW w:w="866"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10</w:t>
            </w:r>
          </w:p>
        </w:tc>
        <w:tc>
          <w:tcPr>
            <w:tcW w:w="866"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10</w:t>
            </w:r>
          </w:p>
        </w:tc>
        <w:tc>
          <w:tcPr>
            <w:tcW w:w="744" w:type="dxa"/>
          </w:tcPr>
          <w:p w:rsidR="001754E1" w:rsidRPr="00944602" w:rsidRDefault="001754E1" w:rsidP="00CE44BF">
            <w:pPr>
              <w:spacing w:after="0" w:line="240" w:lineRule="auto"/>
              <w:rPr>
                <w:rFonts w:ascii="Times New Roman" w:hAnsi="Times New Roman"/>
                <w:sz w:val="24"/>
                <w:szCs w:val="24"/>
              </w:rPr>
            </w:pPr>
            <w:r w:rsidRPr="00944602">
              <w:rPr>
                <w:rFonts w:ascii="Times New Roman" w:hAnsi="Times New Roman"/>
                <w:sz w:val="24"/>
                <w:szCs w:val="24"/>
              </w:rPr>
              <w:t>10</w:t>
            </w:r>
          </w:p>
        </w:tc>
      </w:tr>
      <w:tr w:rsidR="001754E1" w:rsidRPr="00944602" w:rsidTr="001754E1">
        <w:trPr>
          <w:trHeight w:val="420"/>
        </w:trPr>
        <w:tc>
          <w:tcPr>
            <w:tcW w:w="3238" w:type="dxa"/>
          </w:tcPr>
          <w:p w:rsidR="001754E1" w:rsidRPr="00944602" w:rsidRDefault="001754E1" w:rsidP="008854D0">
            <w:pPr>
              <w:spacing w:after="0" w:line="240" w:lineRule="auto"/>
              <w:rPr>
                <w:rFonts w:ascii="Times New Roman" w:hAnsi="Times New Roman"/>
                <w:sz w:val="24"/>
                <w:szCs w:val="24"/>
              </w:rPr>
            </w:pPr>
            <w:r w:rsidRPr="00944602">
              <w:rPr>
                <w:rFonts w:ascii="Times New Roman" w:hAnsi="Times New Roman"/>
                <w:sz w:val="24"/>
                <w:szCs w:val="24"/>
              </w:rPr>
              <w:t>Дошкольное образовательное учреждение</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9</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7</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7</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7</w:t>
            </w:r>
          </w:p>
        </w:tc>
        <w:tc>
          <w:tcPr>
            <w:tcW w:w="866"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6</w:t>
            </w:r>
          </w:p>
        </w:tc>
        <w:tc>
          <w:tcPr>
            <w:tcW w:w="866"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6</w:t>
            </w:r>
          </w:p>
        </w:tc>
        <w:tc>
          <w:tcPr>
            <w:tcW w:w="744" w:type="dxa"/>
          </w:tcPr>
          <w:p w:rsidR="001754E1" w:rsidRPr="00944602" w:rsidRDefault="001754E1" w:rsidP="00CE44BF">
            <w:pPr>
              <w:spacing w:after="0" w:line="240" w:lineRule="auto"/>
              <w:rPr>
                <w:rFonts w:ascii="Times New Roman" w:hAnsi="Times New Roman"/>
                <w:sz w:val="24"/>
                <w:szCs w:val="24"/>
              </w:rPr>
            </w:pPr>
            <w:r w:rsidRPr="00944602">
              <w:rPr>
                <w:rFonts w:ascii="Times New Roman" w:hAnsi="Times New Roman"/>
                <w:sz w:val="24"/>
                <w:szCs w:val="24"/>
              </w:rPr>
              <w:t>6</w:t>
            </w:r>
          </w:p>
        </w:tc>
      </w:tr>
      <w:tr w:rsidR="001754E1" w:rsidRPr="00944602" w:rsidTr="001754E1">
        <w:trPr>
          <w:trHeight w:val="418"/>
        </w:trPr>
        <w:tc>
          <w:tcPr>
            <w:tcW w:w="3238" w:type="dxa"/>
          </w:tcPr>
          <w:p w:rsidR="001754E1" w:rsidRPr="00944602" w:rsidRDefault="001754E1" w:rsidP="008854D0">
            <w:pPr>
              <w:spacing w:after="0" w:line="240" w:lineRule="auto"/>
              <w:rPr>
                <w:rFonts w:ascii="Times New Roman" w:hAnsi="Times New Roman"/>
                <w:sz w:val="24"/>
                <w:szCs w:val="24"/>
              </w:rPr>
            </w:pPr>
            <w:r w:rsidRPr="00944602">
              <w:rPr>
                <w:rFonts w:ascii="Times New Roman" w:hAnsi="Times New Roman"/>
                <w:sz w:val="24"/>
                <w:szCs w:val="24"/>
              </w:rPr>
              <w:t xml:space="preserve">Образовательное учреждение </w:t>
            </w:r>
            <w:proofErr w:type="gramStart"/>
            <w:r w:rsidRPr="00944602">
              <w:rPr>
                <w:rFonts w:ascii="Times New Roman" w:hAnsi="Times New Roman"/>
                <w:sz w:val="24"/>
                <w:szCs w:val="24"/>
              </w:rPr>
              <w:t>дополнительного</w:t>
            </w:r>
            <w:proofErr w:type="gramEnd"/>
            <w:r w:rsidRPr="00944602">
              <w:rPr>
                <w:rFonts w:ascii="Times New Roman" w:hAnsi="Times New Roman"/>
                <w:sz w:val="24"/>
                <w:szCs w:val="24"/>
              </w:rPr>
              <w:t xml:space="preserve"> образования детей</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3</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3</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3</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3</w:t>
            </w:r>
          </w:p>
        </w:tc>
        <w:tc>
          <w:tcPr>
            <w:tcW w:w="866"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3</w:t>
            </w:r>
          </w:p>
        </w:tc>
        <w:tc>
          <w:tcPr>
            <w:tcW w:w="866"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3</w:t>
            </w:r>
          </w:p>
        </w:tc>
        <w:tc>
          <w:tcPr>
            <w:tcW w:w="744" w:type="dxa"/>
          </w:tcPr>
          <w:p w:rsidR="001754E1" w:rsidRPr="00944602" w:rsidRDefault="001754E1" w:rsidP="00CE44BF">
            <w:pPr>
              <w:spacing w:after="0" w:line="240" w:lineRule="auto"/>
              <w:rPr>
                <w:rFonts w:ascii="Times New Roman" w:hAnsi="Times New Roman"/>
                <w:sz w:val="24"/>
                <w:szCs w:val="24"/>
              </w:rPr>
            </w:pPr>
            <w:r w:rsidRPr="00944602">
              <w:rPr>
                <w:rFonts w:ascii="Times New Roman" w:hAnsi="Times New Roman"/>
                <w:sz w:val="24"/>
                <w:szCs w:val="24"/>
              </w:rPr>
              <w:t>3</w:t>
            </w:r>
          </w:p>
        </w:tc>
      </w:tr>
      <w:tr w:rsidR="001754E1" w:rsidRPr="00944602" w:rsidTr="001754E1">
        <w:trPr>
          <w:trHeight w:val="418"/>
        </w:trPr>
        <w:tc>
          <w:tcPr>
            <w:tcW w:w="3238" w:type="dxa"/>
          </w:tcPr>
          <w:p w:rsidR="001754E1" w:rsidRPr="00944602" w:rsidRDefault="001754E1" w:rsidP="008854D0">
            <w:pPr>
              <w:spacing w:after="0" w:line="240" w:lineRule="auto"/>
              <w:rPr>
                <w:rFonts w:ascii="Times New Roman" w:hAnsi="Times New Roman"/>
                <w:sz w:val="24"/>
                <w:szCs w:val="24"/>
              </w:rPr>
            </w:pPr>
            <w:r w:rsidRPr="00944602">
              <w:rPr>
                <w:rFonts w:ascii="Times New Roman" w:hAnsi="Times New Roman"/>
                <w:sz w:val="24"/>
                <w:szCs w:val="24"/>
              </w:rPr>
              <w:t xml:space="preserve">Прочие </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1</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1</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1</w:t>
            </w:r>
          </w:p>
        </w:tc>
        <w:tc>
          <w:tcPr>
            <w:tcW w:w="866" w:type="dxa"/>
          </w:tcPr>
          <w:p w:rsidR="001754E1" w:rsidRPr="00944602" w:rsidRDefault="001754E1" w:rsidP="005F6368">
            <w:pPr>
              <w:spacing w:after="0" w:line="240" w:lineRule="auto"/>
              <w:rPr>
                <w:rFonts w:ascii="Times New Roman" w:hAnsi="Times New Roman"/>
                <w:sz w:val="24"/>
                <w:szCs w:val="24"/>
              </w:rPr>
            </w:pPr>
            <w:r w:rsidRPr="00944602">
              <w:rPr>
                <w:rFonts w:ascii="Times New Roman" w:hAnsi="Times New Roman"/>
                <w:sz w:val="24"/>
                <w:szCs w:val="24"/>
              </w:rPr>
              <w:t>1</w:t>
            </w:r>
          </w:p>
        </w:tc>
        <w:tc>
          <w:tcPr>
            <w:tcW w:w="866"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1</w:t>
            </w:r>
          </w:p>
        </w:tc>
        <w:tc>
          <w:tcPr>
            <w:tcW w:w="866" w:type="dxa"/>
          </w:tcPr>
          <w:p w:rsidR="001754E1" w:rsidRPr="00944602" w:rsidRDefault="001754E1" w:rsidP="001848F1">
            <w:pPr>
              <w:spacing w:after="0" w:line="240" w:lineRule="auto"/>
              <w:rPr>
                <w:rFonts w:ascii="Times New Roman" w:hAnsi="Times New Roman"/>
                <w:sz w:val="24"/>
                <w:szCs w:val="24"/>
              </w:rPr>
            </w:pPr>
            <w:r w:rsidRPr="00944602">
              <w:rPr>
                <w:rFonts w:ascii="Times New Roman" w:hAnsi="Times New Roman"/>
                <w:sz w:val="24"/>
                <w:szCs w:val="24"/>
              </w:rPr>
              <w:t>1</w:t>
            </w:r>
          </w:p>
        </w:tc>
        <w:tc>
          <w:tcPr>
            <w:tcW w:w="744" w:type="dxa"/>
          </w:tcPr>
          <w:p w:rsidR="001754E1" w:rsidRPr="00944602" w:rsidRDefault="001754E1" w:rsidP="00CE44BF">
            <w:pPr>
              <w:spacing w:after="0" w:line="240" w:lineRule="auto"/>
              <w:rPr>
                <w:rFonts w:ascii="Times New Roman" w:hAnsi="Times New Roman"/>
                <w:sz w:val="24"/>
                <w:szCs w:val="24"/>
              </w:rPr>
            </w:pPr>
            <w:r w:rsidRPr="00944602">
              <w:rPr>
                <w:rFonts w:ascii="Times New Roman" w:hAnsi="Times New Roman"/>
                <w:sz w:val="24"/>
                <w:szCs w:val="24"/>
              </w:rPr>
              <w:t>1</w:t>
            </w:r>
          </w:p>
        </w:tc>
      </w:tr>
      <w:tr w:rsidR="001754E1" w:rsidRPr="00944602" w:rsidTr="001754E1">
        <w:trPr>
          <w:trHeight w:val="450"/>
        </w:trPr>
        <w:tc>
          <w:tcPr>
            <w:tcW w:w="3238" w:type="dxa"/>
          </w:tcPr>
          <w:p w:rsidR="001754E1" w:rsidRPr="00944602" w:rsidRDefault="001754E1" w:rsidP="008854D0">
            <w:pPr>
              <w:spacing w:after="0" w:line="240" w:lineRule="auto"/>
              <w:ind w:firstLine="440"/>
              <w:jc w:val="center"/>
              <w:rPr>
                <w:rFonts w:ascii="Times New Roman" w:hAnsi="Times New Roman"/>
                <w:sz w:val="24"/>
                <w:szCs w:val="24"/>
              </w:rPr>
            </w:pPr>
            <w:r w:rsidRPr="00944602">
              <w:rPr>
                <w:rFonts w:ascii="Times New Roman" w:hAnsi="Times New Roman"/>
                <w:sz w:val="24"/>
                <w:szCs w:val="24"/>
              </w:rPr>
              <w:t xml:space="preserve">Итого </w:t>
            </w:r>
          </w:p>
        </w:tc>
        <w:tc>
          <w:tcPr>
            <w:tcW w:w="866" w:type="dxa"/>
          </w:tcPr>
          <w:p w:rsidR="001754E1" w:rsidRPr="00944602" w:rsidRDefault="001754E1" w:rsidP="005F6368">
            <w:pPr>
              <w:spacing w:after="0" w:line="240" w:lineRule="auto"/>
              <w:rPr>
                <w:rFonts w:ascii="Times New Roman" w:hAnsi="Times New Roman"/>
                <w:b/>
                <w:sz w:val="24"/>
                <w:szCs w:val="24"/>
              </w:rPr>
            </w:pPr>
            <w:r w:rsidRPr="00944602">
              <w:rPr>
                <w:rFonts w:ascii="Times New Roman" w:hAnsi="Times New Roman"/>
                <w:b/>
                <w:sz w:val="24"/>
                <w:szCs w:val="24"/>
              </w:rPr>
              <w:t>23</w:t>
            </w:r>
          </w:p>
        </w:tc>
        <w:tc>
          <w:tcPr>
            <w:tcW w:w="866" w:type="dxa"/>
          </w:tcPr>
          <w:p w:rsidR="001754E1" w:rsidRPr="00944602" w:rsidRDefault="001754E1" w:rsidP="005F6368">
            <w:pPr>
              <w:spacing w:after="0" w:line="240" w:lineRule="auto"/>
              <w:rPr>
                <w:rFonts w:ascii="Times New Roman" w:hAnsi="Times New Roman"/>
                <w:b/>
                <w:sz w:val="24"/>
                <w:szCs w:val="24"/>
              </w:rPr>
            </w:pPr>
            <w:r w:rsidRPr="00944602">
              <w:rPr>
                <w:rFonts w:ascii="Times New Roman" w:hAnsi="Times New Roman"/>
                <w:b/>
                <w:sz w:val="24"/>
                <w:szCs w:val="24"/>
              </w:rPr>
              <w:t>21</w:t>
            </w:r>
          </w:p>
        </w:tc>
        <w:tc>
          <w:tcPr>
            <w:tcW w:w="866" w:type="dxa"/>
          </w:tcPr>
          <w:p w:rsidR="001754E1" w:rsidRPr="00944602" w:rsidRDefault="001754E1" w:rsidP="005F6368">
            <w:pPr>
              <w:spacing w:after="0" w:line="240" w:lineRule="auto"/>
              <w:rPr>
                <w:rFonts w:ascii="Times New Roman" w:hAnsi="Times New Roman"/>
                <w:b/>
                <w:sz w:val="24"/>
                <w:szCs w:val="24"/>
              </w:rPr>
            </w:pPr>
            <w:r w:rsidRPr="00944602">
              <w:rPr>
                <w:rFonts w:ascii="Times New Roman" w:hAnsi="Times New Roman"/>
                <w:b/>
                <w:sz w:val="24"/>
                <w:szCs w:val="24"/>
              </w:rPr>
              <w:t>21</w:t>
            </w:r>
          </w:p>
        </w:tc>
        <w:tc>
          <w:tcPr>
            <w:tcW w:w="866" w:type="dxa"/>
          </w:tcPr>
          <w:p w:rsidR="001754E1" w:rsidRPr="00944602" w:rsidRDefault="001754E1" w:rsidP="005F6368">
            <w:pPr>
              <w:spacing w:after="0" w:line="240" w:lineRule="auto"/>
              <w:rPr>
                <w:rFonts w:ascii="Times New Roman" w:hAnsi="Times New Roman"/>
                <w:b/>
                <w:sz w:val="24"/>
                <w:szCs w:val="24"/>
              </w:rPr>
            </w:pPr>
            <w:r w:rsidRPr="00944602">
              <w:rPr>
                <w:rFonts w:ascii="Times New Roman" w:hAnsi="Times New Roman"/>
                <w:b/>
                <w:sz w:val="24"/>
                <w:szCs w:val="24"/>
              </w:rPr>
              <w:t>21</w:t>
            </w:r>
          </w:p>
        </w:tc>
        <w:tc>
          <w:tcPr>
            <w:tcW w:w="866" w:type="dxa"/>
          </w:tcPr>
          <w:p w:rsidR="001754E1" w:rsidRPr="00944602" w:rsidRDefault="001754E1" w:rsidP="001848F1">
            <w:pPr>
              <w:spacing w:after="0" w:line="240" w:lineRule="auto"/>
              <w:rPr>
                <w:rFonts w:ascii="Times New Roman" w:hAnsi="Times New Roman"/>
                <w:b/>
                <w:sz w:val="24"/>
                <w:szCs w:val="24"/>
              </w:rPr>
            </w:pPr>
            <w:r w:rsidRPr="00944602">
              <w:rPr>
                <w:rFonts w:ascii="Times New Roman" w:hAnsi="Times New Roman"/>
                <w:b/>
                <w:sz w:val="24"/>
                <w:szCs w:val="24"/>
              </w:rPr>
              <w:t>20</w:t>
            </w:r>
          </w:p>
        </w:tc>
        <w:tc>
          <w:tcPr>
            <w:tcW w:w="866" w:type="dxa"/>
          </w:tcPr>
          <w:p w:rsidR="001754E1" w:rsidRPr="00944602" w:rsidRDefault="001754E1" w:rsidP="001848F1">
            <w:pPr>
              <w:spacing w:after="0" w:line="240" w:lineRule="auto"/>
              <w:rPr>
                <w:rFonts w:ascii="Times New Roman" w:hAnsi="Times New Roman"/>
                <w:b/>
                <w:sz w:val="24"/>
                <w:szCs w:val="24"/>
              </w:rPr>
            </w:pPr>
            <w:r w:rsidRPr="00944602">
              <w:rPr>
                <w:rFonts w:ascii="Times New Roman" w:hAnsi="Times New Roman"/>
                <w:b/>
                <w:sz w:val="24"/>
                <w:szCs w:val="24"/>
              </w:rPr>
              <w:t>20</w:t>
            </w:r>
          </w:p>
        </w:tc>
        <w:tc>
          <w:tcPr>
            <w:tcW w:w="744" w:type="dxa"/>
          </w:tcPr>
          <w:p w:rsidR="001754E1" w:rsidRPr="00944602" w:rsidRDefault="001754E1" w:rsidP="00CE44BF">
            <w:pPr>
              <w:spacing w:after="0" w:line="240" w:lineRule="auto"/>
              <w:rPr>
                <w:rFonts w:ascii="Times New Roman" w:hAnsi="Times New Roman"/>
                <w:b/>
                <w:sz w:val="24"/>
                <w:szCs w:val="24"/>
              </w:rPr>
            </w:pPr>
            <w:r w:rsidRPr="00944602">
              <w:rPr>
                <w:rFonts w:ascii="Times New Roman" w:hAnsi="Times New Roman"/>
                <w:b/>
                <w:sz w:val="24"/>
                <w:szCs w:val="24"/>
              </w:rPr>
              <w:t>20</w:t>
            </w:r>
          </w:p>
        </w:tc>
      </w:tr>
    </w:tbl>
    <w:p w:rsidR="00164120" w:rsidRPr="00944602" w:rsidRDefault="00164120" w:rsidP="006004CB">
      <w:pPr>
        <w:spacing w:after="0" w:line="240" w:lineRule="auto"/>
        <w:ind w:firstLine="440"/>
        <w:jc w:val="both"/>
        <w:rPr>
          <w:rFonts w:ascii="Times New Roman" w:hAnsi="Times New Roman"/>
          <w:sz w:val="24"/>
          <w:szCs w:val="24"/>
        </w:rPr>
      </w:pPr>
    </w:p>
    <w:p w:rsidR="00A714E1" w:rsidRPr="00944602" w:rsidRDefault="00A714E1" w:rsidP="008854D0">
      <w:pPr>
        <w:spacing w:after="0" w:line="240" w:lineRule="auto"/>
        <w:ind w:firstLine="440"/>
        <w:jc w:val="both"/>
        <w:rPr>
          <w:rFonts w:ascii="Times New Roman" w:hAnsi="Times New Roman"/>
          <w:sz w:val="24"/>
          <w:szCs w:val="24"/>
        </w:rPr>
      </w:pPr>
      <w:r w:rsidRPr="00944602">
        <w:rPr>
          <w:rFonts w:ascii="Times New Roman" w:hAnsi="Times New Roman"/>
          <w:sz w:val="24"/>
          <w:szCs w:val="24"/>
        </w:rPr>
        <w:t xml:space="preserve">Общее образование предоставляется в очной форме. </w:t>
      </w:r>
      <w:r w:rsidR="00291665" w:rsidRPr="00944602">
        <w:rPr>
          <w:rFonts w:ascii="Times New Roman" w:hAnsi="Times New Roman"/>
          <w:sz w:val="24"/>
          <w:szCs w:val="24"/>
        </w:rPr>
        <w:t>Десять</w:t>
      </w:r>
      <w:r w:rsidRPr="00944602">
        <w:rPr>
          <w:rFonts w:ascii="Times New Roman" w:hAnsi="Times New Roman"/>
          <w:sz w:val="24"/>
          <w:szCs w:val="24"/>
        </w:rPr>
        <w:t xml:space="preserve"> </w:t>
      </w:r>
      <w:r w:rsidR="002440FF" w:rsidRPr="00944602">
        <w:rPr>
          <w:rFonts w:ascii="Times New Roman" w:hAnsi="Times New Roman"/>
          <w:sz w:val="24"/>
          <w:szCs w:val="24"/>
        </w:rPr>
        <w:t>детей</w:t>
      </w:r>
      <w:r w:rsidRPr="00944602">
        <w:rPr>
          <w:rFonts w:ascii="Times New Roman" w:hAnsi="Times New Roman"/>
          <w:sz w:val="24"/>
          <w:szCs w:val="24"/>
        </w:rPr>
        <w:t xml:space="preserve"> с ограниченными возможностями здоровья обучались на дому.</w:t>
      </w:r>
    </w:p>
    <w:p w:rsidR="003555C4" w:rsidRPr="00944602" w:rsidRDefault="003555C4" w:rsidP="003555C4">
      <w:pPr>
        <w:pStyle w:val="a4"/>
        <w:spacing w:line="240" w:lineRule="auto"/>
        <w:ind w:firstLine="440"/>
        <w:rPr>
          <w:rFonts w:ascii="Times New Roman" w:hAnsi="Times New Roman" w:cs="Times New Roman"/>
          <w:color w:val="auto"/>
          <w:sz w:val="24"/>
          <w:szCs w:val="24"/>
        </w:rPr>
      </w:pPr>
      <w:r w:rsidRPr="00944602">
        <w:rPr>
          <w:rFonts w:ascii="Times New Roman" w:hAnsi="Times New Roman" w:cs="Times New Roman"/>
          <w:sz w:val="24"/>
          <w:szCs w:val="24"/>
        </w:rPr>
        <w:t xml:space="preserve">Развитие системы </w:t>
      </w:r>
      <w:r w:rsidRPr="00944602">
        <w:rPr>
          <w:rFonts w:ascii="Times New Roman" w:hAnsi="Times New Roman" w:cs="Times New Roman"/>
          <w:color w:val="auto"/>
          <w:sz w:val="24"/>
          <w:szCs w:val="24"/>
        </w:rPr>
        <w:t xml:space="preserve">образования Янтиковского района определяется программными документами. Действует </w:t>
      </w:r>
      <w:hyperlink w:anchor="sub_1000" w:history="1">
        <w:r w:rsidRPr="00944602">
          <w:rPr>
            <w:rStyle w:val="ae"/>
            <w:rFonts w:ascii="Times New Roman" w:hAnsi="Times New Roman"/>
            <w:b w:val="0"/>
            <w:color w:val="auto"/>
            <w:sz w:val="24"/>
            <w:szCs w:val="24"/>
          </w:rPr>
          <w:t>муниципальная программа</w:t>
        </w:r>
      </w:hyperlink>
      <w:r w:rsidRPr="00944602">
        <w:rPr>
          <w:rFonts w:ascii="Times New Roman" w:hAnsi="Times New Roman" w:cs="Times New Roman"/>
          <w:b/>
          <w:color w:val="auto"/>
          <w:sz w:val="24"/>
          <w:szCs w:val="24"/>
        </w:rPr>
        <w:t xml:space="preserve"> </w:t>
      </w:r>
      <w:r w:rsidRPr="00944602">
        <w:rPr>
          <w:rFonts w:ascii="Times New Roman" w:hAnsi="Times New Roman" w:cs="Times New Roman"/>
          <w:color w:val="auto"/>
          <w:sz w:val="24"/>
          <w:szCs w:val="24"/>
        </w:rPr>
        <w:t xml:space="preserve">Янтиковского района </w:t>
      </w:r>
      <w:r w:rsidR="0099692E" w:rsidRPr="00944602">
        <w:rPr>
          <w:rFonts w:ascii="Times New Roman" w:hAnsi="Times New Roman" w:cs="Times New Roman"/>
          <w:color w:val="auto"/>
          <w:sz w:val="24"/>
          <w:szCs w:val="24"/>
        </w:rPr>
        <w:t xml:space="preserve">Чувашской Республики </w:t>
      </w:r>
      <w:r w:rsidR="001A1996" w:rsidRPr="00944602">
        <w:rPr>
          <w:rFonts w:ascii="Times New Roman" w:hAnsi="Times New Roman" w:cs="Times New Roman"/>
          <w:color w:val="auto"/>
          <w:sz w:val="24"/>
          <w:szCs w:val="24"/>
        </w:rPr>
        <w:t>«Развитие образования»</w:t>
      </w:r>
      <w:r w:rsidRPr="00944602">
        <w:rPr>
          <w:rFonts w:ascii="Times New Roman" w:hAnsi="Times New Roman" w:cs="Times New Roman"/>
          <w:color w:val="auto"/>
          <w:sz w:val="24"/>
          <w:szCs w:val="24"/>
        </w:rPr>
        <w:t xml:space="preserve">, утвержденная постановлением администрации Янтиковского района от </w:t>
      </w:r>
      <w:r w:rsidR="0099692E" w:rsidRPr="00944602">
        <w:rPr>
          <w:rFonts w:ascii="Times New Roman" w:hAnsi="Times New Roman" w:cs="Times New Roman"/>
          <w:color w:val="auto"/>
          <w:sz w:val="24"/>
          <w:szCs w:val="24"/>
        </w:rPr>
        <w:t>29</w:t>
      </w:r>
      <w:r w:rsidRPr="00944602">
        <w:rPr>
          <w:rFonts w:ascii="Times New Roman" w:hAnsi="Times New Roman" w:cs="Times New Roman"/>
          <w:color w:val="auto"/>
          <w:sz w:val="24"/>
          <w:szCs w:val="24"/>
        </w:rPr>
        <w:t>.</w:t>
      </w:r>
      <w:r w:rsidR="0099692E" w:rsidRPr="00944602">
        <w:rPr>
          <w:rFonts w:ascii="Times New Roman" w:hAnsi="Times New Roman" w:cs="Times New Roman"/>
          <w:color w:val="auto"/>
          <w:sz w:val="24"/>
          <w:szCs w:val="24"/>
        </w:rPr>
        <w:t>03</w:t>
      </w:r>
      <w:r w:rsidRPr="00944602">
        <w:rPr>
          <w:rFonts w:ascii="Times New Roman" w:hAnsi="Times New Roman" w:cs="Times New Roman"/>
          <w:color w:val="auto"/>
          <w:sz w:val="24"/>
          <w:szCs w:val="24"/>
        </w:rPr>
        <w:t>.201</w:t>
      </w:r>
      <w:r w:rsidR="0099692E" w:rsidRPr="00944602">
        <w:rPr>
          <w:rFonts w:ascii="Times New Roman" w:hAnsi="Times New Roman" w:cs="Times New Roman"/>
          <w:color w:val="auto"/>
          <w:sz w:val="24"/>
          <w:szCs w:val="24"/>
        </w:rPr>
        <w:t>9</w:t>
      </w:r>
      <w:r w:rsidRPr="00944602">
        <w:rPr>
          <w:rFonts w:ascii="Times New Roman" w:hAnsi="Times New Roman" w:cs="Times New Roman"/>
          <w:color w:val="auto"/>
          <w:sz w:val="24"/>
          <w:szCs w:val="24"/>
        </w:rPr>
        <w:t xml:space="preserve"> № </w:t>
      </w:r>
      <w:r w:rsidR="0099692E" w:rsidRPr="00944602">
        <w:rPr>
          <w:rFonts w:ascii="Times New Roman" w:hAnsi="Times New Roman" w:cs="Times New Roman"/>
          <w:color w:val="auto"/>
          <w:sz w:val="24"/>
          <w:szCs w:val="24"/>
        </w:rPr>
        <w:t>130</w:t>
      </w:r>
      <w:r w:rsidRPr="00944602">
        <w:rPr>
          <w:rFonts w:ascii="Times New Roman" w:hAnsi="Times New Roman" w:cs="Times New Roman"/>
          <w:color w:val="auto"/>
          <w:sz w:val="24"/>
          <w:szCs w:val="24"/>
        </w:rPr>
        <w:t xml:space="preserve">. </w:t>
      </w:r>
    </w:p>
    <w:p w:rsidR="00A714E1" w:rsidRPr="00944602" w:rsidRDefault="00A714E1" w:rsidP="006A002E">
      <w:pPr>
        <w:pStyle w:val="af5"/>
        <w:ind w:firstLine="426"/>
        <w:jc w:val="both"/>
        <w:rPr>
          <w:rFonts w:ascii="Times New Roman" w:hAnsi="Times New Roman" w:cs="Times New Roman"/>
        </w:rPr>
      </w:pPr>
      <w:r w:rsidRPr="00944602">
        <w:rPr>
          <w:rFonts w:ascii="Times New Roman" w:hAnsi="Times New Roman" w:cs="Times New Roman"/>
        </w:rPr>
        <w:t xml:space="preserve">В </w:t>
      </w:r>
      <w:hyperlink w:anchor="sub_1000" w:history="1">
        <w:r w:rsidRPr="00944602">
          <w:rPr>
            <w:rStyle w:val="ae"/>
            <w:rFonts w:ascii="Times New Roman" w:hAnsi="Times New Roman"/>
            <w:b w:val="0"/>
            <w:color w:val="auto"/>
            <w:sz w:val="24"/>
          </w:rPr>
          <w:t>муниципальной программе</w:t>
        </w:r>
      </w:hyperlink>
      <w:r w:rsidRPr="00944602">
        <w:rPr>
          <w:rFonts w:ascii="Times New Roman" w:hAnsi="Times New Roman" w:cs="Times New Roman"/>
          <w:b/>
        </w:rPr>
        <w:t xml:space="preserve"> </w:t>
      </w:r>
      <w:r w:rsidRPr="00944602">
        <w:rPr>
          <w:rFonts w:ascii="Times New Roman" w:hAnsi="Times New Roman" w:cs="Times New Roman"/>
        </w:rPr>
        <w:t xml:space="preserve">Янтиковского района «Развитие образования» на определены цели, задачи, комплекс мер и ожидаемые результаты развития образования. </w:t>
      </w:r>
      <w:proofErr w:type="gramStart"/>
      <w:r w:rsidRPr="00944602">
        <w:rPr>
          <w:rFonts w:ascii="Times New Roman" w:hAnsi="Times New Roman" w:cs="Times New Roman"/>
        </w:rPr>
        <w:t xml:space="preserve">В качестве основной цели работы системы образования в Программе указано </w:t>
      </w:r>
      <w:r w:rsidR="006A002E" w:rsidRPr="00944602">
        <w:rPr>
          <w:rFonts w:ascii="Times New Roman" w:eastAsiaTheme="minorEastAsia" w:hAnsi="Times New Roman" w:cs="Times New Roman"/>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района.</w:t>
      </w:r>
      <w:proofErr w:type="gramEnd"/>
    </w:p>
    <w:p w:rsidR="00A714E1" w:rsidRPr="00944602" w:rsidRDefault="00A714E1" w:rsidP="008854D0">
      <w:pPr>
        <w:pStyle w:val="ConsPlusCell"/>
        <w:ind w:firstLine="440"/>
        <w:jc w:val="both"/>
        <w:rPr>
          <w:rFonts w:ascii="Times New Roman" w:hAnsi="Times New Roman" w:cs="Times New Roman"/>
          <w:sz w:val="24"/>
          <w:szCs w:val="24"/>
        </w:rPr>
      </w:pPr>
      <w:r w:rsidRPr="00944602">
        <w:rPr>
          <w:rFonts w:ascii="Times New Roman" w:hAnsi="Times New Roman" w:cs="Times New Roman"/>
          <w:sz w:val="24"/>
          <w:szCs w:val="24"/>
        </w:rPr>
        <w:t>Задачи, стоящие перед системой образования района:</w:t>
      </w:r>
    </w:p>
    <w:p w:rsidR="006A002E" w:rsidRPr="00944602"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944602">
        <w:rPr>
          <w:rFonts w:ascii="Times New Roman" w:eastAsiaTheme="minorEastAsia" w:hAnsi="Times New Roman"/>
          <w:sz w:val="24"/>
          <w:szCs w:val="24"/>
          <w:lang w:eastAsia="ru-RU"/>
        </w:rPr>
        <w:t>обеспечение населения услугами дошкольного образования;</w:t>
      </w:r>
    </w:p>
    <w:p w:rsidR="006A002E" w:rsidRPr="00944602"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944602">
        <w:rPr>
          <w:rFonts w:ascii="Times New Roman" w:eastAsiaTheme="minorEastAsia" w:hAnsi="Times New Roman"/>
          <w:sz w:val="24"/>
          <w:szCs w:val="24"/>
          <w:lang w:eastAsia="ru-RU"/>
        </w:rPr>
        <w:t>повышение доступности качественного начального общего, основного общего и среднего общего образования;</w:t>
      </w:r>
    </w:p>
    <w:p w:rsidR="006A002E" w:rsidRPr="00944602"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944602">
        <w:rPr>
          <w:rFonts w:ascii="Times New Roman" w:eastAsiaTheme="minorEastAsia" w:hAnsi="Times New Roman"/>
          <w:sz w:val="24"/>
          <w:szCs w:val="24"/>
          <w:lang w:eastAsia="ru-RU"/>
        </w:rPr>
        <w:t>развитие системы воспитания и дополнительного образования детей;</w:t>
      </w:r>
    </w:p>
    <w:p w:rsidR="006A002E" w:rsidRPr="00944602"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944602">
        <w:rPr>
          <w:rFonts w:ascii="Times New Roman" w:eastAsiaTheme="minorEastAsia" w:hAnsi="Times New Roman"/>
          <w:sz w:val="24"/>
          <w:szCs w:val="24"/>
          <w:lang w:eastAsia="ru-RU"/>
        </w:rPr>
        <w:t>создание условий для активного включения молодых граждан в процесс социально-экономического, общественно-политического и культурного развития;</w:t>
      </w:r>
    </w:p>
    <w:p w:rsidR="006A002E" w:rsidRPr="00944602"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944602">
        <w:rPr>
          <w:rFonts w:ascii="Times New Roman" w:eastAsiaTheme="minorEastAsia" w:hAnsi="Times New Roman"/>
          <w:sz w:val="24"/>
          <w:szCs w:val="24"/>
          <w:lang w:eastAsia="ru-RU"/>
        </w:rPr>
        <w:t>повышение качества профессионального образования молодежи;</w:t>
      </w:r>
    </w:p>
    <w:p w:rsidR="006A002E" w:rsidRPr="00944602"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944602">
        <w:rPr>
          <w:rFonts w:ascii="Times New Roman" w:eastAsiaTheme="minorEastAsia" w:hAnsi="Times New Roman"/>
          <w:sz w:val="24"/>
          <w:szCs w:val="24"/>
          <w:lang w:eastAsia="ru-RU"/>
        </w:rPr>
        <w:t>повышение эффективности организации работы с детьми и молодежью;</w:t>
      </w:r>
    </w:p>
    <w:p w:rsidR="006A002E" w:rsidRPr="00944602"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944602">
        <w:rPr>
          <w:rFonts w:ascii="Times New Roman" w:eastAsiaTheme="minorEastAsia" w:hAnsi="Times New Roman"/>
          <w:sz w:val="24"/>
          <w:szCs w:val="24"/>
          <w:lang w:eastAsia="ru-RU"/>
        </w:rPr>
        <w:t>совершенствование системы общественно-государственного партнерства в сфере реализации государственной молодежной политики;</w:t>
      </w:r>
    </w:p>
    <w:p w:rsidR="006A002E" w:rsidRPr="00944602"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944602">
        <w:rPr>
          <w:rFonts w:ascii="Times New Roman" w:eastAsiaTheme="minorEastAsia" w:hAnsi="Times New Roman"/>
          <w:sz w:val="24"/>
          <w:szCs w:val="24"/>
          <w:lang w:eastAsia="ru-RU"/>
        </w:rPr>
        <w:t>муниципальная поддержка талантливой и одаренной молодежи;</w:t>
      </w:r>
    </w:p>
    <w:p w:rsidR="006A002E" w:rsidRPr="00944602"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944602">
        <w:rPr>
          <w:rFonts w:ascii="Times New Roman" w:eastAsiaTheme="minorEastAsia" w:hAnsi="Times New Roman"/>
          <w:sz w:val="24"/>
          <w:szCs w:val="24"/>
          <w:lang w:eastAsia="ru-RU"/>
        </w:rPr>
        <w:t>муниципальная поддержка молодых людей в трудной жизненной ситуации;</w:t>
      </w:r>
    </w:p>
    <w:p w:rsidR="006A002E" w:rsidRPr="00944602"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944602">
        <w:rPr>
          <w:rFonts w:ascii="Times New Roman" w:eastAsiaTheme="minorEastAsia" w:hAnsi="Times New Roman"/>
          <w:sz w:val="24"/>
          <w:szCs w:val="24"/>
          <w:lang w:eastAsia="ru-RU"/>
        </w:rPr>
        <w:t>создание условий для поддержки добровольчества (</w:t>
      </w:r>
      <w:proofErr w:type="spellStart"/>
      <w:r w:rsidRPr="00944602">
        <w:rPr>
          <w:rFonts w:ascii="Times New Roman" w:eastAsiaTheme="minorEastAsia" w:hAnsi="Times New Roman"/>
          <w:sz w:val="24"/>
          <w:szCs w:val="24"/>
          <w:lang w:eastAsia="ru-RU"/>
        </w:rPr>
        <w:t>волонтерства</w:t>
      </w:r>
      <w:proofErr w:type="spellEnd"/>
      <w:r w:rsidRPr="00944602">
        <w:rPr>
          <w:rFonts w:ascii="Times New Roman" w:eastAsiaTheme="minorEastAsia" w:hAnsi="Times New Roman"/>
          <w:sz w:val="24"/>
          <w:szCs w:val="24"/>
          <w:lang w:eastAsia="ru-RU"/>
        </w:rPr>
        <w:t>) в молодежной среде;</w:t>
      </w:r>
    </w:p>
    <w:p w:rsidR="00A714E1" w:rsidRPr="00944602" w:rsidRDefault="006A002E" w:rsidP="000F6BED">
      <w:pPr>
        <w:pStyle w:val="ConsPlusCell"/>
        <w:ind w:firstLine="426"/>
        <w:jc w:val="both"/>
        <w:rPr>
          <w:rFonts w:ascii="Times New Roman" w:hAnsi="Times New Roman" w:cs="Times New Roman"/>
          <w:sz w:val="24"/>
          <w:szCs w:val="24"/>
        </w:rPr>
      </w:pPr>
      <w:r w:rsidRPr="00944602">
        <w:rPr>
          <w:rFonts w:ascii="Times New Roman" w:eastAsiaTheme="minorEastAsia" w:hAnsi="Times New Roman" w:cs="Times New Roman"/>
          <w:sz w:val="24"/>
          <w:szCs w:val="24"/>
        </w:rPr>
        <w:t>информационное обеспечение государственной молодежной политики</w:t>
      </w:r>
      <w:r w:rsidR="00A714E1" w:rsidRPr="00944602">
        <w:rPr>
          <w:rFonts w:ascii="Times New Roman" w:hAnsi="Times New Roman" w:cs="Times New Roman"/>
          <w:sz w:val="24"/>
          <w:szCs w:val="24"/>
        </w:rPr>
        <w:t>.</w:t>
      </w:r>
    </w:p>
    <w:p w:rsidR="00A714E1" w:rsidRPr="00944602" w:rsidRDefault="00A714E1" w:rsidP="008854D0">
      <w:pPr>
        <w:pStyle w:val="a4"/>
        <w:tabs>
          <w:tab w:val="left" w:pos="0"/>
        </w:tabs>
        <w:spacing w:line="240" w:lineRule="auto"/>
        <w:ind w:firstLine="440"/>
        <w:rPr>
          <w:rFonts w:ascii="Times New Roman" w:hAnsi="Times New Roman" w:cs="Times New Roman"/>
          <w:sz w:val="24"/>
          <w:szCs w:val="24"/>
        </w:rPr>
      </w:pPr>
      <w:r w:rsidRPr="00944602">
        <w:rPr>
          <w:rFonts w:ascii="Times New Roman" w:hAnsi="Times New Roman" w:cs="Times New Roman"/>
          <w:sz w:val="24"/>
          <w:szCs w:val="24"/>
        </w:rPr>
        <w:t>Оценка эффективности реализации Программы будет проводиться с использованием целевых индикаторов и показателей выполнения программы. Проведение текущего мониторинга и оценки степени достижения целевых значений показателей позволят анализировать ход выполнения Программы и принимать правильные управленческие решения.</w:t>
      </w:r>
    </w:p>
    <w:p w:rsidR="001754E1" w:rsidRPr="00944602" w:rsidRDefault="00CA7136" w:rsidP="00CA7136">
      <w:pPr>
        <w:spacing w:after="0" w:line="240" w:lineRule="auto"/>
        <w:ind w:firstLine="426"/>
        <w:jc w:val="both"/>
        <w:rPr>
          <w:rFonts w:ascii="Times New Roman" w:hAnsi="Times New Roman"/>
          <w:sz w:val="24"/>
          <w:szCs w:val="24"/>
        </w:rPr>
      </w:pPr>
      <w:r w:rsidRPr="00944602">
        <w:rPr>
          <w:rFonts w:ascii="Times New Roman" w:hAnsi="Times New Roman"/>
          <w:sz w:val="24"/>
          <w:szCs w:val="24"/>
        </w:rPr>
        <w:t xml:space="preserve">В рамках национального проекта «Образование» в  </w:t>
      </w:r>
      <w:proofErr w:type="spellStart"/>
      <w:r w:rsidRPr="00944602">
        <w:rPr>
          <w:rFonts w:ascii="Times New Roman" w:hAnsi="Times New Roman"/>
          <w:sz w:val="24"/>
          <w:szCs w:val="24"/>
        </w:rPr>
        <w:t>Янтиковском</w:t>
      </w:r>
      <w:proofErr w:type="spellEnd"/>
      <w:r w:rsidRPr="00944602">
        <w:rPr>
          <w:rFonts w:ascii="Times New Roman" w:hAnsi="Times New Roman"/>
          <w:sz w:val="24"/>
          <w:szCs w:val="24"/>
        </w:rPr>
        <w:t xml:space="preserve"> районе реализуются 6 региональных проектов: «Современная школа», «Учитель будущего», «Успех каждого ребенка», «Цифровая образовательная среда», «Поддержка семей, имеющих детей»,  «Социальная активность». </w:t>
      </w:r>
      <w:r w:rsidR="000457EF" w:rsidRPr="00944602">
        <w:rPr>
          <w:rFonts w:ascii="Times New Roman" w:hAnsi="Times New Roman"/>
          <w:sz w:val="24"/>
          <w:szCs w:val="24"/>
        </w:rPr>
        <w:t xml:space="preserve">В 2020 году, благодаря участию в проектах, в </w:t>
      </w:r>
      <w:proofErr w:type="spellStart"/>
      <w:r w:rsidR="000457EF" w:rsidRPr="00944602">
        <w:rPr>
          <w:rFonts w:ascii="Times New Roman" w:hAnsi="Times New Roman"/>
          <w:sz w:val="24"/>
          <w:szCs w:val="24"/>
        </w:rPr>
        <w:t>Янтиковском</w:t>
      </w:r>
      <w:proofErr w:type="spellEnd"/>
      <w:r w:rsidR="000457EF" w:rsidRPr="00944602">
        <w:rPr>
          <w:rFonts w:ascii="Times New Roman" w:hAnsi="Times New Roman"/>
          <w:sz w:val="24"/>
          <w:szCs w:val="24"/>
        </w:rPr>
        <w:t>  районе: в МБОУ «</w:t>
      </w:r>
      <w:proofErr w:type="spellStart"/>
      <w:r w:rsidR="000457EF" w:rsidRPr="00944602">
        <w:rPr>
          <w:rFonts w:ascii="Times New Roman" w:hAnsi="Times New Roman"/>
          <w:sz w:val="24"/>
          <w:szCs w:val="24"/>
        </w:rPr>
        <w:t>Шимкусская</w:t>
      </w:r>
      <w:proofErr w:type="spellEnd"/>
      <w:r w:rsidR="000457EF" w:rsidRPr="00944602">
        <w:rPr>
          <w:rFonts w:ascii="Times New Roman" w:hAnsi="Times New Roman"/>
          <w:sz w:val="24"/>
          <w:szCs w:val="24"/>
        </w:rPr>
        <w:t xml:space="preserve"> СОШ» создан Центр образования гуманитарного и ц</w:t>
      </w:r>
      <w:r w:rsidR="001754E1" w:rsidRPr="00944602">
        <w:rPr>
          <w:rFonts w:ascii="Times New Roman" w:hAnsi="Times New Roman"/>
          <w:sz w:val="24"/>
          <w:szCs w:val="24"/>
        </w:rPr>
        <w:t>ифрового профилей «Точка роста».</w:t>
      </w:r>
    </w:p>
    <w:p w:rsidR="004A0377" w:rsidRPr="00944602" w:rsidRDefault="004A0377" w:rsidP="00CA7136">
      <w:pPr>
        <w:spacing w:line="240" w:lineRule="auto"/>
        <w:ind w:firstLine="426"/>
        <w:jc w:val="both"/>
        <w:rPr>
          <w:rFonts w:ascii="Times New Roman" w:hAnsi="Times New Roman"/>
          <w:sz w:val="24"/>
          <w:szCs w:val="24"/>
        </w:rPr>
      </w:pPr>
    </w:p>
    <w:p w:rsidR="004A0377" w:rsidRPr="00944602" w:rsidRDefault="00EC0CBF" w:rsidP="00205BCA">
      <w:pPr>
        <w:pStyle w:val="11"/>
        <w:numPr>
          <w:ilvl w:val="1"/>
          <w:numId w:val="4"/>
        </w:numPr>
        <w:jc w:val="both"/>
        <w:rPr>
          <w:rFonts w:ascii="Times New Roman" w:hAnsi="Times New Roman"/>
          <w:b/>
          <w:i/>
          <w:sz w:val="24"/>
          <w:szCs w:val="24"/>
        </w:rPr>
      </w:pPr>
      <w:r w:rsidRPr="00944602">
        <w:rPr>
          <w:rFonts w:ascii="Times New Roman" w:hAnsi="Times New Roman"/>
          <w:b/>
          <w:i/>
          <w:sz w:val="24"/>
          <w:szCs w:val="24"/>
        </w:rPr>
        <w:t xml:space="preserve"> </w:t>
      </w:r>
      <w:r w:rsidR="004A0377" w:rsidRPr="00944602">
        <w:rPr>
          <w:rFonts w:ascii="Times New Roman" w:hAnsi="Times New Roman"/>
          <w:b/>
          <w:i/>
          <w:sz w:val="24"/>
          <w:szCs w:val="24"/>
        </w:rPr>
        <w:t xml:space="preserve">Краткая информация о проведении анализа состояния перспектив развития системы образования </w:t>
      </w:r>
    </w:p>
    <w:p w:rsidR="00D13231" w:rsidRPr="00944602" w:rsidRDefault="007D7DE6" w:rsidP="008854D0">
      <w:pPr>
        <w:spacing w:after="0" w:line="240" w:lineRule="auto"/>
        <w:ind w:firstLine="539"/>
        <w:jc w:val="both"/>
        <w:rPr>
          <w:rFonts w:ascii="Times New Roman" w:hAnsi="Times New Roman"/>
          <w:sz w:val="24"/>
          <w:szCs w:val="24"/>
        </w:rPr>
      </w:pPr>
      <w:r w:rsidRPr="00944602">
        <w:rPr>
          <w:rFonts w:ascii="Times New Roman" w:hAnsi="Times New Roman"/>
          <w:sz w:val="24"/>
          <w:szCs w:val="24"/>
        </w:rPr>
        <w:t>Мониторинг</w:t>
      </w:r>
      <w:r w:rsidR="004A0377" w:rsidRPr="00944602">
        <w:rPr>
          <w:rFonts w:ascii="Times New Roman" w:hAnsi="Times New Roman"/>
          <w:sz w:val="24"/>
          <w:szCs w:val="24"/>
        </w:rPr>
        <w:t xml:space="preserve"> включает в себя сбор информации о системе образования, обработку, систематизацию и хранение полученной информации, а также непрерывный системный анализ состояния и п</w:t>
      </w:r>
      <w:r w:rsidR="00D13231" w:rsidRPr="00944602">
        <w:rPr>
          <w:rFonts w:ascii="Times New Roman" w:hAnsi="Times New Roman"/>
          <w:sz w:val="24"/>
          <w:szCs w:val="24"/>
        </w:rPr>
        <w:t>ерспектив развития образования.</w:t>
      </w:r>
    </w:p>
    <w:p w:rsidR="004A0377" w:rsidRPr="00944602" w:rsidRDefault="00D13231" w:rsidP="008854D0">
      <w:pPr>
        <w:spacing w:after="0" w:line="240" w:lineRule="auto"/>
        <w:ind w:firstLine="539"/>
        <w:jc w:val="both"/>
        <w:rPr>
          <w:rFonts w:ascii="Times New Roman" w:hAnsi="Times New Roman"/>
          <w:sz w:val="24"/>
          <w:szCs w:val="24"/>
        </w:rPr>
      </w:pPr>
      <w:proofErr w:type="gramStart"/>
      <w:r w:rsidRPr="00944602">
        <w:rPr>
          <w:rFonts w:ascii="Times New Roman" w:hAnsi="Times New Roman"/>
          <w:sz w:val="24"/>
          <w:szCs w:val="24"/>
        </w:rPr>
        <w:lastRenderedPageBreak/>
        <w:t>Анализ</w:t>
      </w:r>
      <w:r w:rsidR="004A0377" w:rsidRPr="00944602">
        <w:rPr>
          <w:rFonts w:ascii="Times New Roman" w:hAnsi="Times New Roman"/>
          <w:sz w:val="24"/>
          <w:szCs w:val="24"/>
        </w:rPr>
        <w:t xml:space="preserve"> осуществляется Отделом образования администрации Янтиковского района Чувашской Республики (далее – отдел образования)</w:t>
      </w:r>
      <w:bookmarkStart w:id="0" w:name="sub_1006"/>
      <w:r w:rsidR="004A0377" w:rsidRPr="00944602">
        <w:rPr>
          <w:rFonts w:ascii="Times New Roman" w:hAnsi="Times New Roman"/>
          <w:sz w:val="24"/>
          <w:szCs w:val="24"/>
        </w:rPr>
        <w:t xml:space="preserve"> на основе данных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(далее - сеть «Интернет»), информации, опубликованной в средствах массовой информации, а также информации, поступившей в органы местного самоуправления </w:t>
      </w:r>
      <w:r w:rsidRPr="00944602">
        <w:rPr>
          <w:rFonts w:ascii="Times New Roman" w:hAnsi="Times New Roman"/>
          <w:sz w:val="24"/>
          <w:szCs w:val="24"/>
        </w:rPr>
        <w:t xml:space="preserve">Янтиковского района </w:t>
      </w:r>
      <w:r w:rsidR="004A0377" w:rsidRPr="00944602">
        <w:rPr>
          <w:rFonts w:ascii="Times New Roman" w:hAnsi="Times New Roman"/>
          <w:sz w:val="24"/>
          <w:szCs w:val="24"/>
        </w:rPr>
        <w:t>от организаций</w:t>
      </w:r>
      <w:proofErr w:type="gramEnd"/>
      <w:r w:rsidR="004A0377" w:rsidRPr="00944602">
        <w:rPr>
          <w:rFonts w:ascii="Times New Roman" w:hAnsi="Times New Roman"/>
          <w:sz w:val="24"/>
          <w:szCs w:val="24"/>
        </w:rPr>
        <w:t xml:space="preserve"> и граждан</w:t>
      </w:r>
      <w:r w:rsidRPr="00944602">
        <w:rPr>
          <w:rFonts w:ascii="Times New Roman" w:hAnsi="Times New Roman"/>
          <w:sz w:val="24"/>
          <w:szCs w:val="24"/>
        </w:rPr>
        <w:t>.</w:t>
      </w:r>
    </w:p>
    <w:bookmarkEnd w:id="0"/>
    <w:p w:rsidR="004A0377" w:rsidRPr="00944602" w:rsidRDefault="004A0377" w:rsidP="008854D0">
      <w:pPr>
        <w:spacing w:after="0" w:line="240" w:lineRule="auto"/>
        <w:ind w:firstLine="539"/>
        <w:jc w:val="both"/>
        <w:rPr>
          <w:rFonts w:ascii="Times New Roman" w:hAnsi="Times New Roman"/>
          <w:sz w:val="24"/>
          <w:szCs w:val="24"/>
        </w:rPr>
      </w:pPr>
      <w:r w:rsidRPr="00944602">
        <w:rPr>
          <w:rFonts w:ascii="Times New Roman" w:hAnsi="Times New Roman"/>
          <w:sz w:val="24"/>
          <w:szCs w:val="24"/>
        </w:rPr>
        <w:t xml:space="preserve">Контактная информация отдела образования администрации Янтиковского района: телефоны 2-15-41, 2-14-47, адрес электронной почты: </w:t>
      </w:r>
      <w:proofErr w:type="spellStart"/>
      <w:r w:rsidR="006F7BBE" w:rsidRPr="00944602">
        <w:rPr>
          <w:rFonts w:ascii="Times New Roman" w:hAnsi="Times New Roman"/>
          <w:sz w:val="24"/>
          <w:szCs w:val="24"/>
          <w:lang w:val="en-US"/>
        </w:rPr>
        <w:t>yantik</w:t>
      </w:r>
      <w:proofErr w:type="spellEnd"/>
      <w:r w:rsidR="006F7BBE" w:rsidRPr="00944602">
        <w:rPr>
          <w:rFonts w:ascii="Times New Roman" w:hAnsi="Times New Roman"/>
          <w:sz w:val="24"/>
          <w:szCs w:val="24"/>
        </w:rPr>
        <w:t>_</w:t>
      </w:r>
      <w:proofErr w:type="spellStart"/>
      <w:r w:rsidRPr="00944602">
        <w:rPr>
          <w:rFonts w:ascii="Times New Roman" w:hAnsi="Times New Roman"/>
          <w:sz w:val="24"/>
          <w:szCs w:val="24"/>
          <w:lang w:val="en-US"/>
        </w:rPr>
        <w:t>rono</w:t>
      </w:r>
      <w:proofErr w:type="spellEnd"/>
      <w:r w:rsidRPr="00944602">
        <w:rPr>
          <w:rFonts w:ascii="Times New Roman" w:hAnsi="Times New Roman"/>
          <w:sz w:val="24"/>
          <w:szCs w:val="24"/>
        </w:rPr>
        <w:t>@</w:t>
      </w:r>
      <w:r w:rsidRPr="00944602">
        <w:rPr>
          <w:rFonts w:ascii="Times New Roman" w:hAnsi="Times New Roman"/>
          <w:sz w:val="24"/>
          <w:szCs w:val="24"/>
          <w:lang w:val="en-US"/>
        </w:rPr>
        <w:t>cap</w:t>
      </w:r>
      <w:r w:rsidRPr="00944602">
        <w:rPr>
          <w:rFonts w:ascii="Times New Roman" w:hAnsi="Times New Roman"/>
          <w:sz w:val="24"/>
          <w:szCs w:val="24"/>
        </w:rPr>
        <w:t>.</w:t>
      </w:r>
      <w:proofErr w:type="spellStart"/>
      <w:r w:rsidRPr="00944602">
        <w:rPr>
          <w:rFonts w:ascii="Times New Roman" w:hAnsi="Times New Roman"/>
          <w:sz w:val="24"/>
          <w:szCs w:val="24"/>
          <w:lang w:val="en-US"/>
        </w:rPr>
        <w:t>ru</w:t>
      </w:r>
      <w:proofErr w:type="spellEnd"/>
      <w:r w:rsidRPr="00944602">
        <w:rPr>
          <w:rFonts w:ascii="Times New Roman" w:hAnsi="Times New Roman"/>
          <w:sz w:val="24"/>
          <w:szCs w:val="24"/>
        </w:rPr>
        <w:t>.</w:t>
      </w:r>
    </w:p>
    <w:p w:rsidR="004A0377" w:rsidRPr="00944602" w:rsidRDefault="004A0377" w:rsidP="008854D0">
      <w:pPr>
        <w:pStyle w:val="a4"/>
        <w:spacing w:line="240" w:lineRule="auto"/>
        <w:ind w:firstLine="440"/>
        <w:rPr>
          <w:rFonts w:ascii="Times New Roman" w:hAnsi="Times New Roman" w:cs="Times New Roman"/>
          <w:sz w:val="24"/>
          <w:szCs w:val="24"/>
        </w:rPr>
      </w:pPr>
    </w:p>
    <w:p w:rsidR="00DE0B16" w:rsidRPr="00944602" w:rsidRDefault="00DE0B16" w:rsidP="00F31427">
      <w:pPr>
        <w:numPr>
          <w:ilvl w:val="0"/>
          <w:numId w:val="4"/>
        </w:numPr>
        <w:spacing w:after="0" w:line="240" w:lineRule="auto"/>
        <w:jc w:val="center"/>
        <w:rPr>
          <w:rFonts w:ascii="Times New Roman" w:hAnsi="Times New Roman"/>
          <w:b/>
          <w:sz w:val="24"/>
          <w:szCs w:val="24"/>
        </w:rPr>
      </w:pPr>
      <w:r w:rsidRPr="00944602">
        <w:rPr>
          <w:rFonts w:ascii="Times New Roman" w:hAnsi="Times New Roman"/>
          <w:b/>
          <w:sz w:val="24"/>
          <w:szCs w:val="24"/>
        </w:rPr>
        <w:t>Анализ состояния и перспектив развития системы образования Янтиковского района</w:t>
      </w:r>
    </w:p>
    <w:p w:rsidR="00F31427" w:rsidRPr="00944602" w:rsidRDefault="00F31427" w:rsidP="00F31427">
      <w:pPr>
        <w:spacing w:after="0" w:line="240" w:lineRule="auto"/>
        <w:ind w:left="720"/>
        <w:rPr>
          <w:rFonts w:ascii="Times New Roman" w:hAnsi="Times New Roman"/>
          <w:b/>
          <w:sz w:val="24"/>
          <w:szCs w:val="24"/>
        </w:rPr>
      </w:pPr>
    </w:p>
    <w:p w:rsidR="00BD5B8F" w:rsidRPr="00944602" w:rsidRDefault="00BD5B8F" w:rsidP="00BD5B8F">
      <w:pPr>
        <w:numPr>
          <w:ilvl w:val="1"/>
          <w:numId w:val="4"/>
        </w:numPr>
        <w:spacing w:after="0" w:line="240" w:lineRule="auto"/>
        <w:rPr>
          <w:rFonts w:ascii="Times New Roman" w:hAnsi="Times New Roman"/>
          <w:b/>
          <w:sz w:val="24"/>
          <w:szCs w:val="24"/>
        </w:rPr>
      </w:pPr>
      <w:r w:rsidRPr="00944602">
        <w:rPr>
          <w:rFonts w:ascii="Times New Roman" w:hAnsi="Times New Roman"/>
          <w:b/>
          <w:sz w:val="24"/>
          <w:szCs w:val="24"/>
        </w:rPr>
        <w:t xml:space="preserve">Развитие </w:t>
      </w:r>
      <w:proofErr w:type="gramStart"/>
      <w:r w:rsidRPr="00944602">
        <w:rPr>
          <w:rFonts w:ascii="Times New Roman" w:hAnsi="Times New Roman"/>
          <w:b/>
          <w:sz w:val="24"/>
          <w:szCs w:val="24"/>
        </w:rPr>
        <w:t>дошкольного</w:t>
      </w:r>
      <w:proofErr w:type="gramEnd"/>
      <w:r w:rsidRPr="00944602">
        <w:rPr>
          <w:rFonts w:ascii="Times New Roman" w:hAnsi="Times New Roman"/>
          <w:b/>
          <w:sz w:val="24"/>
          <w:szCs w:val="24"/>
        </w:rPr>
        <w:t xml:space="preserve"> образования</w:t>
      </w:r>
    </w:p>
    <w:p w:rsidR="00923C81" w:rsidRPr="00944602" w:rsidRDefault="00923C81" w:rsidP="00965C10">
      <w:pPr>
        <w:spacing w:after="0" w:line="240" w:lineRule="auto"/>
        <w:ind w:firstLine="426"/>
        <w:jc w:val="both"/>
        <w:rPr>
          <w:rFonts w:ascii="Times New Roman" w:hAnsi="Times New Roman"/>
          <w:b/>
          <w:sz w:val="24"/>
          <w:szCs w:val="24"/>
        </w:rPr>
      </w:pPr>
    </w:p>
    <w:p w:rsidR="00965C10" w:rsidRPr="00944602" w:rsidRDefault="00965C10" w:rsidP="00965C10">
      <w:pPr>
        <w:spacing w:after="0" w:line="240" w:lineRule="auto"/>
        <w:ind w:firstLine="426"/>
        <w:jc w:val="both"/>
        <w:rPr>
          <w:rFonts w:ascii="Times New Roman" w:hAnsi="Times New Roman"/>
          <w:b/>
          <w:sz w:val="24"/>
          <w:szCs w:val="24"/>
        </w:rPr>
      </w:pPr>
      <w:r w:rsidRPr="00944602">
        <w:rPr>
          <w:rFonts w:ascii="Times New Roman" w:hAnsi="Times New Roman"/>
          <w:b/>
          <w:sz w:val="24"/>
          <w:szCs w:val="24"/>
        </w:rPr>
        <w:t>2.1.1. Уровень доступности дошкольного образования и численность населения, получающего дошкольное образование</w:t>
      </w:r>
    </w:p>
    <w:p w:rsidR="00965C10" w:rsidRPr="00944602" w:rsidRDefault="00965C10" w:rsidP="00965C10">
      <w:pPr>
        <w:spacing w:after="0" w:line="240" w:lineRule="auto"/>
        <w:ind w:firstLine="426"/>
        <w:jc w:val="both"/>
        <w:rPr>
          <w:rFonts w:ascii="Times New Roman" w:hAnsi="Times New Roman"/>
          <w:sz w:val="24"/>
          <w:szCs w:val="24"/>
        </w:rPr>
      </w:pPr>
      <w:r w:rsidRPr="00944602">
        <w:rPr>
          <w:rFonts w:ascii="Times New Roman" w:hAnsi="Times New Roman"/>
          <w:sz w:val="24"/>
          <w:szCs w:val="24"/>
        </w:rPr>
        <w:t>В районе систему дошкольного образования образуют 6 дошкольных образовательных организаций, по 1 дошкольной группе общеразвивающей направленности при МБОУ «</w:t>
      </w:r>
      <w:proofErr w:type="spellStart"/>
      <w:r w:rsidRPr="00944602">
        <w:rPr>
          <w:rFonts w:ascii="Times New Roman" w:hAnsi="Times New Roman"/>
          <w:sz w:val="24"/>
          <w:szCs w:val="24"/>
        </w:rPr>
        <w:t>Индырчская</w:t>
      </w:r>
      <w:proofErr w:type="spellEnd"/>
      <w:r w:rsidRPr="00944602">
        <w:rPr>
          <w:rFonts w:ascii="Times New Roman" w:hAnsi="Times New Roman"/>
          <w:sz w:val="24"/>
          <w:szCs w:val="24"/>
        </w:rPr>
        <w:t xml:space="preserve"> СОШ»,  «</w:t>
      </w:r>
      <w:proofErr w:type="spellStart"/>
      <w:r w:rsidRPr="00944602">
        <w:rPr>
          <w:rFonts w:ascii="Times New Roman" w:hAnsi="Times New Roman"/>
          <w:sz w:val="24"/>
          <w:szCs w:val="24"/>
        </w:rPr>
        <w:t>Можарская</w:t>
      </w:r>
      <w:proofErr w:type="spellEnd"/>
      <w:r w:rsidRPr="00944602">
        <w:rPr>
          <w:rFonts w:ascii="Times New Roman" w:hAnsi="Times New Roman"/>
          <w:sz w:val="24"/>
          <w:szCs w:val="24"/>
        </w:rPr>
        <w:t xml:space="preserve"> СОШ», «</w:t>
      </w:r>
      <w:proofErr w:type="spellStart"/>
      <w:r w:rsidRPr="00944602">
        <w:rPr>
          <w:rFonts w:ascii="Times New Roman" w:hAnsi="Times New Roman"/>
          <w:sz w:val="24"/>
          <w:szCs w:val="24"/>
        </w:rPr>
        <w:t>Тюмеревская</w:t>
      </w:r>
      <w:proofErr w:type="spellEnd"/>
      <w:r w:rsidRPr="00944602">
        <w:rPr>
          <w:rFonts w:ascii="Times New Roman" w:hAnsi="Times New Roman"/>
          <w:sz w:val="24"/>
          <w:szCs w:val="24"/>
        </w:rPr>
        <w:t xml:space="preserve"> СОШ»</w:t>
      </w:r>
      <w:r w:rsidR="007A7E8F" w:rsidRPr="00944602">
        <w:rPr>
          <w:rFonts w:ascii="Times New Roman" w:hAnsi="Times New Roman"/>
          <w:sz w:val="24"/>
          <w:szCs w:val="24"/>
        </w:rPr>
        <w:t>,</w:t>
      </w:r>
      <w:r w:rsidRPr="00944602">
        <w:rPr>
          <w:rFonts w:ascii="Times New Roman" w:hAnsi="Times New Roman"/>
          <w:sz w:val="24"/>
          <w:szCs w:val="24"/>
        </w:rPr>
        <w:t xml:space="preserve"> по 2 дошкольной группы в МАОУ «</w:t>
      </w:r>
      <w:proofErr w:type="spellStart"/>
      <w:r w:rsidRPr="00944602">
        <w:rPr>
          <w:rFonts w:ascii="Times New Roman" w:hAnsi="Times New Roman"/>
          <w:sz w:val="24"/>
          <w:szCs w:val="24"/>
        </w:rPr>
        <w:t>Алдиаровская</w:t>
      </w:r>
      <w:proofErr w:type="spellEnd"/>
      <w:r w:rsidRPr="00944602">
        <w:rPr>
          <w:rFonts w:ascii="Times New Roman" w:hAnsi="Times New Roman"/>
          <w:sz w:val="24"/>
          <w:szCs w:val="24"/>
        </w:rPr>
        <w:t xml:space="preserve"> СОШ», МБОУ «</w:t>
      </w:r>
      <w:proofErr w:type="spellStart"/>
      <w:r w:rsidRPr="00944602">
        <w:rPr>
          <w:rFonts w:ascii="Times New Roman" w:hAnsi="Times New Roman"/>
          <w:sz w:val="24"/>
          <w:szCs w:val="24"/>
        </w:rPr>
        <w:t>Новобуяновская</w:t>
      </w:r>
      <w:proofErr w:type="spellEnd"/>
      <w:r w:rsidRPr="00944602">
        <w:rPr>
          <w:rFonts w:ascii="Times New Roman" w:hAnsi="Times New Roman"/>
          <w:sz w:val="24"/>
          <w:szCs w:val="24"/>
        </w:rPr>
        <w:t xml:space="preserve"> СОШ» и МБОУ «</w:t>
      </w:r>
      <w:proofErr w:type="spellStart"/>
      <w:r w:rsidRPr="00944602">
        <w:rPr>
          <w:rFonts w:ascii="Times New Roman" w:hAnsi="Times New Roman"/>
          <w:sz w:val="24"/>
          <w:szCs w:val="24"/>
        </w:rPr>
        <w:t>Тюмеревская</w:t>
      </w:r>
      <w:proofErr w:type="spellEnd"/>
      <w:r w:rsidRPr="00944602">
        <w:rPr>
          <w:rFonts w:ascii="Times New Roman" w:hAnsi="Times New Roman"/>
          <w:sz w:val="24"/>
          <w:szCs w:val="24"/>
        </w:rPr>
        <w:t xml:space="preserve"> СОШ», 1 группа кратковременного пребывания в МБОУ «</w:t>
      </w:r>
      <w:proofErr w:type="spellStart"/>
      <w:r w:rsidRPr="00944602">
        <w:rPr>
          <w:rFonts w:ascii="Times New Roman" w:hAnsi="Times New Roman"/>
          <w:sz w:val="24"/>
          <w:szCs w:val="24"/>
        </w:rPr>
        <w:t>Чутеевская</w:t>
      </w:r>
      <w:proofErr w:type="spellEnd"/>
      <w:r w:rsidRPr="00944602">
        <w:rPr>
          <w:rFonts w:ascii="Times New Roman" w:hAnsi="Times New Roman"/>
          <w:sz w:val="24"/>
          <w:szCs w:val="24"/>
        </w:rPr>
        <w:t xml:space="preserve"> СОШ». В 32 группах при количестве мест 1001 воспитывается 528 детей в возрасте от 1 до 7 лет. </w:t>
      </w:r>
    </w:p>
    <w:p w:rsidR="00965C10" w:rsidRPr="00944602" w:rsidRDefault="00965C10" w:rsidP="00965C10">
      <w:pPr>
        <w:spacing w:after="0" w:line="240" w:lineRule="auto"/>
        <w:ind w:firstLine="426"/>
        <w:jc w:val="both"/>
        <w:rPr>
          <w:rFonts w:ascii="Times New Roman" w:hAnsi="Times New Roman"/>
          <w:sz w:val="24"/>
          <w:szCs w:val="24"/>
        </w:rPr>
      </w:pPr>
      <w:r w:rsidRPr="00944602">
        <w:rPr>
          <w:rFonts w:ascii="Times New Roman" w:hAnsi="Times New Roman"/>
          <w:sz w:val="24"/>
          <w:szCs w:val="24"/>
        </w:rPr>
        <w:t xml:space="preserve">Очередность детей старше двух  лет в районе ликвидирована, </w:t>
      </w:r>
      <w:proofErr w:type="gramStart"/>
      <w:r w:rsidRPr="00944602">
        <w:rPr>
          <w:rFonts w:ascii="Times New Roman" w:hAnsi="Times New Roman"/>
          <w:sz w:val="24"/>
          <w:szCs w:val="24"/>
        </w:rPr>
        <w:t>в</w:t>
      </w:r>
      <w:proofErr w:type="gramEnd"/>
      <w:r w:rsidRPr="00944602">
        <w:rPr>
          <w:rFonts w:ascii="Times New Roman" w:hAnsi="Times New Roman"/>
          <w:sz w:val="24"/>
          <w:szCs w:val="24"/>
        </w:rPr>
        <w:t xml:space="preserve"> </w:t>
      </w:r>
      <w:proofErr w:type="gramStart"/>
      <w:r w:rsidRPr="00944602">
        <w:rPr>
          <w:rFonts w:ascii="Times New Roman" w:hAnsi="Times New Roman"/>
          <w:sz w:val="24"/>
          <w:szCs w:val="24"/>
        </w:rPr>
        <w:t>с</w:t>
      </w:r>
      <w:proofErr w:type="gramEnd"/>
      <w:r w:rsidRPr="00944602">
        <w:rPr>
          <w:rFonts w:ascii="Times New Roman" w:hAnsi="Times New Roman"/>
          <w:sz w:val="24"/>
          <w:szCs w:val="24"/>
        </w:rPr>
        <w:t>. Янтиково места в детских садах получили все желающие дети старше полутора лет. Охват детей дошкольным образованием от 2 месяцев до 7 лет составляет на 31 декабря 2020 года 61,3%</w:t>
      </w:r>
      <w:r w:rsidR="007A7E8F" w:rsidRPr="00944602">
        <w:rPr>
          <w:rFonts w:ascii="Times New Roman" w:hAnsi="Times New Roman"/>
          <w:sz w:val="24"/>
          <w:szCs w:val="24"/>
        </w:rPr>
        <w:t xml:space="preserve"> </w:t>
      </w:r>
      <w:r w:rsidR="007A7E8F" w:rsidRPr="00944602">
        <w:rPr>
          <w:rFonts w:ascii="Times New Roman" w:eastAsia="Calibri" w:hAnsi="Times New Roman"/>
          <w:sz w:val="24"/>
          <w:szCs w:val="24"/>
        </w:rPr>
        <w:t>(за  2019 год – 64,4 %)</w:t>
      </w:r>
      <w:r w:rsidRPr="00944602">
        <w:rPr>
          <w:rFonts w:ascii="Times New Roman" w:hAnsi="Times New Roman"/>
          <w:sz w:val="24"/>
          <w:szCs w:val="24"/>
        </w:rPr>
        <w:t>.</w:t>
      </w:r>
    </w:p>
    <w:p w:rsidR="00965C10" w:rsidRPr="00944602" w:rsidRDefault="00965C10" w:rsidP="00965C10">
      <w:pPr>
        <w:spacing w:after="0" w:line="240" w:lineRule="auto"/>
        <w:ind w:firstLine="426"/>
        <w:jc w:val="both"/>
        <w:rPr>
          <w:rFonts w:ascii="Times New Roman" w:hAnsi="Times New Roman"/>
          <w:sz w:val="24"/>
          <w:szCs w:val="24"/>
        </w:rPr>
      </w:pPr>
    </w:p>
    <w:p w:rsidR="00965C10" w:rsidRPr="00944602" w:rsidRDefault="00965C10" w:rsidP="00965C10">
      <w:pPr>
        <w:spacing w:after="0" w:line="240" w:lineRule="auto"/>
        <w:ind w:firstLine="426"/>
        <w:jc w:val="both"/>
        <w:rPr>
          <w:rFonts w:ascii="Times New Roman" w:hAnsi="Times New Roman"/>
          <w:b/>
          <w:sz w:val="24"/>
          <w:szCs w:val="24"/>
        </w:rPr>
      </w:pPr>
      <w:r w:rsidRPr="00944602">
        <w:rPr>
          <w:rFonts w:ascii="Times New Roman" w:hAnsi="Times New Roman"/>
          <w:b/>
          <w:sz w:val="24"/>
          <w:szCs w:val="24"/>
        </w:rPr>
        <w:t xml:space="preserve">2.1.2. Содержание образовательной деятельности и организация образовательного процесса по образовательным программам дошкольного образования </w:t>
      </w:r>
    </w:p>
    <w:p w:rsidR="00965C10" w:rsidRPr="00944602" w:rsidRDefault="00965C10" w:rsidP="00965C10">
      <w:pPr>
        <w:spacing w:after="0" w:line="240" w:lineRule="auto"/>
        <w:ind w:firstLine="426"/>
        <w:jc w:val="both"/>
        <w:rPr>
          <w:rFonts w:ascii="Times New Roman" w:hAnsi="Times New Roman"/>
          <w:sz w:val="24"/>
          <w:szCs w:val="24"/>
        </w:rPr>
      </w:pPr>
      <w:r w:rsidRPr="00944602">
        <w:rPr>
          <w:rFonts w:ascii="Times New Roman" w:hAnsi="Times New Roman"/>
          <w:sz w:val="24"/>
          <w:szCs w:val="24"/>
        </w:rPr>
        <w:t xml:space="preserve">Главная цель политики в сфере </w:t>
      </w:r>
      <w:proofErr w:type="gramStart"/>
      <w:r w:rsidRPr="00944602">
        <w:rPr>
          <w:rFonts w:ascii="Times New Roman" w:hAnsi="Times New Roman"/>
          <w:sz w:val="24"/>
          <w:szCs w:val="24"/>
        </w:rPr>
        <w:t>дошкольного</w:t>
      </w:r>
      <w:proofErr w:type="gramEnd"/>
      <w:r w:rsidRPr="00944602">
        <w:rPr>
          <w:rFonts w:ascii="Times New Roman" w:hAnsi="Times New Roman"/>
          <w:sz w:val="24"/>
          <w:szCs w:val="24"/>
        </w:rPr>
        <w:t xml:space="preserve"> образования – качественное образование дошкольников. В настоящее время дошкольные организации могут осуществлять выбор приоритетных направлений, программ, видов образовательных услуг, новых форм работы, ориентированных на интересы педагогического коллектива и родителей. В 2020 году ФГОС ДОО </w:t>
      </w:r>
      <w:proofErr w:type="gramStart"/>
      <w:r w:rsidRPr="00944602">
        <w:rPr>
          <w:rFonts w:ascii="Times New Roman" w:hAnsi="Times New Roman"/>
          <w:sz w:val="24"/>
          <w:szCs w:val="24"/>
        </w:rPr>
        <w:t>введен</w:t>
      </w:r>
      <w:proofErr w:type="gramEnd"/>
      <w:r w:rsidRPr="00944602">
        <w:rPr>
          <w:rFonts w:ascii="Times New Roman" w:hAnsi="Times New Roman"/>
          <w:sz w:val="24"/>
          <w:szCs w:val="24"/>
        </w:rPr>
        <w:t xml:space="preserve"> во всех дошкольных организациях  Янтиковского района (воспитываются 528 воспитанников).</w:t>
      </w:r>
    </w:p>
    <w:p w:rsidR="00965C10" w:rsidRPr="00944602" w:rsidRDefault="00965C10" w:rsidP="00965C10">
      <w:pPr>
        <w:spacing w:after="0" w:line="240" w:lineRule="auto"/>
        <w:ind w:firstLine="426"/>
        <w:jc w:val="both"/>
        <w:rPr>
          <w:rFonts w:ascii="Times New Roman" w:hAnsi="Times New Roman"/>
          <w:sz w:val="24"/>
          <w:szCs w:val="24"/>
        </w:rPr>
      </w:pPr>
      <w:r w:rsidRPr="00944602">
        <w:rPr>
          <w:rFonts w:ascii="Times New Roman" w:hAnsi="Times New Roman"/>
          <w:sz w:val="24"/>
          <w:szCs w:val="24"/>
        </w:rPr>
        <w:t>К концу 2020 года 100% педагогов дошкольных организаций прошли курсы повышения квалификации по программе реализации Федерального государственного образовательного стандарта.</w:t>
      </w:r>
    </w:p>
    <w:p w:rsidR="00965C10" w:rsidRPr="00944602" w:rsidRDefault="00965C10" w:rsidP="00965C10">
      <w:pPr>
        <w:spacing w:after="0" w:line="240" w:lineRule="auto"/>
        <w:ind w:firstLine="426"/>
        <w:jc w:val="both"/>
        <w:rPr>
          <w:rFonts w:ascii="Times New Roman" w:hAnsi="Times New Roman"/>
          <w:sz w:val="24"/>
          <w:szCs w:val="24"/>
        </w:rPr>
      </w:pPr>
      <w:r w:rsidRPr="00944602">
        <w:rPr>
          <w:rFonts w:ascii="Times New Roman" w:hAnsi="Times New Roman"/>
          <w:sz w:val="24"/>
          <w:szCs w:val="24"/>
        </w:rPr>
        <w:t>В районе обеспечивается информационное сопровождение введения ФГОС. Все детские сады имеют доступ к электронным ресурсам по вводу ФГОС. На сайтах детских садов созданы баннеры по введению ФГОС.</w:t>
      </w:r>
    </w:p>
    <w:p w:rsidR="00923C81" w:rsidRPr="00944602" w:rsidRDefault="00923C81" w:rsidP="00965C10">
      <w:pPr>
        <w:spacing w:after="0" w:line="240" w:lineRule="auto"/>
        <w:ind w:firstLine="426"/>
        <w:jc w:val="both"/>
        <w:rPr>
          <w:rFonts w:ascii="Times New Roman" w:hAnsi="Times New Roman"/>
          <w:b/>
          <w:sz w:val="24"/>
          <w:szCs w:val="24"/>
        </w:rPr>
      </w:pPr>
    </w:p>
    <w:p w:rsidR="00965C10" w:rsidRPr="00944602" w:rsidRDefault="00965C10" w:rsidP="00965C10">
      <w:pPr>
        <w:spacing w:after="0" w:line="240" w:lineRule="auto"/>
        <w:ind w:firstLine="426"/>
        <w:jc w:val="both"/>
        <w:rPr>
          <w:rFonts w:ascii="Times New Roman" w:hAnsi="Times New Roman"/>
          <w:b/>
          <w:sz w:val="24"/>
          <w:szCs w:val="24"/>
        </w:rPr>
      </w:pPr>
      <w:r w:rsidRPr="00944602">
        <w:rPr>
          <w:rFonts w:ascii="Times New Roman" w:hAnsi="Times New Roman"/>
          <w:b/>
          <w:sz w:val="24"/>
          <w:szCs w:val="24"/>
        </w:rPr>
        <w:t>2.1.3. Кадровое обеспечение дошкольных образовательных организаций и оценка уровня заработной платы педагогических работников</w:t>
      </w:r>
    </w:p>
    <w:p w:rsidR="00965C10" w:rsidRPr="00944602" w:rsidRDefault="00965C10" w:rsidP="00965C10">
      <w:pPr>
        <w:spacing w:after="0" w:line="240" w:lineRule="auto"/>
        <w:ind w:firstLine="426"/>
        <w:jc w:val="both"/>
        <w:rPr>
          <w:rFonts w:ascii="Times New Roman" w:hAnsi="Times New Roman"/>
          <w:sz w:val="24"/>
          <w:szCs w:val="24"/>
        </w:rPr>
      </w:pPr>
      <w:r w:rsidRPr="00944602">
        <w:rPr>
          <w:rFonts w:ascii="Times New Roman" w:hAnsi="Times New Roman"/>
          <w:sz w:val="24"/>
          <w:szCs w:val="24"/>
        </w:rPr>
        <w:t xml:space="preserve">Воспитание и уход за детьми в дошкольных организациях осуществляют 47 педагогических работников, из них 37 воспитателей, 7 музыкальных работников, 1 </w:t>
      </w:r>
      <w:r w:rsidRPr="00944602">
        <w:rPr>
          <w:rFonts w:ascii="Times New Roman" w:hAnsi="Times New Roman"/>
          <w:sz w:val="24"/>
          <w:szCs w:val="24"/>
        </w:rPr>
        <w:lastRenderedPageBreak/>
        <w:t xml:space="preserve">педагог-психолог, 2 логопеда. Большую часть воспитателей (59,6 %) составляют лица с высшим профессиональным образованием. </w:t>
      </w:r>
    </w:p>
    <w:p w:rsidR="00965C10" w:rsidRPr="00944602" w:rsidRDefault="00965C10" w:rsidP="00965C10">
      <w:pPr>
        <w:spacing w:after="0" w:line="240" w:lineRule="auto"/>
        <w:ind w:firstLine="426"/>
        <w:jc w:val="both"/>
        <w:rPr>
          <w:rFonts w:ascii="Times New Roman" w:hAnsi="Times New Roman"/>
          <w:sz w:val="24"/>
          <w:szCs w:val="24"/>
        </w:rPr>
      </w:pPr>
      <w:r w:rsidRPr="00944602">
        <w:rPr>
          <w:rFonts w:ascii="Times New Roman" w:hAnsi="Times New Roman"/>
          <w:sz w:val="24"/>
          <w:szCs w:val="24"/>
        </w:rPr>
        <w:t>В кадровом потенциале дошкольного образования наблюдается тенденция к качественному росту, общее число педагогов с высшим образованием в 2020 году – 59,6%  (в 2019 году – 56 %, в 2018 году – 51%, в 2017 году-52%).</w:t>
      </w:r>
    </w:p>
    <w:p w:rsidR="00923C81" w:rsidRPr="00944602" w:rsidRDefault="00923C81" w:rsidP="00965C10">
      <w:pPr>
        <w:spacing w:after="0" w:line="240" w:lineRule="auto"/>
        <w:ind w:firstLine="426"/>
        <w:jc w:val="both"/>
        <w:rPr>
          <w:rFonts w:ascii="Times New Roman" w:hAnsi="Times New Roman"/>
          <w:b/>
          <w:sz w:val="24"/>
          <w:szCs w:val="24"/>
        </w:rPr>
      </w:pPr>
    </w:p>
    <w:p w:rsidR="00965C10" w:rsidRPr="00944602" w:rsidRDefault="00965C10" w:rsidP="00965C10">
      <w:pPr>
        <w:spacing w:after="0" w:line="240" w:lineRule="auto"/>
        <w:ind w:firstLine="426"/>
        <w:jc w:val="both"/>
        <w:rPr>
          <w:rFonts w:ascii="Times New Roman" w:hAnsi="Times New Roman"/>
          <w:b/>
          <w:sz w:val="24"/>
          <w:szCs w:val="24"/>
        </w:rPr>
      </w:pPr>
      <w:r w:rsidRPr="00944602">
        <w:rPr>
          <w:rFonts w:ascii="Times New Roman" w:hAnsi="Times New Roman"/>
          <w:b/>
          <w:sz w:val="24"/>
          <w:szCs w:val="24"/>
        </w:rPr>
        <w:t xml:space="preserve">Доля педагогических работников с высшим образованием, </w:t>
      </w:r>
      <w:proofErr w:type="gramStart"/>
      <w:r w:rsidRPr="00944602">
        <w:rPr>
          <w:rFonts w:ascii="Times New Roman" w:hAnsi="Times New Roman"/>
          <w:b/>
          <w:sz w:val="24"/>
          <w:szCs w:val="24"/>
        </w:rPr>
        <w:t>в</w:t>
      </w:r>
      <w:proofErr w:type="gramEnd"/>
      <w:r w:rsidRPr="00944602">
        <w:rPr>
          <w:rFonts w:ascii="Times New Roman" w:hAnsi="Times New Roman"/>
          <w:b/>
          <w:sz w:val="24"/>
          <w:szCs w:val="24"/>
        </w:rPr>
        <w:t xml:space="preserve"> %</w:t>
      </w:r>
    </w:p>
    <w:p w:rsidR="00965C10" w:rsidRPr="00944602" w:rsidRDefault="00965C10" w:rsidP="00965C10">
      <w:pPr>
        <w:spacing w:after="0" w:line="240" w:lineRule="auto"/>
        <w:ind w:firstLine="426"/>
        <w:jc w:val="both"/>
        <w:rPr>
          <w:rFonts w:ascii="Times New Roman" w:hAnsi="Times New Roman"/>
          <w:b/>
          <w:sz w:val="24"/>
          <w:szCs w:val="24"/>
        </w:rPr>
      </w:pPr>
      <w:r w:rsidRPr="00944602">
        <w:rPr>
          <w:rFonts w:ascii="Times New Roman" w:hAnsi="Times New Roman"/>
          <w:b/>
          <w:sz w:val="24"/>
          <w:szCs w:val="24"/>
        </w:rPr>
        <w:t xml:space="preserve"> </w:t>
      </w:r>
      <w:r w:rsidRPr="00944602">
        <w:rPr>
          <w:rFonts w:ascii="Times New Roman" w:hAnsi="Times New Roman"/>
          <w:b/>
          <w:noProof/>
          <w:sz w:val="24"/>
          <w:szCs w:val="24"/>
          <w:lang w:eastAsia="ru-RU"/>
        </w:rPr>
        <w:drawing>
          <wp:inline distT="0" distB="0" distL="0" distR="0" wp14:anchorId="6E1CE95E" wp14:editId="6631B654">
            <wp:extent cx="5499100" cy="3127375"/>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127375"/>
                    </a:xfrm>
                    <a:prstGeom prst="rect">
                      <a:avLst/>
                    </a:prstGeom>
                    <a:noFill/>
                  </pic:spPr>
                </pic:pic>
              </a:graphicData>
            </a:graphic>
          </wp:inline>
        </w:drawing>
      </w:r>
    </w:p>
    <w:p w:rsidR="00965C10" w:rsidRPr="00944602" w:rsidRDefault="00965C10" w:rsidP="00965C10">
      <w:pPr>
        <w:spacing w:after="0" w:line="240" w:lineRule="auto"/>
        <w:ind w:firstLine="426"/>
        <w:jc w:val="both"/>
        <w:rPr>
          <w:rFonts w:ascii="Times New Roman" w:hAnsi="Times New Roman"/>
          <w:b/>
          <w:sz w:val="24"/>
          <w:szCs w:val="24"/>
        </w:rPr>
      </w:pPr>
    </w:p>
    <w:p w:rsidR="00965C10" w:rsidRPr="00944602" w:rsidRDefault="00965C10" w:rsidP="00965C10">
      <w:pPr>
        <w:spacing w:after="0" w:line="240" w:lineRule="auto"/>
        <w:ind w:firstLine="426"/>
        <w:jc w:val="both"/>
        <w:rPr>
          <w:rFonts w:ascii="Times New Roman" w:hAnsi="Times New Roman"/>
          <w:sz w:val="24"/>
          <w:szCs w:val="24"/>
        </w:rPr>
      </w:pPr>
      <w:r w:rsidRPr="00944602">
        <w:rPr>
          <w:rFonts w:ascii="Times New Roman" w:hAnsi="Times New Roman"/>
          <w:sz w:val="24"/>
          <w:szCs w:val="24"/>
        </w:rPr>
        <w:t>Низкий процент образовательного уровня педагогов в МБДОУ «</w:t>
      </w:r>
      <w:proofErr w:type="spellStart"/>
      <w:r w:rsidRPr="00944602">
        <w:rPr>
          <w:rFonts w:ascii="Times New Roman" w:hAnsi="Times New Roman"/>
          <w:sz w:val="24"/>
          <w:szCs w:val="24"/>
        </w:rPr>
        <w:t>Яншихово</w:t>
      </w:r>
      <w:proofErr w:type="spellEnd"/>
      <w:r w:rsidRPr="00944602">
        <w:rPr>
          <w:rFonts w:ascii="Times New Roman" w:hAnsi="Times New Roman"/>
          <w:sz w:val="24"/>
          <w:szCs w:val="24"/>
        </w:rPr>
        <w:t xml:space="preserve"> – </w:t>
      </w:r>
      <w:proofErr w:type="spellStart"/>
      <w:r w:rsidRPr="00944602">
        <w:rPr>
          <w:rFonts w:ascii="Times New Roman" w:hAnsi="Times New Roman"/>
          <w:sz w:val="24"/>
          <w:szCs w:val="24"/>
        </w:rPr>
        <w:t>Норвашский</w:t>
      </w:r>
      <w:proofErr w:type="spellEnd"/>
      <w:r w:rsidRPr="00944602">
        <w:rPr>
          <w:rFonts w:ascii="Times New Roman" w:hAnsi="Times New Roman"/>
          <w:sz w:val="24"/>
          <w:szCs w:val="24"/>
        </w:rPr>
        <w:t xml:space="preserve"> </w:t>
      </w:r>
      <w:r w:rsidR="007A7E8F" w:rsidRPr="00944602">
        <w:rPr>
          <w:rFonts w:ascii="Times New Roman" w:hAnsi="Times New Roman"/>
          <w:sz w:val="24"/>
          <w:szCs w:val="24"/>
        </w:rPr>
        <w:t>детский сад</w:t>
      </w:r>
      <w:r w:rsidRPr="00944602">
        <w:rPr>
          <w:rFonts w:ascii="Times New Roman" w:hAnsi="Times New Roman"/>
          <w:sz w:val="24"/>
          <w:szCs w:val="24"/>
        </w:rPr>
        <w:t>», МБОУ «</w:t>
      </w:r>
      <w:proofErr w:type="spellStart"/>
      <w:r w:rsidRPr="00944602">
        <w:rPr>
          <w:rFonts w:ascii="Times New Roman" w:hAnsi="Times New Roman"/>
          <w:sz w:val="24"/>
          <w:szCs w:val="24"/>
        </w:rPr>
        <w:t>Новобуяновская</w:t>
      </w:r>
      <w:proofErr w:type="spellEnd"/>
      <w:r w:rsidRPr="00944602">
        <w:rPr>
          <w:rFonts w:ascii="Times New Roman" w:hAnsi="Times New Roman"/>
          <w:sz w:val="24"/>
          <w:szCs w:val="24"/>
        </w:rPr>
        <w:t xml:space="preserve"> СОШ». В 2020 году с первой категорией работало 79,1% педагогов (в 2019 году – 76 %, в 2018 году – 72,7%, в 2017 году – 62,0%), 4 педагога имеют высшую квалификационную категорию.</w:t>
      </w:r>
    </w:p>
    <w:p w:rsidR="00965C10" w:rsidRPr="00944602" w:rsidRDefault="00965C10" w:rsidP="00965C10">
      <w:pPr>
        <w:spacing w:after="0" w:line="240" w:lineRule="auto"/>
        <w:ind w:firstLine="426"/>
        <w:jc w:val="both"/>
        <w:rPr>
          <w:rFonts w:ascii="Times New Roman" w:hAnsi="Times New Roman"/>
          <w:sz w:val="24"/>
          <w:szCs w:val="24"/>
        </w:rPr>
      </w:pPr>
    </w:p>
    <w:p w:rsidR="00965C10" w:rsidRPr="00944602" w:rsidRDefault="00965C10" w:rsidP="00923C81">
      <w:pPr>
        <w:spacing w:after="0" w:line="240" w:lineRule="auto"/>
        <w:ind w:firstLine="426"/>
        <w:jc w:val="center"/>
        <w:rPr>
          <w:rFonts w:ascii="Times New Roman" w:hAnsi="Times New Roman"/>
          <w:b/>
          <w:sz w:val="24"/>
          <w:szCs w:val="24"/>
        </w:rPr>
      </w:pPr>
      <w:r w:rsidRPr="00944602">
        <w:rPr>
          <w:rFonts w:ascii="Times New Roman" w:hAnsi="Times New Roman"/>
          <w:b/>
          <w:sz w:val="24"/>
          <w:szCs w:val="24"/>
        </w:rPr>
        <w:t xml:space="preserve">Доля педагогических работников с первой и высшей квалификационной категорией, </w:t>
      </w:r>
      <w:proofErr w:type="gramStart"/>
      <w:r w:rsidRPr="00944602">
        <w:rPr>
          <w:rFonts w:ascii="Times New Roman" w:hAnsi="Times New Roman"/>
          <w:b/>
          <w:sz w:val="24"/>
          <w:szCs w:val="24"/>
        </w:rPr>
        <w:t>в</w:t>
      </w:r>
      <w:proofErr w:type="gramEnd"/>
      <w:r w:rsidRPr="00944602">
        <w:rPr>
          <w:rFonts w:ascii="Times New Roman" w:hAnsi="Times New Roman"/>
          <w:b/>
          <w:sz w:val="24"/>
          <w:szCs w:val="24"/>
        </w:rPr>
        <w:t xml:space="preserve"> %</w:t>
      </w:r>
    </w:p>
    <w:p w:rsidR="00965C10" w:rsidRPr="00944602" w:rsidRDefault="00965C10" w:rsidP="00965C10">
      <w:pPr>
        <w:spacing w:after="0" w:line="240" w:lineRule="auto"/>
        <w:ind w:firstLine="426"/>
        <w:jc w:val="both"/>
        <w:rPr>
          <w:rFonts w:ascii="Times New Roman" w:hAnsi="Times New Roman"/>
          <w:b/>
          <w:sz w:val="24"/>
          <w:szCs w:val="24"/>
        </w:rPr>
      </w:pPr>
      <w:r w:rsidRPr="00944602">
        <w:rPr>
          <w:rFonts w:ascii="Times New Roman" w:hAnsi="Times New Roman"/>
          <w:b/>
          <w:sz w:val="24"/>
          <w:szCs w:val="24"/>
        </w:rPr>
        <w:t xml:space="preserve"> </w:t>
      </w:r>
      <w:r w:rsidRPr="00944602">
        <w:rPr>
          <w:rFonts w:ascii="Times New Roman" w:hAnsi="Times New Roman"/>
          <w:b/>
          <w:noProof/>
          <w:sz w:val="24"/>
          <w:szCs w:val="24"/>
          <w:lang w:eastAsia="ru-RU"/>
        </w:rPr>
        <w:drawing>
          <wp:inline distT="0" distB="0" distL="0" distR="0" wp14:anchorId="1C2CA609" wp14:editId="77EA61DC">
            <wp:extent cx="5328285" cy="289560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285" cy="2895600"/>
                    </a:xfrm>
                    <a:prstGeom prst="rect">
                      <a:avLst/>
                    </a:prstGeom>
                    <a:noFill/>
                  </pic:spPr>
                </pic:pic>
              </a:graphicData>
            </a:graphic>
          </wp:inline>
        </w:drawing>
      </w:r>
    </w:p>
    <w:p w:rsidR="00965C10" w:rsidRPr="00944602" w:rsidRDefault="00965C10" w:rsidP="00965C10">
      <w:pPr>
        <w:spacing w:after="0" w:line="240" w:lineRule="auto"/>
        <w:ind w:firstLine="426"/>
        <w:jc w:val="both"/>
        <w:rPr>
          <w:rFonts w:ascii="Times New Roman" w:hAnsi="Times New Roman"/>
          <w:b/>
          <w:sz w:val="24"/>
          <w:szCs w:val="24"/>
        </w:rPr>
      </w:pPr>
    </w:p>
    <w:p w:rsidR="00965C10" w:rsidRPr="00944602" w:rsidRDefault="00965C10" w:rsidP="00965C10">
      <w:pPr>
        <w:spacing w:after="0" w:line="240" w:lineRule="auto"/>
        <w:ind w:firstLine="426"/>
        <w:jc w:val="both"/>
        <w:rPr>
          <w:rFonts w:ascii="Times New Roman" w:hAnsi="Times New Roman"/>
          <w:sz w:val="24"/>
          <w:szCs w:val="24"/>
          <w:lang w:eastAsia="ru-RU"/>
        </w:rPr>
      </w:pPr>
      <w:r w:rsidRPr="00944602">
        <w:rPr>
          <w:rFonts w:ascii="Times New Roman" w:hAnsi="Times New Roman"/>
          <w:sz w:val="24"/>
          <w:szCs w:val="24"/>
        </w:rPr>
        <w:lastRenderedPageBreak/>
        <w:t>Все работники ДОУ своевременно проходят курсы повышения квалификации: в 2020 году – 24 воспитател</w:t>
      </w:r>
      <w:r w:rsidR="007A7E8F" w:rsidRPr="00944602">
        <w:rPr>
          <w:rFonts w:ascii="Times New Roman" w:hAnsi="Times New Roman"/>
          <w:sz w:val="24"/>
          <w:szCs w:val="24"/>
        </w:rPr>
        <w:t>я</w:t>
      </w:r>
      <w:r w:rsidRPr="00944602">
        <w:rPr>
          <w:rFonts w:ascii="Times New Roman" w:hAnsi="Times New Roman"/>
          <w:sz w:val="24"/>
          <w:szCs w:val="24"/>
        </w:rPr>
        <w:t xml:space="preserve"> (в 2019 году – 6, в 2018 году – 14, 2017 году - 26). Численность воспитанников организаций дошкольного образования (включая дошкольную группу при школе и группы кратковременного пребывания                                                                                                                                                                                                                                                                                                             детей) в 2020 году составила 528 человек. Среднесписочная численность педагогических работников в дошкольных образовательных организациях (включая дошкольные группы при школе и группы кратковременного пребывания детей) составила 45,4 человек. Таким образом, численность воспитанников организаций дошкольного образования в расчете на 1 педагогического работника составила 11,6 человек.</w:t>
      </w:r>
    </w:p>
    <w:p w:rsidR="00FC6EF1" w:rsidRPr="00944602" w:rsidRDefault="00FC6EF1" w:rsidP="00965C10">
      <w:pPr>
        <w:spacing w:after="0" w:line="240" w:lineRule="auto"/>
        <w:ind w:firstLine="426"/>
        <w:jc w:val="both"/>
        <w:rPr>
          <w:rFonts w:ascii="Times New Roman" w:hAnsi="Times New Roman"/>
          <w:sz w:val="24"/>
          <w:szCs w:val="24"/>
          <w:lang w:eastAsia="ru-RU"/>
        </w:rPr>
      </w:pPr>
      <w:r w:rsidRPr="00944602">
        <w:rPr>
          <w:rFonts w:ascii="Times New Roman" w:hAnsi="Times New Roman"/>
          <w:sz w:val="24"/>
          <w:szCs w:val="24"/>
          <w:lang w:eastAsia="ru-RU"/>
        </w:rPr>
        <w:t>Размер нормат</w:t>
      </w:r>
      <w:r w:rsidR="00A068D9" w:rsidRPr="00944602">
        <w:rPr>
          <w:rFonts w:ascii="Times New Roman" w:hAnsi="Times New Roman"/>
          <w:sz w:val="24"/>
          <w:szCs w:val="24"/>
          <w:lang w:eastAsia="ru-RU"/>
        </w:rPr>
        <w:t>ива на одного воспитанника в 2020 году составил 70013</w:t>
      </w:r>
      <w:r w:rsidR="007A7E8F" w:rsidRPr="00944602">
        <w:rPr>
          <w:rFonts w:ascii="Times New Roman" w:hAnsi="Times New Roman"/>
          <w:sz w:val="24"/>
          <w:szCs w:val="24"/>
          <w:lang w:eastAsia="ru-RU"/>
        </w:rPr>
        <w:t>,</w:t>
      </w:r>
      <w:r w:rsidR="00A068D9" w:rsidRPr="00944602">
        <w:rPr>
          <w:rFonts w:ascii="Times New Roman" w:hAnsi="Times New Roman"/>
          <w:sz w:val="24"/>
          <w:szCs w:val="24"/>
          <w:lang w:eastAsia="ru-RU"/>
        </w:rPr>
        <w:t>8</w:t>
      </w:r>
      <w:r w:rsidRPr="00944602">
        <w:rPr>
          <w:rFonts w:ascii="Times New Roman" w:hAnsi="Times New Roman"/>
          <w:sz w:val="24"/>
          <w:szCs w:val="24"/>
          <w:lang w:eastAsia="ru-RU"/>
        </w:rPr>
        <w:t xml:space="preserve"> руб.</w:t>
      </w:r>
    </w:p>
    <w:p w:rsidR="00BD5B8F" w:rsidRPr="00944602" w:rsidRDefault="00BD5B8F" w:rsidP="00BD5B8F">
      <w:pPr>
        <w:spacing w:after="0"/>
        <w:ind w:firstLine="426"/>
        <w:jc w:val="both"/>
        <w:rPr>
          <w:rFonts w:ascii="Times New Roman" w:hAnsi="Times New Roman"/>
          <w:color w:val="000000"/>
          <w:sz w:val="24"/>
          <w:szCs w:val="24"/>
        </w:rPr>
      </w:pPr>
      <w:r w:rsidRPr="00944602">
        <w:rPr>
          <w:rFonts w:ascii="Times New Roman" w:eastAsia="Calibri" w:hAnsi="Times New Roman"/>
          <w:sz w:val="24"/>
          <w:szCs w:val="24"/>
        </w:rPr>
        <w:t>Уровень заработной платы педагогических работников</w:t>
      </w:r>
      <w:r w:rsidRPr="00944602">
        <w:rPr>
          <w:rFonts w:ascii="Times New Roman" w:eastAsia="Calibri" w:hAnsi="Times New Roman"/>
          <w:b/>
          <w:sz w:val="24"/>
          <w:szCs w:val="24"/>
        </w:rPr>
        <w:t xml:space="preserve"> </w:t>
      </w:r>
      <w:r w:rsidRPr="00944602">
        <w:rPr>
          <w:rFonts w:ascii="Times New Roman" w:hAnsi="Times New Roman"/>
          <w:sz w:val="24"/>
          <w:szCs w:val="24"/>
          <w:lang w:eastAsia="ru-RU"/>
        </w:rPr>
        <w:t xml:space="preserve">в дошкольных образовательных организациях составил </w:t>
      </w:r>
      <w:r w:rsidR="00A068D9" w:rsidRPr="00944602">
        <w:rPr>
          <w:rFonts w:ascii="Times New Roman" w:hAnsi="Times New Roman"/>
          <w:color w:val="000000"/>
          <w:sz w:val="24"/>
          <w:szCs w:val="24"/>
        </w:rPr>
        <w:t>25467.9</w:t>
      </w:r>
      <w:r w:rsidRPr="00944602">
        <w:rPr>
          <w:rFonts w:ascii="Times New Roman" w:hAnsi="Times New Roman"/>
          <w:color w:val="000000"/>
          <w:sz w:val="24"/>
          <w:szCs w:val="24"/>
        </w:rPr>
        <w:t xml:space="preserve"> руб. (темп роста к аналогичному </w:t>
      </w:r>
      <w:r w:rsidR="00A068D9" w:rsidRPr="00944602">
        <w:rPr>
          <w:rFonts w:ascii="Times New Roman" w:hAnsi="Times New Roman"/>
          <w:color w:val="000000"/>
          <w:sz w:val="24"/>
          <w:szCs w:val="24"/>
        </w:rPr>
        <w:t>периоду прошлого года – 115.7</w:t>
      </w:r>
      <w:r w:rsidR="00013B3A" w:rsidRPr="00944602">
        <w:rPr>
          <w:rFonts w:ascii="Times New Roman" w:hAnsi="Times New Roman"/>
          <w:color w:val="000000"/>
          <w:sz w:val="24"/>
          <w:szCs w:val="24"/>
        </w:rPr>
        <w:t>%)</w:t>
      </w:r>
      <w:r w:rsidRPr="00944602">
        <w:rPr>
          <w:rFonts w:ascii="Times New Roman" w:hAnsi="Times New Roman"/>
          <w:color w:val="000000"/>
          <w:sz w:val="24"/>
          <w:szCs w:val="24"/>
        </w:rPr>
        <w:t>.</w:t>
      </w:r>
    </w:p>
    <w:p w:rsidR="00BD5B8F" w:rsidRPr="00944602" w:rsidRDefault="00BD5B8F" w:rsidP="00BD5B8F">
      <w:pPr>
        <w:spacing w:after="0" w:line="240" w:lineRule="auto"/>
        <w:ind w:firstLine="426"/>
        <w:jc w:val="both"/>
        <w:rPr>
          <w:rFonts w:ascii="Times New Roman" w:hAnsi="Times New Roman"/>
          <w:sz w:val="24"/>
          <w:szCs w:val="24"/>
          <w:lang w:eastAsia="ru-RU"/>
        </w:rPr>
      </w:pPr>
    </w:p>
    <w:p w:rsidR="00BD5B8F" w:rsidRPr="00944602" w:rsidRDefault="00BD5B8F" w:rsidP="00BD5B8F">
      <w:pPr>
        <w:pStyle w:val="110"/>
        <w:jc w:val="center"/>
        <w:rPr>
          <w:rFonts w:ascii="Times New Roman" w:hAnsi="Times New Roman"/>
          <w:b/>
          <w:i/>
          <w:sz w:val="24"/>
          <w:szCs w:val="24"/>
        </w:rPr>
      </w:pPr>
      <w:r w:rsidRPr="00944602">
        <w:rPr>
          <w:rFonts w:ascii="Times New Roman" w:hAnsi="Times New Roman"/>
          <w:b/>
          <w:i/>
          <w:sz w:val="24"/>
          <w:szCs w:val="24"/>
        </w:rPr>
        <w:t>Сведения о соотношении средней заработной платы педагогических работников дошкольных образовательных организаций к средней заработной плате в сфере общего образования за 20</w:t>
      </w:r>
      <w:r w:rsidR="00923C81" w:rsidRPr="00944602">
        <w:rPr>
          <w:rFonts w:ascii="Times New Roman" w:hAnsi="Times New Roman"/>
          <w:b/>
          <w:i/>
          <w:sz w:val="24"/>
          <w:szCs w:val="24"/>
        </w:rPr>
        <w:t>20</w:t>
      </w:r>
      <w:r w:rsidRPr="00944602">
        <w:rPr>
          <w:rFonts w:ascii="Times New Roman" w:hAnsi="Times New Roman"/>
          <w:b/>
          <w:i/>
          <w:sz w:val="24"/>
          <w:szCs w:val="24"/>
        </w:rPr>
        <w:t xml:space="preserve"> год</w:t>
      </w:r>
    </w:p>
    <w:tbl>
      <w:tblPr>
        <w:tblW w:w="8931" w:type="dxa"/>
        <w:tblInd w:w="57" w:type="dxa"/>
        <w:tblLayout w:type="fixed"/>
        <w:tblCellMar>
          <w:left w:w="0" w:type="dxa"/>
          <w:right w:w="0" w:type="dxa"/>
        </w:tblCellMar>
        <w:tblLook w:val="04A0" w:firstRow="1" w:lastRow="0" w:firstColumn="1" w:lastColumn="0" w:noHBand="0" w:noVBand="1"/>
      </w:tblPr>
      <w:tblGrid>
        <w:gridCol w:w="2693"/>
        <w:gridCol w:w="2836"/>
        <w:gridCol w:w="3402"/>
      </w:tblGrid>
      <w:tr w:rsidR="00BD5B8F" w:rsidRPr="00944602" w:rsidTr="00BD5B8F">
        <w:trPr>
          <w:trHeight w:val="60"/>
        </w:trPr>
        <w:tc>
          <w:tcPr>
            <w:tcW w:w="269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944602" w:rsidRDefault="00BD5B8F" w:rsidP="00BD5B8F">
            <w:pPr>
              <w:pStyle w:val="110"/>
              <w:rPr>
                <w:rFonts w:ascii="Times New Roman" w:hAnsi="Times New Roman"/>
                <w:sz w:val="24"/>
                <w:szCs w:val="24"/>
              </w:rPr>
            </w:pPr>
          </w:p>
        </w:tc>
        <w:tc>
          <w:tcPr>
            <w:tcW w:w="2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944602" w:rsidRDefault="00BD5B8F" w:rsidP="00BD5B8F">
            <w:pPr>
              <w:pStyle w:val="110"/>
              <w:rPr>
                <w:rFonts w:ascii="Times New Roman" w:hAnsi="Times New Roman"/>
                <w:sz w:val="24"/>
                <w:szCs w:val="24"/>
              </w:rPr>
            </w:pPr>
            <w:r w:rsidRPr="00944602">
              <w:rPr>
                <w:rFonts w:ascii="Times New Roman" w:hAnsi="Times New Roman"/>
                <w:sz w:val="24"/>
                <w:szCs w:val="24"/>
              </w:rPr>
              <w:t>Средняя заработная плата педагогических работников дошкольных образовательных учреждений, рублей</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944602" w:rsidRDefault="00BD5B8F" w:rsidP="00BD5B8F">
            <w:pPr>
              <w:pStyle w:val="110"/>
              <w:rPr>
                <w:rFonts w:ascii="Times New Roman" w:hAnsi="Times New Roman"/>
                <w:sz w:val="24"/>
                <w:szCs w:val="24"/>
              </w:rPr>
            </w:pPr>
            <w:r w:rsidRPr="00944602">
              <w:rPr>
                <w:rFonts w:ascii="Times New Roman" w:hAnsi="Times New Roman"/>
                <w:sz w:val="24"/>
                <w:szCs w:val="24"/>
              </w:rPr>
              <w:t xml:space="preserve">Соотношение средней заработной платы педагогических работников дошкольных образовательных организаций в </w:t>
            </w:r>
            <w:proofErr w:type="spellStart"/>
            <w:r w:rsidRPr="00944602">
              <w:rPr>
                <w:rFonts w:ascii="Times New Roman" w:hAnsi="Times New Roman"/>
                <w:sz w:val="24"/>
                <w:szCs w:val="24"/>
              </w:rPr>
              <w:t>Янтиковском</w:t>
            </w:r>
            <w:proofErr w:type="spellEnd"/>
            <w:r w:rsidRPr="00944602">
              <w:rPr>
                <w:rFonts w:ascii="Times New Roman" w:hAnsi="Times New Roman"/>
                <w:sz w:val="24"/>
                <w:szCs w:val="24"/>
              </w:rPr>
              <w:t xml:space="preserve"> районе и средней заработной платы работников общеобразовательных организаций в Чувашской Республике</w:t>
            </w:r>
            <w:r w:rsidR="00454070" w:rsidRPr="00944602">
              <w:rPr>
                <w:rFonts w:ascii="Times New Roman" w:hAnsi="Times New Roman"/>
                <w:sz w:val="24"/>
                <w:szCs w:val="24"/>
              </w:rPr>
              <w:t xml:space="preserve"> </w:t>
            </w:r>
          </w:p>
        </w:tc>
      </w:tr>
      <w:tr w:rsidR="00BD5B8F" w:rsidRPr="00944602" w:rsidTr="00BD5B8F">
        <w:trPr>
          <w:trHeight w:val="60"/>
        </w:trPr>
        <w:tc>
          <w:tcPr>
            <w:tcW w:w="269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944602" w:rsidRDefault="00BD5B8F" w:rsidP="00BD5B8F">
            <w:pPr>
              <w:pStyle w:val="110"/>
              <w:rPr>
                <w:rFonts w:ascii="Times New Roman" w:hAnsi="Times New Roman"/>
                <w:color w:val="000000"/>
                <w:sz w:val="24"/>
                <w:szCs w:val="24"/>
              </w:rPr>
            </w:pPr>
            <w:proofErr w:type="spellStart"/>
            <w:r w:rsidRPr="00944602">
              <w:rPr>
                <w:rFonts w:ascii="Times New Roman" w:hAnsi="Times New Roman"/>
                <w:color w:val="000000"/>
                <w:sz w:val="24"/>
                <w:szCs w:val="24"/>
              </w:rPr>
              <w:t>Янтиковский</w:t>
            </w:r>
            <w:proofErr w:type="spellEnd"/>
            <w:r w:rsidRPr="00944602">
              <w:rPr>
                <w:rFonts w:ascii="Times New Roman" w:hAnsi="Times New Roman"/>
                <w:color w:val="000000"/>
                <w:sz w:val="24"/>
                <w:szCs w:val="24"/>
              </w:rPr>
              <w:t xml:space="preserve"> район</w:t>
            </w:r>
          </w:p>
        </w:tc>
        <w:tc>
          <w:tcPr>
            <w:tcW w:w="2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944602" w:rsidRDefault="00BC5EC0" w:rsidP="00BD5B8F">
            <w:pPr>
              <w:pStyle w:val="110"/>
              <w:rPr>
                <w:rFonts w:ascii="Times New Roman" w:hAnsi="Times New Roman"/>
                <w:color w:val="000000"/>
                <w:sz w:val="24"/>
                <w:szCs w:val="24"/>
                <w:lang w:val="en-US"/>
              </w:rPr>
            </w:pPr>
            <w:r w:rsidRPr="00944602">
              <w:rPr>
                <w:rFonts w:ascii="Times New Roman" w:hAnsi="Times New Roman"/>
                <w:color w:val="000000"/>
                <w:sz w:val="24"/>
                <w:szCs w:val="24"/>
              </w:rPr>
              <w:t>2</w:t>
            </w:r>
            <w:r w:rsidR="00A068D9" w:rsidRPr="00944602">
              <w:rPr>
                <w:rFonts w:ascii="Times New Roman" w:hAnsi="Times New Roman"/>
                <w:color w:val="000000"/>
                <w:sz w:val="24"/>
                <w:szCs w:val="24"/>
                <w:lang w:val="en-US"/>
              </w:rPr>
              <w:t>5467.9</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944602" w:rsidRDefault="00454070" w:rsidP="00BD5B8F">
            <w:pPr>
              <w:pStyle w:val="110"/>
              <w:rPr>
                <w:rFonts w:ascii="Times New Roman" w:hAnsi="Times New Roman"/>
                <w:color w:val="000000"/>
                <w:sz w:val="24"/>
                <w:szCs w:val="24"/>
              </w:rPr>
            </w:pPr>
            <w:r w:rsidRPr="00944602">
              <w:rPr>
                <w:rFonts w:ascii="Times New Roman" w:hAnsi="Times New Roman"/>
                <w:color w:val="000000"/>
                <w:sz w:val="24"/>
                <w:szCs w:val="24"/>
              </w:rPr>
              <w:t>96,9%</w:t>
            </w:r>
          </w:p>
        </w:tc>
      </w:tr>
    </w:tbl>
    <w:p w:rsidR="00BD5B8F" w:rsidRPr="00944602" w:rsidRDefault="00BD5B8F" w:rsidP="00BD5B8F">
      <w:pPr>
        <w:pStyle w:val="a6"/>
        <w:ind w:firstLine="440"/>
        <w:jc w:val="both"/>
      </w:pPr>
    </w:p>
    <w:p w:rsidR="00BD5B8F" w:rsidRPr="00944602" w:rsidRDefault="00BD5B8F" w:rsidP="00BD5B8F">
      <w:pPr>
        <w:pStyle w:val="ConsPlusNormal"/>
        <w:ind w:firstLine="540"/>
        <w:jc w:val="both"/>
        <w:rPr>
          <w:rFonts w:ascii="Times New Roman" w:hAnsi="Times New Roman" w:cs="Times New Roman"/>
          <w:b/>
          <w:i/>
          <w:sz w:val="24"/>
          <w:szCs w:val="24"/>
        </w:rPr>
      </w:pPr>
      <w:r w:rsidRPr="00944602">
        <w:rPr>
          <w:rFonts w:ascii="Times New Roman" w:hAnsi="Times New Roman" w:cs="Times New Roman"/>
          <w:b/>
          <w:i/>
          <w:sz w:val="24"/>
          <w:szCs w:val="24"/>
        </w:rPr>
        <w:t>2.1.4. Материально-техническое и информационное обеспечение дошкольных образовательных организаций.</w:t>
      </w:r>
    </w:p>
    <w:p w:rsidR="00965C10" w:rsidRPr="00944602" w:rsidRDefault="00965C10" w:rsidP="00965C10">
      <w:pPr>
        <w:pStyle w:val="a6"/>
        <w:ind w:firstLine="440"/>
        <w:jc w:val="both"/>
      </w:pPr>
      <w:r w:rsidRPr="00944602">
        <w:t xml:space="preserve">В районе активно идет процесс информатизации </w:t>
      </w:r>
      <w:proofErr w:type="gramStart"/>
      <w:r w:rsidRPr="00944602">
        <w:t>дошкольного</w:t>
      </w:r>
      <w:proofErr w:type="gramEnd"/>
      <w:r w:rsidRPr="00944602">
        <w:t xml:space="preserve"> образования. </w:t>
      </w:r>
      <w:r w:rsidRPr="00944602">
        <w:rPr>
          <w:bCs/>
        </w:rPr>
        <w:t>Информационные технологии превратились в средство обеспечения качественного образования</w:t>
      </w:r>
      <w:r w:rsidRPr="00944602">
        <w:t xml:space="preserve">. Все 6 дошкольных образовательных организаций района имеют выход в Интернет, сайты размещены на портале «Образование Чувашии». Обеспечение всеобщего доступа к образовательным ресурсам глобальной сети Интернет, системная информатизация организационно-управленческих, содержательных направлений деятельности, широкое внедрение цифровых и электронных средств нового поколения позволили сформировать современную образовательную среду. </w:t>
      </w:r>
    </w:p>
    <w:p w:rsidR="00965C10" w:rsidRPr="00944602" w:rsidRDefault="00965C10" w:rsidP="00965C10">
      <w:pPr>
        <w:pStyle w:val="a6"/>
        <w:ind w:firstLine="440"/>
        <w:jc w:val="both"/>
      </w:pPr>
      <w:r w:rsidRPr="00944602">
        <w:t xml:space="preserve">Формирование единой образовательной информационной среды, обеспечивающей создание условий для перехода к новому уровню образования на основе информационных технологий, в значительной мере определяется </w:t>
      </w:r>
      <w:proofErr w:type="spellStart"/>
      <w:r w:rsidRPr="00944602">
        <w:t>включённостью</w:t>
      </w:r>
      <w:proofErr w:type="spellEnd"/>
      <w:r w:rsidRPr="00944602">
        <w:t xml:space="preserve"> дошкольных образовательных организаций  в единое информационное пространство, в том числе через такие каналы, как собственный сайт и адрес электронной почты. В этом случае детские сады не только получает разнообразную информацию из сети Интернет, но и становится возможным обмен информацией, получение обратной связи. </w:t>
      </w:r>
    </w:p>
    <w:p w:rsidR="00965C10" w:rsidRPr="00944602" w:rsidRDefault="00965C10" w:rsidP="00965C10">
      <w:pPr>
        <w:pStyle w:val="a6"/>
        <w:ind w:firstLine="440"/>
        <w:jc w:val="both"/>
      </w:pPr>
      <w:r w:rsidRPr="00944602">
        <w:t>Прием заявлений на постановку на учет в дошкольные образовательные организации осуществляется через АИС «Е-услуги. Образование». Прием заявлений на постановку на учет в ДОУ осуществляется и через личный кабинет портала «</w:t>
      </w:r>
      <w:proofErr w:type="spellStart"/>
      <w:r w:rsidRPr="00944602">
        <w:t>Госуслуги</w:t>
      </w:r>
      <w:proofErr w:type="spellEnd"/>
      <w:r w:rsidRPr="00944602">
        <w:t>».</w:t>
      </w:r>
    </w:p>
    <w:p w:rsidR="00985596" w:rsidRPr="00944602" w:rsidRDefault="00985596" w:rsidP="00BD5B8F">
      <w:pPr>
        <w:spacing w:after="0" w:line="240" w:lineRule="auto"/>
        <w:ind w:firstLine="540"/>
        <w:jc w:val="both"/>
        <w:rPr>
          <w:rFonts w:ascii="Times New Roman" w:hAnsi="Times New Roman"/>
          <w:i/>
          <w:sz w:val="24"/>
          <w:szCs w:val="24"/>
        </w:rPr>
      </w:pPr>
    </w:p>
    <w:p w:rsidR="001526E8" w:rsidRPr="00944602" w:rsidRDefault="001526E8" w:rsidP="001526E8">
      <w:pPr>
        <w:spacing w:after="0" w:line="240" w:lineRule="auto"/>
        <w:ind w:firstLine="540"/>
        <w:jc w:val="both"/>
        <w:rPr>
          <w:rFonts w:ascii="Times New Roman" w:hAnsi="Times New Roman"/>
          <w:b/>
          <w:i/>
          <w:sz w:val="24"/>
          <w:szCs w:val="24"/>
        </w:rPr>
      </w:pPr>
      <w:r w:rsidRPr="00944602">
        <w:rPr>
          <w:rFonts w:ascii="Times New Roman" w:hAnsi="Times New Roman"/>
          <w:b/>
          <w:i/>
          <w:sz w:val="24"/>
          <w:szCs w:val="24"/>
        </w:rPr>
        <w:t>2.1.5. Условия получения дошкольного образования лицами с ограниченными возможностями здоровья и инвалидами</w:t>
      </w:r>
    </w:p>
    <w:p w:rsidR="001526E8" w:rsidRPr="00944602" w:rsidRDefault="001526E8" w:rsidP="001526E8">
      <w:pPr>
        <w:pStyle w:val="ConsPlusNormal"/>
        <w:ind w:firstLine="540"/>
        <w:jc w:val="both"/>
        <w:rPr>
          <w:rFonts w:ascii="Times New Roman" w:hAnsi="Times New Roman"/>
          <w:i/>
          <w:sz w:val="24"/>
          <w:szCs w:val="24"/>
        </w:rPr>
      </w:pPr>
      <w:r w:rsidRPr="00944602">
        <w:rPr>
          <w:rFonts w:ascii="Times New Roman" w:hAnsi="Times New Roman" w:cs="Times New Roman"/>
          <w:sz w:val="24"/>
          <w:szCs w:val="24"/>
        </w:rPr>
        <w:t>Численность детей–инвалидов в организациях дошкольного образования в 2020 году составила 2 человека. Детей с ОВЗ не имеется.</w:t>
      </w:r>
    </w:p>
    <w:p w:rsidR="001526E8" w:rsidRPr="00944602" w:rsidRDefault="001526E8" w:rsidP="001526E8">
      <w:pPr>
        <w:spacing w:after="0" w:line="240" w:lineRule="auto"/>
        <w:ind w:firstLine="540"/>
        <w:jc w:val="both"/>
        <w:rPr>
          <w:rFonts w:ascii="Times New Roman" w:hAnsi="Times New Roman"/>
          <w:b/>
          <w:i/>
          <w:sz w:val="24"/>
          <w:szCs w:val="24"/>
        </w:rPr>
      </w:pPr>
    </w:p>
    <w:p w:rsidR="001526E8" w:rsidRPr="00944602" w:rsidRDefault="001526E8" w:rsidP="001526E8">
      <w:pPr>
        <w:spacing w:after="0" w:line="240" w:lineRule="auto"/>
        <w:ind w:firstLine="540"/>
        <w:jc w:val="both"/>
        <w:rPr>
          <w:rFonts w:ascii="Times New Roman" w:hAnsi="Times New Roman"/>
          <w:b/>
          <w:i/>
          <w:sz w:val="24"/>
          <w:szCs w:val="24"/>
        </w:rPr>
      </w:pPr>
      <w:r w:rsidRPr="00944602">
        <w:rPr>
          <w:rFonts w:ascii="Times New Roman" w:hAnsi="Times New Roman"/>
          <w:b/>
          <w:i/>
          <w:sz w:val="24"/>
          <w:szCs w:val="24"/>
        </w:rPr>
        <w:t xml:space="preserve">2.1.6. Состояние здоровья лиц, обучающихся по программам дошкольного образования </w:t>
      </w:r>
    </w:p>
    <w:p w:rsidR="001526E8" w:rsidRPr="00944602" w:rsidRDefault="001526E8" w:rsidP="001526E8">
      <w:pPr>
        <w:pStyle w:val="a6"/>
        <w:ind w:firstLine="440"/>
        <w:jc w:val="both"/>
      </w:pPr>
      <w:proofErr w:type="gramStart"/>
      <w:r w:rsidRPr="00944602">
        <w:t>В соответствии со статьей 522 Федерального закона «Об образовании в Российской Федерации» в целях материальной поддержки воспитания детей, посещающих муниципальные образовательные учреждения, реализующие основную общеобразовательную программу дошкольного образования, родителям выплачивается компенсация части родительской платы в размере 20-50-70% от родительской платы в зависимости от количества детей в семье.</w:t>
      </w:r>
      <w:proofErr w:type="gramEnd"/>
      <w:r w:rsidRPr="00944602">
        <w:t xml:space="preserve"> Льготами по оплате за услуги в детском саду в размере 75% от родительск</w:t>
      </w:r>
      <w:r w:rsidR="007A7E8F" w:rsidRPr="00944602">
        <w:t>ой платы пользуются 141 человек</w:t>
      </w:r>
      <w:r w:rsidRPr="00944602">
        <w:t>, освобождены от платы - 9.</w:t>
      </w:r>
    </w:p>
    <w:p w:rsidR="001526E8" w:rsidRPr="00944602" w:rsidRDefault="001526E8" w:rsidP="001526E8">
      <w:pPr>
        <w:pStyle w:val="a6"/>
        <w:ind w:firstLine="440"/>
        <w:jc w:val="both"/>
      </w:pPr>
      <w:proofErr w:type="gramStart"/>
      <w:r w:rsidRPr="00944602">
        <w:t>В соответствии со ст. 8 Федерального закона Российской Федерации № 273-ФЗ «Об образовании в Российской Федерации» из республиканского бюджета Чувашской Республики бюджетам муниципальных районов и бюджетам городских округов Чувашской Республики предоставляется субвенция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w:t>
      </w:r>
      <w:proofErr w:type="gramEnd"/>
      <w:r w:rsidRPr="00944602">
        <w:t>,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Чувашской Республики. Средства на содержание зданий и оплату коммунальных услуг выделяются из муниципального бюджета. Родители платят только за присмотр и уход за детьми, а также за питание.</w:t>
      </w:r>
    </w:p>
    <w:p w:rsidR="001526E8" w:rsidRPr="00944602" w:rsidRDefault="001526E8" w:rsidP="001526E8">
      <w:pPr>
        <w:pStyle w:val="a6"/>
        <w:ind w:firstLine="440"/>
        <w:jc w:val="both"/>
      </w:pPr>
      <w:r w:rsidRPr="00944602">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воздействию инфекций и других неблагоприятных факторов внешней среды.</w:t>
      </w:r>
    </w:p>
    <w:p w:rsidR="001526E8" w:rsidRPr="00944602" w:rsidRDefault="001526E8" w:rsidP="001526E8">
      <w:pPr>
        <w:pStyle w:val="a6"/>
        <w:ind w:firstLine="440"/>
        <w:jc w:val="both"/>
        <w:rPr>
          <w:b/>
        </w:rPr>
      </w:pPr>
      <w:r w:rsidRPr="00944602">
        <w:t xml:space="preserve">Основой организации питания детей в ДОУ является соблюдение рекомендуемых наборов продуктов и рационов питания, позволяющих удовлетворить физиологические потребности дошкольников в основных пищевых веществах и обеспечить их необходимой калорийностью. В дошкольных учреждениях района соблюдается рецептура и технология приготовления блюд, оставляется суточная проба готовой продукции, выполняются нормы вложения сырья, вкусовое качество приготовленных блюд соответствует требованиям. Для профилактики ОРВИ проводится С-витаминизация блюд, для профилактики </w:t>
      </w:r>
      <w:proofErr w:type="spellStart"/>
      <w:r w:rsidRPr="00944602">
        <w:t>йододефицита</w:t>
      </w:r>
      <w:proofErr w:type="spellEnd"/>
      <w:r w:rsidRPr="00944602">
        <w:t xml:space="preserve"> используется йодированная поваренная соль.</w:t>
      </w:r>
      <w:r w:rsidRPr="00944602">
        <w:rPr>
          <w:b/>
        </w:rPr>
        <w:t xml:space="preserve"> </w:t>
      </w:r>
      <w:r w:rsidRPr="00944602">
        <w:t>Количество дней, пропущенных одним ребенком по болезни в год: в 2020 году – 16 дней (в 2019 году- 16  дней, в 2018 году – 13 дней, в 2017 году – 17 дней, в 2016 году – 16 дней).</w:t>
      </w:r>
    </w:p>
    <w:p w:rsidR="001526E8" w:rsidRPr="00944602" w:rsidRDefault="001526E8" w:rsidP="001526E8">
      <w:pPr>
        <w:spacing w:after="0" w:line="240" w:lineRule="auto"/>
        <w:ind w:firstLine="540"/>
        <w:jc w:val="both"/>
        <w:rPr>
          <w:rFonts w:ascii="Times New Roman" w:hAnsi="Times New Roman"/>
          <w:i/>
          <w:sz w:val="24"/>
          <w:szCs w:val="24"/>
        </w:rPr>
      </w:pPr>
    </w:p>
    <w:p w:rsidR="001526E8" w:rsidRPr="00944602" w:rsidRDefault="001526E8" w:rsidP="001526E8">
      <w:pPr>
        <w:spacing w:after="0" w:line="240" w:lineRule="auto"/>
        <w:ind w:firstLine="540"/>
        <w:jc w:val="both"/>
        <w:rPr>
          <w:rFonts w:ascii="Times New Roman" w:hAnsi="Times New Roman"/>
          <w:b/>
          <w:i/>
          <w:sz w:val="24"/>
          <w:szCs w:val="24"/>
        </w:rPr>
      </w:pPr>
      <w:r w:rsidRPr="00944602">
        <w:rPr>
          <w:rFonts w:ascii="Times New Roman" w:hAnsi="Times New Roman"/>
          <w:b/>
          <w:i/>
          <w:sz w:val="24"/>
          <w:szCs w:val="24"/>
        </w:rPr>
        <w:t>2.1.7.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1526E8" w:rsidRPr="00944602" w:rsidRDefault="001526E8" w:rsidP="001526E8">
      <w:pPr>
        <w:spacing w:after="0" w:line="240" w:lineRule="auto"/>
        <w:ind w:firstLine="540"/>
        <w:jc w:val="both"/>
        <w:rPr>
          <w:rFonts w:ascii="Times New Roman" w:eastAsia="Calibri" w:hAnsi="Times New Roman"/>
          <w:sz w:val="24"/>
          <w:szCs w:val="24"/>
          <w:lang w:eastAsia="ru-RU"/>
        </w:rPr>
      </w:pPr>
      <w:r w:rsidRPr="00944602">
        <w:rPr>
          <w:rFonts w:ascii="Times New Roman" w:eastAsia="Calibri" w:hAnsi="Times New Roman"/>
          <w:sz w:val="24"/>
          <w:szCs w:val="24"/>
          <w:lang w:eastAsia="ru-RU"/>
        </w:rPr>
        <w:t>В 2020 году ликвидаций и  реорганизаций организаций, осуществляющих образовательную деятельность, не производилось.</w:t>
      </w:r>
    </w:p>
    <w:p w:rsidR="00BD5B8F" w:rsidRPr="00944602" w:rsidRDefault="00BD5B8F" w:rsidP="00BD5B8F">
      <w:pPr>
        <w:spacing w:after="0" w:line="240" w:lineRule="auto"/>
        <w:ind w:firstLine="540"/>
        <w:jc w:val="both"/>
        <w:rPr>
          <w:rFonts w:ascii="Times New Roman" w:hAnsi="Times New Roman"/>
          <w:b/>
          <w:i/>
          <w:sz w:val="24"/>
          <w:szCs w:val="24"/>
        </w:rPr>
      </w:pPr>
    </w:p>
    <w:p w:rsidR="00BD5B8F" w:rsidRPr="00944602" w:rsidRDefault="00BD5B8F" w:rsidP="00BD5B8F">
      <w:pPr>
        <w:spacing w:after="0" w:line="240" w:lineRule="auto"/>
        <w:ind w:firstLine="540"/>
        <w:jc w:val="both"/>
        <w:rPr>
          <w:rFonts w:ascii="Times New Roman" w:hAnsi="Times New Roman"/>
          <w:b/>
          <w:sz w:val="24"/>
          <w:szCs w:val="24"/>
        </w:rPr>
      </w:pPr>
      <w:r w:rsidRPr="00944602">
        <w:rPr>
          <w:rFonts w:ascii="Times New Roman" w:hAnsi="Times New Roman"/>
          <w:b/>
          <w:i/>
          <w:sz w:val="24"/>
          <w:szCs w:val="24"/>
        </w:rPr>
        <w:lastRenderedPageBreak/>
        <w:t>2.1.8. Финансово-экономическая деятельность дошкольных образовательных организаций</w:t>
      </w:r>
    </w:p>
    <w:p w:rsidR="00BD5B8F" w:rsidRPr="00944602" w:rsidRDefault="00BD5B8F" w:rsidP="00BD5B8F">
      <w:pPr>
        <w:pStyle w:val="110"/>
        <w:ind w:firstLine="540"/>
        <w:jc w:val="both"/>
        <w:rPr>
          <w:rFonts w:ascii="Times New Roman" w:hAnsi="Times New Roman"/>
          <w:sz w:val="24"/>
          <w:szCs w:val="24"/>
        </w:rPr>
      </w:pPr>
      <w:r w:rsidRPr="00944602">
        <w:rPr>
          <w:rFonts w:ascii="Times New Roman" w:hAnsi="Times New Roman"/>
          <w:sz w:val="24"/>
          <w:szCs w:val="24"/>
        </w:rPr>
        <w:t>Общий объем финансовых средств, поступивших в дошкольные образовательные организа</w:t>
      </w:r>
      <w:r w:rsidR="005B1269" w:rsidRPr="00944602">
        <w:rPr>
          <w:rFonts w:ascii="Times New Roman" w:hAnsi="Times New Roman"/>
          <w:sz w:val="24"/>
          <w:szCs w:val="24"/>
        </w:rPr>
        <w:t>ции, в 2020 году составил 42078,3</w:t>
      </w:r>
      <w:r w:rsidRPr="00944602">
        <w:rPr>
          <w:rFonts w:ascii="Times New Roman" w:hAnsi="Times New Roman"/>
          <w:sz w:val="24"/>
          <w:szCs w:val="24"/>
        </w:rPr>
        <w:t xml:space="preserve"> тыс. рублей. </w:t>
      </w:r>
      <w:r w:rsidR="004E39BF" w:rsidRPr="00944602">
        <w:rPr>
          <w:rFonts w:ascii="Times New Roman" w:hAnsi="Times New Roman"/>
          <w:sz w:val="24"/>
          <w:szCs w:val="24"/>
        </w:rPr>
        <w:t>Р</w:t>
      </w:r>
      <w:r w:rsidRPr="00944602">
        <w:rPr>
          <w:rFonts w:ascii="Times New Roman" w:hAnsi="Times New Roman"/>
          <w:sz w:val="24"/>
          <w:szCs w:val="24"/>
          <w:lang w:eastAsia="ru-RU"/>
        </w:rPr>
        <w:t xml:space="preserve">асходы бюджета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w:t>
      </w:r>
      <w:r w:rsidR="005B1269" w:rsidRPr="00944602">
        <w:rPr>
          <w:rFonts w:ascii="Times New Roman" w:hAnsi="Times New Roman"/>
          <w:sz w:val="24"/>
          <w:szCs w:val="24"/>
        </w:rPr>
        <w:t>составил 70,0</w:t>
      </w:r>
      <w:r w:rsidRPr="00944602">
        <w:rPr>
          <w:rFonts w:ascii="Times New Roman" w:hAnsi="Times New Roman"/>
          <w:sz w:val="24"/>
          <w:szCs w:val="24"/>
        </w:rPr>
        <w:t xml:space="preserve"> тыс. рублей.</w:t>
      </w:r>
    </w:p>
    <w:p w:rsidR="00BD5B8F" w:rsidRPr="00944602" w:rsidRDefault="00BD5B8F" w:rsidP="00BD5B8F">
      <w:pPr>
        <w:spacing w:after="0" w:line="240" w:lineRule="auto"/>
        <w:ind w:firstLine="540"/>
        <w:jc w:val="both"/>
        <w:rPr>
          <w:rFonts w:ascii="Times New Roman" w:hAnsi="Times New Roman"/>
          <w:sz w:val="24"/>
          <w:szCs w:val="24"/>
        </w:rPr>
      </w:pPr>
      <w:r w:rsidRPr="00944602">
        <w:rPr>
          <w:rFonts w:ascii="Times New Roman" w:hAnsi="Times New Roman"/>
          <w:sz w:val="24"/>
          <w:szCs w:val="24"/>
        </w:rPr>
        <w:t>Объем финансовых средств дошкольных образовательных организаций от приносящей д</w:t>
      </w:r>
      <w:r w:rsidR="005B1269" w:rsidRPr="00944602">
        <w:rPr>
          <w:rFonts w:ascii="Times New Roman" w:hAnsi="Times New Roman"/>
          <w:sz w:val="24"/>
          <w:szCs w:val="24"/>
        </w:rPr>
        <w:t>оход деятельности составил 2873,9</w:t>
      </w:r>
      <w:r w:rsidRPr="00944602">
        <w:rPr>
          <w:rFonts w:ascii="Times New Roman" w:hAnsi="Times New Roman"/>
          <w:sz w:val="24"/>
          <w:szCs w:val="24"/>
        </w:rPr>
        <w:t xml:space="preserve"> </w:t>
      </w:r>
      <w:r w:rsidR="005B1269" w:rsidRPr="00944602">
        <w:rPr>
          <w:rFonts w:ascii="Times New Roman" w:hAnsi="Times New Roman"/>
          <w:sz w:val="24"/>
          <w:szCs w:val="24"/>
        </w:rPr>
        <w:t>тыс. рублей, что составляет 6,8</w:t>
      </w:r>
      <w:r w:rsidRPr="00944602">
        <w:rPr>
          <w:rFonts w:ascii="Times New Roman" w:hAnsi="Times New Roman"/>
          <w:sz w:val="24"/>
          <w:szCs w:val="24"/>
        </w:rPr>
        <w:t>% в общем объеме финансовых средств.</w:t>
      </w:r>
    </w:p>
    <w:p w:rsidR="00BD5B8F" w:rsidRPr="00944602" w:rsidRDefault="00BD5B8F" w:rsidP="00BD5B8F">
      <w:pPr>
        <w:spacing w:after="0" w:line="240" w:lineRule="auto"/>
        <w:ind w:firstLine="540"/>
        <w:jc w:val="both"/>
        <w:rPr>
          <w:rFonts w:ascii="Times New Roman" w:hAnsi="Times New Roman"/>
          <w:b/>
          <w:i/>
          <w:sz w:val="24"/>
          <w:szCs w:val="24"/>
        </w:rPr>
      </w:pPr>
    </w:p>
    <w:p w:rsidR="00BD5B8F" w:rsidRPr="00944602" w:rsidRDefault="00BD5B8F" w:rsidP="00BD5B8F">
      <w:pPr>
        <w:spacing w:after="0" w:line="240" w:lineRule="auto"/>
        <w:ind w:firstLine="540"/>
        <w:jc w:val="both"/>
        <w:rPr>
          <w:rFonts w:ascii="Times New Roman" w:hAnsi="Times New Roman"/>
          <w:b/>
          <w:i/>
          <w:sz w:val="24"/>
          <w:szCs w:val="24"/>
        </w:rPr>
      </w:pPr>
      <w:r w:rsidRPr="00944602">
        <w:rPr>
          <w:rFonts w:ascii="Times New Roman" w:hAnsi="Times New Roman"/>
          <w:b/>
          <w:i/>
          <w:sz w:val="24"/>
          <w:szCs w:val="24"/>
        </w:rPr>
        <w:t>2.1.9. Создание безопасных условий при организации образовательного процесса в дошкольных образовательных организациях.</w:t>
      </w:r>
    </w:p>
    <w:p w:rsidR="00266EE9" w:rsidRPr="00944602" w:rsidRDefault="00266EE9" w:rsidP="00266EE9">
      <w:pPr>
        <w:spacing w:after="0" w:line="240" w:lineRule="auto"/>
        <w:ind w:firstLine="540"/>
        <w:jc w:val="both"/>
        <w:rPr>
          <w:rFonts w:ascii="Times New Roman" w:eastAsia="Calibri" w:hAnsi="Times New Roman"/>
          <w:sz w:val="24"/>
          <w:szCs w:val="24"/>
        </w:rPr>
      </w:pPr>
      <w:r w:rsidRPr="00944602">
        <w:rPr>
          <w:rFonts w:ascii="Times New Roman" w:eastAsia="Calibri" w:hAnsi="Times New Roman"/>
          <w:sz w:val="24"/>
          <w:szCs w:val="24"/>
        </w:rPr>
        <w:t>Общий объем расходов бюджета</w:t>
      </w:r>
      <w:r w:rsidR="00A06FB1" w:rsidRPr="00944602">
        <w:rPr>
          <w:rFonts w:ascii="Times New Roman" w:eastAsia="Calibri" w:hAnsi="Times New Roman"/>
          <w:sz w:val="24"/>
          <w:szCs w:val="24"/>
        </w:rPr>
        <w:t xml:space="preserve"> на дошкольное образование в 2020 году составил 42078,3</w:t>
      </w:r>
      <w:r w:rsidR="00DD5461" w:rsidRPr="00944602">
        <w:rPr>
          <w:rFonts w:ascii="Times New Roman" w:eastAsia="Calibri" w:hAnsi="Times New Roman"/>
          <w:sz w:val="24"/>
          <w:szCs w:val="24"/>
        </w:rPr>
        <w:t xml:space="preserve"> </w:t>
      </w:r>
      <w:r w:rsidRPr="00944602">
        <w:rPr>
          <w:rFonts w:ascii="Times New Roman" w:eastAsia="Calibri" w:hAnsi="Times New Roman"/>
          <w:sz w:val="24"/>
          <w:szCs w:val="24"/>
        </w:rPr>
        <w:t xml:space="preserve">тыс. руб. </w:t>
      </w:r>
    </w:p>
    <w:p w:rsidR="00FD09FF" w:rsidRPr="00944602" w:rsidRDefault="00FD09FF" w:rsidP="00FD09FF">
      <w:pPr>
        <w:tabs>
          <w:tab w:val="left" w:pos="8931"/>
        </w:tabs>
        <w:spacing w:after="0" w:line="240" w:lineRule="auto"/>
        <w:ind w:firstLine="540"/>
        <w:jc w:val="both"/>
        <w:rPr>
          <w:rFonts w:ascii="Times New Roman" w:hAnsi="Times New Roman"/>
          <w:sz w:val="24"/>
          <w:szCs w:val="24"/>
        </w:rPr>
      </w:pPr>
      <w:r w:rsidRPr="00944602">
        <w:rPr>
          <w:rFonts w:ascii="Times New Roman" w:hAnsi="Times New Roman"/>
          <w:sz w:val="24"/>
          <w:szCs w:val="24"/>
        </w:rPr>
        <w:t>В 2020 году проведен капитальный ремонт МДБОУ «</w:t>
      </w:r>
      <w:proofErr w:type="spellStart"/>
      <w:r w:rsidRPr="00944602">
        <w:rPr>
          <w:rFonts w:ascii="Times New Roman" w:hAnsi="Times New Roman"/>
          <w:sz w:val="24"/>
          <w:szCs w:val="24"/>
        </w:rPr>
        <w:t>Турмышский</w:t>
      </w:r>
      <w:proofErr w:type="spellEnd"/>
      <w:r w:rsidRPr="00944602">
        <w:rPr>
          <w:rFonts w:ascii="Times New Roman" w:hAnsi="Times New Roman"/>
          <w:sz w:val="24"/>
          <w:szCs w:val="24"/>
        </w:rPr>
        <w:t xml:space="preserve">  детский сад» на сумму 6112,4 тыс. руб. (РБ- 5806,7 тыс. руб., МБ – 305,7 тыс. руб.)</w:t>
      </w:r>
    </w:p>
    <w:p w:rsidR="00985596" w:rsidRPr="00944602" w:rsidRDefault="00985596" w:rsidP="001C5489">
      <w:pPr>
        <w:spacing w:after="0" w:line="240" w:lineRule="auto"/>
        <w:ind w:firstLine="540"/>
        <w:rPr>
          <w:rFonts w:ascii="Times New Roman" w:hAnsi="Times New Roman"/>
          <w:b/>
          <w:sz w:val="24"/>
          <w:szCs w:val="24"/>
        </w:rPr>
      </w:pPr>
    </w:p>
    <w:p w:rsidR="001C5489" w:rsidRPr="00944602" w:rsidRDefault="00964F94" w:rsidP="001C5489">
      <w:pPr>
        <w:spacing w:after="0" w:line="240" w:lineRule="auto"/>
        <w:ind w:firstLine="540"/>
        <w:rPr>
          <w:rFonts w:ascii="Times New Roman" w:hAnsi="Times New Roman"/>
          <w:b/>
          <w:sz w:val="24"/>
          <w:szCs w:val="24"/>
        </w:rPr>
      </w:pPr>
      <w:r w:rsidRPr="00944602">
        <w:rPr>
          <w:rFonts w:ascii="Times New Roman" w:hAnsi="Times New Roman"/>
          <w:b/>
          <w:sz w:val="24"/>
          <w:szCs w:val="24"/>
        </w:rPr>
        <w:t>2.</w:t>
      </w:r>
      <w:r w:rsidR="001C5489" w:rsidRPr="00944602">
        <w:rPr>
          <w:rFonts w:ascii="Times New Roman" w:hAnsi="Times New Roman"/>
          <w:b/>
          <w:sz w:val="24"/>
          <w:szCs w:val="24"/>
        </w:rPr>
        <w:t>2. Развитие начального общего образования, основного общего образования и среднего общего образования</w:t>
      </w:r>
    </w:p>
    <w:p w:rsidR="00A42EDE" w:rsidRPr="00944602" w:rsidRDefault="00A42EDE" w:rsidP="001C5489">
      <w:pPr>
        <w:spacing w:after="0"/>
        <w:ind w:firstLine="540"/>
        <w:jc w:val="both"/>
        <w:rPr>
          <w:rFonts w:ascii="Times New Roman" w:hAnsi="Times New Roman"/>
          <w:b/>
          <w:i/>
          <w:sz w:val="24"/>
          <w:szCs w:val="24"/>
        </w:rPr>
      </w:pPr>
    </w:p>
    <w:p w:rsidR="000457EF" w:rsidRPr="00944602" w:rsidRDefault="000457EF" w:rsidP="000457EF">
      <w:pPr>
        <w:spacing w:after="0"/>
        <w:ind w:firstLine="540"/>
        <w:jc w:val="both"/>
        <w:rPr>
          <w:rFonts w:ascii="Times New Roman" w:hAnsi="Times New Roman"/>
          <w:b/>
          <w:i/>
          <w:sz w:val="24"/>
          <w:szCs w:val="24"/>
        </w:rPr>
      </w:pPr>
      <w:r w:rsidRPr="00944602">
        <w:rPr>
          <w:rFonts w:ascii="Times New Roman" w:hAnsi="Times New Roman"/>
          <w:b/>
          <w:i/>
          <w:sz w:val="24"/>
          <w:szCs w:val="24"/>
        </w:rPr>
        <w:t>2.2.1.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p w:rsidR="000457EF" w:rsidRPr="00944602" w:rsidRDefault="000457EF" w:rsidP="000457EF">
      <w:pPr>
        <w:pStyle w:val="a6"/>
        <w:ind w:firstLine="540"/>
        <w:jc w:val="both"/>
        <w:rPr>
          <w:b/>
        </w:rPr>
      </w:pPr>
      <w:r w:rsidRPr="00944602">
        <w:t>В 2020 году реализация ФГОС начального общего образования введена во всех общеобразовательных школах Янтиковского района (обучаются 577 детей).</w:t>
      </w:r>
    </w:p>
    <w:p w:rsidR="000457EF" w:rsidRPr="00944602" w:rsidRDefault="000457EF" w:rsidP="000457EF">
      <w:pPr>
        <w:pStyle w:val="2"/>
        <w:spacing w:before="0" w:line="240" w:lineRule="auto"/>
        <w:ind w:left="40" w:right="20"/>
      </w:pPr>
      <w:r w:rsidRPr="00944602">
        <w:t xml:space="preserve">ФГОС </w:t>
      </w:r>
      <w:r w:rsidRPr="00944602">
        <w:rPr>
          <w:lang w:val="ru-RU"/>
        </w:rPr>
        <w:t>основного общего образования</w:t>
      </w:r>
      <w:r w:rsidRPr="00944602">
        <w:t xml:space="preserve"> введен в 5 – </w:t>
      </w:r>
      <w:r w:rsidRPr="00944602">
        <w:rPr>
          <w:lang w:val="ru-RU"/>
        </w:rPr>
        <w:t>9</w:t>
      </w:r>
      <w:r w:rsidRPr="00944602">
        <w:t xml:space="preserve">-х классах, в </w:t>
      </w:r>
      <w:proofErr w:type="spellStart"/>
      <w:r w:rsidRPr="00944602">
        <w:t>Янтиковской</w:t>
      </w:r>
      <w:proofErr w:type="spellEnd"/>
      <w:r w:rsidRPr="00944602">
        <w:t xml:space="preserve"> школе – в 5 – </w:t>
      </w:r>
      <w:r w:rsidRPr="00944602">
        <w:rPr>
          <w:lang w:val="ru-RU"/>
        </w:rPr>
        <w:t>11</w:t>
      </w:r>
      <w:r w:rsidRPr="00944602">
        <w:t xml:space="preserve"> классах. Всего по новому Федеральному государственному стандарту в 20</w:t>
      </w:r>
      <w:r w:rsidRPr="00944602">
        <w:rPr>
          <w:lang w:val="ru-RU"/>
        </w:rPr>
        <w:t>20</w:t>
      </w:r>
      <w:r w:rsidRPr="00944602">
        <w:t xml:space="preserve"> году обучались </w:t>
      </w:r>
      <w:r w:rsidRPr="00944602">
        <w:rPr>
          <w:lang w:val="ru-RU"/>
        </w:rPr>
        <w:t>1417</w:t>
      </w:r>
      <w:r w:rsidRPr="00944602">
        <w:t xml:space="preserve"> детей, что составил </w:t>
      </w:r>
      <w:r w:rsidRPr="00944602">
        <w:rPr>
          <w:lang w:val="ru-RU"/>
        </w:rPr>
        <w:t>96,7</w:t>
      </w:r>
      <w:r w:rsidRPr="00944602">
        <w:t>% от общего количества обучающихся по району (в 201</w:t>
      </w:r>
      <w:r w:rsidRPr="00944602">
        <w:rPr>
          <w:lang w:val="ru-RU"/>
        </w:rPr>
        <w:t>9</w:t>
      </w:r>
      <w:r w:rsidRPr="00944602">
        <w:t xml:space="preserve"> году – </w:t>
      </w:r>
      <w:r w:rsidRPr="00944602">
        <w:rPr>
          <w:lang w:val="ru-RU"/>
        </w:rPr>
        <w:t>94,1</w:t>
      </w:r>
      <w:r w:rsidRPr="00944602">
        <w:t>%).</w:t>
      </w:r>
    </w:p>
    <w:p w:rsidR="000457EF" w:rsidRPr="00944602" w:rsidRDefault="000457EF" w:rsidP="000457EF">
      <w:pPr>
        <w:pStyle w:val="11"/>
        <w:ind w:firstLine="540"/>
        <w:jc w:val="both"/>
        <w:rPr>
          <w:rFonts w:ascii="Times New Roman" w:hAnsi="Times New Roman"/>
          <w:bCs/>
          <w:kern w:val="2"/>
          <w:sz w:val="24"/>
          <w:szCs w:val="24"/>
        </w:rPr>
      </w:pPr>
      <w:r w:rsidRPr="00944602">
        <w:rPr>
          <w:rFonts w:ascii="Times New Roman" w:hAnsi="Times New Roman"/>
          <w:bCs/>
          <w:kern w:val="2"/>
          <w:sz w:val="24"/>
          <w:szCs w:val="24"/>
        </w:rPr>
        <w:t>В районе обеспечивается информационное сопровождение введения ФГОС.  Все школы имеют доступ к электронным ресурсам по вводу ФГОС, на сайтах школ созданы баннеры по данному направлению.</w:t>
      </w:r>
    </w:p>
    <w:p w:rsidR="00EA66C6" w:rsidRPr="00944602" w:rsidRDefault="00EA66C6" w:rsidP="00EA66C6">
      <w:pPr>
        <w:spacing w:after="0"/>
        <w:ind w:firstLine="540"/>
        <w:jc w:val="both"/>
        <w:rPr>
          <w:rFonts w:ascii="Times New Roman" w:hAnsi="Times New Roman"/>
          <w:b/>
          <w:i/>
          <w:sz w:val="24"/>
          <w:szCs w:val="24"/>
        </w:rPr>
      </w:pPr>
    </w:p>
    <w:p w:rsidR="005822D9" w:rsidRPr="00944602" w:rsidRDefault="005822D9" w:rsidP="005822D9">
      <w:pPr>
        <w:spacing w:after="0"/>
        <w:ind w:firstLine="540"/>
        <w:jc w:val="both"/>
        <w:rPr>
          <w:rFonts w:ascii="Times New Roman" w:hAnsi="Times New Roman"/>
          <w:b/>
          <w:i/>
          <w:sz w:val="24"/>
          <w:szCs w:val="24"/>
        </w:rPr>
      </w:pPr>
      <w:r w:rsidRPr="00944602">
        <w:rPr>
          <w:rFonts w:ascii="Times New Roman" w:hAnsi="Times New Roman"/>
          <w:b/>
          <w:i/>
          <w:sz w:val="24"/>
          <w:szCs w:val="24"/>
        </w:rPr>
        <w:t xml:space="preserve">2.2.2.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     </w:t>
      </w:r>
    </w:p>
    <w:p w:rsidR="005822D9" w:rsidRPr="00944602" w:rsidRDefault="005822D9" w:rsidP="005822D9">
      <w:pPr>
        <w:spacing w:after="0" w:line="240" w:lineRule="auto"/>
        <w:ind w:firstLine="567"/>
        <w:jc w:val="both"/>
        <w:rPr>
          <w:rFonts w:ascii="Times New Roman" w:hAnsi="Times New Roman"/>
          <w:sz w:val="24"/>
          <w:szCs w:val="24"/>
          <w:lang w:eastAsia="ru-RU"/>
        </w:rPr>
      </w:pPr>
      <w:r w:rsidRPr="00944602">
        <w:rPr>
          <w:rFonts w:ascii="Times New Roman" w:hAnsi="Times New Roman"/>
          <w:sz w:val="24"/>
          <w:szCs w:val="24"/>
        </w:rPr>
        <w:t xml:space="preserve">С целью реализации Концепции профильного обучения на старшей ступени обучения в соответствии с запросами учащихся и их родителей (законных представителей) организовано профильное обучение. Профильным обучением </w:t>
      </w:r>
      <w:proofErr w:type="gramStart"/>
      <w:r w:rsidRPr="00944602">
        <w:rPr>
          <w:rFonts w:ascii="Times New Roman" w:hAnsi="Times New Roman"/>
          <w:sz w:val="24"/>
          <w:szCs w:val="24"/>
        </w:rPr>
        <w:t>охвачены</w:t>
      </w:r>
      <w:proofErr w:type="gramEnd"/>
      <w:r w:rsidRPr="00944602">
        <w:rPr>
          <w:rFonts w:ascii="Times New Roman" w:hAnsi="Times New Roman"/>
          <w:sz w:val="24"/>
          <w:szCs w:val="24"/>
        </w:rPr>
        <w:t xml:space="preserve"> 100% обучающихся 10-11 классов, в </w:t>
      </w:r>
      <w:proofErr w:type="spellStart"/>
      <w:r w:rsidRPr="00944602">
        <w:rPr>
          <w:rFonts w:ascii="Times New Roman" w:hAnsi="Times New Roman"/>
          <w:sz w:val="24"/>
          <w:szCs w:val="24"/>
        </w:rPr>
        <w:t>т.ч</w:t>
      </w:r>
      <w:proofErr w:type="spellEnd"/>
      <w:r w:rsidRPr="00944602">
        <w:rPr>
          <w:rFonts w:ascii="Times New Roman" w:hAnsi="Times New Roman"/>
          <w:sz w:val="24"/>
          <w:szCs w:val="24"/>
        </w:rPr>
        <w:t xml:space="preserve">. в </w:t>
      </w:r>
      <w:r w:rsidRPr="00944602">
        <w:rPr>
          <w:rFonts w:ascii="Times New Roman" w:hAnsi="Times New Roman"/>
          <w:sz w:val="24"/>
          <w:szCs w:val="24"/>
          <w:lang w:eastAsia="ru-RU"/>
        </w:rPr>
        <w:t xml:space="preserve">социально-экономическом профиле обучается </w:t>
      </w:r>
      <w:r w:rsidR="00C64BF7" w:rsidRPr="00944602">
        <w:rPr>
          <w:rFonts w:ascii="Times New Roman" w:hAnsi="Times New Roman"/>
          <w:sz w:val="24"/>
          <w:szCs w:val="24"/>
        </w:rPr>
        <w:t>31</w:t>
      </w:r>
      <w:r w:rsidRPr="00944602">
        <w:rPr>
          <w:rFonts w:ascii="Times New Roman" w:hAnsi="Times New Roman"/>
          <w:sz w:val="24"/>
          <w:szCs w:val="24"/>
        </w:rPr>
        <w:t xml:space="preserve"> уч</w:t>
      </w:r>
      <w:r w:rsidR="00C64BF7" w:rsidRPr="00944602">
        <w:rPr>
          <w:rFonts w:ascii="Times New Roman" w:hAnsi="Times New Roman"/>
          <w:sz w:val="24"/>
          <w:szCs w:val="24"/>
        </w:rPr>
        <w:t>еник</w:t>
      </w:r>
      <w:r w:rsidRPr="00944602">
        <w:rPr>
          <w:rFonts w:ascii="Times New Roman" w:hAnsi="Times New Roman"/>
          <w:sz w:val="24"/>
          <w:szCs w:val="24"/>
        </w:rPr>
        <w:t xml:space="preserve"> (2</w:t>
      </w:r>
      <w:r w:rsidR="00FA02EC" w:rsidRPr="00944602">
        <w:rPr>
          <w:rFonts w:ascii="Times New Roman" w:hAnsi="Times New Roman"/>
          <w:sz w:val="24"/>
          <w:szCs w:val="24"/>
        </w:rPr>
        <w:t>5</w:t>
      </w:r>
      <w:r w:rsidRPr="00944602">
        <w:rPr>
          <w:rFonts w:ascii="Times New Roman" w:hAnsi="Times New Roman"/>
          <w:sz w:val="24"/>
          <w:szCs w:val="24"/>
        </w:rPr>
        <w:t xml:space="preserve">%), </w:t>
      </w:r>
      <w:r w:rsidRPr="00944602">
        <w:rPr>
          <w:rFonts w:ascii="Times New Roman" w:hAnsi="Times New Roman"/>
          <w:sz w:val="24"/>
          <w:szCs w:val="24"/>
          <w:lang w:eastAsia="ru-RU"/>
        </w:rPr>
        <w:t xml:space="preserve">инженерно-техническом – </w:t>
      </w:r>
      <w:r w:rsidR="00FA02EC" w:rsidRPr="00944602">
        <w:rPr>
          <w:rFonts w:ascii="Times New Roman" w:hAnsi="Times New Roman"/>
          <w:sz w:val="24"/>
          <w:szCs w:val="24"/>
        </w:rPr>
        <w:t>17</w:t>
      </w:r>
      <w:r w:rsidRPr="00944602">
        <w:rPr>
          <w:rFonts w:ascii="Times New Roman" w:hAnsi="Times New Roman"/>
          <w:sz w:val="24"/>
          <w:szCs w:val="24"/>
        </w:rPr>
        <w:t xml:space="preserve"> (1</w:t>
      </w:r>
      <w:r w:rsidR="00FA02EC" w:rsidRPr="00944602">
        <w:rPr>
          <w:rFonts w:ascii="Times New Roman" w:hAnsi="Times New Roman"/>
          <w:sz w:val="24"/>
          <w:szCs w:val="24"/>
        </w:rPr>
        <w:t>3,7</w:t>
      </w:r>
      <w:r w:rsidRPr="00944602">
        <w:rPr>
          <w:rFonts w:ascii="Times New Roman" w:hAnsi="Times New Roman"/>
          <w:sz w:val="24"/>
          <w:szCs w:val="24"/>
        </w:rPr>
        <w:t xml:space="preserve">%), </w:t>
      </w:r>
      <w:r w:rsidRPr="00944602">
        <w:rPr>
          <w:rFonts w:ascii="Times New Roman" w:hAnsi="Times New Roman"/>
          <w:sz w:val="24"/>
          <w:szCs w:val="24"/>
          <w:lang w:eastAsia="ru-RU"/>
        </w:rPr>
        <w:t xml:space="preserve">естественнонаучном – </w:t>
      </w:r>
      <w:r w:rsidR="00FA02EC" w:rsidRPr="00944602">
        <w:rPr>
          <w:rFonts w:ascii="Times New Roman" w:hAnsi="Times New Roman"/>
          <w:sz w:val="24"/>
          <w:szCs w:val="24"/>
          <w:lang w:eastAsia="ru-RU"/>
        </w:rPr>
        <w:t>7</w:t>
      </w:r>
      <w:r w:rsidRPr="00944602">
        <w:rPr>
          <w:rFonts w:ascii="Times New Roman" w:hAnsi="Times New Roman"/>
          <w:sz w:val="24"/>
          <w:szCs w:val="24"/>
          <w:lang w:eastAsia="ru-RU"/>
        </w:rPr>
        <w:t xml:space="preserve"> (</w:t>
      </w:r>
      <w:r w:rsidR="00FA02EC" w:rsidRPr="00944602">
        <w:rPr>
          <w:rFonts w:ascii="Times New Roman" w:hAnsi="Times New Roman"/>
          <w:sz w:val="24"/>
          <w:szCs w:val="24"/>
          <w:lang w:eastAsia="ru-RU"/>
        </w:rPr>
        <w:t>5,6</w:t>
      </w:r>
      <w:r w:rsidRPr="00944602">
        <w:rPr>
          <w:rFonts w:ascii="Times New Roman" w:hAnsi="Times New Roman"/>
          <w:sz w:val="24"/>
          <w:szCs w:val="24"/>
          <w:lang w:eastAsia="ru-RU"/>
        </w:rPr>
        <w:t xml:space="preserve">%), </w:t>
      </w:r>
      <w:r w:rsidRPr="00944602">
        <w:rPr>
          <w:rFonts w:ascii="Times New Roman" w:hAnsi="Times New Roman"/>
          <w:sz w:val="24"/>
          <w:szCs w:val="24"/>
        </w:rPr>
        <w:t xml:space="preserve"> </w:t>
      </w:r>
      <w:r w:rsidRPr="00944602">
        <w:rPr>
          <w:rFonts w:ascii="Times New Roman" w:hAnsi="Times New Roman"/>
          <w:sz w:val="24"/>
          <w:szCs w:val="24"/>
          <w:lang w:eastAsia="ru-RU"/>
        </w:rPr>
        <w:t xml:space="preserve">универсальном – </w:t>
      </w:r>
      <w:r w:rsidR="00FA02EC" w:rsidRPr="00944602">
        <w:rPr>
          <w:rFonts w:ascii="Times New Roman" w:hAnsi="Times New Roman"/>
          <w:sz w:val="24"/>
          <w:szCs w:val="24"/>
        </w:rPr>
        <w:t>69</w:t>
      </w:r>
      <w:r w:rsidRPr="00944602">
        <w:rPr>
          <w:rFonts w:ascii="Times New Roman" w:hAnsi="Times New Roman"/>
          <w:sz w:val="24"/>
          <w:szCs w:val="24"/>
        </w:rPr>
        <w:t xml:space="preserve"> (</w:t>
      </w:r>
      <w:r w:rsidR="00FA02EC" w:rsidRPr="00944602">
        <w:rPr>
          <w:rFonts w:ascii="Times New Roman" w:hAnsi="Times New Roman"/>
          <w:sz w:val="24"/>
          <w:szCs w:val="24"/>
        </w:rPr>
        <w:t>55,6</w:t>
      </w:r>
      <w:r w:rsidRPr="00944602">
        <w:rPr>
          <w:rFonts w:ascii="Times New Roman" w:hAnsi="Times New Roman"/>
          <w:sz w:val="24"/>
          <w:szCs w:val="24"/>
        </w:rPr>
        <w:t>%).</w:t>
      </w:r>
    </w:p>
    <w:p w:rsidR="005822D9" w:rsidRPr="00944602" w:rsidRDefault="005822D9" w:rsidP="005822D9">
      <w:pPr>
        <w:spacing w:after="0" w:line="240" w:lineRule="auto"/>
        <w:ind w:firstLine="567"/>
        <w:jc w:val="both"/>
        <w:rPr>
          <w:rFonts w:ascii="Times New Roman" w:hAnsi="Times New Roman"/>
          <w:sz w:val="24"/>
          <w:szCs w:val="24"/>
        </w:rPr>
      </w:pPr>
      <w:r w:rsidRPr="00944602">
        <w:rPr>
          <w:rFonts w:ascii="Times New Roman" w:hAnsi="Times New Roman"/>
          <w:sz w:val="24"/>
          <w:szCs w:val="24"/>
        </w:rPr>
        <w:t xml:space="preserve">Анализ траекторий выпускников 9 классов в 2020 году показывает, что 99,4% продолжили образование. </w:t>
      </w:r>
      <w:proofErr w:type="gramStart"/>
      <w:r w:rsidRPr="00944602">
        <w:rPr>
          <w:rFonts w:ascii="Times New Roman" w:hAnsi="Times New Roman"/>
          <w:sz w:val="24"/>
          <w:szCs w:val="24"/>
        </w:rPr>
        <w:t>Из 159 выпускников 9 классов 65 (40,9%) продолжили учебу в X классах общеобразовательных учреждений (в 2019 году – 82 (52,9%), 93 (58,5%) выпускника выбрали учреждения среднего профессионального образования (в 2019 году – 69 (44,5%), 1 выпускник (0,6%) – без статуса (в 2019 году – 0).</w:t>
      </w:r>
      <w:proofErr w:type="gramEnd"/>
    </w:p>
    <w:p w:rsidR="000457EF" w:rsidRPr="00944602" w:rsidRDefault="000457EF" w:rsidP="000457EF">
      <w:pPr>
        <w:autoSpaceDE w:val="0"/>
        <w:autoSpaceDN w:val="0"/>
        <w:adjustRightInd w:val="0"/>
        <w:spacing w:after="0" w:line="240" w:lineRule="auto"/>
        <w:ind w:firstLine="567"/>
        <w:jc w:val="both"/>
        <w:textAlignment w:val="center"/>
        <w:rPr>
          <w:rFonts w:ascii="Times New Roman" w:hAnsi="Times New Roman"/>
          <w:sz w:val="24"/>
          <w:szCs w:val="24"/>
        </w:rPr>
      </w:pPr>
      <w:r w:rsidRPr="00944602">
        <w:rPr>
          <w:rFonts w:ascii="Times New Roman" w:hAnsi="Times New Roman"/>
          <w:color w:val="000000"/>
          <w:sz w:val="24"/>
          <w:szCs w:val="24"/>
        </w:rPr>
        <w:t xml:space="preserve">Для привлечения детей и молодежи к техническим специальностям расширяется сеть инженерных классов, которые имеются в </w:t>
      </w:r>
      <w:proofErr w:type="spellStart"/>
      <w:r w:rsidRPr="00944602">
        <w:rPr>
          <w:rFonts w:ascii="Times New Roman" w:hAnsi="Times New Roman"/>
          <w:color w:val="000000"/>
          <w:sz w:val="24"/>
          <w:szCs w:val="24"/>
        </w:rPr>
        <w:t>Янтиковской</w:t>
      </w:r>
      <w:proofErr w:type="spellEnd"/>
      <w:r w:rsidRPr="00944602">
        <w:rPr>
          <w:rFonts w:ascii="Times New Roman" w:hAnsi="Times New Roman"/>
          <w:color w:val="000000"/>
          <w:sz w:val="24"/>
          <w:szCs w:val="24"/>
        </w:rPr>
        <w:t xml:space="preserve">, </w:t>
      </w:r>
      <w:proofErr w:type="spellStart"/>
      <w:r w:rsidRPr="00944602">
        <w:rPr>
          <w:rFonts w:ascii="Times New Roman" w:hAnsi="Times New Roman"/>
          <w:color w:val="000000"/>
          <w:sz w:val="24"/>
          <w:szCs w:val="24"/>
        </w:rPr>
        <w:t>Шимкусской</w:t>
      </w:r>
      <w:proofErr w:type="spellEnd"/>
      <w:r w:rsidRPr="00944602">
        <w:rPr>
          <w:rFonts w:ascii="Times New Roman" w:hAnsi="Times New Roman"/>
          <w:color w:val="000000"/>
          <w:sz w:val="24"/>
          <w:szCs w:val="24"/>
        </w:rPr>
        <w:t xml:space="preserve"> школах. </w:t>
      </w:r>
      <w:r w:rsidRPr="00944602">
        <w:rPr>
          <w:rFonts w:ascii="Times New Roman" w:hAnsi="Times New Roman"/>
          <w:sz w:val="24"/>
          <w:szCs w:val="24"/>
        </w:rPr>
        <w:t xml:space="preserve">В сотрудничестве с Чувашской государственной сельскохозяйственной академией на базе </w:t>
      </w:r>
      <w:r w:rsidRPr="00944602">
        <w:rPr>
          <w:rFonts w:ascii="Times New Roman" w:hAnsi="Times New Roman"/>
          <w:sz w:val="24"/>
          <w:szCs w:val="24"/>
        </w:rPr>
        <w:lastRenderedPageBreak/>
        <w:t>МБОУ «</w:t>
      </w:r>
      <w:proofErr w:type="spellStart"/>
      <w:r w:rsidRPr="00944602">
        <w:rPr>
          <w:rFonts w:ascii="Times New Roman" w:hAnsi="Times New Roman"/>
          <w:sz w:val="24"/>
          <w:szCs w:val="24"/>
        </w:rPr>
        <w:t>Шимкусская</w:t>
      </w:r>
      <w:proofErr w:type="spellEnd"/>
      <w:r w:rsidRPr="00944602">
        <w:rPr>
          <w:rFonts w:ascii="Times New Roman" w:hAnsi="Times New Roman"/>
          <w:sz w:val="24"/>
          <w:szCs w:val="24"/>
        </w:rPr>
        <w:t xml:space="preserve"> СОШ» функционирует класс с элементами </w:t>
      </w:r>
      <w:proofErr w:type="spellStart"/>
      <w:r w:rsidRPr="00944602">
        <w:rPr>
          <w:rFonts w:ascii="Times New Roman" w:hAnsi="Times New Roman"/>
          <w:sz w:val="24"/>
          <w:szCs w:val="24"/>
        </w:rPr>
        <w:t>агроинженерного</w:t>
      </w:r>
      <w:proofErr w:type="spellEnd"/>
      <w:r w:rsidRPr="00944602">
        <w:rPr>
          <w:rFonts w:ascii="Times New Roman" w:hAnsi="Times New Roman"/>
          <w:sz w:val="24"/>
          <w:szCs w:val="24"/>
        </w:rPr>
        <w:t xml:space="preserve"> профиля.</w:t>
      </w:r>
    </w:p>
    <w:p w:rsidR="005822D9" w:rsidRPr="00944602" w:rsidRDefault="005822D9" w:rsidP="004C4E13">
      <w:pPr>
        <w:spacing w:after="0" w:line="240" w:lineRule="auto"/>
        <w:ind w:firstLine="567"/>
        <w:jc w:val="both"/>
        <w:rPr>
          <w:rFonts w:ascii="Times New Roman" w:hAnsi="Times New Roman"/>
          <w:sz w:val="24"/>
          <w:szCs w:val="24"/>
        </w:rPr>
      </w:pPr>
      <w:r w:rsidRPr="00944602">
        <w:rPr>
          <w:rFonts w:ascii="Times New Roman" w:hAnsi="Times New Roman"/>
          <w:sz w:val="24"/>
          <w:szCs w:val="24"/>
        </w:rPr>
        <w:t>В соответствии с приказом Министерства образования и молодежной политики Чувашской Республики от 17.01.2020 № 78 «О проведении всероссийских проверочных работ в 2020 году» с 2 марта по 20 марта 2020 года учащиеся 11 классов образовательных организаций участвовали во Всероссийских проверочных работах  по биологии, истории, географии, физике, химии и иностранному языку.</w:t>
      </w:r>
    </w:p>
    <w:p w:rsidR="005822D9" w:rsidRPr="00944602" w:rsidRDefault="005822D9" w:rsidP="004C4E13">
      <w:pPr>
        <w:spacing w:after="0" w:line="240" w:lineRule="auto"/>
        <w:ind w:firstLine="567"/>
        <w:jc w:val="both"/>
        <w:rPr>
          <w:rFonts w:ascii="Times New Roman" w:hAnsi="Times New Roman"/>
          <w:sz w:val="24"/>
          <w:szCs w:val="24"/>
        </w:rPr>
      </w:pPr>
      <w:proofErr w:type="gramStart"/>
      <w:r w:rsidRPr="00944602">
        <w:rPr>
          <w:rFonts w:ascii="Times New Roman" w:hAnsi="Times New Roman"/>
          <w:sz w:val="24"/>
          <w:szCs w:val="24"/>
        </w:rPr>
        <w:t>В соответствии с приказом Министерства образования и молодежной политики Чувашской Респуб</w:t>
      </w:r>
      <w:r w:rsidR="00291665" w:rsidRPr="00944602">
        <w:rPr>
          <w:rFonts w:ascii="Times New Roman" w:hAnsi="Times New Roman"/>
          <w:sz w:val="24"/>
          <w:szCs w:val="24"/>
        </w:rPr>
        <w:t>лики от 21.08.2020 № 1247 «</w:t>
      </w:r>
      <w:r w:rsidRPr="00944602">
        <w:rPr>
          <w:rFonts w:ascii="Times New Roman" w:hAnsi="Times New Roman"/>
          <w:sz w:val="24"/>
          <w:szCs w:val="24"/>
        </w:rPr>
        <w:t>О внесении изменений в приказ Министерства образования и 14 сентября по 12 октября 2020 года учащиеся 5,6,7,8,9 классов образовательных организаций участвовали во Всероссийских проверочных работах  по русскому языку, математике, окружающему миру, биологии, истории, географии, обществознанию, физике, химии, английскому языку, немецкому языку.</w:t>
      </w:r>
      <w:proofErr w:type="gramEnd"/>
    </w:p>
    <w:p w:rsidR="00291665" w:rsidRPr="00944602" w:rsidRDefault="00291665" w:rsidP="004C4E13">
      <w:pPr>
        <w:tabs>
          <w:tab w:val="left" w:pos="9070"/>
        </w:tabs>
        <w:spacing w:after="0" w:line="240" w:lineRule="auto"/>
        <w:ind w:right="-2" w:firstLine="567"/>
        <w:jc w:val="both"/>
        <w:rPr>
          <w:rFonts w:ascii="Times New Roman" w:hAnsi="Times New Roman"/>
          <w:sz w:val="24"/>
          <w:szCs w:val="24"/>
        </w:rPr>
      </w:pPr>
      <w:r w:rsidRPr="00944602">
        <w:rPr>
          <w:rFonts w:ascii="Times New Roman" w:hAnsi="Times New Roman"/>
          <w:sz w:val="24"/>
          <w:szCs w:val="24"/>
        </w:rPr>
        <w:t>В соответствии с приказом Минобразования Чувашии от 28.09.2020 № 1402 «О проведении диагностических работ для обучающихся 10-х классов в Чувашской Республике в 2020 году» в школах района проведены диагностические работы по русскому языку 15 октября 2020 года, по математике 20 октября 2020 года, по обществознанию 22 октября 2020 года.</w:t>
      </w:r>
    </w:p>
    <w:p w:rsidR="00382C14" w:rsidRPr="00944602" w:rsidRDefault="00382C14" w:rsidP="00382C14">
      <w:pPr>
        <w:tabs>
          <w:tab w:val="left" w:pos="9070"/>
        </w:tabs>
        <w:spacing w:after="0" w:line="240" w:lineRule="auto"/>
        <w:ind w:right="-2" w:firstLine="567"/>
        <w:jc w:val="both"/>
        <w:rPr>
          <w:rFonts w:ascii="Times New Roman" w:hAnsi="Times New Roman"/>
          <w:b/>
          <w:bCs/>
          <w:sz w:val="24"/>
          <w:szCs w:val="24"/>
          <w:lang w:eastAsia="ru-RU"/>
        </w:rPr>
      </w:pPr>
      <w:r w:rsidRPr="00944602">
        <w:rPr>
          <w:rFonts w:ascii="Times New Roman" w:hAnsi="Times New Roman"/>
          <w:sz w:val="24"/>
          <w:szCs w:val="24"/>
          <w:lang w:eastAsia="ru-RU"/>
        </w:rPr>
        <w:t xml:space="preserve">Ежегодно </w:t>
      </w:r>
      <w:r w:rsidRPr="00944602">
        <w:rPr>
          <w:rFonts w:ascii="Times New Roman" w:hAnsi="Times New Roman"/>
          <w:sz w:val="24"/>
          <w:szCs w:val="24"/>
        </w:rPr>
        <w:t>в целях выявления и развития у обучающихся общеобразовательных учреждений творческих способностей и интереса к научным знаниям, развития системы выявления и поддержки одаренных детей</w:t>
      </w:r>
      <w:r w:rsidRPr="00944602">
        <w:rPr>
          <w:rFonts w:ascii="Times New Roman" w:hAnsi="Times New Roman"/>
          <w:sz w:val="24"/>
          <w:szCs w:val="24"/>
          <w:lang w:eastAsia="ru-RU"/>
        </w:rPr>
        <w:t xml:space="preserve"> проводится всероссийская олимпиада школьников</w:t>
      </w:r>
      <w:r w:rsidRPr="00944602">
        <w:rPr>
          <w:rFonts w:ascii="Times New Roman" w:hAnsi="Times New Roman"/>
          <w:bCs/>
          <w:sz w:val="24"/>
          <w:szCs w:val="24"/>
          <w:lang w:eastAsia="ru-RU"/>
        </w:rPr>
        <w:t>.</w:t>
      </w:r>
      <w:r w:rsidRPr="00944602">
        <w:rPr>
          <w:rFonts w:ascii="Times New Roman" w:hAnsi="Times New Roman"/>
          <w:b/>
          <w:bCs/>
          <w:sz w:val="24"/>
          <w:szCs w:val="24"/>
          <w:lang w:eastAsia="ru-RU"/>
        </w:rPr>
        <w:t xml:space="preserve"> </w:t>
      </w:r>
    </w:p>
    <w:p w:rsidR="004C4E13" w:rsidRPr="00944602" w:rsidRDefault="004C4E13" w:rsidP="00436004">
      <w:pPr>
        <w:pStyle w:val="a4"/>
        <w:spacing w:line="240" w:lineRule="auto"/>
        <w:ind w:firstLine="567"/>
        <w:rPr>
          <w:rFonts w:ascii="Times New Roman" w:hAnsi="Times New Roman" w:cs="Times New Roman"/>
          <w:color w:val="auto"/>
          <w:sz w:val="24"/>
          <w:szCs w:val="24"/>
          <w:u w:val="single"/>
        </w:rPr>
      </w:pPr>
    </w:p>
    <w:p w:rsidR="006824BE" w:rsidRPr="00944602" w:rsidRDefault="006824BE" w:rsidP="00436004">
      <w:pPr>
        <w:pStyle w:val="a4"/>
        <w:spacing w:line="240" w:lineRule="auto"/>
        <w:ind w:firstLine="567"/>
        <w:rPr>
          <w:rFonts w:ascii="Times New Roman" w:hAnsi="Times New Roman" w:cs="Times New Roman"/>
          <w:color w:val="auto"/>
          <w:sz w:val="24"/>
          <w:szCs w:val="24"/>
          <w:u w:val="single"/>
        </w:rPr>
      </w:pPr>
      <w:r w:rsidRPr="00944602">
        <w:rPr>
          <w:rFonts w:ascii="Times New Roman" w:hAnsi="Times New Roman" w:cs="Times New Roman"/>
          <w:color w:val="auto"/>
          <w:sz w:val="24"/>
          <w:szCs w:val="24"/>
          <w:u w:val="single"/>
        </w:rPr>
        <w:t>Муниципальный этап всероссийской олимпиады школьников</w:t>
      </w:r>
    </w:p>
    <w:p w:rsidR="008E2CB5" w:rsidRPr="00944602" w:rsidRDefault="008E2CB5" w:rsidP="008E2CB5">
      <w:pPr>
        <w:tabs>
          <w:tab w:val="left" w:pos="9070"/>
        </w:tabs>
        <w:spacing w:after="0" w:line="240" w:lineRule="auto"/>
        <w:ind w:right="-2" w:firstLine="567"/>
        <w:jc w:val="both"/>
        <w:rPr>
          <w:rFonts w:ascii="Times New Roman" w:hAnsi="Times New Roman"/>
          <w:b/>
          <w:bCs/>
          <w:sz w:val="24"/>
          <w:szCs w:val="24"/>
          <w:lang w:eastAsia="ru-RU"/>
        </w:rPr>
      </w:pPr>
      <w:proofErr w:type="gramStart"/>
      <w:r w:rsidRPr="00944602">
        <w:rPr>
          <w:rFonts w:ascii="Times New Roman" w:hAnsi="Times New Roman"/>
          <w:sz w:val="24"/>
          <w:szCs w:val="24"/>
          <w:lang w:eastAsia="ru-RU"/>
        </w:rPr>
        <w:t xml:space="preserve">Согласно приказу Министерства образования и молодежной политики Чувашской Республики от 26.10.2020 № 1554 «О проведении муниципального этапа всероссийской олимпиады школьников в 2020-2021 учебном году», приказу отдела образования администрации Янтиковского района от 10.11.2020 № 163 «О подготовке и проведении муниципального этапа всероссийской  олимпиады школьников в 2020-2021 учебном году» с 17 ноября по 17 декабря 2020 года </w:t>
      </w:r>
      <w:r w:rsidRPr="00944602">
        <w:rPr>
          <w:rFonts w:ascii="Times New Roman" w:hAnsi="Times New Roman"/>
          <w:bCs/>
          <w:sz w:val="24"/>
          <w:szCs w:val="24"/>
          <w:lang w:eastAsia="ru-RU"/>
        </w:rPr>
        <w:t>проводился муниципальный этап всероссийской олимпиады школьников.</w:t>
      </w:r>
      <w:r w:rsidRPr="00944602">
        <w:rPr>
          <w:rFonts w:ascii="Times New Roman" w:hAnsi="Times New Roman"/>
          <w:b/>
          <w:bCs/>
          <w:sz w:val="24"/>
          <w:szCs w:val="24"/>
          <w:lang w:eastAsia="ru-RU"/>
        </w:rPr>
        <w:t xml:space="preserve"> </w:t>
      </w:r>
      <w:proofErr w:type="gramEnd"/>
    </w:p>
    <w:p w:rsidR="008E2CB5" w:rsidRPr="00944602" w:rsidRDefault="008E2CB5" w:rsidP="008E2CB5">
      <w:pPr>
        <w:tabs>
          <w:tab w:val="left" w:pos="9070"/>
        </w:tabs>
        <w:spacing w:after="0" w:line="240" w:lineRule="auto"/>
        <w:ind w:right="-2" w:firstLine="567"/>
        <w:jc w:val="both"/>
        <w:rPr>
          <w:rFonts w:ascii="Times New Roman" w:hAnsi="Times New Roman"/>
          <w:b/>
          <w:sz w:val="24"/>
          <w:szCs w:val="24"/>
          <w:lang w:eastAsia="ru-RU"/>
        </w:rPr>
      </w:pPr>
      <w:r w:rsidRPr="00944602">
        <w:rPr>
          <w:rFonts w:ascii="Times New Roman" w:hAnsi="Times New Roman"/>
          <w:sz w:val="24"/>
          <w:szCs w:val="24"/>
          <w:lang w:eastAsia="ru-RU"/>
        </w:rPr>
        <w:t>Районные олимпиады по всем предметам прошли организованно и в установленные сроки.</w:t>
      </w:r>
      <w:r w:rsidRPr="00944602">
        <w:rPr>
          <w:rFonts w:ascii="Times New Roman" w:hAnsi="Times New Roman"/>
          <w:iCs/>
          <w:sz w:val="24"/>
          <w:szCs w:val="24"/>
          <w:lang w:eastAsia="ru-RU"/>
        </w:rPr>
        <w:t xml:space="preserve"> В предметных олимпиадах в соответствии с положением приняли участие учащиеся всех школ района.</w:t>
      </w:r>
      <w:r w:rsidRPr="00944602">
        <w:rPr>
          <w:rFonts w:ascii="Times New Roman" w:hAnsi="Times New Roman"/>
          <w:sz w:val="24"/>
          <w:szCs w:val="24"/>
          <w:lang w:eastAsia="ru-RU"/>
        </w:rPr>
        <w:t xml:space="preserve"> Муниципальный этап всероссийской олимпиады школьников проводился по 20 предметам, включённым в перечень предметов всероссийской олимпиады.</w:t>
      </w:r>
    </w:p>
    <w:p w:rsidR="008E2CB5" w:rsidRPr="00944602" w:rsidRDefault="008E2CB5" w:rsidP="008E2CB5">
      <w:pPr>
        <w:spacing w:after="0" w:line="240" w:lineRule="auto"/>
        <w:ind w:firstLine="600"/>
        <w:jc w:val="both"/>
        <w:rPr>
          <w:rFonts w:ascii="Times New Roman" w:hAnsi="Times New Roman"/>
          <w:sz w:val="24"/>
          <w:szCs w:val="24"/>
          <w:lang w:eastAsia="ru-RU"/>
        </w:rPr>
      </w:pPr>
      <w:r w:rsidRPr="00944602">
        <w:rPr>
          <w:rFonts w:ascii="Times New Roman" w:hAnsi="Times New Roman"/>
          <w:sz w:val="24"/>
          <w:szCs w:val="24"/>
          <w:lang w:eastAsia="ru-RU"/>
        </w:rPr>
        <w:t>Количество участий на районных олимпиадах школьников составило 590  учащихся, которое обеспечил 201 ученик. Доля участников олимпиады от общего количества учащихся 7-11 классов составила 22,7%.</w:t>
      </w:r>
    </w:p>
    <w:p w:rsidR="007D4A37" w:rsidRPr="00944602" w:rsidRDefault="007D4A37" w:rsidP="007D4A37">
      <w:pPr>
        <w:spacing w:after="0" w:line="240" w:lineRule="auto"/>
        <w:ind w:firstLine="600"/>
        <w:jc w:val="both"/>
        <w:rPr>
          <w:rFonts w:ascii="Times New Roman" w:hAnsi="Times New Roman"/>
          <w:b/>
          <w:sz w:val="24"/>
          <w:szCs w:val="24"/>
          <w:lang w:eastAsia="ru-RU"/>
        </w:rPr>
      </w:pPr>
      <w:r w:rsidRPr="00944602">
        <w:rPr>
          <w:rFonts w:ascii="Times New Roman" w:hAnsi="Times New Roman"/>
          <w:b/>
          <w:sz w:val="24"/>
          <w:szCs w:val="24"/>
          <w:lang w:eastAsia="ru-RU"/>
        </w:rPr>
        <w:t>Количество обучающихся, принявших участие в муниципальном этапе всероссийской олимпиады школьников</w:t>
      </w:r>
    </w:p>
    <w:p w:rsidR="007D4A37" w:rsidRPr="00944602" w:rsidRDefault="007D4A37" w:rsidP="007D4A37">
      <w:pPr>
        <w:spacing w:after="0" w:line="240" w:lineRule="auto"/>
        <w:ind w:firstLine="600"/>
        <w:jc w:val="both"/>
        <w:rPr>
          <w:rFonts w:ascii="Times New Roman" w:hAnsi="Times New Roman"/>
          <w:b/>
          <w:sz w:val="24"/>
          <w:szCs w:val="24"/>
          <w:lang w:eastAsia="ru-RU"/>
        </w:rPr>
      </w:pPr>
    </w:p>
    <w:tbl>
      <w:tblPr>
        <w:tblW w:w="9513" w:type="dxa"/>
        <w:tblInd w:w="93" w:type="dxa"/>
        <w:tblLayout w:type="fixed"/>
        <w:tblLook w:val="04A0" w:firstRow="1" w:lastRow="0" w:firstColumn="1" w:lastColumn="0" w:noHBand="0" w:noVBand="1"/>
      </w:tblPr>
      <w:tblGrid>
        <w:gridCol w:w="1858"/>
        <w:gridCol w:w="1559"/>
        <w:gridCol w:w="993"/>
        <w:gridCol w:w="992"/>
        <w:gridCol w:w="850"/>
        <w:gridCol w:w="993"/>
        <w:gridCol w:w="1134"/>
        <w:gridCol w:w="1134"/>
      </w:tblGrid>
      <w:tr w:rsidR="007D4A37" w:rsidRPr="00944602" w:rsidTr="00923C81">
        <w:trPr>
          <w:trHeight w:val="645"/>
        </w:trPr>
        <w:tc>
          <w:tcPr>
            <w:tcW w:w="1858" w:type="dxa"/>
            <w:vMerge w:val="restart"/>
            <w:tcBorders>
              <w:top w:val="single" w:sz="8" w:space="0" w:color="auto"/>
              <w:left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ОУ</w:t>
            </w:r>
          </w:p>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 </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 xml:space="preserve">2020 год </w:t>
            </w:r>
          </w:p>
        </w:tc>
        <w:tc>
          <w:tcPr>
            <w:tcW w:w="2835"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2019 год</w:t>
            </w:r>
          </w:p>
        </w:tc>
        <w:tc>
          <w:tcPr>
            <w:tcW w:w="3261" w:type="dxa"/>
            <w:gridSpan w:val="3"/>
            <w:tcBorders>
              <w:top w:val="single" w:sz="8" w:space="0" w:color="auto"/>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2018 год</w:t>
            </w:r>
          </w:p>
        </w:tc>
      </w:tr>
      <w:tr w:rsidR="007D4A37" w:rsidRPr="00944602" w:rsidTr="00923C81">
        <w:trPr>
          <w:trHeight w:val="2535"/>
        </w:trPr>
        <w:tc>
          <w:tcPr>
            <w:tcW w:w="1858" w:type="dxa"/>
            <w:vMerge/>
            <w:tcBorders>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Количество явившихся участников, чел.</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Количество учащихся, прошедших по рейтингу, чел</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Количество явившихся участников, чел.</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 xml:space="preserve">Доля участников, </w:t>
            </w:r>
            <w:proofErr w:type="gramStart"/>
            <w:r w:rsidRPr="00944602">
              <w:rPr>
                <w:rFonts w:ascii="Times New Roman" w:hAnsi="Times New Roman"/>
                <w:color w:val="000000"/>
                <w:sz w:val="24"/>
                <w:szCs w:val="24"/>
                <w:lang w:eastAsia="ru-RU"/>
              </w:rPr>
              <w:t>в</w:t>
            </w:r>
            <w:proofErr w:type="gramEnd"/>
            <w:r w:rsidRPr="00944602">
              <w:rPr>
                <w:rFonts w:ascii="Times New Roman" w:hAnsi="Times New Roman"/>
                <w:color w:val="000000"/>
                <w:sz w:val="24"/>
                <w:szCs w:val="24"/>
                <w:lang w:eastAsia="ru-RU"/>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Количество учащихся, прошедших по рейтингу, чел</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Количество явившихся участников, чел.</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 xml:space="preserve">Доля участников, </w:t>
            </w:r>
            <w:proofErr w:type="gramStart"/>
            <w:r w:rsidRPr="00944602">
              <w:rPr>
                <w:rFonts w:ascii="Times New Roman" w:hAnsi="Times New Roman"/>
                <w:color w:val="000000"/>
                <w:sz w:val="24"/>
                <w:szCs w:val="24"/>
                <w:lang w:eastAsia="ru-RU"/>
              </w:rPr>
              <w:t>в</w:t>
            </w:r>
            <w:proofErr w:type="gramEnd"/>
            <w:r w:rsidRPr="00944602">
              <w:rPr>
                <w:rFonts w:ascii="Times New Roman" w:hAnsi="Times New Roman"/>
                <w:color w:val="000000"/>
                <w:sz w:val="24"/>
                <w:szCs w:val="24"/>
                <w:lang w:eastAsia="ru-RU"/>
              </w:rPr>
              <w:t xml:space="preserve"> %</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МАОУ "</w:t>
            </w:r>
            <w:proofErr w:type="spellStart"/>
            <w:r w:rsidRPr="00944602">
              <w:rPr>
                <w:rFonts w:ascii="Times New Roman" w:hAnsi="Times New Roman"/>
                <w:color w:val="000000"/>
                <w:lang w:eastAsia="ru-RU"/>
              </w:rPr>
              <w:t>Алдиаровская</w:t>
            </w:r>
            <w:proofErr w:type="spellEnd"/>
            <w:r w:rsidRPr="00944602">
              <w:rPr>
                <w:rFonts w:ascii="Times New Roman" w:hAnsi="Times New Roman"/>
                <w:color w:val="000000"/>
                <w:lang w:eastAsia="ru-RU"/>
              </w:rPr>
              <w:t xml:space="preserve"> СОШ"</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31</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51</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38</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75,5</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60</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35</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58,3</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МБОУ "</w:t>
            </w:r>
            <w:proofErr w:type="spellStart"/>
            <w:r w:rsidRPr="00944602">
              <w:rPr>
                <w:rFonts w:ascii="Times New Roman" w:hAnsi="Times New Roman"/>
                <w:color w:val="000000"/>
                <w:lang w:eastAsia="ru-RU"/>
              </w:rPr>
              <w:t>Индырчская</w:t>
            </w:r>
            <w:proofErr w:type="spellEnd"/>
            <w:r w:rsidRPr="00944602">
              <w:rPr>
                <w:rFonts w:ascii="Times New Roman" w:hAnsi="Times New Roman"/>
                <w:color w:val="000000"/>
                <w:lang w:eastAsia="ru-RU"/>
              </w:rPr>
              <w:t xml:space="preserve"> СОШ"</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44</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67</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52</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77,6</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85</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48</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56,5</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МБОУ "</w:t>
            </w:r>
            <w:proofErr w:type="spellStart"/>
            <w:r w:rsidRPr="00944602">
              <w:rPr>
                <w:rFonts w:ascii="Times New Roman" w:hAnsi="Times New Roman"/>
                <w:color w:val="000000"/>
                <w:lang w:eastAsia="ru-RU"/>
              </w:rPr>
              <w:t>Можарская</w:t>
            </w:r>
            <w:proofErr w:type="spellEnd"/>
            <w:r w:rsidRPr="00944602">
              <w:rPr>
                <w:rFonts w:ascii="Times New Roman" w:hAnsi="Times New Roman"/>
                <w:color w:val="000000"/>
                <w:lang w:eastAsia="ru-RU"/>
              </w:rPr>
              <w:t xml:space="preserve"> СОШ"</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36</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89</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64</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71,9</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245</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68</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27,8</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МБОУ "</w:t>
            </w:r>
            <w:proofErr w:type="spellStart"/>
            <w:r w:rsidRPr="00944602">
              <w:rPr>
                <w:rFonts w:ascii="Times New Roman" w:hAnsi="Times New Roman"/>
                <w:color w:val="000000"/>
                <w:lang w:eastAsia="ru-RU"/>
              </w:rPr>
              <w:t>Новобуяновская</w:t>
            </w:r>
            <w:proofErr w:type="spellEnd"/>
            <w:r w:rsidRPr="00944602">
              <w:rPr>
                <w:rFonts w:ascii="Times New Roman" w:hAnsi="Times New Roman"/>
                <w:color w:val="000000"/>
                <w:lang w:eastAsia="ru-RU"/>
              </w:rPr>
              <w:t xml:space="preserve"> СОШ"</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48</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112</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49</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43,8</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118</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52</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44,1</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МБОУ "</w:t>
            </w:r>
            <w:proofErr w:type="spellStart"/>
            <w:r w:rsidRPr="00944602">
              <w:rPr>
                <w:rFonts w:ascii="Times New Roman" w:hAnsi="Times New Roman"/>
                <w:color w:val="000000"/>
                <w:lang w:eastAsia="ru-RU"/>
              </w:rPr>
              <w:t>Турмышская</w:t>
            </w:r>
            <w:proofErr w:type="spellEnd"/>
            <w:r w:rsidRPr="00944602">
              <w:rPr>
                <w:rFonts w:ascii="Times New Roman" w:hAnsi="Times New Roman"/>
                <w:color w:val="000000"/>
                <w:lang w:eastAsia="ru-RU"/>
              </w:rPr>
              <w:t xml:space="preserve"> СОШ"</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60</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113</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79</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69,9</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161</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99</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61,5</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МБОУ "</w:t>
            </w:r>
            <w:proofErr w:type="spellStart"/>
            <w:r w:rsidRPr="00944602">
              <w:rPr>
                <w:rFonts w:ascii="Times New Roman" w:hAnsi="Times New Roman"/>
                <w:color w:val="000000"/>
                <w:lang w:eastAsia="ru-RU"/>
              </w:rPr>
              <w:t>Тюмеревская</w:t>
            </w:r>
            <w:proofErr w:type="spellEnd"/>
            <w:r w:rsidRPr="00944602">
              <w:rPr>
                <w:rFonts w:ascii="Times New Roman" w:hAnsi="Times New Roman"/>
                <w:color w:val="000000"/>
                <w:lang w:eastAsia="ru-RU"/>
              </w:rPr>
              <w:t xml:space="preserve"> СОШ"</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57</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93</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71</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76,3</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75</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56</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74,7</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МБОУ "</w:t>
            </w:r>
            <w:proofErr w:type="spellStart"/>
            <w:r w:rsidRPr="00944602">
              <w:rPr>
                <w:rFonts w:ascii="Times New Roman" w:hAnsi="Times New Roman"/>
                <w:color w:val="000000"/>
                <w:lang w:eastAsia="ru-RU"/>
              </w:rPr>
              <w:t>Чутеевская</w:t>
            </w:r>
            <w:proofErr w:type="spellEnd"/>
            <w:r w:rsidRPr="00944602">
              <w:rPr>
                <w:rFonts w:ascii="Times New Roman" w:hAnsi="Times New Roman"/>
                <w:color w:val="000000"/>
                <w:lang w:eastAsia="ru-RU"/>
              </w:rPr>
              <w:t xml:space="preserve"> СОШ"</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60</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143</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109</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76,2</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136</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98</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72,1</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МБОУ "</w:t>
            </w:r>
            <w:proofErr w:type="spellStart"/>
            <w:r w:rsidRPr="00944602">
              <w:rPr>
                <w:rFonts w:ascii="Times New Roman" w:hAnsi="Times New Roman"/>
                <w:color w:val="000000"/>
                <w:lang w:eastAsia="ru-RU"/>
              </w:rPr>
              <w:t>Шимкусская</w:t>
            </w:r>
            <w:proofErr w:type="spellEnd"/>
            <w:r w:rsidRPr="00944602">
              <w:rPr>
                <w:rFonts w:ascii="Times New Roman" w:hAnsi="Times New Roman"/>
                <w:color w:val="000000"/>
                <w:lang w:eastAsia="ru-RU"/>
              </w:rPr>
              <w:t xml:space="preserve"> СОШ"</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34</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125</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65</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52,0</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115</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81</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70,4</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МБОУ "</w:t>
            </w:r>
            <w:proofErr w:type="spellStart"/>
            <w:r w:rsidRPr="00944602">
              <w:rPr>
                <w:rFonts w:ascii="Times New Roman" w:hAnsi="Times New Roman"/>
                <w:color w:val="000000"/>
                <w:lang w:eastAsia="ru-RU"/>
              </w:rPr>
              <w:t>Янтиковская</w:t>
            </w:r>
            <w:proofErr w:type="spellEnd"/>
            <w:r w:rsidRPr="00944602">
              <w:rPr>
                <w:rFonts w:ascii="Times New Roman" w:hAnsi="Times New Roman"/>
                <w:color w:val="000000"/>
                <w:lang w:eastAsia="ru-RU"/>
              </w:rPr>
              <w:t xml:space="preserve"> СОШ"</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147</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330</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245</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74,2</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345</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199</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57,7</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МБОУ "Ян-</w:t>
            </w:r>
            <w:proofErr w:type="spellStart"/>
            <w:r w:rsidRPr="00944602">
              <w:rPr>
                <w:rFonts w:ascii="Times New Roman" w:hAnsi="Times New Roman"/>
                <w:color w:val="000000"/>
                <w:lang w:eastAsia="ru-RU"/>
              </w:rPr>
              <w:t>Норвашская</w:t>
            </w:r>
            <w:proofErr w:type="spellEnd"/>
            <w:r w:rsidRPr="00944602">
              <w:rPr>
                <w:rFonts w:ascii="Times New Roman" w:hAnsi="Times New Roman"/>
                <w:color w:val="000000"/>
                <w:lang w:eastAsia="ru-RU"/>
              </w:rPr>
              <w:t xml:space="preserve"> СОШ"</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73</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152</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97</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63,8</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114</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71</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color w:val="000000"/>
                <w:sz w:val="24"/>
                <w:szCs w:val="24"/>
                <w:lang w:eastAsia="ru-RU"/>
              </w:rPr>
            </w:pPr>
            <w:r w:rsidRPr="00944602">
              <w:rPr>
                <w:rFonts w:ascii="Times New Roman" w:hAnsi="Times New Roman"/>
                <w:color w:val="000000"/>
                <w:sz w:val="24"/>
                <w:szCs w:val="24"/>
                <w:lang w:eastAsia="ru-RU"/>
              </w:rPr>
              <w:t>62,3</w:t>
            </w:r>
          </w:p>
        </w:tc>
      </w:tr>
      <w:tr w:rsidR="007D4A37" w:rsidRPr="00944602" w:rsidTr="00923C81">
        <w:trPr>
          <w:trHeight w:val="330"/>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7D4A37" w:rsidRPr="00944602" w:rsidRDefault="007D4A37" w:rsidP="007D4A37">
            <w:pPr>
              <w:spacing w:after="0" w:line="240" w:lineRule="auto"/>
              <w:rPr>
                <w:rFonts w:ascii="Times New Roman" w:hAnsi="Times New Roman"/>
                <w:color w:val="000000"/>
                <w:lang w:eastAsia="ru-RU"/>
              </w:rPr>
            </w:pPr>
            <w:r w:rsidRPr="00944602">
              <w:rPr>
                <w:rFonts w:ascii="Times New Roman" w:hAnsi="Times New Roman"/>
                <w:color w:val="000000"/>
                <w:lang w:eastAsia="ru-RU"/>
              </w:rPr>
              <w:t> </w:t>
            </w:r>
          </w:p>
        </w:tc>
        <w:tc>
          <w:tcPr>
            <w:tcW w:w="1559" w:type="dxa"/>
            <w:tcBorders>
              <w:top w:val="single" w:sz="4" w:space="0" w:color="auto"/>
              <w:left w:val="single" w:sz="4" w:space="0" w:color="auto"/>
              <w:bottom w:val="single" w:sz="4" w:space="0" w:color="auto"/>
              <w:right w:val="single" w:sz="4" w:space="0" w:color="auto"/>
            </w:tcBorders>
          </w:tcPr>
          <w:p w:rsidR="007D4A37" w:rsidRPr="00944602" w:rsidRDefault="007D4A37" w:rsidP="007D4A37">
            <w:pPr>
              <w:spacing w:after="0" w:line="240" w:lineRule="auto"/>
              <w:jc w:val="center"/>
              <w:rPr>
                <w:rFonts w:ascii="Times New Roman" w:hAnsi="Times New Roman"/>
                <w:b/>
                <w:bCs/>
                <w:color w:val="000000"/>
                <w:sz w:val="24"/>
                <w:szCs w:val="24"/>
                <w:lang w:eastAsia="ru-RU"/>
              </w:rPr>
            </w:pPr>
            <w:r w:rsidRPr="00944602">
              <w:rPr>
                <w:rFonts w:ascii="Times New Roman" w:hAnsi="Times New Roman"/>
                <w:b/>
                <w:bCs/>
                <w:color w:val="000000"/>
                <w:sz w:val="24"/>
                <w:szCs w:val="24"/>
                <w:lang w:eastAsia="ru-RU"/>
              </w:rPr>
              <w:t>590</w:t>
            </w:r>
          </w:p>
        </w:tc>
        <w:tc>
          <w:tcPr>
            <w:tcW w:w="993" w:type="dxa"/>
            <w:tcBorders>
              <w:top w:val="nil"/>
              <w:left w:val="single" w:sz="4" w:space="0" w:color="auto"/>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b/>
                <w:bCs/>
                <w:color w:val="000000"/>
                <w:sz w:val="24"/>
                <w:szCs w:val="24"/>
                <w:lang w:eastAsia="ru-RU"/>
              </w:rPr>
            </w:pPr>
            <w:r w:rsidRPr="00944602">
              <w:rPr>
                <w:rFonts w:ascii="Times New Roman" w:hAnsi="Times New Roman"/>
                <w:b/>
                <w:bCs/>
                <w:color w:val="000000"/>
                <w:sz w:val="24"/>
                <w:szCs w:val="24"/>
                <w:lang w:eastAsia="ru-RU"/>
              </w:rPr>
              <w:t>1275</w:t>
            </w:r>
          </w:p>
        </w:tc>
        <w:tc>
          <w:tcPr>
            <w:tcW w:w="992"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b/>
                <w:bCs/>
                <w:color w:val="000000"/>
                <w:sz w:val="24"/>
                <w:szCs w:val="24"/>
                <w:lang w:eastAsia="ru-RU"/>
              </w:rPr>
            </w:pPr>
            <w:r w:rsidRPr="00944602">
              <w:rPr>
                <w:rFonts w:ascii="Times New Roman" w:hAnsi="Times New Roman"/>
                <w:b/>
                <w:bCs/>
                <w:color w:val="000000"/>
                <w:sz w:val="24"/>
                <w:szCs w:val="24"/>
                <w:lang w:eastAsia="ru-RU"/>
              </w:rPr>
              <w:t>871</w:t>
            </w:r>
          </w:p>
        </w:tc>
        <w:tc>
          <w:tcPr>
            <w:tcW w:w="850"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b/>
                <w:bCs/>
                <w:color w:val="000000"/>
                <w:sz w:val="24"/>
                <w:szCs w:val="24"/>
                <w:lang w:eastAsia="ru-RU"/>
              </w:rPr>
            </w:pPr>
            <w:r w:rsidRPr="00944602">
              <w:rPr>
                <w:rFonts w:ascii="Times New Roman" w:hAnsi="Times New Roman"/>
                <w:b/>
                <w:bCs/>
                <w:color w:val="000000"/>
                <w:sz w:val="24"/>
                <w:szCs w:val="24"/>
                <w:lang w:eastAsia="ru-RU"/>
              </w:rPr>
              <w:t>68,3</w:t>
            </w:r>
          </w:p>
        </w:tc>
        <w:tc>
          <w:tcPr>
            <w:tcW w:w="993"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b/>
                <w:bCs/>
                <w:color w:val="000000"/>
                <w:sz w:val="24"/>
                <w:szCs w:val="24"/>
                <w:lang w:eastAsia="ru-RU"/>
              </w:rPr>
            </w:pPr>
            <w:r w:rsidRPr="00944602">
              <w:rPr>
                <w:rFonts w:ascii="Times New Roman" w:hAnsi="Times New Roman"/>
                <w:b/>
                <w:bCs/>
                <w:color w:val="000000"/>
                <w:sz w:val="24"/>
                <w:szCs w:val="24"/>
                <w:lang w:eastAsia="ru-RU"/>
              </w:rPr>
              <w:t>1454</w:t>
            </w:r>
          </w:p>
        </w:tc>
        <w:tc>
          <w:tcPr>
            <w:tcW w:w="1134" w:type="dxa"/>
            <w:tcBorders>
              <w:top w:val="nil"/>
              <w:left w:val="nil"/>
              <w:bottom w:val="single" w:sz="8" w:space="0" w:color="auto"/>
              <w:right w:val="single" w:sz="8"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b/>
                <w:bCs/>
                <w:color w:val="000000"/>
                <w:sz w:val="24"/>
                <w:szCs w:val="24"/>
                <w:lang w:eastAsia="ru-RU"/>
              </w:rPr>
            </w:pPr>
            <w:r w:rsidRPr="00944602">
              <w:rPr>
                <w:rFonts w:ascii="Times New Roman" w:hAnsi="Times New Roman"/>
                <w:b/>
                <w:bCs/>
                <w:color w:val="000000"/>
                <w:sz w:val="24"/>
                <w:szCs w:val="24"/>
                <w:lang w:eastAsia="ru-RU"/>
              </w:rPr>
              <w:t>807</w:t>
            </w:r>
          </w:p>
        </w:tc>
        <w:tc>
          <w:tcPr>
            <w:tcW w:w="1134" w:type="dxa"/>
            <w:tcBorders>
              <w:top w:val="nil"/>
              <w:left w:val="nil"/>
              <w:bottom w:val="single" w:sz="8" w:space="0" w:color="auto"/>
              <w:right w:val="single" w:sz="4" w:space="0" w:color="auto"/>
            </w:tcBorders>
            <w:shd w:val="clear" w:color="auto" w:fill="auto"/>
            <w:vAlign w:val="center"/>
            <w:hideMark/>
          </w:tcPr>
          <w:p w:rsidR="007D4A37" w:rsidRPr="00944602" w:rsidRDefault="007D4A37" w:rsidP="007D4A37">
            <w:pPr>
              <w:spacing w:after="0" w:line="240" w:lineRule="auto"/>
              <w:jc w:val="center"/>
              <w:rPr>
                <w:rFonts w:ascii="Times New Roman" w:hAnsi="Times New Roman"/>
                <w:b/>
                <w:bCs/>
                <w:color w:val="000000"/>
                <w:sz w:val="24"/>
                <w:szCs w:val="24"/>
                <w:lang w:eastAsia="ru-RU"/>
              </w:rPr>
            </w:pPr>
            <w:r w:rsidRPr="00944602">
              <w:rPr>
                <w:rFonts w:ascii="Times New Roman" w:hAnsi="Times New Roman"/>
                <w:b/>
                <w:bCs/>
                <w:color w:val="000000"/>
                <w:sz w:val="24"/>
                <w:szCs w:val="24"/>
                <w:lang w:eastAsia="ru-RU"/>
              </w:rPr>
              <w:t>55,5</w:t>
            </w:r>
          </w:p>
        </w:tc>
      </w:tr>
    </w:tbl>
    <w:p w:rsidR="007D4A37" w:rsidRPr="00944602" w:rsidRDefault="007D4A37" w:rsidP="007D4A37">
      <w:pPr>
        <w:spacing w:after="0" w:line="240" w:lineRule="auto"/>
        <w:ind w:firstLine="600"/>
        <w:jc w:val="both"/>
        <w:rPr>
          <w:rFonts w:ascii="Times New Roman" w:hAnsi="Times New Roman"/>
          <w:b/>
          <w:sz w:val="24"/>
          <w:szCs w:val="24"/>
          <w:lang w:eastAsia="ru-RU"/>
        </w:rPr>
      </w:pPr>
    </w:p>
    <w:p w:rsidR="007D4A37" w:rsidRPr="00944602" w:rsidRDefault="007D4A37" w:rsidP="007D4A37">
      <w:pPr>
        <w:spacing w:after="0" w:line="240" w:lineRule="auto"/>
        <w:ind w:firstLine="600"/>
        <w:jc w:val="both"/>
        <w:rPr>
          <w:rFonts w:ascii="Times New Roman" w:hAnsi="Times New Roman"/>
          <w:sz w:val="24"/>
          <w:szCs w:val="24"/>
          <w:lang w:eastAsia="ru-RU"/>
        </w:rPr>
      </w:pPr>
      <w:r w:rsidRPr="00944602">
        <w:rPr>
          <w:rFonts w:ascii="Times New Roman" w:hAnsi="Times New Roman"/>
          <w:sz w:val="24"/>
          <w:szCs w:val="24"/>
          <w:lang w:eastAsia="ru-RU"/>
        </w:rPr>
        <w:t>Количество учащихся муниципального этапа за 2020 год снизилось. Значительно снизилось количество участников из МАОУ «</w:t>
      </w:r>
      <w:proofErr w:type="spellStart"/>
      <w:r w:rsidRPr="00944602">
        <w:rPr>
          <w:rFonts w:ascii="Times New Roman" w:hAnsi="Times New Roman"/>
          <w:sz w:val="24"/>
          <w:szCs w:val="24"/>
          <w:lang w:eastAsia="ru-RU"/>
        </w:rPr>
        <w:t>Алдиаровская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Можарская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Турмышская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Чутеевская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Янтиковская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Шимкусская</w:t>
      </w:r>
      <w:proofErr w:type="spellEnd"/>
      <w:r w:rsidRPr="00944602">
        <w:rPr>
          <w:rFonts w:ascii="Times New Roman" w:hAnsi="Times New Roman"/>
          <w:sz w:val="24"/>
          <w:szCs w:val="24"/>
          <w:lang w:eastAsia="ru-RU"/>
        </w:rPr>
        <w:t xml:space="preserve"> СОШ». Частично это происходит ввиду уменьшения количества учащихся в целом в школах района, и не последнюю роль сыграла эпидемическая обстановка. </w:t>
      </w:r>
    </w:p>
    <w:p w:rsidR="007D4A37" w:rsidRPr="00944602" w:rsidRDefault="007D4A37" w:rsidP="007D4A37">
      <w:pPr>
        <w:spacing w:after="0" w:line="240" w:lineRule="auto"/>
        <w:ind w:firstLine="600"/>
        <w:jc w:val="both"/>
        <w:rPr>
          <w:rFonts w:ascii="Times New Roman" w:hAnsi="Times New Roman"/>
          <w:b/>
          <w:sz w:val="24"/>
          <w:szCs w:val="24"/>
          <w:lang w:eastAsia="ru-RU"/>
        </w:rPr>
      </w:pPr>
    </w:p>
    <w:p w:rsidR="006824BE" w:rsidRPr="00944602" w:rsidRDefault="006824BE" w:rsidP="006824BE">
      <w:pPr>
        <w:spacing w:after="0"/>
        <w:ind w:firstLine="539"/>
        <w:rPr>
          <w:rFonts w:ascii="Times New Roman" w:hAnsi="Times New Roman"/>
          <w:sz w:val="24"/>
          <w:szCs w:val="24"/>
          <w:u w:val="single"/>
        </w:rPr>
      </w:pPr>
      <w:r w:rsidRPr="00944602">
        <w:rPr>
          <w:rFonts w:ascii="Times New Roman" w:hAnsi="Times New Roman"/>
          <w:sz w:val="24"/>
          <w:szCs w:val="24"/>
          <w:u w:val="single"/>
        </w:rPr>
        <w:t>Региональный этап всероссийской олимпиады школьников</w:t>
      </w:r>
    </w:p>
    <w:p w:rsidR="008E2CB5" w:rsidRPr="00944602" w:rsidRDefault="008E2CB5" w:rsidP="008E2CB5">
      <w:pPr>
        <w:spacing w:after="0" w:line="240" w:lineRule="auto"/>
        <w:ind w:firstLine="600"/>
        <w:jc w:val="both"/>
        <w:rPr>
          <w:rFonts w:ascii="Times New Roman" w:hAnsi="Times New Roman"/>
          <w:b/>
          <w:bCs/>
          <w:sz w:val="24"/>
          <w:szCs w:val="24"/>
          <w:lang w:eastAsia="ru-RU"/>
        </w:rPr>
      </w:pPr>
      <w:proofErr w:type="gramStart"/>
      <w:r w:rsidRPr="00944602">
        <w:rPr>
          <w:rFonts w:ascii="Times New Roman" w:hAnsi="Times New Roman"/>
          <w:sz w:val="24"/>
          <w:szCs w:val="24"/>
          <w:lang w:eastAsia="ru-RU"/>
        </w:rPr>
        <w:t xml:space="preserve">Согласно приказам Министерства образования и молодежной политики Чувашской Республики от 13.11.2019 № 2048 «О подготовке и проведении регионального этапа всероссийской олимпиады школьников в 2019-2020 учебном году», от 02.12.2019 № 2176 «О подготовке и проведении региональных олимпиад в </w:t>
      </w:r>
      <w:r w:rsidRPr="00944602">
        <w:rPr>
          <w:rFonts w:ascii="Times New Roman" w:hAnsi="Times New Roman"/>
          <w:sz w:val="24"/>
          <w:szCs w:val="24"/>
          <w:lang w:eastAsia="ru-RU"/>
        </w:rPr>
        <w:lastRenderedPageBreak/>
        <w:t>2019-2020 учебном году» с</w:t>
      </w:r>
      <w:r w:rsidRPr="00944602">
        <w:rPr>
          <w:rFonts w:ascii="Times New Roman" w:hAnsi="Times New Roman"/>
          <w:b/>
          <w:iCs/>
          <w:sz w:val="24"/>
          <w:szCs w:val="24"/>
          <w:lang w:eastAsia="ru-RU"/>
        </w:rPr>
        <w:t xml:space="preserve"> </w:t>
      </w:r>
      <w:r w:rsidRPr="00944602">
        <w:rPr>
          <w:rFonts w:ascii="Times New Roman" w:hAnsi="Times New Roman"/>
          <w:bCs/>
          <w:sz w:val="24"/>
          <w:szCs w:val="24"/>
          <w:lang w:eastAsia="ru-RU"/>
        </w:rPr>
        <w:t>10 января по 26 февраля 2020 года учащиеся школ района принимали участие на региональном этапе всероссийской олимпиады школьников, региональных олимпиадах по</w:t>
      </w:r>
      <w:proofErr w:type="gramEnd"/>
      <w:r w:rsidRPr="00944602">
        <w:rPr>
          <w:rFonts w:ascii="Times New Roman" w:hAnsi="Times New Roman"/>
          <w:bCs/>
          <w:sz w:val="24"/>
          <w:szCs w:val="24"/>
          <w:lang w:eastAsia="ru-RU"/>
        </w:rPr>
        <w:t xml:space="preserve"> чувашскому языку и литературе и культуре родного края.</w:t>
      </w:r>
    </w:p>
    <w:p w:rsidR="008E2CB5" w:rsidRPr="00944602" w:rsidRDefault="008E2CB5" w:rsidP="008E2CB5">
      <w:pPr>
        <w:spacing w:after="0" w:line="240" w:lineRule="auto"/>
        <w:ind w:firstLine="600"/>
        <w:jc w:val="both"/>
        <w:rPr>
          <w:rFonts w:ascii="Times New Roman" w:hAnsi="Times New Roman"/>
          <w:sz w:val="24"/>
          <w:szCs w:val="24"/>
          <w:lang w:eastAsia="ru-RU"/>
        </w:rPr>
      </w:pPr>
      <w:r w:rsidRPr="00944602">
        <w:rPr>
          <w:rFonts w:ascii="Times New Roman" w:hAnsi="Times New Roman"/>
          <w:sz w:val="24"/>
          <w:szCs w:val="24"/>
          <w:lang w:eastAsia="ru-RU"/>
        </w:rPr>
        <w:t>На региональный этап ВОШ на основании рейтинга по количеству набранных баллов на муниципальном этапе допущено 19 учеников 8-11 классов (в 2019 году – 22, в 2018 году – 28, в 2017 году – 31).</w:t>
      </w:r>
    </w:p>
    <w:p w:rsidR="008E2CB5" w:rsidRPr="00944602" w:rsidRDefault="008E2CB5" w:rsidP="008E2CB5">
      <w:pPr>
        <w:spacing w:after="0" w:line="240" w:lineRule="auto"/>
        <w:ind w:firstLine="600"/>
        <w:jc w:val="both"/>
        <w:rPr>
          <w:rFonts w:ascii="Times New Roman" w:hAnsi="Times New Roman"/>
          <w:sz w:val="24"/>
          <w:szCs w:val="24"/>
          <w:lang w:eastAsia="ru-RU"/>
        </w:rPr>
      </w:pPr>
      <w:r w:rsidRPr="00944602">
        <w:rPr>
          <w:rFonts w:ascii="Times New Roman" w:hAnsi="Times New Roman"/>
          <w:sz w:val="24"/>
          <w:szCs w:val="24"/>
          <w:lang w:eastAsia="ru-RU"/>
        </w:rPr>
        <w:t>Из МАОУ «</w:t>
      </w:r>
      <w:proofErr w:type="spellStart"/>
      <w:r w:rsidRPr="00944602">
        <w:rPr>
          <w:rFonts w:ascii="Times New Roman" w:hAnsi="Times New Roman"/>
          <w:sz w:val="24"/>
          <w:szCs w:val="24"/>
          <w:lang w:eastAsia="ru-RU"/>
        </w:rPr>
        <w:t>Индырчская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Можарская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Турмышская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Тюмеревская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Шимкусская</w:t>
      </w:r>
      <w:proofErr w:type="spellEnd"/>
      <w:r w:rsidRPr="00944602">
        <w:rPr>
          <w:rFonts w:ascii="Times New Roman" w:hAnsi="Times New Roman"/>
          <w:sz w:val="24"/>
          <w:szCs w:val="24"/>
          <w:lang w:eastAsia="ru-RU"/>
        </w:rPr>
        <w:t xml:space="preserve"> СОШ», МБОУ «Ян-</w:t>
      </w:r>
      <w:proofErr w:type="spellStart"/>
      <w:r w:rsidRPr="00944602">
        <w:rPr>
          <w:rFonts w:ascii="Times New Roman" w:hAnsi="Times New Roman"/>
          <w:sz w:val="24"/>
          <w:szCs w:val="24"/>
          <w:lang w:eastAsia="ru-RU"/>
        </w:rPr>
        <w:t>Норвашская</w:t>
      </w:r>
      <w:proofErr w:type="spellEnd"/>
      <w:r w:rsidRPr="00944602">
        <w:rPr>
          <w:rFonts w:ascii="Times New Roman" w:hAnsi="Times New Roman"/>
          <w:sz w:val="24"/>
          <w:szCs w:val="24"/>
          <w:lang w:eastAsia="ru-RU"/>
        </w:rPr>
        <w:t xml:space="preserve"> СОШ»  ученики не вошли в списки участников регионального этапа олимпиады.</w:t>
      </w:r>
    </w:p>
    <w:p w:rsidR="008E2CB5" w:rsidRPr="00944602" w:rsidRDefault="008E2CB5" w:rsidP="008E2CB5">
      <w:pPr>
        <w:spacing w:after="0" w:line="240" w:lineRule="auto"/>
        <w:ind w:firstLine="600"/>
        <w:jc w:val="both"/>
        <w:rPr>
          <w:rFonts w:ascii="Times New Roman" w:hAnsi="Times New Roman"/>
          <w:sz w:val="24"/>
          <w:szCs w:val="24"/>
          <w:lang w:eastAsia="ru-RU"/>
        </w:rPr>
      </w:pPr>
      <w:proofErr w:type="gramStart"/>
      <w:r w:rsidRPr="00944602">
        <w:rPr>
          <w:rFonts w:ascii="Times New Roman" w:hAnsi="Times New Roman"/>
          <w:sz w:val="24"/>
          <w:szCs w:val="24"/>
          <w:lang w:eastAsia="ru-RU"/>
        </w:rPr>
        <w:t>В рейтинг учащиеся вошли по следующим предметам: право, литература, биология, математика, ОБЖ, экология, физическая культура, астрономия, технология.</w:t>
      </w:r>
      <w:proofErr w:type="gramEnd"/>
    </w:p>
    <w:p w:rsidR="008E2CB5" w:rsidRPr="00944602" w:rsidRDefault="008E2CB5" w:rsidP="008E2CB5">
      <w:pPr>
        <w:spacing w:after="0" w:line="240" w:lineRule="auto"/>
        <w:ind w:firstLine="600"/>
        <w:jc w:val="both"/>
        <w:rPr>
          <w:rFonts w:ascii="Times New Roman" w:hAnsi="Times New Roman"/>
          <w:sz w:val="24"/>
          <w:szCs w:val="24"/>
          <w:lang w:eastAsia="ru-RU"/>
        </w:rPr>
      </w:pPr>
      <w:r w:rsidRPr="00944602">
        <w:rPr>
          <w:rFonts w:ascii="Times New Roman" w:hAnsi="Times New Roman"/>
          <w:sz w:val="24"/>
          <w:szCs w:val="24"/>
          <w:lang w:eastAsia="ru-RU"/>
        </w:rPr>
        <w:t>Из общего количества допущенных к региональному этапу приняли участие 13 учеников (в 2019 году – 22, в 2018 году – 24, в 2017 году – 21).</w:t>
      </w:r>
    </w:p>
    <w:p w:rsidR="008E2CB5" w:rsidRPr="00944602" w:rsidRDefault="008E2CB5" w:rsidP="008E2CB5">
      <w:pPr>
        <w:spacing w:after="0" w:line="240" w:lineRule="auto"/>
        <w:ind w:firstLine="600"/>
        <w:jc w:val="both"/>
        <w:rPr>
          <w:rFonts w:ascii="Times New Roman" w:hAnsi="Times New Roman"/>
          <w:sz w:val="24"/>
          <w:szCs w:val="24"/>
          <w:lang w:eastAsia="ru-RU"/>
        </w:rPr>
      </w:pPr>
      <w:r w:rsidRPr="00944602">
        <w:rPr>
          <w:rFonts w:ascii="Times New Roman" w:hAnsi="Times New Roman"/>
          <w:sz w:val="24"/>
          <w:szCs w:val="24"/>
          <w:lang w:eastAsia="ru-RU"/>
        </w:rPr>
        <w:t xml:space="preserve">13 участий обеспечили 12 учащихся школ района (в 2019 году  - из 22 -18, в 2018 году – из 24 - 19, в 2017 году </w:t>
      </w:r>
      <w:proofErr w:type="gramStart"/>
      <w:r w:rsidRPr="00944602">
        <w:rPr>
          <w:rFonts w:ascii="Times New Roman" w:hAnsi="Times New Roman"/>
          <w:sz w:val="24"/>
          <w:szCs w:val="24"/>
          <w:lang w:eastAsia="ru-RU"/>
        </w:rPr>
        <w:t>из</w:t>
      </w:r>
      <w:proofErr w:type="gramEnd"/>
      <w:r w:rsidRPr="00944602">
        <w:rPr>
          <w:rFonts w:ascii="Times New Roman" w:hAnsi="Times New Roman"/>
          <w:sz w:val="24"/>
          <w:szCs w:val="24"/>
          <w:lang w:eastAsia="ru-RU"/>
        </w:rPr>
        <w:t xml:space="preserve"> 21 – 17). </w:t>
      </w:r>
    </w:p>
    <w:p w:rsidR="008E2CB5" w:rsidRPr="00944602" w:rsidRDefault="008E2CB5" w:rsidP="008E2CB5">
      <w:pPr>
        <w:spacing w:after="0" w:line="240" w:lineRule="auto"/>
        <w:ind w:firstLine="600"/>
        <w:jc w:val="both"/>
        <w:rPr>
          <w:rFonts w:ascii="Times New Roman" w:hAnsi="Times New Roman"/>
          <w:sz w:val="24"/>
          <w:szCs w:val="24"/>
          <w:lang w:eastAsia="ru-RU"/>
        </w:rPr>
      </w:pPr>
      <w:r w:rsidRPr="00944602">
        <w:rPr>
          <w:rFonts w:ascii="Times New Roman" w:hAnsi="Times New Roman"/>
          <w:sz w:val="24"/>
          <w:szCs w:val="24"/>
          <w:lang w:eastAsia="ru-RU"/>
        </w:rPr>
        <w:t>Результативность участия на региональном этапе всероссийской олимпиады школьников составила 15,40% (в 2019 году - 18,18%, в 2018 году – 16,67%, в 2017 году – 14,29%). Результативность участия МБОУ «</w:t>
      </w:r>
      <w:proofErr w:type="spellStart"/>
      <w:r w:rsidRPr="00944602">
        <w:rPr>
          <w:rFonts w:ascii="Times New Roman" w:hAnsi="Times New Roman"/>
          <w:sz w:val="24"/>
          <w:szCs w:val="24"/>
          <w:lang w:eastAsia="ru-RU"/>
        </w:rPr>
        <w:t>Янтиковская</w:t>
      </w:r>
      <w:proofErr w:type="spellEnd"/>
      <w:r w:rsidRPr="00944602">
        <w:rPr>
          <w:rFonts w:ascii="Times New Roman" w:hAnsi="Times New Roman"/>
          <w:sz w:val="24"/>
          <w:szCs w:val="24"/>
          <w:lang w:eastAsia="ru-RU"/>
        </w:rPr>
        <w:t xml:space="preserve"> СОШ» составила 20% (в 2019 году – 18,75%, в 2018 году - 18,75%,  в 2017 году – 10%).</w:t>
      </w:r>
    </w:p>
    <w:p w:rsidR="008E2CB5" w:rsidRPr="00944602" w:rsidRDefault="008E2CB5" w:rsidP="008E2CB5">
      <w:pPr>
        <w:spacing w:after="0" w:line="240" w:lineRule="auto"/>
        <w:ind w:firstLine="600"/>
        <w:jc w:val="both"/>
        <w:rPr>
          <w:rFonts w:ascii="Times New Roman" w:hAnsi="Times New Roman"/>
          <w:sz w:val="24"/>
          <w:szCs w:val="24"/>
          <w:lang w:eastAsia="ru-RU"/>
        </w:rPr>
      </w:pPr>
    </w:p>
    <w:p w:rsidR="008E2CB5" w:rsidRPr="00944602" w:rsidRDefault="008E2CB5" w:rsidP="008E2CB5">
      <w:pPr>
        <w:spacing w:after="0" w:line="240" w:lineRule="auto"/>
        <w:ind w:firstLine="540"/>
        <w:jc w:val="center"/>
        <w:rPr>
          <w:rFonts w:ascii="Times New Roman" w:hAnsi="Times New Roman"/>
          <w:b/>
          <w:sz w:val="24"/>
          <w:szCs w:val="24"/>
          <w:lang w:eastAsia="ru-RU"/>
        </w:rPr>
      </w:pPr>
      <w:r w:rsidRPr="00944602">
        <w:rPr>
          <w:rFonts w:ascii="Times New Roman" w:hAnsi="Times New Roman"/>
          <w:b/>
          <w:sz w:val="24"/>
          <w:szCs w:val="24"/>
          <w:lang w:eastAsia="ru-RU"/>
        </w:rPr>
        <w:t>Количество победителей и призеров РЭ ВОШ по годам</w:t>
      </w:r>
    </w:p>
    <w:p w:rsidR="008E2CB5" w:rsidRPr="00944602" w:rsidRDefault="008E2CB5" w:rsidP="008E2CB5">
      <w:pPr>
        <w:spacing w:after="0" w:line="240" w:lineRule="auto"/>
        <w:ind w:firstLine="540"/>
        <w:jc w:val="center"/>
        <w:rPr>
          <w:rFonts w:ascii="Times New Roman" w:hAnsi="Times New Roman"/>
          <w:b/>
          <w:sz w:val="24"/>
          <w:szCs w:val="24"/>
          <w:lang w:eastAsia="ru-RU"/>
        </w:rPr>
      </w:pPr>
    </w:p>
    <w:p w:rsidR="008E2CB5" w:rsidRPr="00944602" w:rsidRDefault="008E2CB5" w:rsidP="008E2CB5">
      <w:pPr>
        <w:spacing w:after="0" w:line="240" w:lineRule="auto"/>
        <w:ind w:firstLine="600"/>
        <w:jc w:val="both"/>
        <w:rPr>
          <w:rFonts w:ascii="Times New Roman" w:hAnsi="Times New Roman"/>
          <w:sz w:val="24"/>
          <w:szCs w:val="24"/>
          <w:lang w:eastAsia="ru-RU"/>
        </w:rPr>
      </w:pPr>
      <w:r w:rsidRPr="00944602">
        <w:rPr>
          <w:rFonts w:ascii="Times New Roman" w:hAnsi="Times New Roman"/>
          <w:noProof/>
          <w:sz w:val="24"/>
          <w:szCs w:val="24"/>
          <w:lang w:eastAsia="ru-RU"/>
        </w:rPr>
        <w:drawing>
          <wp:inline distT="0" distB="0" distL="0" distR="0" wp14:anchorId="75B936C5" wp14:editId="5D771B86">
            <wp:extent cx="4581525" cy="2752725"/>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2CB5" w:rsidRPr="00944602" w:rsidRDefault="008E2CB5" w:rsidP="008E2CB5">
      <w:pPr>
        <w:spacing w:after="0" w:line="240" w:lineRule="auto"/>
        <w:ind w:firstLine="600"/>
        <w:jc w:val="both"/>
        <w:rPr>
          <w:rFonts w:ascii="Times New Roman" w:hAnsi="Times New Roman"/>
          <w:sz w:val="24"/>
          <w:szCs w:val="24"/>
          <w:lang w:eastAsia="ru-RU"/>
        </w:rPr>
      </w:pPr>
    </w:p>
    <w:p w:rsidR="008E2CB5" w:rsidRPr="00944602" w:rsidRDefault="008E2CB5" w:rsidP="008E2CB5">
      <w:pPr>
        <w:spacing w:after="0" w:line="240" w:lineRule="auto"/>
        <w:ind w:firstLine="600"/>
        <w:jc w:val="both"/>
        <w:rPr>
          <w:rFonts w:ascii="Times New Roman" w:hAnsi="Times New Roman"/>
          <w:sz w:val="24"/>
          <w:szCs w:val="24"/>
          <w:lang w:eastAsia="ru-RU"/>
        </w:rPr>
      </w:pPr>
    </w:p>
    <w:p w:rsidR="008E2CB5" w:rsidRPr="00944602" w:rsidRDefault="008E2CB5" w:rsidP="008E2CB5">
      <w:pPr>
        <w:spacing w:after="0" w:line="240" w:lineRule="auto"/>
        <w:ind w:firstLine="540"/>
        <w:jc w:val="center"/>
        <w:rPr>
          <w:rFonts w:ascii="Times New Roman" w:hAnsi="Times New Roman"/>
          <w:b/>
          <w:bCs/>
          <w:sz w:val="24"/>
          <w:szCs w:val="24"/>
          <w:lang w:eastAsia="ru-RU"/>
        </w:rPr>
      </w:pPr>
      <w:r w:rsidRPr="00944602">
        <w:rPr>
          <w:rFonts w:ascii="Times New Roman" w:hAnsi="Times New Roman"/>
          <w:b/>
          <w:bCs/>
          <w:sz w:val="24"/>
          <w:szCs w:val="24"/>
          <w:lang w:eastAsia="ru-RU"/>
        </w:rPr>
        <w:t xml:space="preserve">База призеров регионального этапа всероссийской олимпиады школьников </w:t>
      </w:r>
    </w:p>
    <w:p w:rsidR="008E2CB5" w:rsidRPr="00944602" w:rsidRDefault="008E2CB5" w:rsidP="008E2CB5">
      <w:pPr>
        <w:spacing w:after="0" w:line="240" w:lineRule="auto"/>
        <w:ind w:firstLine="540"/>
        <w:jc w:val="center"/>
        <w:rPr>
          <w:rFonts w:ascii="Times New Roman" w:hAnsi="Times New Roman"/>
          <w:b/>
          <w:sz w:val="24"/>
          <w:szCs w:val="24"/>
          <w:lang w:eastAsia="ru-RU"/>
        </w:rPr>
      </w:pPr>
      <w:r w:rsidRPr="00944602">
        <w:rPr>
          <w:rFonts w:ascii="Times New Roman" w:hAnsi="Times New Roman"/>
          <w:b/>
          <w:bCs/>
          <w:sz w:val="24"/>
          <w:szCs w:val="24"/>
          <w:lang w:eastAsia="ru-RU"/>
        </w:rPr>
        <w:t>в 2019-2020 учебном году</w:t>
      </w:r>
    </w:p>
    <w:p w:rsidR="008E2CB5" w:rsidRPr="00944602" w:rsidRDefault="008E2CB5" w:rsidP="008E2CB5">
      <w:pPr>
        <w:spacing w:after="0" w:line="240" w:lineRule="auto"/>
        <w:ind w:firstLine="540"/>
        <w:jc w:val="center"/>
        <w:rPr>
          <w:rFonts w:ascii="Times New Roman" w:hAnsi="Times New Roman"/>
          <w:b/>
          <w:sz w:val="24"/>
          <w:szCs w:val="24"/>
          <w:lang w:eastAsia="ru-RU"/>
        </w:rPr>
      </w:pPr>
    </w:p>
    <w:p w:rsidR="008E2CB5" w:rsidRPr="00944602" w:rsidRDefault="008E2CB5" w:rsidP="008E2CB5">
      <w:pPr>
        <w:spacing w:after="0" w:line="240" w:lineRule="auto"/>
        <w:ind w:firstLine="540"/>
        <w:jc w:val="center"/>
        <w:rPr>
          <w:rFonts w:ascii="Times New Roman" w:hAnsi="Times New Roman"/>
          <w:b/>
          <w:sz w:val="24"/>
          <w:szCs w:val="24"/>
          <w:lang w:eastAsia="ru-RU"/>
        </w:rPr>
      </w:pPr>
    </w:p>
    <w:tbl>
      <w:tblPr>
        <w:tblW w:w="9888" w:type="dxa"/>
        <w:tblInd w:w="93" w:type="dxa"/>
        <w:tblLayout w:type="fixed"/>
        <w:tblLook w:val="0000" w:firstRow="0" w:lastRow="0" w:firstColumn="0" w:lastColumn="0" w:noHBand="0" w:noVBand="0"/>
      </w:tblPr>
      <w:tblGrid>
        <w:gridCol w:w="735"/>
        <w:gridCol w:w="1327"/>
        <w:gridCol w:w="1072"/>
        <w:gridCol w:w="1276"/>
        <w:gridCol w:w="1648"/>
        <w:gridCol w:w="1411"/>
        <w:gridCol w:w="1335"/>
        <w:gridCol w:w="1084"/>
      </w:tblGrid>
      <w:tr w:rsidR="008E2CB5" w:rsidRPr="00944602" w:rsidTr="00EE73E9">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 </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ФИО участника</w:t>
            </w:r>
          </w:p>
        </w:tc>
        <w:tc>
          <w:tcPr>
            <w:tcW w:w="1072"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Класс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Предмет</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ОУ</w:t>
            </w:r>
          </w:p>
        </w:tc>
        <w:tc>
          <w:tcPr>
            <w:tcW w:w="1411" w:type="dxa"/>
            <w:tcBorders>
              <w:top w:val="single" w:sz="4" w:space="0" w:color="auto"/>
              <w:left w:val="nil"/>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ФИО наставника</w:t>
            </w: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Результат</w:t>
            </w:r>
          </w:p>
        </w:tc>
        <w:tc>
          <w:tcPr>
            <w:tcW w:w="1084"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Примечание</w:t>
            </w:r>
          </w:p>
        </w:tc>
      </w:tr>
      <w:tr w:rsidR="008E2CB5" w:rsidRPr="00944602" w:rsidTr="00EE73E9">
        <w:trPr>
          <w:trHeight w:val="630"/>
        </w:trPr>
        <w:tc>
          <w:tcPr>
            <w:tcW w:w="735" w:type="dxa"/>
            <w:tcBorders>
              <w:top w:val="nil"/>
              <w:left w:val="single" w:sz="4" w:space="0" w:color="auto"/>
              <w:bottom w:val="single" w:sz="4" w:space="0" w:color="auto"/>
              <w:right w:val="single" w:sz="4" w:space="0" w:color="auto"/>
            </w:tcBorders>
            <w:shd w:val="clear" w:color="auto" w:fill="auto"/>
          </w:tcPr>
          <w:p w:rsidR="008E2CB5" w:rsidRPr="00944602" w:rsidRDefault="008E2CB5" w:rsidP="008E2CB5">
            <w:pPr>
              <w:numPr>
                <w:ilvl w:val="0"/>
                <w:numId w:val="10"/>
              </w:numPr>
              <w:spacing w:after="0" w:line="240" w:lineRule="auto"/>
              <w:jc w:val="center"/>
              <w:rPr>
                <w:rFonts w:ascii="Times New Roman" w:hAnsi="Times New Roman"/>
                <w:sz w:val="24"/>
                <w:szCs w:val="24"/>
                <w:lang w:eastAsia="ru-RU"/>
              </w:rPr>
            </w:pPr>
          </w:p>
        </w:tc>
        <w:tc>
          <w:tcPr>
            <w:tcW w:w="1327" w:type="dxa"/>
            <w:tcBorders>
              <w:top w:val="nil"/>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Егорова Мария</w:t>
            </w:r>
          </w:p>
        </w:tc>
        <w:tc>
          <w:tcPr>
            <w:tcW w:w="1072"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9</w:t>
            </w:r>
          </w:p>
        </w:tc>
        <w:tc>
          <w:tcPr>
            <w:tcW w:w="1276" w:type="dxa"/>
            <w:tcBorders>
              <w:top w:val="nil"/>
              <w:left w:val="single" w:sz="4" w:space="0" w:color="auto"/>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Право</w:t>
            </w:r>
          </w:p>
        </w:tc>
        <w:tc>
          <w:tcPr>
            <w:tcW w:w="1648" w:type="dxa"/>
            <w:tcBorders>
              <w:top w:val="nil"/>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МБОУ «</w:t>
            </w:r>
            <w:proofErr w:type="spellStart"/>
            <w:r w:rsidRPr="00944602">
              <w:rPr>
                <w:rFonts w:ascii="Times New Roman" w:hAnsi="Times New Roman"/>
                <w:sz w:val="24"/>
                <w:szCs w:val="24"/>
                <w:lang w:eastAsia="ru-RU"/>
              </w:rPr>
              <w:t>Янтиковская</w:t>
            </w:r>
            <w:proofErr w:type="spellEnd"/>
            <w:r w:rsidRPr="00944602">
              <w:rPr>
                <w:rFonts w:ascii="Times New Roman" w:hAnsi="Times New Roman"/>
                <w:sz w:val="24"/>
                <w:szCs w:val="24"/>
                <w:lang w:eastAsia="ru-RU"/>
              </w:rPr>
              <w:t xml:space="preserve"> СОШ»</w:t>
            </w:r>
          </w:p>
        </w:tc>
        <w:tc>
          <w:tcPr>
            <w:tcW w:w="1411" w:type="dxa"/>
            <w:tcBorders>
              <w:top w:val="nil"/>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Порфирьева Ирина Витальевна</w:t>
            </w:r>
          </w:p>
        </w:tc>
        <w:tc>
          <w:tcPr>
            <w:tcW w:w="1335" w:type="dxa"/>
            <w:tcBorders>
              <w:top w:val="nil"/>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bCs/>
                <w:sz w:val="24"/>
                <w:szCs w:val="24"/>
                <w:lang w:eastAsia="ru-RU"/>
              </w:rPr>
            </w:pPr>
            <w:r w:rsidRPr="00944602">
              <w:rPr>
                <w:rFonts w:ascii="Times New Roman" w:hAnsi="Times New Roman"/>
                <w:bCs/>
                <w:sz w:val="24"/>
                <w:szCs w:val="24"/>
                <w:lang w:eastAsia="ru-RU"/>
              </w:rPr>
              <w:t>призер</w:t>
            </w:r>
          </w:p>
        </w:tc>
        <w:tc>
          <w:tcPr>
            <w:tcW w:w="1084" w:type="dxa"/>
            <w:tcBorders>
              <w:top w:val="nil"/>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bCs/>
                <w:sz w:val="24"/>
                <w:szCs w:val="24"/>
                <w:lang w:eastAsia="ru-RU"/>
              </w:rPr>
            </w:pPr>
          </w:p>
        </w:tc>
      </w:tr>
      <w:tr w:rsidR="008E2CB5" w:rsidRPr="00944602" w:rsidTr="00EE73E9">
        <w:trPr>
          <w:trHeight w:val="630"/>
        </w:trPr>
        <w:tc>
          <w:tcPr>
            <w:tcW w:w="735" w:type="dxa"/>
            <w:tcBorders>
              <w:top w:val="nil"/>
              <w:left w:val="single" w:sz="4" w:space="0" w:color="auto"/>
              <w:bottom w:val="single" w:sz="4" w:space="0" w:color="auto"/>
              <w:right w:val="single" w:sz="4" w:space="0" w:color="auto"/>
            </w:tcBorders>
            <w:shd w:val="clear" w:color="auto" w:fill="auto"/>
          </w:tcPr>
          <w:p w:rsidR="008E2CB5" w:rsidRPr="00944602" w:rsidRDefault="008E2CB5" w:rsidP="008E2CB5">
            <w:pPr>
              <w:numPr>
                <w:ilvl w:val="0"/>
                <w:numId w:val="10"/>
              </w:numPr>
              <w:spacing w:after="0" w:line="240" w:lineRule="auto"/>
              <w:jc w:val="center"/>
              <w:rPr>
                <w:rFonts w:ascii="Times New Roman" w:hAnsi="Times New Roman"/>
                <w:sz w:val="24"/>
                <w:szCs w:val="24"/>
                <w:lang w:eastAsia="ru-RU"/>
              </w:rPr>
            </w:pPr>
          </w:p>
        </w:tc>
        <w:tc>
          <w:tcPr>
            <w:tcW w:w="1327" w:type="dxa"/>
            <w:tcBorders>
              <w:top w:val="nil"/>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Зудина Ева</w:t>
            </w:r>
          </w:p>
        </w:tc>
        <w:tc>
          <w:tcPr>
            <w:tcW w:w="1072"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8</w:t>
            </w:r>
          </w:p>
        </w:tc>
        <w:tc>
          <w:tcPr>
            <w:tcW w:w="1276" w:type="dxa"/>
            <w:tcBorders>
              <w:top w:val="nil"/>
              <w:left w:val="single" w:sz="4" w:space="0" w:color="auto"/>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Технология</w:t>
            </w:r>
          </w:p>
        </w:tc>
        <w:tc>
          <w:tcPr>
            <w:tcW w:w="1648" w:type="dxa"/>
            <w:tcBorders>
              <w:top w:val="nil"/>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МБОУ «</w:t>
            </w:r>
            <w:proofErr w:type="spellStart"/>
            <w:r w:rsidRPr="00944602">
              <w:rPr>
                <w:rFonts w:ascii="Times New Roman" w:hAnsi="Times New Roman"/>
                <w:sz w:val="24"/>
                <w:szCs w:val="24"/>
                <w:lang w:eastAsia="ru-RU"/>
              </w:rPr>
              <w:t>Янтиковская</w:t>
            </w:r>
            <w:proofErr w:type="spellEnd"/>
            <w:r w:rsidRPr="00944602">
              <w:rPr>
                <w:rFonts w:ascii="Times New Roman" w:hAnsi="Times New Roman"/>
                <w:sz w:val="24"/>
                <w:szCs w:val="24"/>
                <w:lang w:eastAsia="ru-RU"/>
              </w:rPr>
              <w:t xml:space="preserve"> </w:t>
            </w:r>
            <w:r w:rsidRPr="00944602">
              <w:rPr>
                <w:rFonts w:ascii="Times New Roman" w:hAnsi="Times New Roman"/>
                <w:sz w:val="24"/>
                <w:szCs w:val="24"/>
                <w:lang w:eastAsia="ru-RU"/>
              </w:rPr>
              <w:lastRenderedPageBreak/>
              <w:t>СОШ»</w:t>
            </w:r>
          </w:p>
        </w:tc>
        <w:tc>
          <w:tcPr>
            <w:tcW w:w="1411" w:type="dxa"/>
            <w:tcBorders>
              <w:top w:val="nil"/>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lastRenderedPageBreak/>
              <w:t xml:space="preserve">Захарова Светлана </w:t>
            </w:r>
            <w:r w:rsidRPr="00944602">
              <w:rPr>
                <w:rFonts w:ascii="Times New Roman" w:hAnsi="Times New Roman"/>
                <w:sz w:val="24"/>
                <w:szCs w:val="24"/>
                <w:lang w:eastAsia="ru-RU"/>
              </w:rPr>
              <w:lastRenderedPageBreak/>
              <w:t>Васильевна</w:t>
            </w:r>
          </w:p>
          <w:p w:rsidR="008E2CB5" w:rsidRPr="00944602" w:rsidRDefault="008E2CB5" w:rsidP="008E2CB5">
            <w:pPr>
              <w:spacing w:after="0" w:line="240" w:lineRule="auto"/>
              <w:rPr>
                <w:rFonts w:ascii="Times New Roman" w:hAnsi="Times New Roman"/>
                <w:sz w:val="24"/>
                <w:szCs w:val="24"/>
                <w:lang w:eastAsia="ru-RU"/>
              </w:rPr>
            </w:pPr>
          </w:p>
        </w:tc>
        <w:tc>
          <w:tcPr>
            <w:tcW w:w="1335" w:type="dxa"/>
            <w:tcBorders>
              <w:top w:val="nil"/>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bCs/>
                <w:sz w:val="24"/>
                <w:szCs w:val="24"/>
                <w:lang w:eastAsia="ru-RU"/>
              </w:rPr>
            </w:pPr>
            <w:r w:rsidRPr="00944602">
              <w:rPr>
                <w:rFonts w:ascii="Times New Roman" w:hAnsi="Times New Roman"/>
                <w:bCs/>
                <w:sz w:val="24"/>
                <w:szCs w:val="24"/>
                <w:lang w:eastAsia="ru-RU"/>
              </w:rPr>
              <w:lastRenderedPageBreak/>
              <w:t>призер</w:t>
            </w:r>
          </w:p>
        </w:tc>
        <w:tc>
          <w:tcPr>
            <w:tcW w:w="1084" w:type="dxa"/>
            <w:tcBorders>
              <w:top w:val="nil"/>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bCs/>
                <w:sz w:val="24"/>
                <w:szCs w:val="24"/>
                <w:lang w:eastAsia="ru-RU"/>
              </w:rPr>
            </w:pPr>
          </w:p>
        </w:tc>
      </w:tr>
    </w:tbl>
    <w:p w:rsidR="008E2CB5" w:rsidRPr="00944602" w:rsidRDefault="008E2CB5" w:rsidP="008E2CB5">
      <w:pPr>
        <w:spacing w:after="0" w:line="240" w:lineRule="auto"/>
        <w:ind w:firstLine="600"/>
        <w:jc w:val="both"/>
        <w:rPr>
          <w:rFonts w:ascii="Times New Roman" w:hAnsi="Times New Roman"/>
          <w:sz w:val="24"/>
          <w:szCs w:val="24"/>
          <w:lang w:eastAsia="ru-RU"/>
        </w:rPr>
      </w:pPr>
    </w:p>
    <w:p w:rsidR="008E2CB5" w:rsidRPr="00944602" w:rsidRDefault="008E2CB5" w:rsidP="008E2CB5">
      <w:pPr>
        <w:spacing w:after="0" w:line="240" w:lineRule="auto"/>
        <w:ind w:firstLine="600"/>
        <w:jc w:val="both"/>
        <w:rPr>
          <w:rFonts w:ascii="Times New Roman" w:hAnsi="Times New Roman"/>
          <w:sz w:val="24"/>
          <w:szCs w:val="24"/>
          <w:lang w:eastAsia="ru-RU"/>
        </w:rPr>
      </w:pPr>
      <w:r w:rsidRPr="00944602">
        <w:rPr>
          <w:rFonts w:ascii="Times New Roman" w:hAnsi="Times New Roman"/>
          <w:sz w:val="24"/>
          <w:szCs w:val="24"/>
          <w:lang w:eastAsia="ru-RU"/>
        </w:rPr>
        <w:t xml:space="preserve">В рейтинг межрегионального этапа Международной олимпиады по чувашскому языку и литературе вошли 10 учащихся, региональной олимпиады по культуре родного края - 3 ученика, итого – 13 учеников (в 2019 году – 15, в 2018 году – 19, в 2017 году – 12). </w:t>
      </w:r>
    </w:p>
    <w:p w:rsidR="008E2CB5" w:rsidRPr="00944602" w:rsidRDefault="008E2CB5" w:rsidP="008E2CB5">
      <w:pPr>
        <w:spacing w:after="0" w:line="240" w:lineRule="auto"/>
        <w:ind w:firstLine="600"/>
        <w:jc w:val="both"/>
        <w:rPr>
          <w:rFonts w:ascii="Times New Roman" w:hAnsi="Times New Roman"/>
          <w:sz w:val="24"/>
          <w:szCs w:val="24"/>
          <w:lang w:eastAsia="ru-RU"/>
        </w:rPr>
      </w:pPr>
      <w:r w:rsidRPr="00944602">
        <w:rPr>
          <w:rFonts w:ascii="Times New Roman" w:hAnsi="Times New Roman"/>
          <w:sz w:val="24"/>
          <w:szCs w:val="24"/>
          <w:lang w:eastAsia="ru-RU"/>
        </w:rPr>
        <w:t xml:space="preserve">Из указанного количества  11 учащихся (в 2019 году – 9, в 2018 году – 13, в 2017 году – 11), в </w:t>
      </w:r>
      <w:proofErr w:type="spellStart"/>
      <w:r w:rsidRPr="00944602">
        <w:rPr>
          <w:rFonts w:ascii="Times New Roman" w:hAnsi="Times New Roman"/>
          <w:sz w:val="24"/>
          <w:szCs w:val="24"/>
          <w:lang w:eastAsia="ru-RU"/>
        </w:rPr>
        <w:t>т.ч</w:t>
      </w:r>
      <w:proofErr w:type="spellEnd"/>
      <w:r w:rsidRPr="00944602">
        <w:rPr>
          <w:rFonts w:ascii="Times New Roman" w:hAnsi="Times New Roman"/>
          <w:sz w:val="24"/>
          <w:szCs w:val="24"/>
          <w:lang w:eastAsia="ru-RU"/>
        </w:rPr>
        <w:t xml:space="preserve">. 8 - по чувашскому языку, 3 - по КРК приняли участие в олимпиадах. Эффективность участия на олимпиадах по чувашскому языку и литературе, КРК составила 36,36% (в 2019 году – 33,3%, в 2018 году - 38,5%, в 2017 году - 36,36%). </w:t>
      </w:r>
    </w:p>
    <w:p w:rsidR="008E2CB5" w:rsidRPr="00944602" w:rsidRDefault="008E2CB5" w:rsidP="008E2CB5">
      <w:pPr>
        <w:spacing w:after="0" w:line="240" w:lineRule="auto"/>
        <w:ind w:firstLine="600"/>
        <w:jc w:val="both"/>
        <w:rPr>
          <w:rFonts w:ascii="Times New Roman" w:hAnsi="Times New Roman"/>
          <w:sz w:val="24"/>
          <w:szCs w:val="24"/>
          <w:lang w:eastAsia="ru-RU"/>
        </w:rPr>
      </w:pPr>
    </w:p>
    <w:p w:rsidR="008E2CB5" w:rsidRPr="00944602" w:rsidRDefault="008E2CB5" w:rsidP="008E2CB5">
      <w:pPr>
        <w:spacing w:after="0" w:line="240" w:lineRule="auto"/>
        <w:ind w:firstLine="540"/>
        <w:jc w:val="center"/>
        <w:rPr>
          <w:rFonts w:ascii="Times New Roman" w:hAnsi="Times New Roman"/>
          <w:b/>
          <w:sz w:val="24"/>
          <w:szCs w:val="24"/>
          <w:lang w:eastAsia="ru-RU"/>
        </w:rPr>
      </w:pPr>
      <w:r w:rsidRPr="00944602">
        <w:rPr>
          <w:rFonts w:ascii="Times New Roman" w:hAnsi="Times New Roman"/>
          <w:b/>
          <w:sz w:val="24"/>
          <w:szCs w:val="24"/>
          <w:lang w:eastAsia="ru-RU"/>
        </w:rPr>
        <w:t xml:space="preserve">Количество победителей и призеров по чувашскому языку и литературе, КРК   </w:t>
      </w:r>
    </w:p>
    <w:p w:rsidR="008E2CB5" w:rsidRPr="00944602" w:rsidRDefault="008E2CB5" w:rsidP="008E2CB5">
      <w:pPr>
        <w:spacing w:after="0" w:line="240" w:lineRule="auto"/>
        <w:ind w:firstLine="540"/>
        <w:jc w:val="center"/>
        <w:rPr>
          <w:rFonts w:ascii="Times New Roman" w:hAnsi="Times New Roman"/>
          <w:b/>
          <w:sz w:val="24"/>
          <w:szCs w:val="24"/>
          <w:lang w:eastAsia="ru-RU"/>
        </w:rPr>
      </w:pPr>
    </w:p>
    <w:p w:rsidR="008E2CB5" w:rsidRPr="00944602" w:rsidRDefault="008E2CB5" w:rsidP="008E2CB5">
      <w:pPr>
        <w:spacing w:after="0" w:line="240" w:lineRule="auto"/>
        <w:ind w:firstLine="540"/>
        <w:jc w:val="center"/>
        <w:rPr>
          <w:rFonts w:ascii="Times New Roman" w:hAnsi="Times New Roman"/>
          <w:b/>
          <w:sz w:val="24"/>
          <w:szCs w:val="24"/>
          <w:lang w:eastAsia="ru-RU"/>
        </w:rPr>
      </w:pPr>
    </w:p>
    <w:p w:rsidR="008E2CB5" w:rsidRPr="00944602" w:rsidRDefault="008E2CB5" w:rsidP="008E2CB5">
      <w:pPr>
        <w:spacing w:after="0" w:line="240" w:lineRule="auto"/>
        <w:ind w:firstLine="540"/>
        <w:jc w:val="center"/>
        <w:rPr>
          <w:rFonts w:ascii="Times New Roman" w:hAnsi="Times New Roman"/>
          <w:b/>
          <w:sz w:val="24"/>
          <w:szCs w:val="24"/>
          <w:lang w:eastAsia="ru-RU"/>
        </w:rPr>
      </w:pPr>
      <w:r w:rsidRPr="00944602">
        <w:rPr>
          <w:rFonts w:ascii="Times New Roman" w:hAnsi="Times New Roman"/>
          <w:noProof/>
          <w:sz w:val="24"/>
          <w:szCs w:val="24"/>
          <w:lang w:eastAsia="ru-RU"/>
        </w:rPr>
        <w:drawing>
          <wp:inline distT="0" distB="0" distL="0" distR="0" wp14:anchorId="3D67DC8A" wp14:editId="54847372">
            <wp:extent cx="4581525" cy="2752725"/>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2CB5" w:rsidRPr="00944602" w:rsidRDefault="008E2CB5" w:rsidP="008E2CB5">
      <w:pPr>
        <w:spacing w:after="0" w:line="240" w:lineRule="auto"/>
        <w:jc w:val="center"/>
        <w:rPr>
          <w:rFonts w:ascii="Times New Roman" w:hAnsi="Times New Roman"/>
          <w:b/>
          <w:sz w:val="24"/>
          <w:szCs w:val="24"/>
          <w:lang w:eastAsia="ru-RU"/>
        </w:rPr>
      </w:pPr>
    </w:p>
    <w:p w:rsidR="008E2CB5" w:rsidRPr="00944602" w:rsidRDefault="008E2CB5" w:rsidP="008E2CB5">
      <w:pPr>
        <w:spacing w:after="0" w:line="240" w:lineRule="auto"/>
        <w:ind w:firstLine="540"/>
        <w:jc w:val="center"/>
        <w:rPr>
          <w:rFonts w:ascii="Times New Roman" w:hAnsi="Times New Roman"/>
          <w:b/>
          <w:sz w:val="24"/>
          <w:szCs w:val="24"/>
          <w:lang w:eastAsia="ru-RU"/>
        </w:rPr>
      </w:pPr>
      <w:r w:rsidRPr="00944602">
        <w:rPr>
          <w:rFonts w:ascii="Times New Roman" w:hAnsi="Times New Roman"/>
          <w:b/>
          <w:sz w:val="24"/>
          <w:szCs w:val="24"/>
          <w:lang w:eastAsia="ru-RU"/>
        </w:rPr>
        <w:t xml:space="preserve">База призеров олимпиад по чувашскому языку и литературе, КРК   </w:t>
      </w:r>
    </w:p>
    <w:p w:rsidR="008E2CB5" w:rsidRPr="00944602" w:rsidRDefault="008E2CB5" w:rsidP="008E2CB5">
      <w:pPr>
        <w:spacing w:after="0" w:line="240" w:lineRule="auto"/>
        <w:ind w:firstLine="540"/>
        <w:jc w:val="center"/>
        <w:rPr>
          <w:rFonts w:ascii="Times New Roman" w:hAnsi="Times New Roman"/>
          <w:b/>
          <w:sz w:val="24"/>
          <w:szCs w:val="24"/>
          <w:lang w:eastAsia="ru-RU"/>
        </w:rPr>
      </w:pPr>
      <w:r w:rsidRPr="00944602">
        <w:rPr>
          <w:rFonts w:ascii="Times New Roman" w:hAnsi="Times New Roman"/>
          <w:b/>
          <w:sz w:val="24"/>
          <w:szCs w:val="24"/>
          <w:lang w:eastAsia="ru-RU"/>
        </w:rPr>
        <w:t>в 2019-2020 учебном году</w:t>
      </w:r>
    </w:p>
    <w:p w:rsidR="008E2CB5" w:rsidRPr="00944602" w:rsidRDefault="008E2CB5" w:rsidP="008E2CB5">
      <w:pPr>
        <w:spacing w:after="0" w:line="240" w:lineRule="auto"/>
        <w:ind w:firstLine="540"/>
        <w:jc w:val="both"/>
        <w:rPr>
          <w:rFonts w:ascii="Times New Roman" w:hAnsi="Times New Roman"/>
          <w:sz w:val="24"/>
          <w:szCs w:val="24"/>
          <w:lang w:eastAsia="ru-RU"/>
        </w:rPr>
      </w:pPr>
    </w:p>
    <w:tbl>
      <w:tblPr>
        <w:tblW w:w="9796" w:type="dxa"/>
        <w:tblInd w:w="93" w:type="dxa"/>
        <w:tblLayout w:type="fixed"/>
        <w:tblLook w:val="0000" w:firstRow="0" w:lastRow="0" w:firstColumn="0" w:lastColumn="0" w:noHBand="0" w:noVBand="0"/>
      </w:tblPr>
      <w:tblGrid>
        <w:gridCol w:w="724"/>
        <w:gridCol w:w="1134"/>
        <w:gridCol w:w="851"/>
        <w:gridCol w:w="1276"/>
        <w:gridCol w:w="1418"/>
        <w:gridCol w:w="1559"/>
        <w:gridCol w:w="1276"/>
        <w:gridCol w:w="1558"/>
      </w:tblGrid>
      <w:tr w:rsidR="008E2CB5" w:rsidRPr="00944602" w:rsidTr="00EE73E9">
        <w:trPr>
          <w:trHeight w:val="300"/>
        </w:trPr>
        <w:tc>
          <w:tcPr>
            <w:tcW w:w="724" w:type="dxa"/>
            <w:tcBorders>
              <w:top w:val="single" w:sz="4" w:space="0" w:color="auto"/>
              <w:left w:val="single" w:sz="4" w:space="0" w:color="auto"/>
              <w:bottom w:val="single" w:sz="4" w:space="0" w:color="auto"/>
              <w:right w:val="single" w:sz="4" w:space="0" w:color="auto"/>
            </w:tcBorders>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 xml:space="preserve">№ </w:t>
            </w:r>
            <w:proofErr w:type="spellStart"/>
            <w:r w:rsidRPr="00944602">
              <w:rPr>
                <w:rFonts w:ascii="Times New Roman" w:hAnsi="Times New Roman"/>
                <w:sz w:val="24"/>
                <w:szCs w:val="24"/>
                <w:lang w:eastAsia="ru-RU"/>
              </w:rPr>
              <w:t>пп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ФИО участника</w:t>
            </w:r>
          </w:p>
        </w:tc>
        <w:tc>
          <w:tcPr>
            <w:tcW w:w="851"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Класс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Предмет</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ОУ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ФИО наставника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Результат</w:t>
            </w:r>
          </w:p>
        </w:tc>
        <w:tc>
          <w:tcPr>
            <w:tcW w:w="1558"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jc w:val="center"/>
              <w:rPr>
                <w:rFonts w:ascii="Times New Roman" w:hAnsi="Times New Roman"/>
                <w:sz w:val="24"/>
                <w:szCs w:val="24"/>
                <w:lang w:eastAsia="ru-RU"/>
              </w:rPr>
            </w:pPr>
            <w:r w:rsidRPr="00944602">
              <w:rPr>
                <w:rFonts w:ascii="Times New Roman" w:hAnsi="Times New Roman"/>
                <w:sz w:val="24"/>
                <w:szCs w:val="24"/>
                <w:lang w:eastAsia="ru-RU"/>
              </w:rPr>
              <w:t>Примечание</w:t>
            </w:r>
          </w:p>
        </w:tc>
      </w:tr>
      <w:tr w:rsidR="008E2CB5" w:rsidRPr="00944602" w:rsidTr="00EE73E9">
        <w:trPr>
          <w:trHeight w:val="645"/>
        </w:trPr>
        <w:tc>
          <w:tcPr>
            <w:tcW w:w="724" w:type="dxa"/>
            <w:tcBorders>
              <w:top w:val="single" w:sz="4" w:space="0" w:color="auto"/>
              <w:left w:val="single" w:sz="4" w:space="0" w:color="auto"/>
              <w:bottom w:val="single" w:sz="4" w:space="0" w:color="auto"/>
              <w:right w:val="single" w:sz="4" w:space="0" w:color="auto"/>
            </w:tcBorders>
          </w:tcPr>
          <w:p w:rsidR="008E2CB5" w:rsidRPr="00944602" w:rsidRDefault="008E2CB5" w:rsidP="008E2CB5">
            <w:pPr>
              <w:tabs>
                <w:tab w:val="left" w:pos="0"/>
                <w:tab w:val="left" w:pos="49"/>
              </w:tabs>
              <w:spacing w:after="0" w:line="240" w:lineRule="auto"/>
              <w:ind w:left="142"/>
              <w:rPr>
                <w:rFonts w:ascii="Times New Roman" w:hAnsi="Times New Roman"/>
                <w:color w:val="000000"/>
                <w:sz w:val="24"/>
                <w:szCs w:val="24"/>
                <w:lang w:eastAsia="ru-RU"/>
              </w:rPr>
            </w:pPr>
            <w:r w:rsidRPr="00944602">
              <w:rPr>
                <w:rFonts w:ascii="Times New Roman" w:hAnsi="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Васильева Елизавета Александровна</w:t>
            </w:r>
          </w:p>
        </w:tc>
        <w:tc>
          <w:tcPr>
            <w:tcW w:w="851"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Чувашский язык и литература</w:t>
            </w:r>
          </w:p>
        </w:tc>
        <w:tc>
          <w:tcPr>
            <w:tcW w:w="1418"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МБОУ «</w:t>
            </w:r>
            <w:proofErr w:type="spellStart"/>
            <w:r w:rsidRPr="00944602">
              <w:rPr>
                <w:rFonts w:ascii="Times New Roman" w:hAnsi="Times New Roman"/>
                <w:color w:val="000000"/>
                <w:sz w:val="24"/>
                <w:szCs w:val="24"/>
                <w:lang w:eastAsia="ru-RU"/>
              </w:rPr>
              <w:t>Турмышская</w:t>
            </w:r>
            <w:proofErr w:type="spellEnd"/>
            <w:r w:rsidRPr="00944602">
              <w:rPr>
                <w:rFonts w:ascii="Times New Roman" w:hAnsi="Times New Roman"/>
                <w:color w:val="000000"/>
                <w:sz w:val="24"/>
                <w:szCs w:val="24"/>
                <w:lang w:eastAsia="ru-RU"/>
              </w:rPr>
              <w:t xml:space="preserve"> СОШ»</w:t>
            </w:r>
          </w:p>
        </w:tc>
        <w:tc>
          <w:tcPr>
            <w:tcW w:w="1559"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ind w:firstLine="18"/>
              <w:rPr>
                <w:rFonts w:ascii="Times New Roman" w:hAnsi="Times New Roman"/>
                <w:sz w:val="24"/>
                <w:szCs w:val="24"/>
                <w:lang w:eastAsia="ru-RU"/>
              </w:rPr>
            </w:pPr>
            <w:r w:rsidRPr="00944602">
              <w:rPr>
                <w:rFonts w:ascii="Times New Roman" w:hAnsi="Times New Roman"/>
                <w:sz w:val="24"/>
                <w:szCs w:val="24"/>
                <w:lang w:eastAsia="ru-RU"/>
              </w:rPr>
              <w:t>Григорьева Зинаида Николаевна</w:t>
            </w:r>
          </w:p>
        </w:tc>
        <w:tc>
          <w:tcPr>
            <w:tcW w:w="1276"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ind w:left="-108"/>
              <w:rPr>
                <w:rFonts w:ascii="Times New Roman" w:hAnsi="Times New Roman"/>
                <w:sz w:val="24"/>
                <w:szCs w:val="24"/>
                <w:lang w:eastAsia="ru-RU"/>
              </w:rPr>
            </w:pPr>
            <w:r w:rsidRPr="00944602">
              <w:rPr>
                <w:rFonts w:ascii="Times New Roman" w:hAnsi="Times New Roman"/>
                <w:sz w:val="24"/>
                <w:szCs w:val="24"/>
                <w:lang w:eastAsia="ru-RU"/>
              </w:rPr>
              <w:t xml:space="preserve">Призер межрегионального этапа международной олимпиады </w:t>
            </w:r>
          </w:p>
        </w:tc>
        <w:tc>
          <w:tcPr>
            <w:tcW w:w="1558"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bCs/>
                <w:sz w:val="24"/>
                <w:szCs w:val="24"/>
                <w:lang w:eastAsia="ru-RU"/>
              </w:rPr>
            </w:pPr>
          </w:p>
        </w:tc>
      </w:tr>
      <w:tr w:rsidR="008E2CB5" w:rsidRPr="00944602" w:rsidTr="00EE73E9">
        <w:trPr>
          <w:trHeight w:val="675"/>
        </w:trPr>
        <w:tc>
          <w:tcPr>
            <w:tcW w:w="724" w:type="dxa"/>
            <w:tcBorders>
              <w:top w:val="single" w:sz="4" w:space="0" w:color="auto"/>
              <w:left w:val="single" w:sz="4" w:space="0" w:color="auto"/>
              <w:bottom w:val="single" w:sz="4" w:space="0" w:color="auto"/>
              <w:right w:val="single" w:sz="4" w:space="0" w:color="auto"/>
            </w:tcBorders>
          </w:tcPr>
          <w:p w:rsidR="008E2CB5" w:rsidRPr="00944602" w:rsidRDefault="008E2CB5" w:rsidP="008E2CB5">
            <w:pPr>
              <w:tabs>
                <w:tab w:val="left" w:pos="49"/>
              </w:tabs>
              <w:spacing w:after="0" w:line="240" w:lineRule="auto"/>
              <w:ind w:left="360" w:hanging="311"/>
              <w:rPr>
                <w:rFonts w:ascii="Times New Roman" w:hAnsi="Times New Roman"/>
                <w:color w:val="000000"/>
                <w:sz w:val="24"/>
                <w:szCs w:val="24"/>
                <w:lang w:eastAsia="ru-RU"/>
              </w:rPr>
            </w:pPr>
            <w:r w:rsidRPr="00944602">
              <w:rPr>
                <w:rFonts w:ascii="Times New Roman" w:hAnsi="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color w:val="000000"/>
                <w:sz w:val="24"/>
                <w:szCs w:val="24"/>
                <w:lang w:eastAsia="ru-RU"/>
              </w:rPr>
            </w:pPr>
            <w:proofErr w:type="spellStart"/>
            <w:r w:rsidRPr="00944602">
              <w:rPr>
                <w:rFonts w:ascii="Times New Roman" w:hAnsi="Times New Roman"/>
                <w:color w:val="000000"/>
                <w:sz w:val="24"/>
                <w:szCs w:val="24"/>
                <w:lang w:eastAsia="ru-RU"/>
              </w:rPr>
              <w:t>Ялугина</w:t>
            </w:r>
            <w:proofErr w:type="spellEnd"/>
            <w:r w:rsidRPr="00944602">
              <w:rPr>
                <w:rFonts w:ascii="Times New Roman" w:hAnsi="Times New Roman"/>
                <w:color w:val="000000"/>
                <w:sz w:val="24"/>
                <w:szCs w:val="24"/>
                <w:lang w:eastAsia="ru-RU"/>
              </w:rPr>
              <w:t xml:space="preserve"> Ангелина </w:t>
            </w:r>
            <w:proofErr w:type="spellStart"/>
            <w:r w:rsidRPr="00944602">
              <w:rPr>
                <w:rFonts w:ascii="Times New Roman" w:hAnsi="Times New Roman"/>
                <w:color w:val="000000"/>
                <w:sz w:val="24"/>
                <w:szCs w:val="24"/>
                <w:lang w:eastAsia="ru-RU"/>
              </w:rPr>
              <w:t>Андрияновна</w:t>
            </w:r>
            <w:proofErr w:type="spellEnd"/>
          </w:p>
        </w:tc>
        <w:tc>
          <w:tcPr>
            <w:tcW w:w="851"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Чувашский язык и литература</w:t>
            </w:r>
          </w:p>
        </w:tc>
        <w:tc>
          <w:tcPr>
            <w:tcW w:w="1418"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МБОУ «</w:t>
            </w:r>
            <w:proofErr w:type="spellStart"/>
            <w:r w:rsidRPr="00944602">
              <w:rPr>
                <w:rFonts w:ascii="Times New Roman" w:hAnsi="Times New Roman"/>
                <w:color w:val="000000"/>
                <w:sz w:val="24"/>
                <w:szCs w:val="24"/>
                <w:lang w:eastAsia="ru-RU"/>
              </w:rPr>
              <w:t>Янтиковская</w:t>
            </w:r>
            <w:proofErr w:type="spellEnd"/>
            <w:r w:rsidRPr="00944602">
              <w:rPr>
                <w:rFonts w:ascii="Times New Roman" w:hAnsi="Times New Roman"/>
                <w:color w:val="000000"/>
                <w:sz w:val="24"/>
                <w:szCs w:val="24"/>
                <w:lang w:eastAsia="ru-RU"/>
              </w:rPr>
              <w:t xml:space="preserve"> СОШ»</w:t>
            </w:r>
          </w:p>
        </w:tc>
        <w:tc>
          <w:tcPr>
            <w:tcW w:w="1559"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ind w:firstLine="18"/>
              <w:rPr>
                <w:rFonts w:ascii="Times New Roman" w:hAnsi="Times New Roman"/>
                <w:sz w:val="24"/>
                <w:szCs w:val="24"/>
                <w:lang w:eastAsia="ru-RU"/>
              </w:rPr>
            </w:pPr>
            <w:r w:rsidRPr="00944602">
              <w:rPr>
                <w:rFonts w:ascii="Times New Roman" w:hAnsi="Times New Roman"/>
                <w:sz w:val="24"/>
                <w:szCs w:val="24"/>
                <w:lang w:eastAsia="ru-RU"/>
              </w:rPr>
              <w:t>Николаева Ираида Николаевна</w:t>
            </w:r>
          </w:p>
        </w:tc>
        <w:tc>
          <w:tcPr>
            <w:tcW w:w="1276"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ind w:left="-108"/>
              <w:rPr>
                <w:rFonts w:ascii="Times New Roman" w:hAnsi="Times New Roman"/>
                <w:sz w:val="24"/>
                <w:szCs w:val="24"/>
                <w:lang w:eastAsia="ru-RU"/>
              </w:rPr>
            </w:pPr>
            <w:r w:rsidRPr="00944602">
              <w:rPr>
                <w:rFonts w:ascii="Times New Roman" w:hAnsi="Times New Roman"/>
                <w:sz w:val="24"/>
                <w:szCs w:val="24"/>
                <w:lang w:eastAsia="ru-RU"/>
              </w:rPr>
              <w:t xml:space="preserve">Призер межрегионального этапа международной олимпиады </w:t>
            </w:r>
          </w:p>
        </w:tc>
        <w:tc>
          <w:tcPr>
            <w:tcW w:w="1558"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bCs/>
                <w:sz w:val="24"/>
                <w:szCs w:val="24"/>
                <w:lang w:eastAsia="ru-RU"/>
              </w:rPr>
            </w:pPr>
            <w:r w:rsidRPr="00944602">
              <w:rPr>
                <w:rFonts w:ascii="Times New Roman" w:hAnsi="Times New Roman"/>
                <w:bCs/>
                <w:sz w:val="24"/>
                <w:szCs w:val="24"/>
                <w:lang w:eastAsia="ru-RU"/>
              </w:rPr>
              <w:t xml:space="preserve">Победитель Международной олимпиады по чувашскому языку и </w:t>
            </w:r>
            <w:r w:rsidRPr="00944602">
              <w:rPr>
                <w:rFonts w:ascii="Times New Roman" w:hAnsi="Times New Roman"/>
                <w:bCs/>
                <w:sz w:val="24"/>
                <w:szCs w:val="24"/>
                <w:lang w:eastAsia="ru-RU"/>
              </w:rPr>
              <w:lastRenderedPageBreak/>
              <w:t>литературе в 2019 г.</w:t>
            </w:r>
          </w:p>
        </w:tc>
      </w:tr>
      <w:tr w:rsidR="008E2CB5" w:rsidRPr="00944602" w:rsidTr="00EE73E9">
        <w:trPr>
          <w:trHeight w:val="675"/>
        </w:trPr>
        <w:tc>
          <w:tcPr>
            <w:tcW w:w="724" w:type="dxa"/>
            <w:tcBorders>
              <w:top w:val="single" w:sz="4" w:space="0" w:color="auto"/>
              <w:left w:val="single" w:sz="4" w:space="0" w:color="auto"/>
              <w:bottom w:val="single" w:sz="4" w:space="0" w:color="auto"/>
              <w:right w:val="single" w:sz="4" w:space="0" w:color="auto"/>
            </w:tcBorders>
          </w:tcPr>
          <w:p w:rsidR="008E2CB5" w:rsidRPr="00944602" w:rsidRDefault="008E2CB5" w:rsidP="008E2CB5">
            <w:pPr>
              <w:tabs>
                <w:tab w:val="left" w:pos="49"/>
              </w:tabs>
              <w:spacing w:after="0" w:line="240" w:lineRule="auto"/>
              <w:ind w:left="360" w:hanging="311"/>
              <w:rPr>
                <w:rFonts w:ascii="Times New Roman" w:hAnsi="Times New Roman"/>
                <w:color w:val="000000"/>
                <w:sz w:val="24"/>
                <w:szCs w:val="24"/>
                <w:lang w:eastAsia="ru-RU"/>
              </w:rPr>
            </w:pPr>
            <w:r w:rsidRPr="00944602">
              <w:rPr>
                <w:rFonts w:ascii="Times New Roman" w:hAnsi="Times New Roman"/>
                <w:color w:val="000000"/>
                <w:sz w:val="24"/>
                <w:szCs w:val="24"/>
                <w:lang w:eastAsia="ru-RU"/>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 xml:space="preserve">Владимирова Надежда Вячеславовна </w:t>
            </w:r>
          </w:p>
        </w:tc>
        <w:tc>
          <w:tcPr>
            <w:tcW w:w="851"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Чувашский язык и литература</w:t>
            </w:r>
          </w:p>
        </w:tc>
        <w:tc>
          <w:tcPr>
            <w:tcW w:w="1418"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МБОУ «</w:t>
            </w:r>
            <w:proofErr w:type="spellStart"/>
            <w:r w:rsidRPr="00944602">
              <w:rPr>
                <w:rFonts w:ascii="Times New Roman" w:hAnsi="Times New Roman"/>
                <w:color w:val="000000"/>
                <w:sz w:val="24"/>
                <w:szCs w:val="24"/>
                <w:lang w:eastAsia="ru-RU"/>
              </w:rPr>
              <w:t>Новобуяновская</w:t>
            </w:r>
            <w:proofErr w:type="spellEnd"/>
            <w:r w:rsidRPr="00944602">
              <w:rPr>
                <w:rFonts w:ascii="Times New Roman" w:hAnsi="Times New Roman"/>
                <w:color w:val="000000"/>
                <w:sz w:val="24"/>
                <w:szCs w:val="24"/>
                <w:lang w:eastAsia="ru-RU"/>
              </w:rPr>
              <w:t xml:space="preserve"> СОШ»</w:t>
            </w:r>
          </w:p>
        </w:tc>
        <w:tc>
          <w:tcPr>
            <w:tcW w:w="1559"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ind w:firstLine="18"/>
              <w:rPr>
                <w:rFonts w:ascii="Times New Roman" w:hAnsi="Times New Roman"/>
                <w:sz w:val="24"/>
                <w:szCs w:val="24"/>
                <w:lang w:eastAsia="ru-RU"/>
              </w:rPr>
            </w:pPr>
            <w:r w:rsidRPr="00944602">
              <w:rPr>
                <w:rFonts w:ascii="Times New Roman" w:hAnsi="Times New Roman"/>
                <w:sz w:val="24"/>
                <w:szCs w:val="24"/>
                <w:lang w:eastAsia="ru-RU"/>
              </w:rPr>
              <w:t>Кириллова Эльвира Николаевна</w:t>
            </w:r>
          </w:p>
        </w:tc>
        <w:tc>
          <w:tcPr>
            <w:tcW w:w="1276"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ind w:left="-108"/>
              <w:rPr>
                <w:rFonts w:ascii="Times New Roman" w:hAnsi="Times New Roman"/>
                <w:sz w:val="24"/>
                <w:szCs w:val="24"/>
                <w:lang w:eastAsia="ru-RU"/>
              </w:rPr>
            </w:pPr>
            <w:r w:rsidRPr="00944602">
              <w:rPr>
                <w:rFonts w:ascii="Times New Roman" w:hAnsi="Times New Roman"/>
                <w:sz w:val="24"/>
                <w:szCs w:val="24"/>
                <w:lang w:eastAsia="ru-RU"/>
              </w:rPr>
              <w:t xml:space="preserve">Призер межрегионального этапа международной олимпиады </w:t>
            </w:r>
          </w:p>
        </w:tc>
        <w:tc>
          <w:tcPr>
            <w:tcW w:w="1558"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bCs/>
                <w:sz w:val="24"/>
                <w:szCs w:val="24"/>
                <w:lang w:eastAsia="ru-RU"/>
              </w:rPr>
            </w:pPr>
          </w:p>
        </w:tc>
      </w:tr>
      <w:tr w:rsidR="008E2CB5" w:rsidRPr="00944602" w:rsidTr="00EE73E9">
        <w:trPr>
          <w:trHeight w:val="675"/>
        </w:trPr>
        <w:tc>
          <w:tcPr>
            <w:tcW w:w="724" w:type="dxa"/>
            <w:tcBorders>
              <w:top w:val="single" w:sz="4" w:space="0" w:color="auto"/>
              <w:left w:val="single" w:sz="4" w:space="0" w:color="auto"/>
              <w:bottom w:val="single" w:sz="4" w:space="0" w:color="auto"/>
              <w:right w:val="single" w:sz="4" w:space="0" w:color="auto"/>
            </w:tcBorders>
          </w:tcPr>
          <w:p w:rsidR="008E2CB5" w:rsidRPr="00944602" w:rsidRDefault="008E2CB5" w:rsidP="008E2CB5">
            <w:pPr>
              <w:tabs>
                <w:tab w:val="left" w:pos="49"/>
              </w:tabs>
              <w:spacing w:after="0" w:line="240" w:lineRule="auto"/>
              <w:ind w:left="360" w:hanging="311"/>
              <w:rPr>
                <w:rFonts w:ascii="Times New Roman" w:hAnsi="Times New Roman"/>
                <w:color w:val="000000"/>
                <w:sz w:val="24"/>
                <w:szCs w:val="24"/>
                <w:lang w:eastAsia="ru-RU"/>
              </w:rPr>
            </w:pPr>
            <w:r w:rsidRPr="00944602">
              <w:rPr>
                <w:rFonts w:ascii="Times New Roman" w:hAnsi="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Воробьева Диана Сергеевна</w:t>
            </w:r>
          </w:p>
        </w:tc>
        <w:tc>
          <w:tcPr>
            <w:tcW w:w="851"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Чувашский язык и литература</w:t>
            </w:r>
          </w:p>
        </w:tc>
        <w:tc>
          <w:tcPr>
            <w:tcW w:w="1418"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МБОУ «</w:t>
            </w:r>
            <w:proofErr w:type="spellStart"/>
            <w:r w:rsidRPr="00944602">
              <w:rPr>
                <w:rFonts w:ascii="Times New Roman" w:hAnsi="Times New Roman"/>
                <w:color w:val="000000"/>
                <w:sz w:val="24"/>
                <w:szCs w:val="24"/>
                <w:lang w:eastAsia="ru-RU"/>
              </w:rPr>
              <w:t>Индырчская</w:t>
            </w:r>
            <w:proofErr w:type="spellEnd"/>
            <w:r w:rsidRPr="00944602">
              <w:rPr>
                <w:rFonts w:ascii="Times New Roman" w:hAnsi="Times New Roman"/>
                <w:color w:val="000000"/>
                <w:sz w:val="24"/>
                <w:szCs w:val="24"/>
                <w:lang w:eastAsia="ru-RU"/>
              </w:rPr>
              <w:t xml:space="preserve"> СОШ»</w:t>
            </w:r>
          </w:p>
        </w:tc>
        <w:tc>
          <w:tcPr>
            <w:tcW w:w="1559"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ind w:firstLine="18"/>
              <w:rPr>
                <w:rFonts w:ascii="Times New Roman" w:hAnsi="Times New Roman"/>
                <w:sz w:val="24"/>
                <w:szCs w:val="24"/>
                <w:lang w:eastAsia="ru-RU"/>
              </w:rPr>
            </w:pPr>
            <w:r w:rsidRPr="00944602">
              <w:rPr>
                <w:rFonts w:ascii="Times New Roman" w:hAnsi="Times New Roman"/>
                <w:sz w:val="24"/>
                <w:szCs w:val="24"/>
                <w:lang w:eastAsia="ru-RU"/>
              </w:rPr>
              <w:t>Васильева Галина Петровна</w:t>
            </w:r>
          </w:p>
        </w:tc>
        <w:tc>
          <w:tcPr>
            <w:tcW w:w="1276" w:type="dxa"/>
            <w:tcBorders>
              <w:top w:val="single" w:sz="4" w:space="0" w:color="auto"/>
              <w:left w:val="nil"/>
              <w:bottom w:val="single" w:sz="4" w:space="0" w:color="auto"/>
              <w:right w:val="single" w:sz="4" w:space="0" w:color="auto"/>
            </w:tcBorders>
            <w:shd w:val="clear" w:color="auto" w:fill="auto"/>
          </w:tcPr>
          <w:p w:rsidR="008E2CB5" w:rsidRPr="00944602" w:rsidRDefault="008E2CB5" w:rsidP="008E2CB5">
            <w:pPr>
              <w:spacing w:after="0" w:line="240" w:lineRule="auto"/>
              <w:ind w:left="-108"/>
              <w:rPr>
                <w:rFonts w:ascii="Times New Roman" w:hAnsi="Times New Roman"/>
                <w:sz w:val="24"/>
                <w:szCs w:val="24"/>
                <w:lang w:eastAsia="ru-RU"/>
              </w:rPr>
            </w:pPr>
            <w:r w:rsidRPr="00944602">
              <w:rPr>
                <w:rFonts w:ascii="Times New Roman" w:hAnsi="Times New Roman"/>
                <w:sz w:val="24"/>
                <w:szCs w:val="24"/>
                <w:lang w:eastAsia="ru-RU"/>
              </w:rPr>
              <w:t xml:space="preserve">Призер межрегионального этапа международной олимпиады </w:t>
            </w:r>
          </w:p>
        </w:tc>
        <w:tc>
          <w:tcPr>
            <w:tcW w:w="1558" w:type="dxa"/>
            <w:tcBorders>
              <w:top w:val="single" w:sz="4" w:space="0" w:color="auto"/>
              <w:left w:val="nil"/>
              <w:bottom w:val="single" w:sz="4" w:space="0" w:color="auto"/>
              <w:right w:val="single" w:sz="4" w:space="0" w:color="auto"/>
            </w:tcBorders>
          </w:tcPr>
          <w:p w:rsidR="008E2CB5" w:rsidRPr="00944602" w:rsidRDefault="008E2CB5" w:rsidP="008E2CB5">
            <w:pPr>
              <w:spacing w:after="0" w:line="240" w:lineRule="auto"/>
              <w:rPr>
                <w:rFonts w:ascii="Times New Roman" w:hAnsi="Times New Roman"/>
                <w:bCs/>
                <w:sz w:val="24"/>
                <w:szCs w:val="24"/>
                <w:lang w:eastAsia="ru-RU"/>
              </w:rPr>
            </w:pPr>
          </w:p>
        </w:tc>
      </w:tr>
    </w:tbl>
    <w:p w:rsidR="00702EEE" w:rsidRPr="00944602" w:rsidRDefault="00702EEE" w:rsidP="008E2CB5">
      <w:pPr>
        <w:spacing w:after="0" w:line="240" w:lineRule="auto"/>
        <w:ind w:firstLine="567"/>
        <w:jc w:val="both"/>
        <w:rPr>
          <w:rFonts w:ascii="Times New Roman" w:hAnsi="Times New Roman"/>
          <w:sz w:val="24"/>
          <w:szCs w:val="24"/>
          <w:lang w:eastAsia="ru-RU"/>
        </w:rPr>
      </w:pPr>
    </w:p>
    <w:p w:rsidR="008E2CB5" w:rsidRPr="00944602" w:rsidRDefault="008E2CB5" w:rsidP="008E2CB5">
      <w:pPr>
        <w:spacing w:after="0" w:line="240" w:lineRule="auto"/>
        <w:ind w:firstLine="567"/>
        <w:jc w:val="both"/>
        <w:rPr>
          <w:rFonts w:ascii="Times New Roman" w:hAnsi="Times New Roman"/>
          <w:sz w:val="24"/>
          <w:szCs w:val="24"/>
          <w:lang w:eastAsia="ru-RU"/>
        </w:rPr>
      </w:pPr>
      <w:r w:rsidRPr="00944602">
        <w:rPr>
          <w:rFonts w:ascii="Times New Roman" w:hAnsi="Times New Roman"/>
          <w:sz w:val="24"/>
          <w:szCs w:val="24"/>
          <w:lang w:eastAsia="ru-RU"/>
        </w:rPr>
        <w:t>Таким образом, эффективность участия на региональном этапе всероссийской олимпиады школьников в 2020 году составила 15,4% (в 2019 году - 18,18%, в 2018 году – 16,67%). По подготовке к региональному этапу всероссийской олимпиады школьников необходимо отметить успешную работу МБОУ «</w:t>
      </w:r>
      <w:proofErr w:type="spellStart"/>
      <w:r w:rsidRPr="00944602">
        <w:rPr>
          <w:rFonts w:ascii="Times New Roman" w:hAnsi="Times New Roman"/>
          <w:sz w:val="24"/>
          <w:szCs w:val="24"/>
          <w:lang w:eastAsia="ru-RU"/>
        </w:rPr>
        <w:t>Янтиковская</w:t>
      </w:r>
      <w:proofErr w:type="spellEnd"/>
      <w:r w:rsidRPr="00944602">
        <w:rPr>
          <w:rFonts w:ascii="Times New Roman" w:hAnsi="Times New Roman"/>
          <w:sz w:val="24"/>
          <w:szCs w:val="24"/>
          <w:lang w:eastAsia="ru-RU"/>
        </w:rPr>
        <w:t xml:space="preserve"> СОШ».</w:t>
      </w:r>
    </w:p>
    <w:p w:rsidR="008E2CB5" w:rsidRPr="00944602" w:rsidRDefault="008E2CB5" w:rsidP="008E2CB5">
      <w:pPr>
        <w:spacing w:after="0" w:line="240" w:lineRule="auto"/>
        <w:ind w:firstLine="567"/>
        <w:jc w:val="both"/>
        <w:rPr>
          <w:rFonts w:ascii="Times New Roman" w:hAnsi="Times New Roman"/>
          <w:sz w:val="24"/>
          <w:szCs w:val="24"/>
          <w:lang w:eastAsia="ru-RU"/>
        </w:rPr>
      </w:pPr>
      <w:r w:rsidRPr="00944602">
        <w:rPr>
          <w:rFonts w:ascii="Times New Roman" w:hAnsi="Times New Roman"/>
          <w:sz w:val="24"/>
          <w:szCs w:val="24"/>
          <w:lang w:eastAsia="ru-RU"/>
        </w:rPr>
        <w:t>Результативность участия на олимпиадах по чувашскому языку и литературе, культуре родного края составила 36,36% (в 2019 году – 33,3%, в 2018 году - 38,5%, в 2017 году - 36,36%). Данные итоги демонстрируют эффективную работу по подготовке учащихся к региональным олимпиадам МБОУ «</w:t>
      </w:r>
      <w:proofErr w:type="spellStart"/>
      <w:r w:rsidRPr="00944602">
        <w:rPr>
          <w:rFonts w:ascii="Times New Roman" w:hAnsi="Times New Roman"/>
          <w:sz w:val="24"/>
          <w:szCs w:val="24"/>
          <w:lang w:eastAsia="ru-RU"/>
        </w:rPr>
        <w:t>Индырчская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Турмышская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Новобуяновская</w:t>
      </w:r>
      <w:proofErr w:type="spellEnd"/>
      <w:r w:rsidRPr="00944602">
        <w:rPr>
          <w:rFonts w:ascii="Times New Roman" w:hAnsi="Times New Roman"/>
          <w:sz w:val="24"/>
          <w:szCs w:val="24"/>
          <w:lang w:eastAsia="ru-RU"/>
        </w:rPr>
        <w:t xml:space="preserve"> СОШ», МБОУ «</w:t>
      </w:r>
      <w:proofErr w:type="spellStart"/>
      <w:r w:rsidRPr="00944602">
        <w:rPr>
          <w:rFonts w:ascii="Times New Roman" w:hAnsi="Times New Roman"/>
          <w:sz w:val="24"/>
          <w:szCs w:val="24"/>
          <w:lang w:eastAsia="ru-RU"/>
        </w:rPr>
        <w:t>Янтиковская</w:t>
      </w:r>
      <w:proofErr w:type="spellEnd"/>
      <w:r w:rsidRPr="00944602">
        <w:rPr>
          <w:rFonts w:ascii="Times New Roman" w:hAnsi="Times New Roman"/>
          <w:sz w:val="24"/>
          <w:szCs w:val="24"/>
          <w:lang w:eastAsia="ru-RU"/>
        </w:rPr>
        <w:t xml:space="preserve"> СОШ».</w:t>
      </w:r>
    </w:p>
    <w:p w:rsidR="006824BE" w:rsidRPr="00944602" w:rsidRDefault="006824BE" w:rsidP="006824BE">
      <w:pPr>
        <w:spacing w:after="0" w:line="240" w:lineRule="auto"/>
        <w:ind w:firstLine="600"/>
        <w:jc w:val="both"/>
        <w:rPr>
          <w:rFonts w:ascii="Times New Roman" w:hAnsi="Times New Roman"/>
          <w:sz w:val="24"/>
          <w:szCs w:val="24"/>
          <w:lang w:eastAsia="ru-RU"/>
        </w:rPr>
      </w:pPr>
    </w:p>
    <w:p w:rsidR="006824BE" w:rsidRPr="00944602" w:rsidRDefault="006824BE" w:rsidP="00FE63F7">
      <w:pPr>
        <w:spacing w:after="0" w:line="240" w:lineRule="auto"/>
        <w:ind w:firstLine="539"/>
        <w:jc w:val="both"/>
        <w:rPr>
          <w:rFonts w:ascii="Times New Roman" w:hAnsi="Times New Roman"/>
          <w:sz w:val="24"/>
          <w:szCs w:val="24"/>
          <w:lang w:eastAsia="ru-RU"/>
        </w:rPr>
      </w:pPr>
      <w:proofErr w:type="gramStart"/>
      <w:r w:rsidRPr="00944602">
        <w:rPr>
          <w:rFonts w:ascii="Times New Roman" w:hAnsi="Times New Roman"/>
          <w:iCs/>
          <w:sz w:val="24"/>
          <w:szCs w:val="24"/>
        </w:rPr>
        <w:t>По итогам муниципального</w:t>
      </w:r>
      <w:r w:rsidR="00996938" w:rsidRPr="00944602">
        <w:rPr>
          <w:rFonts w:ascii="Times New Roman" w:hAnsi="Times New Roman"/>
          <w:iCs/>
          <w:sz w:val="24"/>
          <w:szCs w:val="24"/>
        </w:rPr>
        <w:t xml:space="preserve"> и</w:t>
      </w:r>
      <w:r w:rsidRPr="00944602">
        <w:rPr>
          <w:rFonts w:ascii="Times New Roman" w:hAnsi="Times New Roman"/>
          <w:iCs/>
          <w:sz w:val="24"/>
          <w:szCs w:val="24"/>
        </w:rPr>
        <w:t xml:space="preserve"> регионального этапов всероссийской олимпиады школьников </w:t>
      </w:r>
      <w:r w:rsidRPr="00944602">
        <w:rPr>
          <w:rFonts w:ascii="Times New Roman" w:hAnsi="Times New Roman"/>
          <w:sz w:val="24"/>
          <w:szCs w:val="24"/>
          <w:lang w:eastAsia="ru-RU"/>
        </w:rPr>
        <w:t xml:space="preserve">директорам общеобразовательных школ рекомендовано взять на постоянный контроль состояние работы с одаренными детьми, </w:t>
      </w:r>
      <w:r w:rsidRPr="00944602">
        <w:rPr>
          <w:rFonts w:ascii="Times New Roman" w:hAnsi="Times New Roman"/>
          <w:sz w:val="24"/>
          <w:szCs w:val="24"/>
          <w:shd w:val="clear" w:color="auto" w:fill="FFFFFF"/>
          <w:lang w:eastAsia="ru-RU"/>
        </w:rPr>
        <w:t xml:space="preserve">разработать в ОУ индивидуальные образовательные программы и индивидуальные образовательные траектории для одаренных детей в целях подготовки к муниципальному, региональному этапам олимпиады, </w:t>
      </w:r>
      <w:r w:rsidRPr="00944602">
        <w:rPr>
          <w:rFonts w:ascii="Times New Roman" w:hAnsi="Times New Roman"/>
          <w:sz w:val="24"/>
          <w:szCs w:val="24"/>
          <w:lang w:eastAsia="ru-RU"/>
        </w:rPr>
        <w:t>а также информационно-аналитическому центру продолжить работу по оказанию методической помощи руководителям школ, учителям в организации дифференцированного обучения</w:t>
      </w:r>
      <w:proofErr w:type="gramEnd"/>
      <w:r w:rsidRPr="00944602">
        <w:rPr>
          <w:rFonts w:ascii="Times New Roman" w:hAnsi="Times New Roman"/>
          <w:sz w:val="24"/>
          <w:szCs w:val="24"/>
          <w:lang w:eastAsia="ru-RU"/>
        </w:rPr>
        <w:t xml:space="preserve"> учащихся, разработать </w:t>
      </w:r>
      <w:r w:rsidRPr="00944602">
        <w:rPr>
          <w:rFonts w:ascii="Times New Roman" w:hAnsi="Times New Roman"/>
          <w:sz w:val="24"/>
          <w:szCs w:val="24"/>
          <w:shd w:val="clear" w:color="auto" w:fill="FFFFFF"/>
          <w:lang w:eastAsia="ru-RU"/>
        </w:rPr>
        <w:t xml:space="preserve">систему обучающих семинаров на методических объединениях с педагогами по подготовке к олимпиадам, </w:t>
      </w:r>
      <w:r w:rsidRPr="00944602">
        <w:rPr>
          <w:rFonts w:ascii="Times New Roman" w:hAnsi="Times New Roman"/>
          <w:sz w:val="24"/>
          <w:szCs w:val="24"/>
          <w:lang w:eastAsia="ru-RU"/>
        </w:rPr>
        <w:t>рассмотреть результаты олимпиад на заседаниях МО, разработать рекомендации по работе с одаренными детьми.</w:t>
      </w:r>
    </w:p>
    <w:p w:rsidR="005822D9" w:rsidRPr="00944602" w:rsidRDefault="005822D9" w:rsidP="005822D9">
      <w:pPr>
        <w:tabs>
          <w:tab w:val="left" w:pos="709"/>
        </w:tabs>
        <w:spacing w:after="0" w:line="240" w:lineRule="auto"/>
        <w:ind w:firstLine="539"/>
        <w:jc w:val="both"/>
        <w:rPr>
          <w:rFonts w:ascii="Times New Roman" w:hAnsi="Times New Roman"/>
          <w:sz w:val="24"/>
          <w:szCs w:val="24"/>
        </w:rPr>
      </w:pPr>
      <w:r w:rsidRPr="00944602">
        <w:rPr>
          <w:rFonts w:ascii="Times New Roman" w:eastAsia="Calibri" w:hAnsi="Times New Roman"/>
          <w:color w:val="000000"/>
          <w:sz w:val="24"/>
          <w:szCs w:val="24"/>
        </w:rPr>
        <w:t>За высокие результаты на региональном этапе Всероссийской олимпиады школьников в соответствии с постановлением администрации Янтиковского района от  22.05.2020 № 253 «О премии главы администрации Янтиковского района для одаренных детей» премии удостоены: Егорова М.В. учащаяся МБОУ «</w:t>
      </w:r>
      <w:proofErr w:type="spellStart"/>
      <w:r w:rsidRPr="00944602">
        <w:rPr>
          <w:rFonts w:ascii="Times New Roman" w:eastAsia="Calibri" w:hAnsi="Times New Roman"/>
          <w:color w:val="000000"/>
          <w:sz w:val="24"/>
          <w:szCs w:val="24"/>
        </w:rPr>
        <w:t>Янтиковская</w:t>
      </w:r>
      <w:proofErr w:type="spellEnd"/>
      <w:r w:rsidRPr="00944602">
        <w:rPr>
          <w:rFonts w:ascii="Times New Roman" w:eastAsia="Calibri" w:hAnsi="Times New Roman"/>
          <w:color w:val="000000"/>
          <w:sz w:val="24"/>
          <w:szCs w:val="24"/>
        </w:rPr>
        <w:t xml:space="preserve"> СОШ», Зудина Е.А., учащаяся МБОУ «</w:t>
      </w:r>
      <w:proofErr w:type="spellStart"/>
      <w:r w:rsidRPr="00944602">
        <w:rPr>
          <w:rFonts w:ascii="Times New Roman" w:eastAsia="Calibri" w:hAnsi="Times New Roman"/>
          <w:color w:val="000000"/>
          <w:sz w:val="24"/>
          <w:szCs w:val="24"/>
        </w:rPr>
        <w:t>Янтиковская</w:t>
      </w:r>
      <w:proofErr w:type="spellEnd"/>
      <w:r w:rsidRPr="00944602">
        <w:rPr>
          <w:rFonts w:ascii="Times New Roman" w:eastAsia="Calibri" w:hAnsi="Times New Roman"/>
          <w:color w:val="000000"/>
          <w:sz w:val="24"/>
          <w:szCs w:val="24"/>
        </w:rPr>
        <w:t xml:space="preserve"> СОШ».</w:t>
      </w:r>
    </w:p>
    <w:p w:rsidR="005822D9" w:rsidRPr="00944602" w:rsidRDefault="005822D9" w:rsidP="00291665">
      <w:pPr>
        <w:spacing w:after="0" w:line="240" w:lineRule="auto"/>
        <w:ind w:firstLine="567"/>
        <w:jc w:val="both"/>
        <w:rPr>
          <w:rFonts w:ascii="Times New Roman" w:eastAsia="Calibri" w:hAnsi="Times New Roman"/>
          <w:sz w:val="24"/>
          <w:szCs w:val="24"/>
        </w:rPr>
      </w:pPr>
      <w:r w:rsidRPr="00944602">
        <w:rPr>
          <w:rFonts w:ascii="Times New Roman" w:eastAsia="Calibri" w:hAnsi="Times New Roman"/>
          <w:sz w:val="24"/>
          <w:szCs w:val="24"/>
        </w:rPr>
        <w:t>В целях выявления и поддержки одаренных учащихся, вовлечения  в поисковую, исследовательскую, изобретательскую и иную творческую деятельность в различных областях науки, техники и культуры, на базе информационно-аналитического центра отдела образования ежегодно проводится районная конференция-фестиваль творчества  обучающихся 8-11 классов «Первые шаги в будущее».</w:t>
      </w:r>
    </w:p>
    <w:p w:rsidR="005822D9" w:rsidRPr="00944602" w:rsidRDefault="005822D9" w:rsidP="00291665">
      <w:pPr>
        <w:spacing w:after="0" w:line="240" w:lineRule="auto"/>
        <w:ind w:firstLine="567"/>
        <w:jc w:val="both"/>
        <w:rPr>
          <w:rFonts w:ascii="Times New Roman" w:eastAsia="Calibri" w:hAnsi="Times New Roman"/>
          <w:color w:val="000000"/>
          <w:sz w:val="24"/>
          <w:szCs w:val="24"/>
        </w:rPr>
      </w:pPr>
      <w:r w:rsidRPr="00944602">
        <w:rPr>
          <w:rFonts w:ascii="Times New Roman" w:eastAsia="Calibri" w:hAnsi="Times New Roman"/>
          <w:sz w:val="24"/>
          <w:szCs w:val="24"/>
        </w:rPr>
        <w:t xml:space="preserve">На районной конференции «Первые шаги в будущее» приняли участие обучающиеся 8-11 классов 10 образовательных учреждений. </w:t>
      </w:r>
      <w:r w:rsidRPr="00944602">
        <w:rPr>
          <w:rFonts w:ascii="Times New Roman" w:eastAsia="Calibri" w:hAnsi="Times New Roman"/>
          <w:color w:val="000000"/>
          <w:sz w:val="24"/>
          <w:szCs w:val="24"/>
        </w:rPr>
        <w:t>Количество работ, представленных на Конференции – 147. Количество победителей и призеров – 108.</w:t>
      </w:r>
    </w:p>
    <w:p w:rsidR="005822D9" w:rsidRPr="00944602" w:rsidRDefault="005822D9" w:rsidP="00291665">
      <w:pPr>
        <w:spacing w:after="0"/>
        <w:ind w:firstLine="567"/>
        <w:jc w:val="both"/>
        <w:rPr>
          <w:rFonts w:ascii="Times New Roman" w:eastAsia="Calibri" w:hAnsi="Times New Roman"/>
          <w:color w:val="000000"/>
          <w:sz w:val="24"/>
          <w:szCs w:val="24"/>
        </w:rPr>
      </w:pPr>
      <w:r w:rsidRPr="00944602">
        <w:rPr>
          <w:rFonts w:ascii="Times New Roman" w:eastAsia="Calibri" w:hAnsi="Times New Roman"/>
          <w:color w:val="000000"/>
          <w:sz w:val="24"/>
          <w:szCs w:val="24"/>
        </w:rPr>
        <w:lastRenderedPageBreak/>
        <w:t xml:space="preserve">В числе призеров </w:t>
      </w:r>
      <w:r w:rsidRPr="00944602">
        <w:rPr>
          <w:rFonts w:ascii="Times New Roman" w:eastAsia="Calibri" w:hAnsi="Times New Roman"/>
          <w:color w:val="000000"/>
          <w:sz w:val="24"/>
          <w:szCs w:val="24"/>
          <w:lang w:val="en-US"/>
        </w:rPr>
        <w:t>X</w:t>
      </w:r>
      <w:proofErr w:type="gramStart"/>
      <w:r w:rsidRPr="00944602">
        <w:rPr>
          <w:rFonts w:ascii="Times New Roman" w:eastAsia="Calibri" w:hAnsi="Times New Roman"/>
          <w:color w:val="000000"/>
          <w:sz w:val="24"/>
          <w:szCs w:val="24"/>
        </w:rPr>
        <w:t>Х</w:t>
      </w:r>
      <w:proofErr w:type="gramEnd"/>
      <w:r w:rsidRPr="00944602">
        <w:rPr>
          <w:rFonts w:ascii="Times New Roman" w:eastAsia="Calibri" w:hAnsi="Times New Roman"/>
          <w:color w:val="000000"/>
          <w:sz w:val="24"/>
          <w:szCs w:val="24"/>
          <w:lang w:val="en-US"/>
        </w:rPr>
        <w:t>V</w:t>
      </w:r>
      <w:r w:rsidRPr="00944602">
        <w:rPr>
          <w:rFonts w:ascii="Times New Roman" w:eastAsia="Calibri" w:hAnsi="Times New Roman"/>
          <w:color w:val="000000"/>
          <w:sz w:val="24"/>
          <w:szCs w:val="24"/>
        </w:rPr>
        <w:t xml:space="preserve">  республиканской  интеллектуальной игры младших школьников обучающиеся 4 классов МБОУ «Ян-</w:t>
      </w:r>
      <w:proofErr w:type="spellStart"/>
      <w:r w:rsidRPr="00944602">
        <w:rPr>
          <w:rFonts w:ascii="Times New Roman" w:eastAsia="Calibri" w:hAnsi="Times New Roman"/>
          <w:color w:val="000000"/>
          <w:sz w:val="24"/>
          <w:szCs w:val="24"/>
        </w:rPr>
        <w:t>Норвашская</w:t>
      </w:r>
      <w:proofErr w:type="spellEnd"/>
      <w:r w:rsidRPr="00944602">
        <w:rPr>
          <w:rFonts w:ascii="Times New Roman" w:eastAsia="Calibri" w:hAnsi="Times New Roman"/>
          <w:color w:val="000000"/>
          <w:sz w:val="24"/>
          <w:szCs w:val="24"/>
        </w:rPr>
        <w:t xml:space="preserve"> СОШ» Ахметов Матвей, руководитель – </w:t>
      </w:r>
      <w:proofErr w:type="spellStart"/>
      <w:r w:rsidRPr="00944602">
        <w:rPr>
          <w:rFonts w:ascii="Times New Roman" w:eastAsia="Calibri" w:hAnsi="Times New Roman"/>
          <w:color w:val="000000"/>
          <w:sz w:val="24"/>
          <w:szCs w:val="24"/>
        </w:rPr>
        <w:t>Лазерова</w:t>
      </w:r>
      <w:proofErr w:type="spellEnd"/>
      <w:r w:rsidRPr="00944602">
        <w:rPr>
          <w:rFonts w:ascii="Times New Roman" w:eastAsia="Calibri" w:hAnsi="Times New Roman"/>
          <w:color w:val="000000"/>
          <w:sz w:val="24"/>
          <w:szCs w:val="24"/>
        </w:rPr>
        <w:t xml:space="preserve"> Антонина Александровна и МБОУ «</w:t>
      </w:r>
      <w:proofErr w:type="spellStart"/>
      <w:r w:rsidRPr="00944602">
        <w:rPr>
          <w:rFonts w:ascii="Times New Roman" w:eastAsia="Calibri" w:hAnsi="Times New Roman"/>
          <w:color w:val="000000"/>
          <w:sz w:val="24"/>
          <w:szCs w:val="24"/>
        </w:rPr>
        <w:t>Шимкусская</w:t>
      </w:r>
      <w:proofErr w:type="spellEnd"/>
      <w:r w:rsidRPr="00944602">
        <w:rPr>
          <w:rFonts w:ascii="Times New Roman" w:eastAsia="Calibri" w:hAnsi="Times New Roman"/>
          <w:color w:val="000000"/>
          <w:sz w:val="24"/>
          <w:szCs w:val="24"/>
        </w:rPr>
        <w:t xml:space="preserve"> СОШ» Гаврилов Даниил, руководитель – Иванова Светлана Викторовна.</w:t>
      </w:r>
    </w:p>
    <w:p w:rsidR="005822D9" w:rsidRPr="00944602" w:rsidRDefault="005822D9" w:rsidP="00291665">
      <w:pPr>
        <w:ind w:firstLine="567"/>
        <w:jc w:val="both"/>
        <w:rPr>
          <w:rFonts w:ascii="Times New Roman" w:hAnsi="Times New Roman"/>
          <w:sz w:val="24"/>
          <w:szCs w:val="24"/>
          <w:lang w:eastAsia="ru-RU"/>
        </w:rPr>
      </w:pPr>
      <w:r w:rsidRPr="00944602">
        <w:rPr>
          <w:rFonts w:ascii="Times New Roman" w:eastAsia="Calibri" w:hAnsi="Times New Roman"/>
          <w:color w:val="000000"/>
          <w:sz w:val="24"/>
          <w:szCs w:val="24"/>
        </w:rPr>
        <w:t>Информационно – аналитическим центром отдела образования проведены</w:t>
      </w:r>
      <w:r w:rsidRPr="00944602">
        <w:rPr>
          <w:rFonts w:ascii="Times New Roman" w:hAnsi="Times New Roman"/>
          <w:sz w:val="24"/>
          <w:szCs w:val="24"/>
          <w:lang w:eastAsia="ru-RU"/>
        </w:rPr>
        <w:t xml:space="preserve"> </w:t>
      </w:r>
      <w:r w:rsidRPr="00944602">
        <w:rPr>
          <w:rFonts w:ascii="Times New Roman" w:eastAsia="Calibri" w:hAnsi="Times New Roman"/>
          <w:color w:val="000000"/>
          <w:sz w:val="24"/>
          <w:szCs w:val="24"/>
        </w:rPr>
        <w:t xml:space="preserve">районный </w:t>
      </w:r>
      <w:r w:rsidRPr="00944602">
        <w:rPr>
          <w:rFonts w:ascii="Times New Roman" w:hAnsi="Times New Roman"/>
          <w:sz w:val="24"/>
          <w:szCs w:val="24"/>
          <w:lang w:eastAsia="ru-RU"/>
        </w:rPr>
        <w:t xml:space="preserve"> </w:t>
      </w:r>
      <w:r w:rsidRPr="00944602">
        <w:rPr>
          <w:rFonts w:ascii="Times New Roman" w:hAnsi="Times New Roman"/>
          <w:color w:val="000000"/>
          <w:sz w:val="24"/>
          <w:szCs w:val="24"/>
          <w:lang w:eastAsia="ru-RU"/>
        </w:rPr>
        <w:t xml:space="preserve">художественно-литературный фестиваль </w:t>
      </w:r>
      <w:r w:rsidRPr="00944602">
        <w:rPr>
          <w:rFonts w:ascii="Times New Roman" w:hAnsi="Times New Roman"/>
          <w:sz w:val="24"/>
          <w:szCs w:val="24"/>
          <w:lang w:eastAsia="ru-RU"/>
        </w:rPr>
        <w:t xml:space="preserve">к 120-летию </w:t>
      </w:r>
      <w:proofErr w:type="spellStart"/>
      <w:r w:rsidRPr="00944602">
        <w:rPr>
          <w:rFonts w:ascii="Times New Roman" w:hAnsi="Times New Roman"/>
          <w:sz w:val="24"/>
          <w:szCs w:val="24"/>
          <w:lang w:eastAsia="ru-RU"/>
        </w:rPr>
        <w:t>М.Сеспеля</w:t>
      </w:r>
      <w:proofErr w:type="spellEnd"/>
      <w:r w:rsidRPr="00944602">
        <w:rPr>
          <w:rFonts w:ascii="Times New Roman" w:hAnsi="Times New Roman"/>
          <w:sz w:val="24"/>
          <w:szCs w:val="24"/>
          <w:lang w:eastAsia="ru-RU"/>
        </w:rPr>
        <w:t xml:space="preserve"> </w:t>
      </w:r>
      <w:r w:rsidRPr="00944602">
        <w:rPr>
          <w:rFonts w:ascii="Times New Roman" w:hAnsi="Times New Roman"/>
          <w:color w:val="000000"/>
          <w:sz w:val="24"/>
          <w:szCs w:val="24"/>
          <w:lang w:eastAsia="ru-RU"/>
        </w:rPr>
        <w:t xml:space="preserve"> </w:t>
      </w:r>
      <w:r w:rsidRPr="00944602">
        <w:rPr>
          <w:rFonts w:ascii="Times New Roman" w:hAnsi="Times New Roman"/>
          <w:sz w:val="24"/>
          <w:szCs w:val="24"/>
          <w:lang w:eastAsia="ru-RU"/>
        </w:rPr>
        <w:t>«</w:t>
      </w:r>
      <w:proofErr w:type="spellStart"/>
      <w:r w:rsidRPr="00944602">
        <w:rPr>
          <w:rFonts w:ascii="Times New Roman" w:hAnsi="Times New Roman"/>
          <w:sz w:val="24"/>
          <w:szCs w:val="24"/>
          <w:lang w:eastAsia="ru-RU"/>
        </w:rPr>
        <w:t>Çеç</w:t>
      </w:r>
      <w:proofErr w:type="gramStart"/>
      <w:r w:rsidRPr="00944602">
        <w:rPr>
          <w:rFonts w:ascii="Times New Roman" w:hAnsi="Times New Roman"/>
          <w:sz w:val="24"/>
          <w:szCs w:val="24"/>
          <w:lang w:eastAsia="ru-RU"/>
        </w:rPr>
        <w:t>п</w:t>
      </w:r>
      <w:proofErr w:type="gramEnd"/>
      <w:r w:rsidRPr="00944602">
        <w:rPr>
          <w:rFonts w:ascii="Times New Roman" w:hAnsi="Times New Roman"/>
          <w:sz w:val="24"/>
          <w:szCs w:val="24"/>
          <w:lang w:eastAsia="ru-RU"/>
        </w:rPr>
        <w:t>ĕл</w:t>
      </w:r>
      <w:proofErr w:type="spellEnd"/>
      <w:r w:rsidRPr="00944602">
        <w:rPr>
          <w:rFonts w:ascii="Times New Roman" w:hAnsi="Times New Roman"/>
          <w:sz w:val="24"/>
          <w:szCs w:val="24"/>
          <w:lang w:eastAsia="ru-RU"/>
        </w:rPr>
        <w:t xml:space="preserve"> </w:t>
      </w:r>
      <w:proofErr w:type="spellStart"/>
      <w:r w:rsidRPr="00944602">
        <w:rPr>
          <w:rFonts w:ascii="Times New Roman" w:hAnsi="Times New Roman"/>
          <w:sz w:val="24"/>
          <w:szCs w:val="24"/>
          <w:lang w:eastAsia="ru-RU"/>
        </w:rPr>
        <w:t>çеçкисем</w:t>
      </w:r>
      <w:proofErr w:type="spellEnd"/>
      <w:r w:rsidRPr="00944602">
        <w:rPr>
          <w:rFonts w:ascii="Times New Roman" w:hAnsi="Times New Roman"/>
          <w:sz w:val="24"/>
          <w:szCs w:val="24"/>
          <w:lang w:eastAsia="ru-RU"/>
        </w:rPr>
        <w:t>»</w:t>
      </w:r>
      <w:r w:rsidRPr="00944602">
        <w:rPr>
          <w:rFonts w:ascii="Times New Roman" w:hAnsi="Times New Roman"/>
          <w:color w:val="000000"/>
          <w:sz w:val="24"/>
          <w:szCs w:val="24"/>
          <w:lang w:eastAsia="ru-RU"/>
        </w:rPr>
        <w:t xml:space="preserve"> </w:t>
      </w:r>
      <w:r w:rsidRPr="00944602">
        <w:rPr>
          <w:rFonts w:ascii="Times New Roman" w:hAnsi="Times New Roman"/>
          <w:sz w:val="24"/>
          <w:szCs w:val="24"/>
          <w:lang w:eastAsia="ru-RU"/>
        </w:rPr>
        <w:t>и конкурс</w:t>
      </w:r>
      <w:r w:rsidRPr="00944602">
        <w:rPr>
          <w:rFonts w:ascii="Times New Roman" w:hAnsi="Times New Roman"/>
          <w:color w:val="000000"/>
          <w:sz w:val="24"/>
          <w:szCs w:val="24"/>
          <w:shd w:val="clear" w:color="auto" w:fill="FFFFFF"/>
          <w:lang w:eastAsia="zh-CN"/>
        </w:rPr>
        <w:t xml:space="preserve"> творческих работ «Письмо деду</w:t>
      </w:r>
      <w:r w:rsidRPr="00944602">
        <w:rPr>
          <w:rFonts w:ascii="Times New Roman" w:hAnsi="Times New Roman"/>
          <w:sz w:val="24"/>
          <w:szCs w:val="24"/>
          <w:shd w:val="clear" w:color="auto" w:fill="FFFFFF"/>
          <w:lang w:eastAsia="zh-CN"/>
        </w:rPr>
        <w:t xml:space="preserve">», </w:t>
      </w:r>
      <w:r w:rsidRPr="00944602">
        <w:rPr>
          <w:rFonts w:ascii="Times New Roman" w:hAnsi="Times New Roman"/>
          <w:sz w:val="24"/>
          <w:szCs w:val="24"/>
          <w:lang w:eastAsia="zh-CN"/>
        </w:rPr>
        <w:t>приуроченный к 75-летию Победы</w:t>
      </w:r>
      <w:r w:rsidRPr="00944602">
        <w:rPr>
          <w:rFonts w:ascii="Times New Roman" w:hAnsi="Times New Roman"/>
          <w:color w:val="000000"/>
          <w:sz w:val="24"/>
          <w:szCs w:val="24"/>
          <w:shd w:val="clear" w:color="auto" w:fill="FFFFFF"/>
          <w:lang w:eastAsia="zh-CN"/>
        </w:rPr>
        <w:t xml:space="preserve"> </w:t>
      </w:r>
      <w:r w:rsidRPr="00944602">
        <w:rPr>
          <w:rFonts w:ascii="Times New Roman" w:hAnsi="Times New Roman"/>
          <w:sz w:val="24"/>
          <w:szCs w:val="24"/>
          <w:lang w:eastAsia="ru-RU"/>
        </w:rPr>
        <w:t xml:space="preserve">на чувашском языке, </w:t>
      </w:r>
      <w:r w:rsidRPr="00944602">
        <w:rPr>
          <w:rFonts w:ascii="Times New Roman" w:eastAsia="Calibri" w:hAnsi="Times New Roman"/>
          <w:color w:val="000000"/>
          <w:sz w:val="24"/>
          <w:szCs w:val="24"/>
        </w:rPr>
        <w:t>конкурс ораторского мастерства «</w:t>
      </w:r>
      <w:proofErr w:type="spellStart"/>
      <w:r w:rsidRPr="00944602">
        <w:rPr>
          <w:rFonts w:ascii="Times New Roman" w:eastAsia="Calibri" w:hAnsi="Times New Roman"/>
          <w:color w:val="000000"/>
          <w:sz w:val="24"/>
          <w:szCs w:val="24"/>
        </w:rPr>
        <w:t>Упрар</w:t>
      </w:r>
      <w:proofErr w:type="spellEnd"/>
      <w:r w:rsidRPr="00944602">
        <w:rPr>
          <w:rFonts w:ascii="Times New Roman" w:eastAsia="Calibri" w:hAnsi="Times New Roman"/>
          <w:color w:val="000000"/>
          <w:sz w:val="24"/>
          <w:szCs w:val="24"/>
        </w:rPr>
        <w:t xml:space="preserve"> </w:t>
      </w:r>
      <w:proofErr w:type="spellStart"/>
      <w:r w:rsidRPr="00944602">
        <w:rPr>
          <w:rFonts w:ascii="Times New Roman" w:eastAsia="Calibri" w:hAnsi="Times New Roman"/>
          <w:color w:val="000000"/>
          <w:sz w:val="24"/>
          <w:szCs w:val="24"/>
        </w:rPr>
        <w:t>тăван</w:t>
      </w:r>
      <w:proofErr w:type="spellEnd"/>
      <w:r w:rsidRPr="00944602">
        <w:rPr>
          <w:rFonts w:ascii="Times New Roman" w:eastAsia="Calibri" w:hAnsi="Times New Roman"/>
          <w:color w:val="000000"/>
          <w:sz w:val="24"/>
          <w:szCs w:val="24"/>
        </w:rPr>
        <w:t xml:space="preserve"> </w:t>
      </w:r>
      <w:proofErr w:type="spellStart"/>
      <w:r w:rsidRPr="00944602">
        <w:rPr>
          <w:rFonts w:ascii="Times New Roman" w:eastAsia="Calibri" w:hAnsi="Times New Roman"/>
          <w:color w:val="000000"/>
          <w:sz w:val="24"/>
          <w:szCs w:val="24"/>
        </w:rPr>
        <w:t>чӗлхемӗре</w:t>
      </w:r>
      <w:proofErr w:type="spellEnd"/>
      <w:r w:rsidRPr="00944602">
        <w:rPr>
          <w:rFonts w:ascii="Times New Roman" w:eastAsia="Calibri" w:hAnsi="Times New Roman"/>
          <w:color w:val="000000"/>
          <w:sz w:val="24"/>
          <w:szCs w:val="24"/>
        </w:rPr>
        <w:t>».</w:t>
      </w:r>
    </w:p>
    <w:p w:rsidR="000457EF" w:rsidRPr="00944602" w:rsidRDefault="000457EF" w:rsidP="000457EF">
      <w:pPr>
        <w:spacing w:after="0" w:line="240" w:lineRule="auto"/>
        <w:ind w:firstLine="540"/>
        <w:jc w:val="both"/>
        <w:rPr>
          <w:rFonts w:ascii="Times New Roman" w:hAnsi="Times New Roman"/>
          <w:b/>
          <w:i/>
          <w:sz w:val="24"/>
          <w:szCs w:val="24"/>
        </w:rPr>
      </w:pPr>
      <w:r w:rsidRPr="00944602">
        <w:rPr>
          <w:rFonts w:ascii="Times New Roman" w:hAnsi="Times New Roman"/>
          <w:b/>
          <w:i/>
          <w:sz w:val="24"/>
          <w:szCs w:val="24"/>
        </w:rPr>
        <w:t>2.2.3.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0457EF" w:rsidRPr="00944602" w:rsidRDefault="000457EF" w:rsidP="00291665">
      <w:pPr>
        <w:spacing w:after="0" w:line="240" w:lineRule="auto"/>
        <w:ind w:firstLine="540"/>
        <w:jc w:val="both"/>
        <w:rPr>
          <w:rFonts w:ascii="Times New Roman" w:hAnsi="Times New Roman"/>
          <w:sz w:val="24"/>
          <w:szCs w:val="24"/>
        </w:rPr>
      </w:pPr>
      <w:r w:rsidRPr="00944602">
        <w:rPr>
          <w:rFonts w:ascii="Times New Roman" w:hAnsi="Times New Roman"/>
          <w:sz w:val="24"/>
          <w:szCs w:val="24"/>
        </w:rPr>
        <w:t>В школах Янтиковского района в 2020 году работали 163 педагога, в том числе - 154 учителя. Руководящих работников – 14 (директоров – 10, заместителей –4).</w:t>
      </w:r>
    </w:p>
    <w:p w:rsidR="000457EF" w:rsidRPr="00944602" w:rsidRDefault="000457EF" w:rsidP="00291665">
      <w:pPr>
        <w:spacing w:after="0" w:line="240" w:lineRule="auto"/>
        <w:ind w:firstLine="540"/>
        <w:jc w:val="both"/>
        <w:rPr>
          <w:rFonts w:ascii="Times New Roman" w:hAnsi="Times New Roman"/>
          <w:sz w:val="24"/>
          <w:szCs w:val="24"/>
        </w:rPr>
      </w:pPr>
      <w:r w:rsidRPr="00944602">
        <w:rPr>
          <w:rFonts w:ascii="Times New Roman" w:hAnsi="Times New Roman"/>
          <w:sz w:val="24"/>
          <w:szCs w:val="24"/>
        </w:rPr>
        <w:t>91,5% педагогов имеют высшее образование, 8,5% - средне</w:t>
      </w:r>
      <w:r w:rsidR="004C4E13" w:rsidRPr="00944602">
        <w:rPr>
          <w:rFonts w:ascii="Times New Roman" w:hAnsi="Times New Roman"/>
          <w:sz w:val="24"/>
          <w:szCs w:val="24"/>
        </w:rPr>
        <w:t>е</w:t>
      </w:r>
      <w:r w:rsidRPr="00944602">
        <w:rPr>
          <w:rFonts w:ascii="Times New Roman" w:hAnsi="Times New Roman"/>
          <w:sz w:val="24"/>
          <w:szCs w:val="24"/>
        </w:rPr>
        <w:t xml:space="preserve"> специальное. </w:t>
      </w:r>
    </w:p>
    <w:p w:rsidR="000457EF" w:rsidRPr="00944602" w:rsidRDefault="000457EF" w:rsidP="00291665">
      <w:pPr>
        <w:spacing w:after="0" w:line="240" w:lineRule="auto"/>
        <w:ind w:firstLine="540"/>
        <w:jc w:val="both"/>
        <w:rPr>
          <w:rFonts w:ascii="Times New Roman" w:hAnsi="Times New Roman"/>
          <w:sz w:val="24"/>
          <w:szCs w:val="24"/>
        </w:rPr>
      </w:pPr>
      <w:r w:rsidRPr="00944602">
        <w:rPr>
          <w:rFonts w:ascii="Times New Roman" w:hAnsi="Times New Roman"/>
          <w:sz w:val="24"/>
          <w:szCs w:val="24"/>
        </w:rPr>
        <w:t xml:space="preserve">Доля педагогов, имеющих квалификационные категории – 91,5%, в </w:t>
      </w:r>
      <w:proofErr w:type="spellStart"/>
      <w:r w:rsidRPr="00944602">
        <w:rPr>
          <w:rFonts w:ascii="Times New Roman" w:hAnsi="Times New Roman"/>
          <w:sz w:val="24"/>
          <w:szCs w:val="24"/>
        </w:rPr>
        <w:t>т.ч</w:t>
      </w:r>
      <w:proofErr w:type="spellEnd"/>
      <w:r w:rsidRPr="00944602">
        <w:rPr>
          <w:rFonts w:ascii="Times New Roman" w:hAnsi="Times New Roman"/>
          <w:sz w:val="24"/>
          <w:szCs w:val="24"/>
        </w:rPr>
        <w:t>. с высшей квалификационной категорией – 31,2%</w:t>
      </w:r>
      <w:r w:rsidR="004C4E13" w:rsidRPr="00944602">
        <w:rPr>
          <w:rFonts w:ascii="Times New Roman" w:hAnsi="Times New Roman"/>
          <w:sz w:val="24"/>
          <w:szCs w:val="24"/>
        </w:rPr>
        <w:t>,</w:t>
      </w:r>
      <w:r w:rsidRPr="00944602">
        <w:rPr>
          <w:rFonts w:ascii="Times New Roman" w:hAnsi="Times New Roman"/>
          <w:sz w:val="24"/>
          <w:szCs w:val="24"/>
        </w:rPr>
        <w:t xml:space="preserve"> с первой квалификационной категорией – 60,3%, без категории – 8,5%.      </w:t>
      </w:r>
    </w:p>
    <w:p w:rsidR="000457EF" w:rsidRPr="00944602" w:rsidRDefault="000457EF" w:rsidP="00291665">
      <w:pPr>
        <w:spacing w:after="0" w:line="240" w:lineRule="auto"/>
        <w:ind w:firstLine="540"/>
        <w:jc w:val="both"/>
        <w:rPr>
          <w:rFonts w:ascii="Times New Roman" w:hAnsi="Times New Roman"/>
          <w:sz w:val="24"/>
          <w:szCs w:val="24"/>
        </w:rPr>
      </w:pPr>
      <w:r w:rsidRPr="00944602">
        <w:rPr>
          <w:rFonts w:ascii="Times New Roman" w:hAnsi="Times New Roman"/>
          <w:sz w:val="24"/>
          <w:szCs w:val="24"/>
        </w:rPr>
        <w:t>Средний возраст учителей составил 50</w:t>
      </w:r>
      <w:r w:rsidR="004C4E13" w:rsidRPr="00944602">
        <w:rPr>
          <w:rFonts w:ascii="Times New Roman" w:hAnsi="Times New Roman"/>
          <w:sz w:val="24"/>
          <w:szCs w:val="24"/>
        </w:rPr>
        <w:t>,0</w:t>
      </w:r>
      <w:r w:rsidRPr="00944602">
        <w:rPr>
          <w:rFonts w:ascii="Times New Roman" w:hAnsi="Times New Roman"/>
          <w:sz w:val="24"/>
          <w:szCs w:val="24"/>
        </w:rPr>
        <w:t xml:space="preserve"> лет. Молодых учителей в </w:t>
      </w:r>
      <w:r w:rsidR="00C64BF7" w:rsidRPr="00944602">
        <w:rPr>
          <w:rFonts w:ascii="Times New Roman" w:hAnsi="Times New Roman"/>
          <w:sz w:val="24"/>
          <w:szCs w:val="24"/>
        </w:rPr>
        <w:t>возрасте до 35 лет – 18 (11,6%), у</w:t>
      </w:r>
      <w:r w:rsidRPr="00944602">
        <w:rPr>
          <w:rFonts w:ascii="Times New Roman" w:hAnsi="Times New Roman"/>
          <w:sz w:val="24"/>
          <w:szCs w:val="24"/>
        </w:rPr>
        <w:t xml:space="preserve">чителей со стажем работы до 3 лет – 9 </w:t>
      </w:r>
      <w:r w:rsidR="00C64BF7" w:rsidRPr="00944602">
        <w:rPr>
          <w:rFonts w:ascii="Times New Roman" w:hAnsi="Times New Roman"/>
          <w:sz w:val="24"/>
          <w:szCs w:val="24"/>
        </w:rPr>
        <w:t>(5,8%), у</w:t>
      </w:r>
      <w:r w:rsidRPr="00944602">
        <w:rPr>
          <w:rFonts w:ascii="Times New Roman" w:hAnsi="Times New Roman"/>
          <w:sz w:val="24"/>
          <w:szCs w:val="24"/>
        </w:rPr>
        <w:t xml:space="preserve">чителей пенсионного возраста – 40 (25,9%). В 2020 году впервые приступили к работе 3 молодых педагога: в </w:t>
      </w:r>
      <w:proofErr w:type="spellStart"/>
      <w:r w:rsidRPr="00944602">
        <w:rPr>
          <w:rFonts w:ascii="Times New Roman" w:hAnsi="Times New Roman"/>
          <w:sz w:val="24"/>
          <w:szCs w:val="24"/>
        </w:rPr>
        <w:t>Янтиковскую</w:t>
      </w:r>
      <w:proofErr w:type="spellEnd"/>
      <w:r w:rsidRPr="00944602">
        <w:rPr>
          <w:rFonts w:ascii="Times New Roman" w:hAnsi="Times New Roman"/>
          <w:sz w:val="24"/>
          <w:szCs w:val="24"/>
        </w:rPr>
        <w:t xml:space="preserve"> школу – учитель начальных классов, в </w:t>
      </w:r>
      <w:proofErr w:type="spellStart"/>
      <w:r w:rsidRPr="00944602">
        <w:rPr>
          <w:rFonts w:ascii="Times New Roman" w:hAnsi="Times New Roman"/>
          <w:sz w:val="24"/>
          <w:szCs w:val="24"/>
        </w:rPr>
        <w:t>Турмышскую</w:t>
      </w:r>
      <w:proofErr w:type="spellEnd"/>
      <w:r w:rsidRPr="00944602">
        <w:rPr>
          <w:rFonts w:ascii="Times New Roman" w:hAnsi="Times New Roman"/>
          <w:sz w:val="24"/>
          <w:szCs w:val="24"/>
        </w:rPr>
        <w:t xml:space="preserve"> школу – учитель музыки, в </w:t>
      </w:r>
      <w:proofErr w:type="spellStart"/>
      <w:r w:rsidRPr="00944602">
        <w:rPr>
          <w:rFonts w:ascii="Times New Roman" w:hAnsi="Times New Roman"/>
          <w:sz w:val="24"/>
          <w:szCs w:val="24"/>
        </w:rPr>
        <w:t>Алдиаровскую</w:t>
      </w:r>
      <w:proofErr w:type="spellEnd"/>
      <w:r w:rsidRPr="00944602">
        <w:rPr>
          <w:rFonts w:ascii="Times New Roman" w:hAnsi="Times New Roman"/>
          <w:sz w:val="24"/>
          <w:szCs w:val="24"/>
        </w:rPr>
        <w:t xml:space="preserve"> школу – учитель биологии и географии. </w:t>
      </w:r>
      <w:r w:rsidR="00C64BF7" w:rsidRPr="00944602">
        <w:rPr>
          <w:rFonts w:ascii="Times New Roman" w:hAnsi="Times New Roman"/>
          <w:sz w:val="24"/>
          <w:szCs w:val="24"/>
        </w:rPr>
        <w:t xml:space="preserve">В </w:t>
      </w:r>
      <w:proofErr w:type="spellStart"/>
      <w:r w:rsidR="00C64BF7" w:rsidRPr="00944602">
        <w:rPr>
          <w:rFonts w:ascii="Times New Roman" w:hAnsi="Times New Roman"/>
          <w:sz w:val="24"/>
          <w:szCs w:val="24"/>
        </w:rPr>
        <w:t>Можарскую</w:t>
      </w:r>
      <w:proofErr w:type="spellEnd"/>
      <w:r w:rsidR="00C64BF7" w:rsidRPr="00944602">
        <w:rPr>
          <w:rFonts w:ascii="Times New Roman" w:hAnsi="Times New Roman"/>
          <w:sz w:val="24"/>
          <w:szCs w:val="24"/>
        </w:rPr>
        <w:t xml:space="preserve"> среднюю школу п</w:t>
      </w:r>
      <w:r w:rsidRPr="00944602">
        <w:rPr>
          <w:rFonts w:ascii="Times New Roman" w:hAnsi="Times New Roman"/>
          <w:sz w:val="24"/>
          <w:szCs w:val="24"/>
        </w:rPr>
        <w:t xml:space="preserve">ривлечена учитель английского языка – студентка 4 курса </w:t>
      </w:r>
      <w:proofErr w:type="spellStart"/>
      <w:r w:rsidRPr="00944602">
        <w:rPr>
          <w:rFonts w:ascii="Times New Roman" w:hAnsi="Times New Roman"/>
          <w:sz w:val="24"/>
          <w:szCs w:val="24"/>
        </w:rPr>
        <w:t>Канашского</w:t>
      </w:r>
      <w:proofErr w:type="spellEnd"/>
      <w:r w:rsidRPr="00944602">
        <w:rPr>
          <w:rFonts w:ascii="Times New Roman" w:hAnsi="Times New Roman"/>
          <w:sz w:val="24"/>
          <w:szCs w:val="24"/>
        </w:rPr>
        <w:t xml:space="preserve"> </w:t>
      </w:r>
      <w:proofErr w:type="spellStart"/>
      <w:r w:rsidRPr="00944602">
        <w:rPr>
          <w:rFonts w:ascii="Times New Roman" w:hAnsi="Times New Roman"/>
          <w:sz w:val="24"/>
          <w:szCs w:val="24"/>
        </w:rPr>
        <w:t>педколледжа</w:t>
      </w:r>
      <w:proofErr w:type="spellEnd"/>
      <w:r w:rsidR="00C64BF7" w:rsidRPr="00944602">
        <w:rPr>
          <w:rFonts w:ascii="Times New Roman" w:hAnsi="Times New Roman"/>
          <w:sz w:val="24"/>
          <w:szCs w:val="24"/>
        </w:rPr>
        <w:t>.</w:t>
      </w:r>
      <w:r w:rsidRPr="00944602">
        <w:rPr>
          <w:rFonts w:ascii="Times New Roman" w:hAnsi="Times New Roman"/>
          <w:sz w:val="24"/>
          <w:szCs w:val="24"/>
        </w:rPr>
        <w:t xml:space="preserve"> </w:t>
      </w:r>
    </w:p>
    <w:p w:rsidR="000457EF" w:rsidRPr="00944602" w:rsidRDefault="000457EF" w:rsidP="00291665">
      <w:pPr>
        <w:spacing w:after="0" w:line="240" w:lineRule="auto"/>
        <w:ind w:firstLine="540"/>
        <w:jc w:val="both"/>
        <w:rPr>
          <w:rFonts w:ascii="Times New Roman" w:hAnsi="Times New Roman"/>
          <w:sz w:val="24"/>
          <w:szCs w:val="24"/>
        </w:rPr>
      </w:pPr>
      <w:r w:rsidRPr="00944602">
        <w:rPr>
          <w:rFonts w:ascii="Times New Roman" w:hAnsi="Times New Roman"/>
          <w:sz w:val="24"/>
          <w:szCs w:val="24"/>
        </w:rPr>
        <w:t>В 2020 году 24 педагога прошли аттестацию на присвоение квалификационной категории, в том числе на высшую квалификационную категорию – 8, на первую – 16.</w:t>
      </w:r>
    </w:p>
    <w:p w:rsidR="000457EF" w:rsidRPr="00944602" w:rsidRDefault="000457EF" w:rsidP="00291665">
      <w:pPr>
        <w:spacing w:line="240" w:lineRule="auto"/>
        <w:ind w:firstLine="540"/>
        <w:jc w:val="both"/>
        <w:rPr>
          <w:rFonts w:ascii="Times New Roman" w:hAnsi="Times New Roman"/>
          <w:sz w:val="24"/>
          <w:szCs w:val="24"/>
          <w:lang w:eastAsia="ru-RU"/>
        </w:rPr>
      </w:pPr>
      <w:r w:rsidRPr="00944602">
        <w:rPr>
          <w:rFonts w:ascii="Times New Roman" w:hAnsi="Times New Roman"/>
          <w:sz w:val="24"/>
          <w:szCs w:val="24"/>
          <w:lang w:eastAsia="ru-RU"/>
        </w:rPr>
        <w:t>В течение года одному молодому специалисту выплачено единовременное денежное пособие в размере 10 окладов.</w:t>
      </w:r>
    </w:p>
    <w:p w:rsidR="00BE748D" w:rsidRPr="00944602" w:rsidRDefault="00BE748D" w:rsidP="00291665">
      <w:pPr>
        <w:ind w:firstLine="540"/>
        <w:jc w:val="both"/>
        <w:rPr>
          <w:rFonts w:ascii="Times New Roman" w:hAnsi="Times New Roman"/>
          <w:sz w:val="24"/>
          <w:szCs w:val="24"/>
        </w:rPr>
      </w:pPr>
      <w:r w:rsidRPr="00944602">
        <w:rPr>
          <w:rFonts w:ascii="Times New Roman" w:hAnsi="Times New Roman"/>
          <w:sz w:val="24"/>
          <w:szCs w:val="24"/>
        </w:rPr>
        <w:t>За 20</w:t>
      </w:r>
      <w:r w:rsidR="00661528" w:rsidRPr="00944602">
        <w:rPr>
          <w:rFonts w:ascii="Times New Roman" w:hAnsi="Times New Roman"/>
          <w:sz w:val="24"/>
          <w:szCs w:val="24"/>
        </w:rPr>
        <w:t>20</w:t>
      </w:r>
      <w:r w:rsidRPr="00944602">
        <w:rPr>
          <w:rFonts w:ascii="Times New Roman" w:hAnsi="Times New Roman"/>
          <w:sz w:val="24"/>
          <w:szCs w:val="24"/>
        </w:rPr>
        <w:t xml:space="preserve"> год средняя заработная плата педагогических работников общеобразовательных организаций Янтиковского района достигла 2</w:t>
      </w:r>
      <w:r w:rsidR="005579A2" w:rsidRPr="00944602">
        <w:rPr>
          <w:rFonts w:ascii="Times New Roman" w:hAnsi="Times New Roman"/>
          <w:sz w:val="24"/>
          <w:szCs w:val="24"/>
        </w:rPr>
        <w:t xml:space="preserve">7525,6 </w:t>
      </w:r>
      <w:r w:rsidRPr="00944602">
        <w:rPr>
          <w:rFonts w:ascii="Times New Roman" w:hAnsi="Times New Roman"/>
          <w:sz w:val="24"/>
          <w:szCs w:val="24"/>
        </w:rPr>
        <w:t xml:space="preserve">рублей (в </w:t>
      </w:r>
      <w:proofErr w:type="spellStart"/>
      <w:r w:rsidRPr="00944602">
        <w:rPr>
          <w:rFonts w:ascii="Times New Roman" w:hAnsi="Times New Roman"/>
          <w:sz w:val="24"/>
          <w:szCs w:val="24"/>
        </w:rPr>
        <w:t>т.ч</w:t>
      </w:r>
      <w:proofErr w:type="spellEnd"/>
      <w:r w:rsidRPr="00944602">
        <w:rPr>
          <w:rFonts w:ascii="Times New Roman" w:hAnsi="Times New Roman"/>
          <w:sz w:val="24"/>
          <w:szCs w:val="24"/>
        </w:rPr>
        <w:t>. учителей</w:t>
      </w:r>
      <w:r w:rsidR="0008040C" w:rsidRPr="00944602">
        <w:rPr>
          <w:rFonts w:ascii="Times New Roman" w:hAnsi="Times New Roman"/>
          <w:sz w:val="24"/>
          <w:szCs w:val="24"/>
        </w:rPr>
        <w:t xml:space="preserve"> </w:t>
      </w:r>
      <w:r w:rsidR="005579A2" w:rsidRPr="00944602">
        <w:rPr>
          <w:rFonts w:ascii="Times New Roman" w:hAnsi="Times New Roman"/>
          <w:sz w:val="24"/>
          <w:szCs w:val="24"/>
        </w:rPr>
        <w:t xml:space="preserve">– 27551,2 </w:t>
      </w:r>
      <w:r w:rsidRPr="00944602">
        <w:rPr>
          <w:rFonts w:ascii="Times New Roman" w:hAnsi="Times New Roman"/>
          <w:sz w:val="24"/>
          <w:szCs w:val="24"/>
        </w:rPr>
        <w:t>руб</w:t>
      </w:r>
      <w:r w:rsidR="00DD5461" w:rsidRPr="00944602">
        <w:rPr>
          <w:rFonts w:ascii="Times New Roman" w:hAnsi="Times New Roman"/>
          <w:sz w:val="24"/>
          <w:szCs w:val="24"/>
        </w:rPr>
        <w:t>лей</w:t>
      </w:r>
      <w:r w:rsidRPr="00944602">
        <w:rPr>
          <w:rFonts w:ascii="Times New Roman" w:hAnsi="Times New Roman"/>
          <w:sz w:val="24"/>
          <w:szCs w:val="24"/>
        </w:rPr>
        <w:t xml:space="preserve">), </w:t>
      </w:r>
      <w:r w:rsidRPr="00944602">
        <w:rPr>
          <w:rFonts w:ascii="Times New Roman" w:hAnsi="Times New Roman"/>
          <w:sz w:val="24"/>
          <w:szCs w:val="24"/>
          <w:lang w:eastAsia="ru-RU"/>
        </w:rPr>
        <w:t>(</w:t>
      </w:r>
      <w:r w:rsidRPr="00944602">
        <w:rPr>
          <w:rFonts w:ascii="Times New Roman" w:hAnsi="Times New Roman"/>
          <w:color w:val="000000"/>
          <w:sz w:val="24"/>
          <w:szCs w:val="24"/>
          <w:lang w:eastAsia="ru-RU"/>
        </w:rPr>
        <w:t xml:space="preserve">темп роста к аналогичному периоду прошлого года – </w:t>
      </w:r>
      <w:r w:rsidR="005579A2" w:rsidRPr="00944602">
        <w:rPr>
          <w:rFonts w:ascii="Times New Roman" w:hAnsi="Times New Roman"/>
          <w:sz w:val="24"/>
          <w:szCs w:val="24"/>
          <w:lang w:eastAsia="ru-RU"/>
        </w:rPr>
        <w:t>110,5</w:t>
      </w:r>
      <w:r w:rsidRPr="00944602">
        <w:rPr>
          <w:rFonts w:ascii="Times New Roman" w:hAnsi="Times New Roman"/>
          <w:sz w:val="24"/>
          <w:szCs w:val="24"/>
          <w:lang w:eastAsia="ru-RU"/>
        </w:rPr>
        <w:t>%),</w:t>
      </w:r>
      <w:r w:rsidRPr="00944602">
        <w:rPr>
          <w:rFonts w:ascii="Times New Roman" w:hAnsi="Times New Roman"/>
          <w:color w:val="FF0000"/>
          <w:sz w:val="24"/>
          <w:szCs w:val="24"/>
          <w:lang w:eastAsia="ru-RU"/>
        </w:rPr>
        <w:t xml:space="preserve"> </w:t>
      </w:r>
      <w:r w:rsidRPr="00944602">
        <w:rPr>
          <w:rFonts w:ascii="Times New Roman" w:hAnsi="Times New Roman"/>
          <w:color w:val="000000"/>
          <w:sz w:val="24"/>
          <w:szCs w:val="24"/>
          <w:lang w:eastAsia="ru-RU"/>
        </w:rPr>
        <w:t xml:space="preserve">по республике – </w:t>
      </w:r>
      <w:r w:rsidR="005579A2" w:rsidRPr="00944602">
        <w:rPr>
          <w:rFonts w:ascii="Times New Roman" w:hAnsi="Times New Roman"/>
          <w:color w:val="000000"/>
          <w:sz w:val="24"/>
          <w:szCs w:val="24"/>
          <w:lang w:eastAsia="ru-RU"/>
        </w:rPr>
        <w:t>28788,0</w:t>
      </w:r>
      <w:r w:rsidR="00094EAB" w:rsidRPr="00944602">
        <w:rPr>
          <w:rFonts w:ascii="Times New Roman" w:hAnsi="Times New Roman"/>
          <w:color w:val="000000"/>
          <w:sz w:val="24"/>
          <w:szCs w:val="24"/>
          <w:lang w:eastAsia="ru-RU"/>
        </w:rPr>
        <w:t xml:space="preserve"> </w:t>
      </w:r>
      <w:r w:rsidR="00073755" w:rsidRPr="00944602">
        <w:rPr>
          <w:rFonts w:ascii="Times New Roman" w:hAnsi="Times New Roman"/>
          <w:color w:val="000000"/>
          <w:sz w:val="24"/>
          <w:szCs w:val="24"/>
          <w:lang w:eastAsia="ru-RU"/>
        </w:rPr>
        <w:t>рублей и 95,6</w:t>
      </w:r>
      <w:r w:rsidRPr="00944602">
        <w:rPr>
          <w:rFonts w:ascii="Times New Roman" w:hAnsi="Times New Roman"/>
          <w:color w:val="000000"/>
          <w:sz w:val="24"/>
          <w:szCs w:val="24"/>
          <w:lang w:eastAsia="ru-RU"/>
        </w:rPr>
        <w:t>% соответственно.</w:t>
      </w:r>
      <w:r w:rsidRPr="00944602">
        <w:rPr>
          <w:rFonts w:ascii="Times New Roman" w:hAnsi="Times New Roman"/>
          <w:sz w:val="24"/>
          <w:szCs w:val="24"/>
        </w:rPr>
        <w:t xml:space="preserve"> </w:t>
      </w:r>
    </w:p>
    <w:p w:rsidR="00000B51" w:rsidRPr="00944602" w:rsidRDefault="00000B51" w:rsidP="00000B51">
      <w:pPr>
        <w:spacing w:after="0" w:line="240" w:lineRule="auto"/>
        <w:ind w:firstLine="567"/>
        <w:jc w:val="center"/>
        <w:rPr>
          <w:rFonts w:ascii="Times New Roman" w:hAnsi="Times New Roman"/>
          <w:b/>
          <w:sz w:val="24"/>
          <w:szCs w:val="24"/>
        </w:rPr>
      </w:pPr>
      <w:r w:rsidRPr="00944602">
        <w:rPr>
          <w:rFonts w:ascii="Times New Roman" w:hAnsi="Times New Roman"/>
          <w:b/>
          <w:sz w:val="24"/>
          <w:szCs w:val="24"/>
        </w:rPr>
        <w:t xml:space="preserve">Среднемесячная номинальная начисленная заработная плата работников общеобразовательных организаций в </w:t>
      </w:r>
      <w:proofErr w:type="spellStart"/>
      <w:r w:rsidRPr="00944602">
        <w:rPr>
          <w:rFonts w:ascii="Times New Roman" w:hAnsi="Times New Roman"/>
          <w:b/>
          <w:sz w:val="24"/>
          <w:szCs w:val="24"/>
        </w:rPr>
        <w:t>Янтиковском</w:t>
      </w:r>
      <w:proofErr w:type="spellEnd"/>
      <w:r w:rsidRPr="00944602">
        <w:rPr>
          <w:rFonts w:ascii="Times New Roman" w:hAnsi="Times New Roman"/>
          <w:b/>
          <w:sz w:val="24"/>
          <w:szCs w:val="24"/>
        </w:rPr>
        <w:t xml:space="preserve"> районе </w:t>
      </w:r>
    </w:p>
    <w:p w:rsidR="00000B51" w:rsidRPr="00944602" w:rsidRDefault="00EA1DFE" w:rsidP="00000B51">
      <w:pPr>
        <w:spacing w:after="0" w:line="240" w:lineRule="auto"/>
        <w:ind w:firstLine="567"/>
        <w:jc w:val="center"/>
        <w:rPr>
          <w:rFonts w:ascii="Times New Roman" w:hAnsi="Times New Roman"/>
          <w:b/>
          <w:sz w:val="24"/>
          <w:szCs w:val="24"/>
        </w:rPr>
      </w:pPr>
      <w:r w:rsidRPr="00944602">
        <w:rPr>
          <w:rFonts w:ascii="Times New Roman" w:hAnsi="Times New Roman"/>
          <w:b/>
          <w:sz w:val="24"/>
          <w:szCs w:val="24"/>
        </w:rPr>
        <w:t>за 2018 – 2020</w:t>
      </w:r>
      <w:r w:rsidR="00000B51" w:rsidRPr="00944602">
        <w:rPr>
          <w:rFonts w:ascii="Times New Roman" w:hAnsi="Times New Roman"/>
          <w:b/>
          <w:sz w:val="24"/>
          <w:szCs w:val="24"/>
        </w:rPr>
        <w:t xml:space="preserve"> </w:t>
      </w:r>
      <w:proofErr w:type="spellStart"/>
      <w:r w:rsidR="00000B51" w:rsidRPr="00944602">
        <w:rPr>
          <w:rFonts w:ascii="Times New Roman" w:hAnsi="Times New Roman"/>
          <w:b/>
          <w:sz w:val="24"/>
          <w:szCs w:val="24"/>
        </w:rPr>
        <w:t>г.г</w:t>
      </w:r>
      <w:proofErr w:type="spellEnd"/>
      <w:r w:rsidR="00000B51" w:rsidRPr="00944602">
        <w:rPr>
          <w:rFonts w:ascii="Times New Roman" w:hAnsi="Times New Roman"/>
          <w:b/>
          <w:sz w:val="24"/>
          <w:szCs w:val="24"/>
        </w:rPr>
        <w:t>. (рублей)</w:t>
      </w:r>
    </w:p>
    <w:p w:rsidR="00C64BF7" w:rsidRPr="00944602" w:rsidRDefault="00C64BF7" w:rsidP="00000B51">
      <w:pPr>
        <w:spacing w:after="0" w:line="240" w:lineRule="auto"/>
        <w:ind w:firstLine="567"/>
        <w:jc w:val="center"/>
        <w:rPr>
          <w:rFonts w:ascii="Times New Roman" w:hAnsi="Times New Roman"/>
          <w:sz w:val="24"/>
          <w:szCs w:val="24"/>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1843"/>
        <w:gridCol w:w="1560"/>
        <w:gridCol w:w="1560"/>
      </w:tblGrid>
      <w:tr w:rsidR="00000B51" w:rsidRPr="00944602" w:rsidTr="009D2B68">
        <w:trPr>
          <w:trHeight w:val="1649"/>
        </w:trPr>
        <w:tc>
          <w:tcPr>
            <w:tcW w:w="2518" w:type="dxa"/>
            <w:tcBorders>
              <w:top w:val="single" w:sz="4" w:space="0" w:color="auto"/>
              <w:left w:val="single" w:sz="4" w:space="0" w:color="auto"/>
              <w:bottom w:val="single" w:sz="4" w:space="0" w:color="auto"/>
              <w:right w:val="single" w:sz="4" w:space="0" w:color="auto"/>
            </w:tcBorders>
            <w:vAlign w:val="center"/>
          </w:tcPr>
          <w:p w:rsidR="00000B51" w:rsidRPr="00944602" w:rsidRDefault="00000B51" w:rsidP="009D2B68">
            <w:pPr>
              <w:pStyle w:val="11"/>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00B51" w:rsidRPr="00944602" w:rsidRDefault="00000B51" w:rsidP="00EA1DFE">
            <w:pPr>
              <w:pStyle w:val="11"/>
              <w:rPr>
                <w:rFonts w:ascii="Times New Roman" w:hAnsi="Times New Roman"/>
              </w:rPr>
            </w:pPr>
            <w:r w:rsidRPr="00944602">
              <w:rPr>
                <w:rFonts w:ascii="Times New Roman" w:hAnsi="Times New Roman"/>
              </w:rPr>
              <w:t>201</w:t>
            </w:r>
            <w:r w:rsidR="00EA1DFE" w:rsidRPr="00944602">
              <w:rPr>
                <w:rFonts w:ascii="Times New Roman" w:hAnsi="Times New Roman"/>
              </w:rPr>
              <w:t>8</w:t>
            </w:r>
            <w:r w:rsidRPr="00944602">
              <w:rPr>
                <w:rFonts w:ascii="Times New Roman" w:hAnsi="Times New Roman"/>
              </w:rPr>
              <w:t xml:space="preserve"> г.</w:t>
            </w:r>
          </w:p>
        </w:tc>
        <w:tc>
          <w:tcPr>
            <w:tcW w:w="1843" w:type="dxa"/>
            <w:tcBorders>
              <w:top w:val="single" w:sz="4" w:space="0" w:color="auto"/>
              <w:left w:val="single" w:sz="4" w:space="0" w:color="auto"/>
              <w:bottom w:val="single" w:sz="4" w:space="0" w:color="auto"/>
              <w:right w:val="single" w:sz="4" w:space="0" w:color="auto"/>
            </w:tcBorders>
          </w:tcPr>
          <w:p w:rsidR="00000B51" w:rsidRPr="00944602" w:rsidRDefault="00000B51" w:rsidP="00EA1DFE">
            <w:pPr>
              <w:pStyle w:val="11"/>
              <w:rPr>
                <w:rFonts w:ascii="Times New Roman" w:hAnsi="Times New Roman"/>
              </w:rPr>
            </w:pPr>
            <w:r w:rsidRPr="00944602">
              <w:rPr>
                <w:rFonts w:ascii="Times New Roman" w:hAnsi="Times New Roman"/>
              </w:rPr>
              <w:t>201</w:t>
            </w:r>
            <w:r w:rsidR="00EA1DFE" w:rsidRPr="00944602">
              <w:rPr>
                <w:rFonts w:ascii="Times New Roman" w:hAnsi="Times New Roman"/>
              </w:rPr>
              <w:t>9</w:t>
            </w:r>
            <w:r w:rsidRPr="00944602">
              <w:rPr>
                <w:rFonts w:ascii="Times New Roman" w:hAnsi="Times New Roman"/>
              </w:rPr>
              <w:t xml:space="preserve"> г.</w:t>
            </w:r>
          </w:p>
        </w:tc>
        <w:tc>
          <w:tcPr>
            <w:tcW w:w="1560" w:type="dxa"/>
            <w:tcBorders>
              <w:top w:val="single" w:sz="4" w:space="0" w:color="auto"/>
              <w:left w:val="single" w:sz="4" w:space="0" w:color="auto"/>
              <w:bottom w:val="single" w:sz="4" w:space="0" w:color="auto"/>
              <w:right w:val="single" w:sz="4" w:space="0" w:color="auto"/>
            </w:tcBorders>
          </w:tcPr>
          <w:p w:rsidR="00000B51" w:rsidRPr="00944602" w:rsidRDefault="00EA1DFE" w:rsidP="009D2B68">
            <w:pPr>
              <w:pStyle w:val="11"/>
              <w:rPr>
                <w:rFonts w:ascii="Times New Roman" w:hAnsi="Times New Roman"/>
              </w:rPr>
            </w:pPr>
            <w:r w:rsidRPr="00944602">
              <w:rPr>
                <w:rFonts w:ascii="Times New Roman" w:hAnsi="Times New Roman"/>
              </w:rPr>
              <w:t>2020</w:t>
            </w:r>
            <w:r w:rsidR="00000B51" w:rsidRPr="00944602">
              <w:rPr>
                <w:rFonts w:ascii="Times New Roman" w:hAnsi="Times New Roman"/>
              </w:rPr>
              <w:t xml:space="preserve"> г.</w:t>
            </w:r>
          </w:p>
        </w:tc>
        <w:tc>
          <w:tcPr>
            <w:tcW w:w="1560" w:type="dxa"/>
            <w:tcBorders>
              <w:top w:val="single" w:sz="4" w:space="0" w:color="auto"/>
              <w:left w:val="single" w:sz="4" w:space="0" w:color="auto"/>
              <w:bottom w:val="single" w:sz="4" w:space="0" w:color="auto"/>
              <w:right w:val="single" w:sz="4" w:space="0" w:color="auto"/>
            </w:tcBorders>
            <w:hideMark/>
          </w:tcPr>
          <w:p w:rsidR="00000B51" w:rsidRPr="00944602" w:rsidRDefault="00EA1DFE" w:rsidP="00EA1DFE">
            <w:pPr>
              <w:pStyle w:val="11"/>
              <w:rPr>
                <w:rFonts w:ascii="Times New Roman" w:hAnsi="Times New Roman"/>
              </w:rPr>
            </w:pPr>
            <w:r w:rsidRPr="00944602">
              <w:rPr>
                <w:rFonts w:ascii="Times New Roman" w:hAnsi="Times New Roman"/>
              </w:rPr>
              <w:t>Темп роста 2020</w:t>
            </w:r>
            <w:r w:rsidR="00000B51" w:rsidRPr="00944602">
              <w:rPr>
                <w:rFonts w:ascii="Times New Roman" w:hAnsi="Times New Roman"/>
              </w:rPr>
              <w:t xml:space="preserve"> г. к 201</w:t>
            </w:r>
            <w:r w:rsidRPr="00944602">
              <w:rPr>
                <w:rFonts w:ascii="Times New Roman" w:hAnsi="Times New Roman"/>
              </w:rPr>
              <w:t>9</w:t>
            </w:r>
            <w:r w:rsidR="00000B51" w:rsidRPr="00944602">
              <w:rPr>
                <w:rFonts w:ascii="Times New Roman" w:hAnsi="Times New Roman"/>
              </w:rPr>
              <w:t xml:space="preserve"> г., % </w:t>
            </w:r>
          </w:p>
        </w:tc>
      </w:tr>
      <w:tr w:rsidR="00C550D6" w:rsidRPr="00944602" w:rsidTr="009D2B68">
        <w:trPr>
          <w:trHeight w:val="539"/>
        </w:trPr>
        <w:tc>
          <w:tcPr>
            <w:tcW w:w="2518" w:type="dxa"/>
            <w:tcBorders>
              <w:top w:val="single" w:sz="4" w:space="0" w:color="auto"/>
              <w:left w:val="single" w:sz="4" w:space="0" w:color="auto"/>
              <w:bottom w:val="single" w:sz="4" w:space="0" w:color="auto"/>
              <w:right w:val="single" w:sz="4" w:space="0" w:color="auto"/>
            </w:tcBorders>
            <w:hideMark/>
          </w:tcPr>
          <w:p w:rsidR="00C550D6" w:rsidRPr="00944602" w:rsidRDefault="00C550D6" w:rsidP="009D2B68">
            <w:pPr>
              <w:pStyle w:val="11"/>
              <w:rPr>
                <w:rFonts w:ascii="Times New Roman" w:hAnsi="Times New Roman"/>
              </w:rPr>
            </w:pPr>
            <w:r w:rsidRPr="00944602">
              <w:rPr>
                <w:rFonts w:ascii="Times New Roman" w:hAnsi="Times New Roman"/>
              </w:rPr>
              <w:t xml:space="preserve">Чувашская Республика </w:t>
            </w:r>
          </w:p>
        </w:tc>
        <w:tc>
          <w:tcPr>
            <w:tcW w:w="1701" w:type="dxa"/>
            <w:tcBorders>
              <w:top w:val="single" w:sz="4" w:space="0" w:color="auto"/>
              <w:left w:val="single" w:sz="4" w:space="0" w:color="auto"/>
              <w:bottom w:val="single" w:sz="4" w:space="0" w:color="auto"/>
              <w:right w:val="single" w:sz="4" w:space="0" w:color="auto"/>
            </w:tcBorders>
            <w:hideMark/>
          </w:tcPr>
          <w:p w:rsidR="00C550D6" w:rsidRPr="00944602" w:rsidRDefault="00C550D6" w:rsidP="00A2328C">
            <w:pPr>
              <w:pStyle w:val="11"/>
              <w:rPr>
                <w:rFonts w:ascii="Times New Roman" w:hAnsi="Times New Roman"/>
              </w:rPr>
            </w:pPr>
            <w:r w:rsidRPr="00944602">
              <w:rPr>
                <w:rFonts w:ascii="Times New Roman" w:hAnsi="Times New Roman"/>
              </w:rPr>
              <w:t>24356,5</w:t>
            </w:r>
          </w:p>
        </w:tc>
        <w:tc>
          <w:tcPr>
            <w:tcW w:w="1843" w:type="dxa"/>
            <w:tcBorders>
              <w:top w:val="single" w:sz="4" w:space="0" w:color="auto"/>
              <w:left w:val="single" w:sz="4" w:space="0" w:color="auto"/>
              <w:bottom w:val="single" w:sz="4" w:space="0" w:color="auto"/>
              <w:right w:val="single" w:sz="4" w:space="0" w:color="auto"/>
            </w:tcBorders>
          </w:tcPr>
          <w:p w:rsidR="00C550D6" w:rsidRPr="00944602" w:rsidRDefault="00C550D6" w:rsidP="00A2328C">
            <w:pPr>
              <w:pStyle w:val="11"/>
              <w:rPr>
                <w:rFonts w:ascii="Times New Roman" w:hAnsi="Times New Roman"/>
              </w:rPr>
            </w:pPr>
            <w:r w:rsidRPr="00944602">
              <w:rPr>
                <w:rFonts w:ascii="Times New Roman" w:hAnsi="Times New Roman"/>
              </w:rPr>
              <w:t>25385,0</w:t>
            </w:r>
          </w:p>
        </w:tc>
        <w:tc>
          <w:tcPr>
            <w:tcW w:w="1560" w:type="dxa"/>
            <w:tcBorders>
              <w:top w:val="single" w:sz="4" w:space="0" w:color="auto"/>
              <w:left w:val="single" w:sz="4" w:space="0" w:color="auto"/>
              <w:bottom w:val="single" w:sz="4" w:space="0" w:color="auto"/>
              <w:right w:val="single" w:sz="4" w:space="0" w:color="auto"/>
            </w:tcBorders>
          </w:tcPr>
          <w:p w:rsidR="00C550D6" w:rsidRPr="00944602" w:rsidRDefault="00C550D6" w:rsidP="009D2B68">
            <w:pPr>
              <w:pStyle w:val="11"/>
              <w:rPr>
                <w:rFonts w:ascii="Times New Roman" w:hAnsi="Times New Roman"/>
              </w:rPr>
            </w:pPr>
            <w:r w:rsidRPr="00944602">
              <w:rPr>
                <w:rFonts w:ascii="Times New Roman" w:hAnsi="Times New Roman"/>
              </w:rPr>
              <w:t>28788,0</w:t>
            </w:r>
          </w:p>
        </w:tc>
        <w:tc>
          <w:tcPr>
            <w:tcW w:w="1560" w:type="dxa"/>
            <w:tcBorders>
              <w:top w:val="single" w:sz="4" w:space="0" w:color="auto"/>
              <w:left w:val="single" w:sz="4" w:space="0" w:color="auto"/>
              <w:bottom w:val="single" w:sz="4" w:space="0" w:color="auto"/>
              <w:right w:val="single" w:sz="4" w:space="0" w:color="auto"/>
            </w:tcBorders>
            <w:hideMark/>
          </w:tcPr>
          <w:p w:rsidR="00C550D6" w:rsidRPr="00944602" w:rsidRDefault="00C550D6" w:rsidP="009D2B68">
            <w:pPr>
              <w:pStyle w:val="11"/>
              <w:rPr>
                <w:rFonts w:ascii="Times New Roman" w:hAnsi="Times New Roman"/>
              </w:rPr>
            </w:pPr>
            <w:r w:rsidRPr="00944602">
              <w:rPr>
                <w:rFonts w:ascii="Times New Roman" w:hAnsi="Times New Roman"/>
              </w:rPr>
              <w:t>113,4</w:t>
            </w:r>
          </w:p>
        </w:tc>
      </w:tr>
      <w:tr w:rsidR="00C550D6" w:rsidRPr="00944602" w:rsidTr="009D2B68">
        <w:trPr>
          <w:trHeight w:val="555"/>
        </w:trPr>
        <w:tc>
          <w:tcPr>
            <w:tcW w:w="2518" w:type="dxa"/>
            <w:tcBorders>
              <w:top w:val="single" w:sz="4" w:space="0" w:color="auto"/>
              <w:left w:val="single" w:sz="4" w:space="0" w:color="auto"/>
              <w:bottom w:val="single" w:sz="4" w:space="0" w:color="auto"/>
              <w:right w:val="single" w:sz="4" w:space="0" w:color="auto"/>
            </w:tcBorders>
            <w:hideMark/>
          </w:tcPr>
          <w:p w:rsidR="00C550D6" w:rsidRPr="00944602" w:rsidRDefault="00C550D6" w:rsidP="009D2B68">
            <w:pPr>
              <w:pStyle w:val="11"/>
              <w:rPr>
                <w:rFonts w:ascii="Times New Roman" w:hAnsi="Times New Roman"/>
              </w:rPr>
            </w:pPr>
            <w:proofErr w:type="spellStart"/>
            <w:r w:rsidRPr="00944602">
              <w:rPr>
                <w:rFonts w:ascii="Times New Roman" w:hAnsi="Times New Roman"/>
              </w:rPr>
              <w:t>Янтиковский</w:t>
            </w:r>
            <w:proofErr w:type="spellEnd"/>
            <w:r w:rsidRPr="00944602">
              <w:rPr>
                <w:rFonts w:ascii="Times New Roman" w:hAnsi="Times New Roman"/>
              </w:rPr>
              <w:t xml:space="preserve"> район</w:t>
            </w:r>
          </w:p>
        </w:tc>
        <w:tc>
          <w:tcPr>
            <w:tcW w:w="1701" w:type="dxa"/>
            <w:tcBorders>
              <w:top w:val="single" w:sz="4" w:space="0" w:color="auto"/>
              <w:left w:val="single" w:sz="4" w:space="0" w:color="auto"/>
              <w:bottom w:val="single" w:sz="4" w:space="0" w:color="auto"/>
              <w:right w:val="single" w:sz="4" w:space="0" w:color="auto"/>
            </w:tcBorders>
            <w:hideMark/>
          </w:tcPr>
          <w:p w:rsidR="00C550D6" w:rsidRPr="00944602" w:rsidRDefault="00C550D6" w:rsidP="00A2328C">
            <w:pPr>
              <w:pStyle w:val="11"/>
              <w:rPr>
                <w:rFonts w:ascii="Times New Roman" w:hAnsi="Times New Roman"/>
              </w:rPr>
            </w:pPr>
            <w:r w:rsidRPr="00944602">
              <w:rPr>
                <w:rFonts w:ascii="Times New Roman" w:hAnsi="Times New Roman"/>
              </w:rPr>
              <w:t>23969,3</w:t>
            </w:r>
          </w:p>
        </w:tc>
        <w:tc>
          <w:tcPr>
            <w:tcW w:w="1843" w:type="dxa"/>
            <w:tcBorders>
              <w:top w:val="single" w:sz="4" w:space="0" w:color="auto"/>
              <w:left w:val="single" w:sz="4" w:space="0" w:color="auto"/>
              <w:bottom w:val="single" w:sz="4" w:space="0" w:color="auto"/>
              <w:right w:val="single" w:sz="4" w:space="0" w:color="auto"/>
            </w:tcBorders>
          </w:tcPr>
          <w:p w:rsidR="00C550D6" w:rsidRPr="00944602" w:rsidRDefault="00C550D6" w:rsidP="00A2328C">
            <w:pPr>
              <w:pStyle w:val="11"/>
              <w:rPr>
                <w:rFonts w:ascii="Times New Roman" w:hAnsi="Times New Roman"/>
              </w:rPr>
            </w:pPr>
            <w:r w:rsidRPr="00944602">
              <w:rPr>
                <w:rFonts w:ascii="Times New Roman" w:hAnsi="Times New Roman"/>
              </w:rPr>
              <w:t>24920,6</w:t>
            </w:r>
          </w:p>
        </w:tc>
        <w:tc>
          <w:tcPr>
            <w:tcW w:w="1560" w:type="dxa"/>
            <w:tcBorders>
              <w:top w:val="single" w:sz="4" w:space="0" w:color="auto"/>
              <w:left w:val="single" w:sz="4" w:space="0" w:color="auto"/>
              <w:bottom w:val="single" w:sz="4" w:space="0" w:color="auto"/>
              <w:right w:val="single" w:sz="4" w:space="0" w:color="auto"/>
            </w:tcBorders>
          </w:tcPr>
          <w:p w:rsidR="00C550D6" w:rsidRPr="00944602" w:rsidRDefault="00C550D6" w:rsidP="009D2B68">
            <w:pPr>
              <w:pStyle w:val="11"/>
              <w:rPr>
                <w:rFonts w:ascii="Times New Roman" w:hAnsi="Times New Roman"/>
              </w:rPr>
            </w:pPr>
            <w:r w:rsidRPr="00944602">
              <w:rPr>
                <w:rFonts w:ascii="Times New Roman" w:hAnsi="Times New Roman"/>
              </w:rPr>
              <w:t>27525,6</w:t>
            </w:r>
          </w:p>
        </w:tc>
        <w:tc>
          <w:tcPr>
            <w:tcW w:w="1560" w:type="dxa"/>
            <w:tcBorders>
              <w:top w:val="single" w:sz="4" w:space="0" w:color="auto"/>
              <w:left w:val="single" w:sz="4" w:space="0" w:color="auto"/>
              <w:bottom w:val="single" w:sz="4" w:space="0" w:color="auto"/>
              <w:right w:val="single" w:sz="4" w:space="0" w:color="auto"/>
            </w:tcBorders>
            <w:hideMark/>
          </w:tcPr>
          <w:p w:rsidR="00C550D6" w:rsidRPr="00944602" w:rsidRDefault="00C550D6" w:rsidP="009D2B68">
            <w:pPr>
              <w:pStyle w:val="11"/>
              <w:rPr>
                <w:rFonts w:ascii="Times New Roman" w:hAnsi="Times New Roman"/>
              </w:rPr>
            </w:pPr>
            <w:r w:rsidRPr="00944602">
              <w:rPr>
                <w:rFonts w:ascii="Times New Roman" w:hAnsi="Times New Roman"/>
              </w:rPr>
              <w:t>110,5</w:t>
            </w:r>
          </w:p>
        </w:tc>
      </w:tr>
    </w:tbl>
    <w:p w:rsidR="00000B51" w:rsidRPr="00944602" w:rsidRDefault="00000B51" w:rsidP="002D4FD0">
      <w:pPr>
        <w:pStyle w:val="aa"/>
        <w:spacing w:line="240" w:lineRule="auto"/>
        <w:ind w:firstLine="540"/>
        <w:rPr>
          <w:rFonts w:ascii="Times New Roman" w:hAnsi="Times New Roman" w:cs="Times New Roman"/>
          <w:b w:val="0"/>
          <w:i/>
          <w:sz w:val="24"/>
          <w:szCs w:val="24"/>
        </w:rPr>
      </w:pPr>
    </w:p>
    <w:p w:rsidR="00A602B0" w:rsidRDefault="00A602B0" w:rsidP="002D4FD0">
      <w:pPr>
        <w:pStyle w:val="aa"/>
        <w:spacing w:line="240" w:lineRule="auto"/>
        <w:ind w:firstLine="540"/>
        <w:rPr>
          <w:rFonts w:ascii="Times New Roman" w:hAnsi="Times New Roman" w:cs="Times New Roman"/>
          <w:b w:val="0"/>
          <w:i/>
          <w:sz w:val="24"/>
          <w:szCs w:val="24"/>
        </w:rPr>
      </w:pPr>
    </w:p>
    <w:p w:rsidR="002D4FD0" w:rsidRPr="00944602" w:rsidRDefault="002D4FD0" w:rsidP="002D4FD0">
      <w:pPr>
        <w:pStyle w:val="aa"/>
        <w:spacing w:line="240" w:lineRule="auto"/>
        <w:ind w:firstLine="540"/>
        <w:rPr>
          <w:rFonts w:ascii="Times New Roman" w:hAnsi="Times New Roman" w:cs="Times New Roman"/>
          <w:b w:val="0"/>
          <w:i/>
          <w:sz w:val="24"/>
          <w:szCs w:val="24"/>
        </w:rPr>
      </w:pPr>
      <w:r w:rsidRPr="00944602">
        <w:rPr>
          <w:rFonts w:ascii="Times New Roman" w:hAnsi="Times New Roman" w:cs="Times New Roman"/>
          <w:b w:val="0"/>
          <w:i/>
          <w:sz w:val="24"/>
          <w:szCs w:val="24"/>
        </w:rPr>
        <w:t>Сведения о соотношении средней заработной платы педагогических работников общеобразовательных организаций к средней з</w:t>
      </w:r>
      <w:r w:rsidR="000B1BC1" w:rsidRPr="00944602">
        <w:rPr>
          <w:rFonts w:ascii="Times New Roman" w:hAnsi="Times New Roman" w:cs="Times New Roman"/>
          <w:b w:val="0"/>
          <w:i/>
          <w:sz w:val="24"/>
          <w:szCs w:val="24"/>
        </w:rPr>
        <w:t>аработной плате в регионе за 2020</w:t>
      </w:r>
      <w:r w:rsidRPr="00944602">
        <w:rPr>
          <w:rFonts w:ascii="Times New Roman" w:hAnsi="Times New Roman" w:cs="Times New Roman"/>
          <w:b w:val="0"/>
          <w:i/>
          <w:sz w:val="24"/>
          <w:szCs w:val="24"/>
        </w:rPr>
        <w:t xml:space="preserve"> год</w:t>
      </w:r>
    </w:p>
    <w:p w:rsidR="002D4FD0" w:rsidRPr="00944602" w:rsidRDefault="002D4FD0" w:rsidP="002D4FD0">
      <w:pPr>
        <w:pStyle w:val="aa"/>
        <w:spacing w:line="240" w:lineRule="auto"/>
        <w:ind w:firstLine="540"/>
        <w:rPr>
          <w:rFonts w:ascii="Times New Roman" w:hAnsi="Times New Roman" w:cs="Times New Roman"/>
          <w:b w:val="0"/>
          <w:i/>
          <w:sz w:val="24"/>
          <w:szCs w:val="24"/>
        </w:rPr>
      </w:pPr>
    </w:p>
    <w:tbl>
      <w:tblPr>
        <w:tblW w:w="8740" w:type="dxa"/>
        <w:tblInd w:w="57" w:type="dxa"/>
        <w:tblLayout w:type="fixed"/>
        <w:tblCellMar>
          <w:left w:w="0" w:type="dxa"/>
          <w:right w:w="0" w:type="dxa"/>
        </w:tblCellMar>
        <w:tblLook w:val="04A0" w:firstRow="1" w:lastRow="0" w:firstColumn="1" w:lastColumn="0" w:noHBand="0" w:noVBand="1"/>
      </w:tblPr>
      <w:tblGrid>
        <w:gridCol w:w="2551"/>
        <w:gridCol w:w="3119"/>
        <w:gridCol w:w="3070"/>
      </w:tblGrid>
      <w:tr w:rsidR="00094EAB" w:rsidRPr="00944602" w:rsidTr="00094EAB">
        <w:trPr>
          <w:trHeight w:val="60"/>
        </w:trPr>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094EAB" w:rsidRPr="00944602" w:rsidRDefault="00094EAB" w:rsidP="00E90518">
            <w:pPr>
              <w:pStyle w:val="11"/>
              <w:rPr>
                <w:rFonts w:ascii="Times New Roman" w:hAnsi="Times New Roman"/>
                <w:sz w:val="24"/>
                <w:szCs w:val="24"/>
              </w:rPr>
            </w:pP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094EAB" w:rsidRPr="00944602" w:rsidRDefault="00094EAB" w:rsidP="00E90518">
            <w:pPr>
              <w:pStyle w:val="11"/>
              <w:rPr>
                <w:rFonts w:ascii="Times New Roman" w:hAnsi="Times New Roman"/>
                <w:sz w:val="24"/>
                <w:szCs w:val="24"/>
              </w:rPr>
            </w:pPr>
            <w:r w:rsidRPr="00944602">
              <w:rPr>
                <w:rFonts w:ascii="Times New Roman" w:hAnsi="Times New Roman"/>
                <w:sz w:val="24"/>
                <w:szCs w:val="24"/>
              </w:rPr>
              <w:t>Средняя заработная плата педагогических работников образовательных учреждений общего образования, рублей</w:t>
            </w:r>
          </w:p>
        </w:tc>
        <w:tc>
          <w:tcPr>
            <w:tcW w:w="307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094EAB" w:rsidRPr="00944602" w:rsidRDefault="0028292B" w:rsidP="00E90518">
            <w:pPr>
              <w:pStyle w:val="11"/>
              <w:rPr>
                <w:rFonts w:ascii="Times New Roman" w:hAnsi="Times New Roman"/>
                <w:sz w:val="24"/>
                <w:szCs w:val="24"/>
              </w:rPr>
            </w:pPr>
            <w:r w:rsidRPr="00944602">
              <w:rPr>
                <w:rFonts w:ascii="Times New Roman" w:hAnsi="Times New Roman"/>
              </w:rPr>
              <w:t xml:space="preserve">Соотношение средней заработной платы педагогических работников общеобразовательных организаций в </w:t>
            </w:r>
            <w:proofErr w:type="spellStart"/>
            <w:r w:rsidRPr="00944602">
              <w:rPr>
                <w:rFonts w:ascii="Times New Roman" w:hAnsi="Times New Roman"/>
              </w:rPr>
              <w:t>Янтиковском</w:t>
            </w:r>
            <w:proofErr w:type="spellEnd"/>
            <w:r w:rsidRPr="00944602">
              <w:rPr>
                <w:rFonts w:ascii="Times New Roman" w:hAnsi="Times New Roman"/>
              </w:rPr>
              <w:t xml:space="preserve"> районе и среднемесячного дохода от трудовой деятельности в Чувашской Республике</w:t>
            </w:r>
          </w:p>
        </w:tc>
      </w:tr>
      <w:tr w:rsidR="00E92DCC" w:rsidRPr="00944602" w:rsidTr="00A2328C">
        <w:trPr>
          <w:trHeight w:val="60"/>
        </w:trPr>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E92DCC" w:rsidRPr="00944602" w:rsidRDefault="00E92DCC" w:rsidP="00E90518">
            <w:pPr>
              <w:pStyle w:val="11"/>
              <w:rPr>
                <w:rFonts w:ascii="Times New Roman" w:hAnsi="Times New Roman"/>
                <w:sz w:val="24"/>
                <w:szCs w:val="24"/>
              </w:rPr>
            </w:pPr>
            <w:proofErr w:type="spellStart"/>
            <w:r w:rsidRPr="00944602">
              <w:rPr>
                <w:rFonts w:ascii="Times New Roman" w:hAnsi="Times New Roman"/>
                <w:sz w:val="24"/>
                <w:szCs w:val="24"/>
              </w:rPr>
              <w:t>Янтиковский</w:t>
            </w:r>
            <w:proofErr w:type="spellEnd"/>
            <w:r w:rsidRPr="00944602">
              <w:rPr>
                <w:rFonts w:ascii="Times New Roman" w:hAnsi="Times New Roman"/>
                <w:sz w:val="24"/>
                <w:szCs w:val="24"/>
              </w:rPr>
              <w:t xml:space="preserve"> район</w:t>
            </w:r>
          </w:p>
        </w:tc>
        <w:tc>
          <w:tcPr>
            <w:tcW w:w="311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E92DCC" w:rsidRPr="00944602" w:rsidRDefault="00E92DCC" w:rsidP="00A2328C">
            <w:pPr>
              <w:pStyle w:val="11"/>
              <w:rPr>
                <w:rFonts w:ascii="Times New Roman" w:hAnsi="Times New Roman"/>
              </w:rPr>
            </w:pPr>
            <w:r w:rsidRPr="00944602">
              <w:rPr>
                <w:rFonts w:ascii="Times New Roman" w:hAnsi="Times New Roman"/>
              </w:rPr>
              <w:t>27525,6</w:t>
            </w:r>
          </w:p>
        </w:tc>
        <w:tc>
          <w:tcPr>
            <w:tcW w:w="307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E92DCC" w:rsidRPr="00944602" w:rsidRDefault="00A602B0" w:rsidP="00A2328C">
            <w:pPr>
              <w:pStyle w:val="11"/>
              <w:rPr>
                <w:rFonts w:ascii="Times New Roman" w:hAnsi="Times New Roman"/>
              </w:rPr>
            </w:pPr>
            <w:r>
              <w:rPr>
                <w:rFonts w:ascii="Times New Roman" w:hAnsi="Times New Roman"/>
              </w:rPr>
              <w:t>98,6</w:t>
            </w:r>
          </w:p>
        </w:tc>
      </w:tr>
    </w:tbl>
    <w:p w:rsidR="002D4FD0" w:rsidRDefault="002D4FD0" w:rsidP="002D4FD0">
      <w:pPr>
        <w:pStyle w:val="11"/>
        <w:ind w:firstLine="540"/>
        <w:jc w:val="both"/>
        <w:rPr>
          <w:rFonts w:ascii="Times New Roman" w:hAnsi="Times New Roman"/>
          <w:sz w:val="24"/>
          <w:szCs w:val="24"/>
        </w:rPr>
      </w:pPr>
    </w:p>
    <w:p w:rsidR="00A602B0" w:rsidRPr="00944602" w:rsidRDefault="00A602B0" w:rsidP="002D4FD0">
      <w:pPr>
        <w:pStyle w:val="11"/>
        <w:ind w:firstLine="540"/>
        <w:jc w:val="both"/>
        <w:rPr>
          <w:rFonts w:ascii="Times New Roman" w:hAnsi="Times New Roman"/>
          <w:sz w:val="24"/>
          <w:szCs w:val="24"/>
        </w:rPr>
      </w:pPr>
      <w:bookmarkStart w:id="1" w:name="_GoBack"/>
      <w:bookmarkEnd w:id="1"/>
    </w:p>
    <w:p w:rsidR="000457EF" w:rsidRPr="00944602" w:rsidRDefault="000457EF" w:rsidP="000457EF">
      <w:pPr>
        <w:spacing w:after="0" w:line="240" w:lineRule="auto"/>
        <w:ind w:firstLine="540"/>
        <w:jc w:val="both"/>
        <w:rPr>
          <w:rFonts w:ascii="Times New Roman" w:hAnsi="Times New Roman"/>
          <w:b/>
          <w:i/>
          <w:sz w:val="24"/>
          <w:szCs w:val="24"/>
        </w:rPr>
      </w:pPr>
      <w:r w:rsidRPr="00944602">
        <w:rPr>
          <w:rFonts w:ascii="Times New Roman" w:hAnsi="Times New Roman"/>
          <w:b/>
          <w:i/>
          <w:sz w:val="24"/>
          <w:szCs w:val="24"/>
        </w:rPr>
        <w:t>2.2.4.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rsidR="000457EF" w:rsidRPr="00944602" w:rsidRDefault="000457EF" w:rsidP="000457EF">
      <w:pPr>
        <w:pStyle w:val="a6"/>
        <w:ind w:firstLine="539"/>
        <w:jc w:val="both"/>
      </w:pPr>
      <w:r w:rsidRPr="00944602">
        <w:t xml:space="preserve">В районе активно идет процесс информатизации образования. </w:t>
      </w:r>
      <w:r w:rsidRPr="00944602">
        <w:rPr>
          <w:bCs/>
        </w:rPr>
        <w:t>Информационные технологии превратились в средство обеспечения качественного образования</w:t>
      </w:r>
      <w:r w:rsidRPr="00944602">
        <w:t>. Все   образовательные организации района имеют выход в Интернет. Во всех общеобразовательных организациях функционируют электронные дневники и журналы в модуле «Электронная школа» ГИС «Контингент». Итоговые оценки выставлены своевременно.</w:t>
      </w:r>
    </w:p>
    <w:p w:rsidR="000457EF" w:rsidRPr="00944602" w:rsidRDefault="000457EF" w:rsidP="000457EF">
      <w:pPr>
        <w:pStyle w:val="a6"/>
        <w:ind w:firstLine="539"/>
        <w:jc w:val="both"/>
      </w:pPr>
      <w:r w:rsidRPr="00944602">
        <w:t xml:space="preserve">Обеспечение всеобщего доступа к образовательным ресурсам глобальной сети Интернет, системная информатизация организационно-управленческих, содержательных направлений деятельности, широкое внедрение цифровых и электронных средств нового поколения позволили сформировать современную образовательную среду. </w:t>
      </w:r>
    </w:p>
    <w:p w:rsidR="000457EF" w:rsidRPr="00944602" w:rsidRDefault="000457EF" w:rsidP="000457EF">
      <w:pPr>
        <w:pStyle w:val="a6"/>
        <w:ind w:firstLine="539"/>
        <w:jc w:val="both"/>
      </w:pPr>
      <w:r w:rsidRPr="00944602">
        <w:t>В 2020 году в МБОУ «</w:t>
      </w:r>
      <w:proofErr w:type="spellStart"/>
      <w:r w:rsidRPr="00944602">
        <w:t>Можарская</w:t>
      </w:r>
      <w:proofErr w:type="spellEnd"/>
      <w:r w:rsidRPr="00944602">
        <w:t xml:space="preserve"> СОШ» и МБОУ «</w:t>
      </w:r>
      <w:proofErr w:type="spellStart"/>
      <w:r w:rsidRPr="00944602">
        <w:t>Новобуяновская</w:t>
      </w:r>
      <w:proofErr w:type="spellEnd"/>
      <w:r w:rsidRPr="00944602">
        <w:t xml:space="preserve"> СОШ» подключен высокоскоростной интернет.</w:t>
      </w:r>
    </w:p>
    <w:p w:rsidR="000457EF" w:rsidRPr="00944602" w:rsidRDefault="000457EF" w:rsidP="000457EF">
      <w:pPr>
        <w:pStyle w:val="a6"/>
        <w:ind w:firstLine="539"/>
        <w:jc w:val="both"/>
      </w:pPr>
      <w:r w:rsidRPr="00944602">
        <w:t>По статистическим данным, сегодня в районе на один компьютер приходится 5,9 школьников (в 2019 году – 6,7).</w:t>
      </w:r>
    </w:p>
    <w:p w:rsidR="00985596" w:rsidRPr="00944602" w:rsidRDefault="00985596" w:rsidP="00985596">
      <w:pPr>
        <w:spacing w:after="0" w:line="240" w:lineRule="auto"/>
        <w:ind w:firstLine="539"/>
        <w:jc w:val="both"/>
        <w:rPr>
          <w:rFonts w:ascii="Times New Roman" w:hAnsi="Times New Roman"/>
          <w:bCs/>
          <w:sz w:val="24"/>
          <w:szCs w:val="24"/>
          <w:shd w:val="clear" w:color="auto" w:fill="FFFFFF"/>
        </w:rPr>
      </w:pPr>
      <w:r w:rsidRPr="00944602">
        <w:rPr>
          <w:rFonts w:ascii="Times New Roman" w:hAnsi="Times New Roman"/>
          <w:bCs/>
          <w:sz w:val="24"/>
          <w:szCs w:val="24"/>
          <w:shd w:val="clear" w:color="auto" w:fill="FFFFFF"/>
        </w:rPr>
        <w:t>Из</w:t>
      </w:r>
      <w:r w:rsidRPr="00944602">
        <w:rPr>
          <w:rFonts w:ascii="Times New Roman" w:hAnsi="Times New Roman"/>
          <w:iCs/>
          <w:sz w:val="24"/>
          <w:szCs w:val="24"/>
        </w:rPr>
        <w:t xml:space="preserve"> средств республиканского бюджета </w:t>
      </w:r>
      <w:r w:rsidRPr="00944602">
        <w:rPr>
          <w:rFonts w:ascii="Times New Roman" w:hAnsi="Times New Roman"/>
          <w:bCs/>
          <w:sz w:val="24"/>
          <w:szCs w:val="24"/>
          <w:shd w:val="clear" w:color="auto" w:fill="FFFFFF"/>
        </w:rPr>
        <w:t>поступило оборудование для пищеблоков на общую сумму 7299,5 тыс. руб., компьютеры (моноблоки) на общую сумму 3662,9 тыс. руб. (91 ед.).</w:t>
      </w:r>
    </w:p>
    <w:p w:rsidR="00985596" w:rsidRPr="00944602" w:rsidRDefault="00985596" w:rsidP="00985596">
      <w:pPr>
        <w:spacing w:after="0" w:line="240" w:lineRule="auto"/>
        <w:ind w:firstLine="539"/>
        <w:jc w:val="both"/>
        <w:rPr>
          <w:rFonts w:ascii="Times New Roman" w:hAnsi="Times New Roman"/>
          <w:iCs/>
          <w:sz w:val="24"/>
          <w:szCs w:val="24"/>
        </w:rPr>
      </w:pPr>
      <w:r w:rsidRPr="00944602">
        <w:rPr>
          <w:rFonts w:ascii="Times New Roman" w:hAnsi="Times New Roman"/>
          <w:sz w:val="24"/>
          <w:szCs w:val="24"/>
          <w:shd w:val="clear" w:color="auto" w:fill="FFFFFF"/>
        </w:rPr>
        <w:t>В рамках федерального проекта «Современная школа» оснащен Центр образования цифрового и гуманитарного профилей «Точка роста» на базе МБОУ «</w:t>
      </w:r>
      <w:proofErr w:type="spellStart"/>
      <w:r w:rsidRPr="00944602">
        <w:rPr>
          <w:rFonts w:ascii="Times New Roman" w:hAnsi="Times New Roman"/>
          <w:sz w:val="24"/>
          <w:szCs w:val="24"/>
          <w:shd w:val="clear" w:color="auto" w:fill="FFFFFF"/>
        </w:rPr>
        <w:t>Шимкусская</w:t>
      </w:r>
      <w:proofErr w:type="spellEnd"/>
      <w:r w:rsidRPr="00944602">
        <w:rPr>
          <w:rFonts w:ascii="Times New Roman" w:hAnsi="Times New Roman"/>
          <w:sz w:val="24"/>
          <w:szCs w:val="24"/>
          <w:shd w:val="clear" w:color="auto" w:fill="FFFFFF"/>
        </w:rPr>
        <w:t xml:space="preserve"> СОШ» и</w:t>
      </w:r>
      <w:r w:rsidRPr="00944602">
        <w:rPr>
          <w:rFonts w:ascii="Times New Roman" w:hAnsi="Times New Roman"/>
          <w:iCs/>
          <w:sz w:val="24"/>
          <w:szCs w:val="24"/>
        </w:rPr>
        <w:t>з  средств республиканского бюджета Чувашской Республики на сумму 801,6 тыс. руб.</w:t>
      </w:r>
    </w:p>
    <w:p w:rsidR="00985596" w:rsidRPr="00944602" w:rsidRDefault="00985596" w:rsidP="00985596">
      <w:pPr>
        <w:spacing w:after="0" w:line="240" w:lineRule="auto"/>
        <w:ind w:firstLine="539"/>
        <w:jc w:val="both"/>
        <w:rPr>
          <w:rFonts w:ascii="Times New Roman" w:hAnsi="Times New Roman"/>
          <w:sz w:val="24"/>
          <w:szCs w:val="24"/>
          <w:shd w:val="clear" w:color="auto" w:fill="FFFFFF"/>
        </w:rPr>
      </w:pPr>
      <w:r w:rsidRPr="00944602">
        <w:rPr>
          <w:rFonts w:ascii="Times New Roman" w:hAnsi="Times New Roman"/>
          <w:sz w:val="24"/>
          <w:szCs w:val="24"/>
          <w:shd w:val="clear" w:color="auto" w:fill="FFFFFF"/>
        </w:rPr>
        <w:t>В рамках реализации проекта «Наука в школу» в МБОУ «</w:t>
      </w:r>
      <w:proofErr w:type="spellStart"/>
      <w:r w:rsidRPr="00944602">
        <w:rPr>
          <w:rFonts w:ascii="Times New Roman" w:hAnsi="Times New Roman"/>
          <w:sz w:val="24"/>
          <w:szCs w:val="24"/>
          <w:shd w:val="clear" w:color="auto" w:fill="FFFFFF"/>
        </w:rPr>
        <w:t>Шимкусская</w:t>
      </w:r>
      <w:proofErr w:type="spellEnd"/>
      <w:r w:rsidRPr="00944602">
        <w:rPr>
          <w:rFonts w:ascii="Times New Roman" w:hAnsi="Times New Roman"/>
          <w:sz w:val="24"/>
          <w:szCs w:val="24"/>
          <w:shd w:val="clear" w:color="auto" w:fill="FFFFFF"/>
        </w:rPr>
        <w:t xml:space="preserve"> СОШ» поступил кабинет физики на сумму 2980,8 тыс. руб.</w:t>
      </w:r>
    </w:p>
    <w:p w:rsidR="00985596" w:rsidRPr="00944602" w:rsidRDefault="00985596" w:rsidP="00985596">
      <w:pPr>
        <w:spacing w:after="0" w:line="240" w:lineRule="auto"/>
        <w:ind w:firstLine="539"/>
        <w:jc w:val="both"/>
        <w:rPr>
          <w:rFonts w:ascii="Times New Roman" w:hAnsi="Times New Roman"/>
          <w:sz w:val="24"/>
          <w:szCs w:val="24"/>
          <w:shd w:val="clear" w:color="auto" w:fill="FFFFFF"/>
        </w:rPr>
      </w:pPr>
      <w:r w:rsidRPr="00944602">
        <w:rPr>
          <w:rFonts w:ascii="Times New Roman" w:hAnsi="Times New Roman"/>
          <w:sz w:val="24"/>
          <w:szCs w:val="24"/>
          <w:shd w:val="clear" w:color="auto" w:fill="FFFFFF"/>
        </w:rPr>
        <w:t xml:space="preserve">Из республиканских средств поступили турникеты, металлоискатели для организации антитеррористических мероприятий на сумму 3176,6 тыс. руб., </w:t>
      </w:r>
      <w:proofErr w:type="spellStart"/>
      <w:r w:rsidRPr="00944602">
        <w:rPr>
          <w:rFonts w:ascii="Times New Roman" w:hAnsi="Times New Roman"/>
          <w:sz w:val="24"/>
          <w:szCs w:val="24"/>
          <w:shd w:val="clear" w:color="auto" w:fill="FFFFFF"/>
        </w:rPr>
        <w:t>рециркуляторы</w:t>
      </w:r>
      <w:proofErr w:type="spellEnd"/>
      <w:r w:rsidRPr="00944602">
        <w:rPr>
          <w:rFonts w:ascii="Times New Roman" w:hAnsi="Times New Roman"/>
          <w:sz w:val="24"/>
          <w:szCs w:val="24"/>
          <w:shd w:val="clear" w:color="auto" w:fill="FFFFFF"/>
        </w:rPr>
        <w:t>, термометры для противоэпидемических мероприятий на сумму 2548,6 тыс. руб.</w:t>
      </w:r>
    </w:p>
    <w:p w:rsidR="00985596" w:rsidRPr="00944602" w:rsidRDefault="00985596" w:rsidP="00985596">
      <w:pPr>
        <w:tabs>
          <w:tab w:val="left" w:pos="567"/>
        </w:tabs>
        <w:spacing w:after="0" w:line="240" w:lineRule="auto"/>
        <w:ind w:firstLine="567"/>
        <w:jc w:val="both"/>
        <w:rPr>
          <w:rFonts w:ascii="Times New Roman" w:hAnsi="Times New Roman"/>
          <w:sz w:val="24"/>
          <w:szCs w:val="24"/>
          <w:shd w:val="clear" w:color="auto" w:fill="FFFFFF"/>
        </w:rPr>
      </w:pPr>
      <w:proofErr w:type="gramStart"/>
      <w:r w:rsidRPr="00944602">
        <w:rPr>
          <w:rFonts w:ascii="Times New Roman" w:hAnsi="Times New Roman"/>
          <w:sz w:val="24"/>
          <w:szCs w:val="24"/>
        </w:rPr>
        <w:t xml:space="preserve">В течение 2020 года в  школы района поступила учебная, художественная и энциклопедическая литература в количестве 3773 экземпляра на сумму 1586,0 тыс. руб. (за 2019 год - 7448 экземпляров на 3016,9 тыс. руб.), в </w:t>
      </w:r>
      <w:proofErr w:type="spellStart"/>
      <w:r w:rsidRPr="00944602">
        <w:rPr>
          <w:rFonts w:ascii="Times New Roman" w:hAnsi="Times New Roman"/>
          <w:sz w:val="24"/>
          <w:szCs w:val="24"/>
        </w:rPr>
        <w:t>т.ч</w:t>
      </w:r>
      <w:proofErr w:type="spellEnd"/>
      <w:r w:rsidRPr="00944602">
        <w:rPr>
          <w:rFonts w:ascii="Times New Roman" w:hAnsi="Times New Roman"/>
          <w:sz w:val="24"/>
          <w:szCs w:val="24"/>
        </w:rPr>
        <w:t xml:space="preserve">. учебников федерального </w:t>
      </w:r>
      <w:r w:rsidRPr="00944602">
        <w:rPr>
          <w:rFonts w:ascii="Times New Roman" w:hAnsi="Times New Roman"/>
          <w:sz w:val="24"/>
          <w:szCs w:val="24"/>
        </w:rPr>
        <w:lastRenderedPageBreak/>
        <w:t>комплекта - 2692 экземпляра на сумму 1330,4 тыс. рублей (за 2019 год - 6941 экземпляров на 2894,3 тыс. руб.), учебников республиканского комплекта - 1081 экземпляр на сумму</w:t>
      </w:r>
      <w:proofErr w:type="gramEnd"/>
      <w:r w:rsidRPr="00944602">
        <w:rPr>
          <w:rFonts w:ascii="Times New Roman" w:hAnsi="Times New Roman"/>
          <w:sz w:val="24"/>
          <w:szCs w:val="24"/>
        </w:rPr>
        <w:t xml:space="preserve"> 255,6 тыс. рублей (за 2019 год - 471 экземпляров на 104,6 тыс. руб.). Также п</w:t>
      </w:r>
      <w:r w:rsidRPr="00944602">
        <w:rPr>
          <w:rFonts w:ascii="Times New Roman" w:hAnsi="Times New Roman"/>
          <w:sz w:val="24"/>
          <w:szCs w:val="24"/>
          <w:shd w:val="clear" w:color="auto" w:fill="FFFFFF"/>
        </w:rPr>
        <w:t xml:space="preserve">оступило учебное оборудование «Мобильный </w:t>
      </w:r>
      <w:proofErr w:type="spellStart"/>
      <w:r w:rsidRPr="00944602">
        <w:rPr>
          <w:rFonts w:ascii="Times New Roman" w:hAnsi="Times New Roman"/>
          <w:sz w:val="24"/>
          <w:szCs w:val="24"/>
          <w:shd w:val="clear" w:color="auto" w:fill="FFFFFF"/>
        </w:rPr>
        <w:t>автогородок</w:t>
      </w:r>
      <w:proofErr w:type="spellEnd"/>
      <w:r w:rsidRPr="00944602">
        <w:rPr>
          <w:rFonts w:ascii="Times New Roman" w:hAnsi="Times New Roman"/>
          <w:sz w:val="24"/>
          <w:szCs w:val="24"/>
          <w:shd w:val="clear" w:color="auto" w:fill="FFFFFF"/>
        </w:rPr>
        <w:t xml:space="preserve">» для обучения ПДД на сумму </w:t>
      </w:r>
      <w:r w:rsidRPr="00944602">
        <w:rPr>
          <w:rFonts w:ascii="Times New Roman" w:hAnsi="Times New Roman"/>
          <w:sz w:val="24"/>
          <w:szCs w:val="24"/>
        </w:rPr>
        <w:t xml:space="preserve">65,0 тыс. руб., </w:t>
      </w:r>
      <w:proofErr w:type="spellStart"/>
      <w:r w:rsidRPr="00944602">
        <w:rPr>
          <w:rFonts w:ascii="Times New Roman" w:hAnsi="Times New Roman"/>
          <w:sz w:val="24"/>
          <w:szCs w:val="24"/>
        </w:rPr>
        <w:t>световозвращающие</w:t>
      </w:r>
      <w:proofErr w:type="spellEnd"/>
      <w:r w:rsidRPr="00944602">
        <w:rPr>
          <w:rFonts w:ascii="Times New Roman" w:hAnsi="Times New Roman"/>
          <w:sz w:val="24"/>
          <w:szCs w:val="24"/>
        </w:rPr>
        <w:t xml:space="preserve"> подвески на сумму 9,1 тыс. руб.</w:t>
      </w:r>
    </w:p>
    <w:p w:rsidR="00F42490" w:rsidRPr="00944602" w:rsidRDefault="00985596" w:rsidP="00985596">
      <w:pPr>
        <w:tabs>
          <w:tab w:val="left" w:pos="567"/>
        </w:tabs>
        <w:spacing w:after="0" w:line="240" w:lineRule="auto"/>
        <w:ind w:firstLine="539"/>
        <w:jc w:val="both"/>
        <w:rPr>
          <w:rFonts w:ascii="Times New Roman" w:hAnsi="Times New Roman"/>
          <w:sz w:val="24"/>
          <w:szCs w:val="24"/>
        </w:rPr>
      </w:pPr>
      <w:r w:rsidRPr="00944602">
        <w:rPr>
          <w:rFonts w:ascii="Times New Roman" w:hAnsi="Times New Roman"/>
          <w:sz w:val="24"/>
          <w:szCs w:val="24"/>
        </w:rPr>
        <w:t xml:space="preserve">В 2020-2021 учебном году организован подвоз 466 учеников (в 2019-2020 учебном году – 481) из 18 населённых пунктов, что составляет 31,83% от общего количества учащихся района (в 2019-2020 учебном году – 31,89%). </w:t>
      </w:r>
      <w:r w:rsidR="00F42490" w:rsidRPr="00944602">
        <w:rPr>
          <w:rFonts w:ascii="Times New Roman" w:hAnsi="Times New Roman"/>
          <w:sz w:val="24"/>
          <w:szCs w:val="24"/>
        </w:rPr>
        <w:t xml:space="preserve">Созданы 18 плановых маршрутов следования школьных автобусов. Парк школьных автобусов общеобразовательных организаций района составляет 11 автобусов. Все автобусы оснащены </w:t>
      </w:r>
      <w:proofErr w:type="spellStart"/>
      <w:r w:rsidR="00F42490" w:rsidRPr="00944602">
        <w:rPr>
          <w:rFonts w:ascii="Times New Roman" w:hAnsi="Times New Roman"/>
          <w:sz w:val="24"/>
          <w:szCs w:val="24"/>
        </w:rPr>
        <w:t>тахографами</w:t>
      </w:r>
      <w:proofErr w:type="spellEnd"/>
      <w:r w:rsidR="00F42490" w:rsidRPr="00944602">
        <w:rPr>
          <w:rFonts w:ascii="Times New Roman" w:hAnsi="Times New Roman"/>
          <w:sz w:val="24"/>
          <w:szCs w:val="24"/>
        </w:rPr>
        <w:t xml:space="preserve"> и системой спутниковой навигации ГЛОНАСС.</w:t>
      </w:r>
    </w:p>
    <w:p w:rsidR="0061314A" w:rsidRPr="00944602" w:rsidRDefault="0061314A" w:rsidP="00046D5A">
      <w:pPr>
        <w:spacing w:after="0" w:line="240" w:lineRule="auto"/>
        <w:ind w:firstLine="540"/>
        <w:jc w:val="both"/>
        <w:rPr>
          <w:rFonts w:ascii="Times New Roman" w:hAnsi="Times New Roman"/>
          <w:b/>
          <w:i/>
          <w:sz w:val="24"/>
          <w:szCs w:val="24"/>
        </w:rPr>
      </w:pPr>
    </w:p>
    <w:p w:rsidR="00356066" w:rsidRPr="00944602" w:rsidRDefault="00356066" w:rsidP="00356066">
      <w:pPr>
        <w:spacing w:after="0" w:line="240" w:lineRule="auto"/>
        <w:ind w:firstLine="540"/>
        <w:jc w:val="both"/>
        <w:rPr>
          <w:rFonts w:ascii="Times New Roman" w:hAnsi="Times New Roman"/>
          <w:b/>
          <w:i/>
          <w:sz w:val="24"/>
          <w:szCs w:val="24"/>
        </w:rPr>
      </w:pPr>
      <w:r w:rsidRPr="00944602">
        <w:rPr>
          <w:rFonts w:ascii="Times New Roman" w:hAnsi="Times New Roman"/>
          <w:b/>
          <w:i/>
          <w:sz w:val="24"/>
          <w:szCs w:val="24"/>
        </w:rPr>
        <w:t>2.2.5. 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356066" w:rsidRPr="00944602" w:rsidRDefault="00356066" w:rsidP="00356066">
      <w:pPr>
        <w:spacing w:after="0" w:line="240" w:lineRule="auto"/>
        <w:ind w:firstLine="539"/>
        <w:jc w:val="both"/>
        <w:rPr>
          <w:rFonts w:ascii="Times New Roman" w:hAnsi="Times New Roman"/>
          <w:sz w:val="24"/>
        </w:rPr>
      </w:pPr>
      <w:r w:rsidRPr="00944602">
        <w:rPr>
          <w:rFonts w:ascii="Times New Roman" w:hAnsi="Times New Roman"/>
          <w:sz w:val="24"/>
        </w:rPr>
        <w:t>Для реализации права на образование, закрепленного ст. 5 Федерального закона от 29.12.2012 №</w:t>
      </w:r>
      <w:r w:rsidR="00291665" w:rsidRPr="00944602">
        <w:rPr>
          <w:rFonts w:ascii="Times New Roman" w:hAnsi="Times New Roman"/>
          <w:sz w:val="24"/>
        </w:rPr>
        <w:t xml:space="preserve"> </w:t>
      </w:r>
      <w:r w:rsidRPr="00944602">
        <w:rPr>
          <w:rFonts w:ascii="Times New Roman" w:hAnsi="Times New Roman"/>
          <w:sz w:val="24"/>
        </w:rPr>
        <w:t>273-ФЗ "Об образовании в Российской Федерации", в общеобразовательных учреждениях созданы необходимые условия для получения  качественного и доступного образования детей с ограниченными возможностями здоровья, услуг психолого-педагогического сопровождения детей-инвалидов и их семей.  Для данной категории детей составлены индивидуальные учебные планы в объеме, позволяющем обеспечить  качественное образование и коррекцию недостатков развития ребенка, в зависимости  от особенностей психофизического развития, индивидуальных возможностей и состояния здоровья. В школах материально-техническая база для обучения отдельных категорий детей с ОВЗ сформирована, педагоги прошли курсы повышения квалификации по внедрению инклюзивного образования.</w:t>
      </w:r>
    </w:p>
    <w:p w:rsidR="00356066" w:rsidRPr="00944602" w:rsidRDefault="00356066" w:rsidP="00356066">
      <w:pPr>
        <w:spacing w:after="0" w:line="240" w:lineRule="auto"/>
        <w:ind w:firstLine="539"/>
        <w:jc w:val="both"/>
        <w:rPr>
          <w:rFonts w:ascii="Times New Roman" w:hAnsi="Times New Roman"/>
          <w:sz w:val="24"/>
          <w:szCs w:val="24"/>
        </w:rPr>
      </w:pPr>
      <w:r w:rsidRPr="00944602">
        <w:rPr>
          <w:rFonts w:ascii="Times New Roman" w:hAnsi="Times New Roman"/>
          <w:sz w:val="24"/>
        </w:rPr>
        <w:t xml:space="preserve">В 2020-2021 учебном году по адаптированным образовательным программам </w:t>
      </w:r>
      <w:r w:rsidRPr="00944602">
        <w:rPr>
          <w:rFonts w:ascii="Times New Roman" w:hAnsi="Times New Roman"/>
          <w:sz w:val="24"/>
          <w:szCs w:val="24"/>
        </w:rPr>
        <w:t xml:space="preserve"> обучались 34 ребенка с ограниченными возможностями здоровья, из них 10 - на дому. </w:t>
      </w:r>
    </w:p>
    <w:p w:rsidR="00356066" w:rsidRPr="00944602" w:rsidRDefault="00356066" w:rsidP="00356066">
      <w:pPr>
        <w:spacing w:after="0" w:line="240" w:lineRule="auto"/>
        <w:ind w:firstLine="539"/>
        <w:jc w:val="both"/>
        <w:rPr>
          <w:rFonts w:ascii="Times New Roman" w:hAnsi="Times New Roman"/>
          <w:sz w:val="24"/>
          <w:szCs w:val="24"/>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417"/>
      </w:tblGrid>
      <w:tr w:rsidR="00356066" w:rsidRPr="00944602" w:rsidTr="00657F8F">
        <w:trPr>
          <w:trHeight w:val="263"/>
        </w:trPr>
        <w:tc>
          <w:tcPr>
            <w:tcW w:w="7621"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Наименование АОП</w:t>
            </w:r>
          </w:p>
        </w:tc>
        <w:tc>
          <w:tcPr>
            <w:tcW w:w="1417"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Количество детей</w:t>
            </w:r>
          </w:p>
        </w:tc>
      </w:tr>
      <w:tr w:rsidR="00356066" w:rsidRPr="00944602" w:rsidTr="00657F8F">
        <w:trPr>
          <w:trHeight w:val="601"/>
        </w:trPr>
        <w:tc>
          <w:tcPr>
            <w:tcW w:w="7621"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rPr>
                <w:rFonts w:ascii="Times New Roman" w:hAnsi="Times New Roman"/>
                <w:sz w:val="24"/>
                <w:szCs w:val="24"/>
              </w:rPr>
            </w:pPr>
            <w:r w:rsidRPr="00944602">
              <w:rPr>
                <w:rFonts w:ascii="Times New Roman" w:hAnsi="Times New Roman"/>
                <w:sz w:val="24"/>
                <w:szCs w:val="24"/>
                <w:lang w:eastAsia="ru-RU"/>
              </w:rPr>
              <w:t xml:space="preserve">АОП для детей с нарушениями интеллекта (вариант 1 в </w:t>
            </w:r>
            <w:proofErr w:type="spellStart"/>
            <w:r w:rsidRPr="00944602">
              <w:rPr>
                <w:rFonts w:ascii="Times New Roman" w:hAnsi="Times New Roman"/>
                <w:sz w:val="24"/>
                <w:szCs w:val="24"/>
                <w:lang w:eastAsia="ru-RU"/>
              </w:rPr>
              <w:t>соответстии</w:t>
            </w:r>
            <w:proofErr w:type="spellEnd"/>
            <w:r w:rsidRPr="00944602">
              <w:rPr>
                <w:rFonts w:ascii="Times New Roman" w:hAnsi="Times New Roman"/>
                <w:sz w:val="24"/>
                <w:szCs w:val="24"/>
                <w:lang w:eastAsia="ru-RU"/>
              </w:rPr>
              <w:t xml:space="preserve"> ФГОС </w:t>
            </w:r>
            <w:proofErr w:type="spellStart"/>
            <w:r w:rsidRPr="00944602">
              <w:rPr>
                <w:rFonts w:ascii="Times New Roman" w:hAnsi="Times New Roman"/>
                <w:sz w:val="24"/>
                <w:szCs w:val="24"/>
                <w:lang w:eastAsia="ru-RU"/>
              </w:rPr>
              <w:t>образовния</w:t>
            </w:r>
            <w:proofErr w:type="spellEnd"/>
            <w:r w:rsidRPr="00944602">
              <w:rPr>
                <w:rFonts w:ascii="Times New Roman" w:hAnsi="Times New Roman"/>
                <w:sz w:val="24"/>
                <w:szCs w:val="24"/>
                <w:lang w:eastAsia="ru-RU"/>
              </w:rPr>
              <w:t xml:space="preserve"> обучающихся с умственной отсталостью (интеллектуальными нарушениями)) </w:t>
            </w:r>
          </w:p>
        </w:tc>
        <w:tc>
          <w:tcPr>
            <w:tcW w:w="1417"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6</w:t>
            </w:r>
          </w:p>
        </w:tc>
      </w:tr>
      <w:tr w:rsidR="00356066" w:rsidRPr="00944602" w:rsidTr="00657F8F">
        <w:trPr>
          <w:trHeight w:val="567"/>
        </w:trPr>
        <w:tc>
          <w:tcPr>
            <w:tcW w:w="7621"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rPr>
                <w:rFonts w:ascii="Times New Roman" w:hAnsi="Times New Roman"/>
                <w:sz w:val="24"/>
                <w:szCs w:val="24"/>
              </w:rPr>
            </w:pPr>
            <w:r w:rsidRPr="00944602">
              <w:rPr>
                <w:rFonts w:ascii="Times New Roman" w:hAnsi="Times New Roman"/>
                <w:sz w:val="24"/>
                <w:szCs w:val="24"/>
                <w:lang w:eastAsia="ru-RU"/>
              </w:rPr>
              <w:t xml:space="preserve">АОП для детей с нарушениями интеллекта (вариант 2 в </w:t>
            </w:r>
            <w:proofErr w:type="spellStart"/>
            <w:r w:rsidRPr="00944602">
              <w:rPr>
                <w:rFonts w:ascii="Times New Roman" w:hAnsi="Times New Roman"/>
                <w:sz w:val="24"/>
                <w:szCs w:val="24"/>
                <w:lang w:eastAsia="ru-RU"/>
              </w:rPr>
              <w:t>соответстии</w:t>
            </w:r>
            <w:proofErr w:type="spellEnd"/>
            <w:r w:rsidRPr="00944602">
              <w:rPr>
                <w:rFonts w:ascii="Times New Roman" w:hAnsi="Times New Roman"/>
                <w:sz w:val="24"/>
                <w:szCs w:val="24"/>
                <w:lang w:eastAsia="ru-RU"/>
              </w:rPr>
              <w:t xml:space="preserve"> ФГОС </w:t>
            </w:r>
            <w:proofErr w:type="spellStart"/>
            <w:r w:rsidRPr="00944602">
              <w:rPr>
                <w:rFonts w:ascii="Times New Roman" w:hAnsi="Times New Roman"/>
                <w:sz w:val="24"/>
                <w:szCs w:val="24"/>
                <w:lang w:eastAsia="ru-RU"/>
              </w:rPr>
              <w:t>образовния</w:t>
            </w:r>
            <w:proofErr w:type="spellEnd"/>
            <w:r w:rsidRPr="00944602">
              <w:rPr>
                <w:rFonts w:ascii="Times New Roman" w:hAnsi="Times New Roman"/>
                <w:sz w:val="24"/>
                <w:szCs w:val="24"/>
                <w:lang w:eastAsia="ru-RU"/>
              </w:rPr>
              <w:t xml:space="preserve">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3</w:t>
            </w:r>
          </w:p>
        </w:tc>
      </w:tr>
      <w:tr w:rsidR="00356066" w:rsidRPr="00944602" w:rsidTr="00657F8F">
        <w:trPr>
          <w:trHeight w:val="579"/>
        </w:trPr>
        <w:tc>
          <w:tcPr>
            <w:tcW w:w="7621"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rPr>
                <w:rFonts w:ascii="Times New Roman" w:hAnsi="Times New Roman"/>
                <w:sz w:val="24"/>
                <w:szCs w:val="24"/>
              </w:rPr>
            </w:pPr>
            <w:r w:rsidRPr="00944602">
              <w:rPr>
                <w:rFonts w:ascii="Times New Roman" w:hAnsi="Times New Roman"/>
                <w:sz w:val="24"/>
                <w:szCs w:val="24"/>
                <w:lang w:eastAsia="ru-RU"/>
              </w:rPr>
              <w:t>АОП для детей с детей с ЗПР (вариант 7.2 в соответствии с ФГОС НОО обучающихся с ОВЗ</w:t>
            </w:r>
            <w:proofErr w:type="gramStart"/>
            <w:r w:rsidRPr="00944602">
              <w:rPr>
                <w:rFonts w:ascii="Times New Roman" w:hAnsi="Times New Roman"/>
                <w:sz w:val="24"/>
                <w:szCs w:val="24"/>
                <w:lang w:eastAsia="ru-RU"/>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6</w:t>
            </w:r>
          </w:p>
        </w:tc>
      </w:tr>
      <w:tr w:rsidR="00356066" w:rsidRPr="00944602" w:rsidTr="00657F8F">
        <w:trPr>
          <w:trHeight w:val="527"/>
        </w:trPr>
        <w:tc>
          <w:tcPr>
            <w:tcW w:w="7621"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 xml:space="preserve">АОП для детей с детей с нарушениями опорно-двигательного аппарата (вариант 6.2 в соответствии с ФГОС НОО обучающихся с ОВЗ) </w:t>
            </w:r>
          </w:p>
        </w:tc>
        <w:tc>
          <w:tcPr>
            <w:tcW w:w="1417"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2</w:t>
            </w:r>
          </w:p>
        </w:tc>
      </w:tr>
      <w:tr w:rsidR="00356066" w:rsidRPr="00944602" w:rsidTr="00657F8F">
        <w:trPr>
          <w:trHeight w:val="527"/>
        </w:trPr>
        <w:tc>
          <w:tcPr>
            <w:tcW w:w="7621" w:type="dxa"/>
            <w:tcBorders>
              <w:top w:val="single" w:sz="4" w:space="0" w:color="auto"/>
              <w:left w:val="single" w:sz="4" w:space="0" w:color="auto"/>
              <w:bottom w:val="single" w:sz="4" w:space="0" w:color="auto"/>
              <w:right w:val="single" w:sz="4" w:space="0" w:color="auto"/>
            </w:tcBorders>
          </w:tcPr>
          <w:p w:rsidR="00356066" w:rsidRPr="00944602" w:rsidRDefault="00356066" w:rsidP="00657F8F">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 xml:space="preserve">АОП для детей с тяжелыми нарушениями речи (вариант 5.2 в соответствии с ФГОС НОО обучающихся с ОВЗ) </w:t>
            </w:r>
          </w:p>
        </w:tc>
        <w:tc>
          <w:tcPr>
            <w:tcW w:w="1417" w:type="dxa"/>
            <w:tcBorders>
              <w:top w:val="single" w:sz="4" w:space="0" w:color="auto"/>
              <w:left w:val="single" w:sz="4" w:space="0" w:color="auto"/>
              <w:bottom w:val="single" w:sz="4" w:space="0" w:color="auto"/>
              <w:right w:val="single" w:sz="4" w:space="0" w:color="auto"/>
            </w:tcBorders>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1</w:t>
            </w:r>
          </w:p>
        </w:tc>
      </w:tr>
      <w:tr w:rsidR="00356066" w:rsidRPr="00944602" w:rsidTr="00657F8F">
        <w:trPr>
          <w:trHeight w:val="542"/>
        </w:trPr>
        <w:tc>
          <w:tcPr>
            <w:tcW w:w="7621"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 xml:space="preserve">АОП для детей с нарушениями интеллекта </w:t>
            </w:r>
          </w:p>
        </w:tc>
        <w:tc>
          <w:tcPr>
            <w:tcW w:w="1417"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9</w:t>
            </w:r>
          </w:p>
        </w:tc>
      </w:tr>
      <w:tr w:rsidR="00356066" w:rsidRPr="00944602" w:rsidTr="00657F8F">
        <w:trPr>
          <w:trHeight w:val="542"/>
        </w:trPr>
        <w:tc>
          <w:tcPr>
            <w:tcW w:w="7621"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 xml:space="preserve">АОП для детей с нарушениями интеллекта с учетом РАС </w:t>
            </w:r>
          </w:p>
        </w:tc>
        <w:tc>
          <w:tcPr>
            <w:tcW w:w="1417"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1</w:t>
            </w:r>
          </w:p>
        </w:tc>
      </w:tr>
      <w:tr w:rsidR="00356066" w:rsidRPr="00944602" w:rsidTr="00657F8F">
        <w:trPr>
          <w:trHeight w:val="263"/>
        </w:trPr>
        <w:tc>
          <w:tcPr>
            <w:tcW w:w="7621" w:type="dxa"/>
            <w:tcBorders>
              <w:top w:val="single" w:sz="4" w:space="0" w:color="auto"/>
              <w:left w:val="single" w:sz="4" w:space="0" w:color="auto"/>
              <w:bottom w:val="single" w:sz="4" w:space="0" w:color="auto"/>
              <w:right w:val="single" w:sz="4" w:space="0" w:color="auto"/>
            </w:tcBorders>
          </w:tcPr>
          <w:p w:rsidR="00356066" w:rsidRPr="00944602" w:rsidRDefault="00356066" w:rsidP="00657F8F">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 xml:space="preserve">АОП для детей с ЗПР </w:t>
            </w:r>
          </w:p>
          <w:p w:rsidR="00356066" w:rsidRPr="00944602" w:rsidRDefault="00356066" w:rsidP="00657F8F">
            <w:pPr>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5</w:t>
            </w:r>
          </w:p>
        </w:tc>
      </w:tr>
      <w:tr w:rsidR="00356066" w:rsidRPr="00944602" w:rsidTr="00657F8F">
        <w:trPr>
          <w:trHeight w:val="263"/>
        </w:trPr>
        <w:tc>
          <w:tcPr>
            <w:tcW w:w="7621" w:type="dxa"/>
            <w:tcBorders>
              <w:top w:val="single" w:sz="4" w:space="0" w:color="auto"/>
              <w:left w:val="single" w:sz="4" w:space="0" w:color="auto"/>
              <w:bottom w:val="single" w:sz="4" w:space="0" w:color="auto"/>
              <w:right w:val="single" w:sz="4" w:space="0" w:color="auto"/>
            </w:tcBorders>
          </w:tcPr>
          <w:p w:rsidR="00356066" w:rsidRPr="00944602" w:rsidRDefault="00356066" w:rsidP="00657F8F">
            <w:pPr>
              <w:spacing w:after="0" w:line="240" w:lineRule="auto"/>
              <w:rPr>
                <w:rFonts w:ascii="Times New Roman" w:hAnsi="Times New Roman"/>
                <w:sz w:val="24"/>
                <w:szCs w:val="24"/>
                <w:lang w:eastAsia="ru-RU"/>
              </w:rPr>
            </w:pPr>
            <w:r w:rsidRPr="00944602">
              <w:rPr>
                <w:rFonts w:ascii="Times New Roman" w:hAnsi="Times New Roman"/>
                <w:sz w:val="24"/>
                <w:szCs w:val="24"/>
                <w:lang w:eastAsia="ru-RU"/>
              </w:rPr>
              <w:t xml:space="preserve">АОП для детей с  нарушением слуха </w:t>
            </w:r>
          </w:p>
          <w:p w:rsidR="00356066" w:rsidRPr="00944602" w:rsidRDefault="00356066" w:rsidP="00657F8F">
            <w:pPr>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356066" w:rsidRPr="00944602" w:rsidRDefault="00356066" w:rsidP="00657F8F">
            <w:pPr>
              <w:spacing w:after="0" w:line="240" w:lineRule="auto"/>
              <w:jc w:val="center"/>
              <w:rPr>
                <w:rFonts w:ascii="Times New Roman" w:hAnsi="Times New Roman"/>
                <w:sz w:val="24"/>
                <w:szCs w:val="24"/>
              </w:rPr>
            </w:pPr>
            <w:r w:rsidRPr="00944602">
              <w:rPr>
                <w:rFonts w:ascii="Times New Roman" w:hAnsi="Times New Roman"/>
                <w:sz w:val="24"/>
                <w:szCs w:val="24"/>
              </w:rPr>
              <w:t>1</w:t>
            </w:r>
          </w:p>
        </w:tc>
      </w:tr>
    </w:tbl>
    <w:p w:rsidR="00EA68A2" w:rsidRPr="00944602" w:rsidRDefault="00964F94" w:rsidP="00380C2F">
      <w:pPr>
        <w:spacing w:after="0" w:line="240" w:lineRule="auto"/>
        <w:ind w:firstLine="540"/>
        <w:jc w:val="both"/>
        <w:rPr>
          <w:rFonts w:ascii="Times New Roman" w:hAnsi="Times New Roman"/>
          <w:b/>
          <w:i/>
          <w:sz w:val="24"/>
          <w:szCs w:val="24"/>
        </w:rPr>
      </w:pPr>
      <w:r w:rsidRPr="00944602">
        <w:rPr>
          <w:rFonts w:ascii="Times New Roman" w:hAnsi="Times New Roman"/>
          <w:b/>
          <w:i/>
          <w:sz w:val="24"/>
          <w:szCs w:val="24"/>
        </w:rPr>
        <w:lastRenderedPageBreak/>
        <w:t>2.</w:t>
      </w:r>
      <w:r w:rsidR="00EA68A2" w:rsidRPr="00944602">
        <w:rPr>
          <w:rFonts w:ascii="Times New Roman" w:hAnsi="Times New Roman"/>
          <w:b/>
          <w:i/>
          <w:sz w:val="24"/>
          <w:szCs w:val="24"/>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rsidR="006A1C77" w:rsidRPr="00944602" w:rsidRDefault="006A1C77" w:rsidP="00380C2F">
      <w:pPr>
        <w:pStyle w:val="Default"/>
        <w:tabs>
          <w:tab w:val="left" w:pos="4116"/>
        </w:tabs>
        <w:ind w:firstLine="540"/>
        <w:jc w:val="both"/>
      </w:pPr>
      <w:r w:rsidRPr="00944602">
        <w:t xml:space="preserve">Уровень освоения образовательного стандарта основного общего образования </w:t>
      </w:r>
      <w:r w:rsidR="0008040C" w:rsidRPr="00944602">
        <w:t xml:space="preserve">и </w:t>
      </w:r>
      <w:r w:rsidRPr="00944602">
        <w:t xml:space="preserve"> среднего общего </w:t>
      </w:r>
      <w:r w:rsidR="0008040C" w:rsidRPr="00944602">
        <w:t>образования позволяют оценить результаты ГИА</w:t>
      </w:r>
      <w:r w:rsidRPr="00944602">
        <w:t xml:space="preserve">. </w:t>
      </w:r>
    </w:p>
    <w:p w:rsidR="00C64BF7" w:rsidRPr="00944602" w:rsidRDefault="006A1C77" w:rsidP="00CE44BF">
      <w:pPr>
        <w:pStyle w:val="Default"/>
        <w:tabs>
          <w:tab w:val="left" w:pos="4116"/>
        </w:tabs>
        <w:ind w:firstLine="540"/>
        <w:jc w:val="both"/>
      </w:pPr>
      <w:r w:rsidRPr="00944602">
        <w:t xml:space="preserve">В </w:t>
      </w:r>
      <w:r w:rsidR="0008040C" w:rsidRPr="00944602">
        <w:t>государственной итоговой аттестации по программам среднего общего образования</w:t>
      </w:r>
      <w:r w:rsidRPr="00944602">
        <w:t xml:space="preserve"> приняли участие </w:t>
      </w:r>
      <w:r w:rsidR="00CE44BF" w:rsidRPr="00944602">
        <w:t>82</w:t>
      </w:r>
      <w:r w:rsidR="00BC4F57" w:rsidRPr="00944602">
        <w:t xml:space="preserve"> выпускник</w:t>
      </w:r>
      <w:r w:rsidR="00CE44BF" w:rsidRPr="00944602">
        <w:t>а</w:t>
      </w:r>
      <w:r w:rsidR="00BC4F57" w:rsidRPr="00944602">
        <w:t xml:space="preserve"> (</w:t>
      </w:r>
      <w:r w:rsidR="00F42490" w:rsidRPr="00944602">
        <w:t>в 20</w:t>
      </w:r>
      <w:r w:rsidR="00CE44BF" w:rsidRPr="00944602">
        <w:t>19</w:t>
      </w:r>
      <w:r w:rsidR="00F42490" w:rsidRPr="00944602">
        <w:t xml:space="preserve"> году – </w:t>
      </w:r>
      <w:r w:rsidR="00CE44BF" w:rsidRPr="00944602">
        <w:t>91</w:t>
      </w:r>
      <w:r w:rsidR="00F42490" w:rsidRPr="00944602">
        <w:t xml:space="preserve">). </w:t>
      </w:r>
      <w:r w:rsidR="00C64BF7" w:rsidRPr="00944602">
        <w:t xml:space="preserve">В 2020 году </w:t>
      </w:r>
      <w:r w:rsidR="00944602" w:rsidRPr="00944602">
        <w:t>единый государственный экзамен</w:t>
      </w:r>
      <w:r w:rsidR="00C64BF7" w:rsidRPr="00944602">
        <w:t xml:space="preserve"> проходили только выпускники, желающие поступить в высшие учебные заведения. ЕГЭ сдавали 62 выпускника 11 классов, 20 – отказались от сдачи ЕГЭ.</w:t>
      </w:r>
    </w:p>
    <w:p w:rsidR="006A1C77" w:rsidRPr="00944602" w:rsidRDefault="00CE44BF" w:rsidP="00CE44BF">
      <w:pPr>
        <w:pStyle w:val="Default"/>
        <w:tabs>
          <w:tab w:val="left" w:pos="4116"/>
        </w:tabs>
        <w:ind w:firstLine="540"/>
        <w:jc w:val="both"/>
      </w:pPr>
      <w:r w:rsidRPr="00944602">
        <w:t xml:space="preserve">82 выпускника 11 классов </w:t>
      </w:r>
      <w:r w:rsidR="008945A8" w:rsidRPr="00944602">
        <w:t xml:space="preserve">(100%) </w:t>
      </w:r>
      <w:r w:rsidRPr="00944602">
        <w:t>получили аттестаты о среднем общем образовании</w:t>
      </w:r>
      <w:r w:rsidR="008945A8" w:rsidRPr="00944602">
        <w:t xml:space="preserve"> (в 2019 году – 98,9%)</w:t>
      </w:r>
      <w:r w:rsidRPr="00944602">
        <w:t xml:space="preserve">, в </w:t>
      </w:r>
      <w:proofErr w:type="spellStart"/>
      <w:r w:rsidRPr="00944602">
        <w:t>т.ч</w:t>
      </w:r>
      <w:proofErr w:type="spellEnd"/>
      <w:r w:rsidRPr="00944602">
        <w:t>. 21 ученик (25,6%) – аттестаты с отличием (в 2019 году – 16).</w:t>
      </w:r>
    </w:p>
    <w:p w:rsidR="00CE44BF" w:rsidRPr="00944602" w:rsidRDefault="00CE44BF" w:rsidP="00380C2F">
      <w:pPr>
        <w:pStyle w:val="Default"/>
        <w:tabs>
          <w:tab w:val="left" w:pos="4116"/>
        </w:tabs>
        <w:ind w:firstLine="540"/>
        <w:jc w:val="center"/>
        <w:rPr>
          <w:b/>
        </w:rPr>
      </w:pPr>
    </w:p>
    <w:p w:rsidR="006A1C77" w:rsidRPr="00944602" w:rsidRDefault="006A1C77" w:rsidP="00380C2F">
      <w:pPr>
        <w:pStyle w:val="Default"/>
        <w:tabs>
          <w:tab w:val="left" w:pos="4116"/>
        </w:tabs>
        <w:ind w:firstLine="540"/>
        <w:jc w:val="center"/>
        <w:rPr>
          <w:b/>
        </w:rPr>
      </w:pPr>
      <w:r w:rsidRPr="00944602">
        <w:rPr>
          <w:b/>
        </w:rPr>
        <w:t xml:space="preserve">Уровень освоения образовательного стандарта для получения документа </w:t>
      </w:r>
    </w:p>
    <w:p w:rsidR="006A1C77" w:rsidRPr="00944602" w:rsidRDefault="006A1C77" w:rsidP="00380C2F">
      <w:pPr>
        <w:pStyle w:val="Default"/>
        <w:tabs>
          <w:tab w:val="left" w:pos="4116"/>
        </w:tabs>
        <w:ind w:firstLine="540"/>
        <w:jc w:val="center"/>
        <w:rPr>
          <w:b/>
        </w:rPr>
      </w:pPr>
      <w:r w:rsidRPr="00944602">
        <w:rPr>
          <w:b/>
        </w:rPr>
        <w:t xml:space="preserve">о среднем общем образовании по результатам ЕГЭ. </w:t>
      </w:r>
    </w:p>
    <w:p w:rsidR="006A1C77" w:rsidRPr="00944602" w:rsidRDefault="006A1C77" w:rsidP="00380C2F">
      <w:pPr>
        <w:pStyle w:val="Default"/>
        <w:tabs>
          <w:tab w:val="left" w:pos="4116"/>
        </w:tabs>
        <w:ind w:firstLine="540"/>
        <w:jc w:val="center"/>
        <w:rPr>
          <w:b/>
        </w:rPr>
      </w:pPr>
      <w:r w:rsidRPr="00944602">
        <w:rPr>
          <w:b/>
        </w:rPr>
        <w:t>Выпу</w:t>
      </w:r>
      <w:r w:rsidR="00E842E8" w:rsidRPr="00944602">
        <w:rPr>
          <w:b/>
        </w:rPr>
        <w:t>скники школ Янтиковского района</w:t>
      </w:r>
    </w:p>
    <w:p w:rsidR="006A1C77" w:rsidRPr="00944602" w:rsidRDefault="006A1C77" w:rsidP="008854D0">
      <w:pPr>
        <w:pStyle w:val="Default"/>
        <w:tabs>
          <w:tab w:val="left" w:pos="4116"/>
        </w:tabs>
        <w:ind w:firstLine="360"/>
        <w:jc w:val="both"/>
      </w:pPr>
    </w:p>
    <w:tbl>
      <w:tblPr>
        <w:tblW w:w="7801" w:type="dxa"/>
        <w:tblInd w:w="103" w:type="dxa"/>
        <w:tblLayout w:type="fixed"/>
        <w:tblLook w:val="0000" w:firstRow="0" w:lastRow="0" w:firstColumn="0" w:lastColumn="0" w:noHBand="0" w:noVBand="0"/>
      </w:tblPr>
      <w:tblGrid>
        <w:gridCol w:w="1990"/>
        <w:gridCol w:w="851"/>
        <w:gridCol w:w="992"/>
        <w:gridCol w:w="709"/>
        <w:gridCol w:w="709"/>
        <w:gridCol w:w="850"/>
        <w:gridCol w:w="850"/>
        <w:gridCol w:w="850"/>
      </w:tblGrid>
      <w:tr w:rsidR="00CE44BF" w:rsidRPr="00944602" w:rsidTr="00CE44BF">
        <w:trPr>
          <w:trHeight w:val="300"/>
        </w:trPr>
        <w:tc>
          <w:tcPr>
            <w:tcW w:w="1990" w:type="dxa"/>
            <w:vMerge w:val="restart"/>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Количество выпускников, не получивших аттестат об образовании</w:t>
            </w:r>
          </w:p>
        </w:tc>
        <w:tc>
          <w:tcPr>
            <w:tcW w:w="851" w:type="dxa"/>
            <w:tcBorders>
              <w:top w:val="single" w:sz="4" w:space="0" w:color="auto"/>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2014</w:t>
            </w:r>
          </w:p>
        </w:tc>
        <w:tc>
          <w:tcPr>
            <w:tcW w:w="992" w:type="dxa"/>
            <w:tcBorders>
              <w:top w:val="single" w:sz="4" w:space="0" w:color="auto"/>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2015</w:t>
            </w:r>
          </w:p>
        </w:tc>
        <w:tc>
          <w:tcPr>
            <w:tcW w:w="709" w:type="dxa"/>
            <w:tcBorders>
              <w:top w:val="single" w:sz="4" w:space="0" w:color="auto"/>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2016</w:t>
            </w:r>
          </w:p>
        </w:tc>
        <w:tc>
          <w:tcPr>
            <w:tcW w:w="709" w:type="dxa"/>
            <w:tcBorders>
              <w:top w:val="single" w:sz="4" w:space="0" w:color="auto"/>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2017</w:t>
            </w:r>
          </w:p>
        </w:tc>
        <w:tc>
          <w:tcPr>
            <w:tcW w:w="850" w:type="dxa"/>
            <w:tcBorders>
              <w:top w:val="single" w:sz="4" w:space="0" w:color="auto"/>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2018</w:t>
            </w:r>
          </w:p>
        </w:tc>
        <w:tc>
          <w:tcPr>
            <w:tcW w:w="850" w:type="dxa"/>
            <w:tcBorders>
              <w:top w:val="single" w:sz="4" w:space="0" w:color="auto"/>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2020</w:t>
            </w:r>
          </w:p>
        </w:tc>
      </w:tr>
      <w:tr w:rsidR="00CE44BF" w:rsidRPr="00944602" w:rsidTr="00CE44BF">
        <w:trPr>
          <w:trHeight w:val="300"/>
        </w:trPr>
        <w:tc>
          <w:tcPr>
            <w:tcW w:w="1990" w:type="dxa"/>
            <w:vMerge/>
            <w:tcBorders>
              <w:top w:val="single" w:sz="4" w:space="0" w:color="auto"/>
              <w:left w:val="single" w:sz="4" w:space="0" w:color="auto"/>
              <w:bottom w:val="single" w:sz="4" w:space="0" w:color="auto"/>
              <w:right w:val="single" w:sz="4" w:space="0" w:color="auto"/>
            </w:tcBorders>
            <w:vAlign w:val="center"/>
          </w:tcPr>
          <w:p w:rsidR="00CE44BF" w:rsidRPr="00944602" w:rsidRDefault="00CE44BF" w:rsidP="008854D0">
            <w:pPr>
              <w:spacing w:after="0" w:line="240" w:lineRule="auto"/>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2</w:t>
            </w:r>
          </w:p>
        </w:tc>
        <w:tc>
          <w:tcPr>
            <w:tcW w:w="992" w:type="dxa"/>
            <w:tcBorders>
              <w:top w:val="nil"/>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2</w:t>
            </w:r>
          </w:p>
        </w:tc>
        <w:tc>
          <w:tcPr>
            <w:tcW w:w="709" w:type="dxa"/>
            <w:tcBorders>
              <w:top w:val="nil"/>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0</w:t>
            </w:r>
          </w:p>
        </w:tc>
        <w:tc>
          <w:tcPr>
            <w:tcW w:w="709" w:type="dxa"/>
            <w:tcBorders>
              <w:top w:val="nil"/>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1</w:t>
            </w:r>
          </w:p>
        </w:tc>
        <w:tc>
          <w:tcPr>
            <w:tcW w:w="850" w:type="dxa"/>
            <w:tcBorders>
              <w:top w:val="nil"/>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1</w:t>
            </w:r>
          </w:p>
        </w:tc>
        <w:tc>
          <w:tcPr>
            <w:tcW w:w="850" w:type="dxa"/>
            <w:tcBorders>
              <w:top w:val="nil"/>
              <w:left w:val="nil"/>
              <w:bottom w:val="single" w:sz="4" w:space="0" w:color="auto"/>
              <w:right w:val="single" w:sz="4" w:space="0" w:color="auto"/>
            </w:tcBorders>
          </w:tcPr>
          <w:p w:rsidR="00CE44BF" w:rsidRPr="00944602" w:rsidRDefault="00CE44BF" w:rsidP="008854D0">
            <w:pPr>
              <w:spacing w:after="0" w:line="240" w:lineRule="auto"/>
              <w:jc w:val="right"/>
              <w:rPr>
                <w:rFonts w:ascii="Times New Roman" w:hAnsi="Times New Roman"/>
                <w:color w:val="000000"/>
                <w:sz w:val="24"/>
                <w:szCs w:val="24"/>
                <w:lang w:eastAsia="ru-RU"/>
              </w:rPr>
            </w:pPr>
            <w:r w:rsidRPr="00944602">
              <w:rPr>
                <w:rFonts w:ascii="Times New Roman" w:hAnsi="Times New Roman"/>
                <w:color w:val="000000"/>
                <w:sz w:val="24"/>
                <w:szCs w:val="24"/>
                <w:lang w:eastAsia="ru-RU"/>
              </w:rPr>
              <w:t>0</w:t>
            </w:r>
          </w:p>
        </w:tc>
      </w:tr>
      <w:tr w:rsidR="00CE44BF" w:rsidRPr="00944602" w:rsidTr="00CE44BF">
        <w:trPr>
          <w:trHeight w:val="2745"/>
        </w:trPr>
        <w:tc>
          <w:tcPr>
            <w:tcW w:w="1990"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 xml:space="preserve">Причины </w:t>
            </w:r>
          </w:p>
        </w:tc>
        <w:tc>
          <w:tcPr>
            <w:tcW w:w="851" w:type="dxa"/>
            <w:tcBorders>
              <w:top w:val="single" w:sz="4" w:space="0" w:color="auto"/>
              <w:left w:val="nil"/>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Не сдали ЕГЭ по математике-2</w:t>
            </w:r>
          </w:p>
        </w:tc>
        <w:tc>
          <w:tcPr>
            <w:tcW w:w="992" w:type="dxa"/>
            <w:tcBorders>
              <w:top w:val="single" w:sz="4" w:space="0" w:color="auto"/>
              <w:left w:val="nil"/>
              <w:bottom w:val="single" w:sz="4" w:space="0" w:color="auto"/>
              <w:right w:val="single" w:sz="4" w:space="0" w:color="auto"/>
            </w:tcBorders>
          </w:tcPr>
          <w:p w:rsidR="00CE44BF" w:rsidRPr="00944602" w:rsidRDefault="00CE44BF" w:rsidP="00043028">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Не сдали ЕГЭ по математике-1, по русскому языку -1</w:t>
            </w:r>
          </w:p>
        </w:tc>
        <w:tc>
          <w:tcPr>
            <w:tcW w:w="709" w:type="dxa"/>
            <w:tcBorders>
              <w:top w:val="single" w:sz="4" w:space="0" w:color="auto"/>
              <w:left w:val="nil"/>
              <w:bottom w:val="single" w:sz="4" w:space="0" w:color="auto"/>
              <w:right w:val="single" w:sz="4" w:space="0" w:color="auto"/>
            </w:tcBorders>
          </w:tcPr>
          <w:p w:rsidR="00CE44BF" w:rsidRPr="00944602" w:rsidRDefault="00CE44BF" w:rsidP="00043028">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c>
          <w:tcPr>
            <w:tcW w:w="709" w:type="dxa"/>
            <w:tcBorders>
              <w:top w:val="single" w:sz="4" w:space="0" w:color="auto"/>
              <w:left w:val="nil"/>
              <w:bottom w:val="single" w:sz="4" w:space="0" w:color="auto"/>
              <w:right w:val="single" w:sz="4" w:space="0" w:color="auto"/>
            </w:tcBorders>
          </w:tcPr>
          <w:p w:rsidR="00CE44BF" w:rsidRPr="00944602" w:rsidRDefault="00CE44BF" w:rsidP="00043028">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c>
          <w:tcPr>
            <w:tcW w:w="850" w:type="dxa"/>
            <w:tcBorders>
              <w:top w:val="single" w:sz="4" w:space="0" w:color="auto"/>
              <w:left w:val="nil"/>
              <w:bottom w:val="single" w:sz="4" w:space="0" w:color="auto"/>
              <w:right w:val="single" w:sz="4" w:space="0" w:color="auto"/>
            </w:tcBorders>
          </w:tcPr>
          <w:p w:rsidR="00CE44BF" w:rsidRPr="00944602" w:rsidRDefault="00CE44BF" w:rsidP="00043028">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Не сдал ЕГЭ по математике</w:t>
            </w:r>
          </w:p>
        </w:tc>
        <w:tc>
          <w:tcPr>
            <w:tcW w:w="850" w:type="dxa"/>
            <w:tcBorders>
              <w:top w:val="single" w:sz="4" w:space="0" w:color="auto"/>
              <w:left w:val="nil"/>
              <w:bottom w:val="single" w:sz="4" w:space="0" w:color="auto"/>
              <w:right w:val="single" w:sz="4" w:space="0" w:color="auto"/>
            </w:tcBorders>
          </w:tcPr>
          <w:p w:rsidR="00CE44BF" w:rsidRPr="00944602" w:rsidRDefault="00CE44BF" w:rsidP="00043028">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Не сдал ЕГЭ по математике</w:t>
            </w:r>
          </w:p>
        </w:tc>
        <w:tc>
          <w:tcPr>
            <w:tcW w:w="850" w:type="dxa"/>
            <w:tcBorders>
              <w:top w:val="single" w:sz="4" w:space="0" w:color="auto"/>
              <w:left w:val="nil"/>
              <w:bottom w:val="single" w:sz="4" w:space="0" w:color="auto"/>
              <w:right w:val="single" w:sz="4" w:space="0" w:color="auto"/>
            </w:tcBorders>
          </w:tcPr>
          <w:p w:rsidR="00CE44BF" w:rsidRPr="00944602" w:rsidRDefault="00CE44BF" w:rsidP="00043028">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r>
      <w:tr w:rsidR="00CE44BF" w:rsidRPr="00944602" w:rsidTr="00CE44BF">
        <w:trPr>
          <w:trHeight w:val="300"/>
        </w:trPr>
        <w:tc>
          <w:tcPr>
            <w:tcW w:w="1990" w:type="dxa"/>
            <w:tcBorders>
              <w:top w:val="single" w:sz="4" w:space="0" w:color="auto"/>
              <w:left w:val="single" w:sz="4" w:space="0" w:color="auto"/>
              <w:bottom w:val="single" w:sz="4" w:space="0" w:color="auto"/>
              <w:right w:val="single" w:sz="4" w:space="0" w:color="auto"/>
            </w:tcBorders>
            <w:noWrap/>
            <w:vAlign w:val="bottom"/>
          </w:tcPr>
          <w:p w:rsidR="00CE44BF" w:rsidRPr="00944602" w:rsidRDefault="00CE44BF" w:rsidP="00F4249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Пересдавали ЕГЭ в следующем году</w:t>
            </w:r>
          </w:p>
        </w:tc>
        <w:tc>
          <w:tcPr>
            <w:tcW w:w="851" w:type="dxa"/>
            <w:tcBorders>
              <w:top w:val="single" w:sz="4" w:space="0" w:color="auto"/>
              <w:left w:val="single" w:sz="4" w:space="0" w:color="auto"/>
              <w:bottom w:val="single" w:sz="4" w:space="0" w:color="auto"/>
              <w:right w:val="single" w:sz="4" w:space="0" w:color="auto"/>
            </w:tcBorders>
            <w:noWrap/>
            <w:vAlign w:val="bottom"/>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r>
      <w:tr w:rsidR="00CE44BF" w:rsidRPr="00944602" w:rsidTr="00CE44BF">
        <w:trPr>
          <w:trHeight w:val="645"/>
        </w:trPr>
        <w:tc>
          <w:tcPr>
            <w:tcW w:w="1990" w:type="dxa"/>
            <w:tcBorders>
              <w:top w:val="single" w:sz="4" w:space="0" w:color="auto"/>
              <w:left w:val="single" w:sz="4" w:space="0" w:color="auto"/>
              <w:bottom w:val="single" w:sz="4" w:space="0" w:color="auto"/>
              <w:right w:val="single" w:sz="4" w:space="0" w:color="auto"/>
            </w:tcBorders>
            <w:vAlign w:val="bottom"/>
          </w:tcPr>
          <w:p w:rsidR="00CE44BF" w:rsidRPr="00944602" w:rsidRDefault="00CE44BF" w:rsidP="00C76A37">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Продолжили образование на основе документа об основном общем (9-летнем) образовании</w:t>
            </w:r>
          </w:p>
        </w:tc>
        <w:tc>
          <w:tcPr>
            <w:tcW w:w="851" w:type="dxa"/>
            <w:tcBorders>
              <w:top w:val="single" w:sz="4" w:space="0" w:color="auto"/>
              <w:left w:val="single" w:sz="4" w:space="0" w:color="auto"/>
              <w:bottom w:val="single" w:sz="4" w:space="0" w:color="auto"/>
              <w:right w:val="single" w:sz="4" w:space="0" w:color="auto"/>
            </w:tcBorders>
            <w:noWrap/>
            <w:vAlign w:val="bottom"/>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E44BF" w:rsidRPr="00944602" w:rsidRDefault="00CE44BF" w:rsidP="008854D0">
            <w:pPr>
              <w:spacing w:after="0" w:line="240" w:lineRule="auto"/>
              <w:rPr>
                <w:rFonts w:ascii="Times New Roman" w:hAnsi="Times New Roman"/>
                <w:color w:val="000000"/>
                <w:sz w:val="24"/>
                <w:szCs w:val="24"/>
                <w:lang w:eastAsia="ru-RU"/>
              </w:rPr>
            </w:pPr>
            <w:r w:rsidRPr="00944602">
              <w:rPr>
                <w:rFonts w:ascii="Times New Roman" w:hAnsi="Times New Roman"/>
                <w:color w:val="000000"/>
                <w:sz w:val="24"/>
                <w:szCs w:val="24"/>
                <w:lang w:eastAsia="ru-RU"/>
              </w:rPr>
              <w:t>-</w:t>
            </w:r>
          </w:p>
        </w:tc>
      </w:tr>
    </w:tbl>
    <w:p w:rsidR="00C81F48" w:rsidRPr="00944602" w:rsidRDefault="00C81F48" w:rsidP="00380C2F">
      <w:pPr>
        <w:pStyle w:val="Default"/>
        <w:tabs>
          <w:tab w:val="left" w:pos="4116"/>
        </w:tabs>
        <w:ind w:firstLine="567"/>
        <w:jc w:val="both"/>
      </w:pPr>
    </w:p>
    <w:p w:rsidR="00CE44BF" w:rsidRPr="00944602" w:rsidRDefault="00CE44BF" w:rsidP="00CE44BF">
      <w:pPr>
        <w:ind w:firstLine="539"/>
        <w:jc w:val="both"/>
        <w:rPr>
          <w:rFonts w:ascii="Times New Roman" w:hAnsi="Times New Roman"/>
          <w:sz w:val="24"/>
          <w:szCs w:val="24"/>
        </w:rPr>
      </w:pPr>
      <w:r w:rsidRPr="00944602">
        <w:rPr>
          <w:rFonts w:ascii="Times New Roman" w:hAnsi="Times New Roman"/>
          <w:sz w:val="24"/>
          <w:szCs w:val="24"/>
        </w:rPr>
        <w:t>159 выпускников 9 классов (100%) получили аттестаты об основном общем образовании</w:t>
      </w:r>
      <w:r w:rsidR="008945A8" w:rsidRPr="00944602">
        <w:rPr>
          <w:rFonts w:ascii="Times New Roman" w:hAnsi="Times New Roman"/>
          <w:sz w:val="24"/>
          <w:szCs w:val="24"/>
        </w:rPr>
        <w:t xml:space="preserve"> (в 2019 году – 98,7%)</w:t>
      </w:r>
      <w:r w:rsidRPr="00944602">
        <w:rPr>
          <w:rFonts w:ascii="Times New Roman" w:hAnsi="Times New Roman"/>
          <w:sz w:val="24"/>
          <w:szCs w:val="24"/>
        </w:rPr>
        <w:t xml:space="preserve">, в </w:t>
      </w:r>
      <w:proofErr w:type="spellStart"/>
      <w:r w:rsidRPr="00944602">
        <w:rPr>
          <w:rFonts w:ascii="Times New Roman" w:hAnsi="Times New Roman"/>
          <w:sz w:val="24"/>
          <w:szCs w:val="24"/>
        </w:rPr>
        <w:t>т.ч</w:t>
      </w:r>
      <w:proofErr w:type="spellEnd"/>
      <w:r w:rsidRPr="00944602">
        <w:rPr>
          <w:rFonts w:ascii="Times New Roman" w:hAnsi="Times New Roman"/>
          <w:sz w:val="24"/>
          <w:szCs w:val="24"/>
        </w:rPr>
        <w:t>. аттестаты с отличием – 28 (18,2%) (в 2019 году – 20).</w:t>
      </w:r>
      <w:r w:rsidR="00C64BF7" w:rsidRPr="00944602">
        <w:rPr>
          <w:rFonts w:ascii="Times New Roman" w:hAnsi="Times New Roman"/>
          <w:sz w:val="24"/>
          <w:szCs w:val="24"/>
        </w:rPr>
        <w:t xml:space="preserve"> В 2020 году выпускники 9 классов государственную итоговую аттестацию по образовательным программам основного общего образования не проходили.</w:t>
      </w:r>
    </w:p>
    <w:p w:rsidR="000D3EA7" w:rsidRPr="00944602" w:rsidRDefault="00B40FD4" w:rsidP="00380C2F">
      <w:pPr>
        <w:pStyle w:val="Default"/>
        <w:tabs>
          <w:tab w:val="left" w:pos="4116"/>
        </w:tabs>
        <w:ind w:firstLine="567"/>
        <w:jc w:val="both"/>
      </w:pPr>
      <w:r w:rsidRPr="00944602">
        <w:t xml:space="preserve"> </w:t>
      </w:r>
    </w:p>
    <w:p w:rsidR="00356066" w:rsidRPr="00944602" w:rsidRDefault="00356066" w:rsidP="00356066">
      <w:pPr>
        <w:spacing w:after="0" w:line="240" w:lineRule="auto"/>
        <w:ind w:firstLine="567"/>
        <w:jc w:val="both"/>
        <w:rPr>
          <w:rFonts w:ascii="Times New Roman" w:hAnsi="Times New Roman"/>
          <w:b/>
          <w:i/>
          <w:sz w:val="24"/>
          <w:szCs w:val="24"/>
        </w:rPr>
      </w:pPr>
      <w:r w:rsidRPr="00944602">
        <w:rPr>
          <w:rFonts w:ascii="Times New Roman" w:hAnsi="Times New Roman"/>
          <w:b/>
          <w:i/>
          <w:sz w:val="24"/>
          <w:szCs w:val="24"/>
        </w:rPr>
        <w:lastRenderedPageBreak/>
        <w:t xml:space="preserve">2.2.7. Состояние здоровья лиц, обучающихся по основным общеобразовательным программам, </w:t>
      </w:r>
      <w:proofErr w:type="spellStart"/>
      <w:r w:rsidRPr="00944602">
        <w:rPr>
          <w:rFonts w:ascii="Times New Roman" w:hAnsi="Times New Roman"/>
          <w:b/>
          <w:i/>
          <w:sz w:val="24"/>
          <w:szCs w:val="24"/>
        </w:rPr>
        <w:t>здоровьесберегающие</w:t>
      </w:r>
      <w:proofErr w:type="spellEnd"/>
      <w:r w:rsidRPr="00944602">
        <w:rPr>
          <w:rFonts w:ascii="Times New Roman" w:hAnsi="Times New Roman"/>
          <w:b/>
          <w:i/>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p w:rsidR="00356066" w:rsidRPr="00944602" w:rsidRDefault="00356066" w:rsidP="00356066">
      <w:pPr>
        <w:spacing w:after="0" w:line="240" w:lineRule="auto"/>
        <w:jc w:val="center"/>
        <w:rPr>
          <w:rFonts w:ascii="Times New Roman" w:hAnsi="Times New Roman"/>
          <w:i/>
          <w:iCs/>
          <w:sz w:val="24"/>
          <w:szCs w:val="24"/>
        </w:rPr>
      </w:pPr>
    </w:p>
    <w:p w:rsidR="00356066" w:rsidRPr="00944602" w:rsidRDefault="00356066" w:rsidP="00356066">
      <w:pPr>
        <w:spacing w:after="0" w:line="240" w:lineRule="auto"/>
        <w:jc w:val="center"/>
        <w:rPr>
          <w:rFonts w:ascii="Times New Roman" w:hAnsi="Times New Roman"/>
          <w:sz w:val="24"/>
          <w:szCs w:val="24"/>
        </w:rPr>
      </w:pPr>
      <w:r w:rsidRPr="00944602">
        <w:rPr>
          <w:rFonts w:ascii="Times New Roman" w:hAnsi="Times New Roman"/>
          <w:i/>
          <w:iCs/>
          <w:sz w:val="24"/>
          <w:szCs w:val="24"/>
        </w:rPr>
        <w:t xml:space="preserve">Мониторинг количества </w:t>
      </w:r>
      <w:proofErr w:type="gramStart"/>
      <w:r w:rsidRPr="00944602">
        <w:rPr>
          <w:rFonts w:ascii="Times New Roman" w:hAnsi="Times New Roman"/>
          <w:i/>
          <w:iCs/>
          <w:sz w:val="24"/>
          <w:szCs w:val="24"/>
        </w:rPr>
        <w:t>обучающихся</w:t>
      </w:r>
      <w:proofErr w:type="gramEnd"/>
    </w:p>
    <w:p w:rsidR="00356066" w:rsidRPr="00944602" w:rsidRDefault="00356066" w:rsidP="00356066">
      <w:pPr>
        <w:spacing w:after="0" w:line="240" w:lineRule="auto"/>
        <w:jc w:val="center"/>
        <w:rPr>
          <w:rFonts w:ascii="Times New Roman" w:hAnsi="Times New Roman"/>
          <w:sz w:val="24"/>
          <w:szCs w:val="24"/>
        </w:rPr>
      </w:pPr>
      <w:r w:rsidRPr="00944602">
        <w:rPr>
          <w:rFonts w:ascii="Times New Roman" w:hAnsi="Times New Roman"/>
          <w:i/>
          <w:iCs/>
          <w:sz w:val="24"/>
          <w:szCs w:val="24"/>
        </w:rPr>
        <w:t>в  общеобразовательных организациях Янтиковского района,</w:t>
      </w:r>
    </w:p>
    <w:p w:rsidR="00356066" w:rsidRPr="00944602" w:rsidRDefault="00356066" w:rsidP="00356066">
      <w:pPr>
        <w:spacing w:after="0" w:line="240" w:lineRule="auto"/>
        <w:jc w:val="center"/>
        <w:rPr>
          <w:rFonts w:ascii="Times New Roman" w:hAnsi="Times New Roman"/>
          <w:sz w:val="24"/>
          <w:szCs w:val="24"/>
        </w:rPr>
      </w:pPr>
      <w:proofErr w:type="gramStart"/>
      <w:r w:rsidRPr="00944602">
        <w:rPr>
          <w:rFonts w:ascii="Times New Roman" w:hAnsi="Times New Roman"/>
          <w:i/>
          <w:iCs/>
          <w:sz w:val="24"/>
          <w:szCs w:val="24"/>
        </w:rPr>
        <w:t>имеющих</w:t>
      </w:r>
      <w:proofErr w:type="gramEnd"/>
      <w:r w:rsidRPr="00944602">
        <w:rPr>
          <w:rFonts w:ascii="Times New Roman" w:hAnsi="Times New Roman"/>
          <w:i/>
          <w:iCs/>
          <w:sz w:val="24"/>
          <w:szCs w:val="24"/>
        </w:rPr>
        <w:t xml:space="preserve"> 1 и 2 группы здоровья за 2016-2020 годы</w:t>
      </w:r>
    </w:p>
    <w:tbl>
      <w:tblPr>
        <w:tblW w:w="0" w:type="auto"/>
        <w:shd w:val="clear" w:color="auto" w:fill="FFFFFF"/>
        <w:tblCellMar>
          <w:left w:w="0" w:type="dxa"/>
          <w:right w:w="0" w:type="dxa"/>
        </w:tblCellMar>
        <w:tblLook w:val="04A0" w:firstRow="1" w:lastRow="0" w:firstColumn="1" w:lastColumn="0" w:noHBand="0" w:noVBand="1"/>
      </w:tblPr>
      <w:tblGrid>
        <w:gridCol w:w="1242"/>
        <w:gridCol w:w="2410"/>
        <w:gridCol w:w="3128"/>
        <w:gridCol w:w="2410"/>
      </w:tblGrid>
      <w:tr w:rsidR="00356066" w:rsidRPr="00944602" w:rsidTr="00657F8F">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 Годы</w:t>
            </w:r>
          </w:p>
        </w:tc>
        <w:tc>
          <w:tcPr>
            <w:tcW w:w="2410"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 xml:space="preserve">Всего </w:t>
            </w:r>
            <w:proofErr w:type="gramStart"/>
            <w:r w:rsidRPr="00944602">
              <w:rPr>
                <w:rFonts w:ascii="Times New Roman" w:hAnsi="Times New Roman"/>
                <w:sz w:val="24"/>
                <w:szCs w:val="24"/>
              </w:rPr>
              <w:t>обучающихся</w:t>
            </w:r>
            <w:proofErr w:type="gramEnd"/>
          </w:p>
        </w:tc>
        <w:tc>
          <w:tcPr>
            <w:tcW w:w="5538"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Группы здоровья</w:t>
            </w:r>
          </w:p>
        </w:tc>
      </w:tr>
      <w:tr w:rsidR="00356066" w:rsidRPr="00944602" w:rsidTr="00657F8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6066" w:rsidRPr="00944602" w:rsidRDefault="00356066" w:rsidP="00657F8F">
            <w:pPr>
              <w:spacing w:after="0" w:line="240" w:lineRule="auto"/>
              <w:rPr>
                <w:rFonts w:ascii="Times New Roman" w:hAnsi="Times New Roman"/>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56066" w:rsidRPr="00944602" w:rsidRDefault="00356066" w:rsidP="00657F8F">
            <w:pPr>
              <w:spacing w:after="0" w:line="240" w:lineRule="auto"/>
              <w:rPr>
                <w:rFonts w:ascii="Times New Roman" w:hAnsi="Times New Roman"/>
                <w:sz w:val="24"/>
                <w:szCs w:val="24"/>
              </w:rPr>
            </w:pPr>
          </w:p>
        </w:tc>
        <w:tc>
          <w:tcPr>
            <w:tcW w:w="3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lang w:val="en-US"/>
              </w:rPr>
              <w:t>I</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lang w:val="en-US"/>
              </w:rPr>
              <w:t>II</w:t>
            </w:r>
          </w:p>
        </w:tc>
      </w:tr>
      <w:tr w:rsidR="00356066" w:rsidRPr="00944602" w:rsidTr="00657F8F">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2016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1578</w:t>
            </w:r>
          </w:p>
        </w:tc>
        <w:tc>
          <w:tcPr>
            <w:tcW w:w="3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521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676</w:t>
            </w:r>
          </w:p>
        </w:tc>
      </w:tr>
      <w:tr w:rsidR="00356066" w:rsidRPr="00944602" w:rsidTr="00657F8F">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2017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1550</w:t>
            </w:r>
          </w:p>
        </w:tc>
        <w:tc>
          <w:tcPr>
            <w:tcW w:w="3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460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684</w:t>
            </w:r>
          </w:p>
        </w:tc>
      </w:tr>
      <w:tr w:rsidR="00356066" w:rsidRPr="00944602" w:rsidTr="00657F8F">
        <w:tc>
          <w:tcPr>
            <w:tcW w:w="1242"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2018</w:t>
            </w:r>
          </w:p>
        </w:tc>
        <w:tc>
          <w:tcPr>
            <w:tcW w:w="241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1547</w:t>
            </w:r>
          </w:p>
        </w:tc>
        <w:tc>
          <w:tcPr>
            <w:tcW w:w="312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455</w:t>
            </w:r>
          </w:p>
        </w:tc>
        <w:tc>
          <w:tcPr>
            <w:tcW w:w="241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699</w:t>
            </w:r>
          </w:p>
        </w:tc>
      </w:tr>
      <w:tr w:rsidR="00356066" w:rsidRPr="00944602" w:rsidTr="00657F8F">
        <w:tc>
          <w:tcPr>
            <w:tcW w:w="12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2019</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1508</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497</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603</w:t>
            </w:r>
          </w:p>
        </w:tc>
      </w:tr>
      <w:tr w:rsidR="00356066" w:rsidRPr="00944602" w:rsidTr="00657F8F">
        <w:tc>
          <w:tcPr>
            <w:tcW w:w="12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2020</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1464</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472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56066" w:rsidRPr="00944602" w:rsidRDefault="00356066" w:rsidP="00657F8F">
            <w:pPr>
              <w:rPr>
                <w:rFonts w:ascii="Times New Roman" w:hAnsi="Times New Roman"/>
                <w:sz w:val="24"/>
                <w:szCs w:val="24"/>
              </w:rPr>
            </w:pPr>
            <w:r w:rsidRPr="00944602">
              <w:rPr>
                <w:rFonts w:ascii="Times New Roman" w:hAnsi="Times New Roman"/>
                <w:sz w:val="24"/>
                <w:szCs w:val="24"/>
              </w:rPr>
              <w:t>586</w:t>
            </w:r>
          </w:p>
        </w:tc>
      </w:tr>
    </w:tbl>
    <w:p w:rsidR="00356066" w:rsidRPr="00944602" w:rsidRDefault="00356066" w:rsidP="00356066">
      <w:pPr>
        <w:spacing w:after="0" w:line="240" w:lineRule="auto"/>
        <w:ind w:firstLine="567"/>
        <w:jc w:val="both"/>
        <w:rPr>
          <w:rFonts w:ascii="Times New Roman" w:hAnsi="Times New Roman"/>
          <w:sz w:val="24"/>
          <w:szCs w:val="24"/>
        </w:rPr>
      </w:pPr>
    </w:p>
    <w:p w:rsidR="00356066" w:rsidRPr="00944602" w:rsidRDefault="00356066" w:rsidP="00356066">
      <w:pPr>
        <w:spacing w:after="0" w:line="240" w:lineRule="auto"/>
        <w:ind w:firstLine="567"/>
        <w:jc w:val="both"/>
        <w:rPr>
          <w:rFonts w:ascii="Times New Roman" w:hAnsi="Times New Roman"/>
          <w:color w:val="C0504D" w:themeColor="accent2"/>
          <w:sz w:val="24"/>
          <w:szCs w:val="24"/>
        </w:rPr>
      </w:pPr>
      <w:r w:rsidRPr="00944602">
        <w:rPr>
          <w:rFonts w:ascii="Times New Roman" w:hAnsi="Times New Roman"/>
          <w:sz w:val="24"/>
          <w:szCs w:val="24"/>
        </w:rPr>
        <w:t xml:space="preserve">Как свидетельствуют данные мониторинга состояния здоровья обучающихся, доля первой и второй групп здоровья в общей </w:t>
      </w:r>
      <w:proofErr w:type="gramStart"/>
      <w:r w:rsidRPr="00944602">
        <w:rPr>
          <w:rFonts w:ascii="Times New Roman" w:hAnsi="Times New Roman"/>
          <w:sz w:val="24"/>
          <w:szCs w:val="24"/>
        </w:rPr>
        <w:t>численности</w:t>
      </w:r>
      <w:proofErr w:type="gramEnd"/>
      <w:r w:rsidRPr="00944602">
        <w:rPr>
          <w:rFonts w:ascii="Times New Roman" w:hAnsi="Times New Roman"/>
          <w:sz w:val="24"/>
          <w:szCs w:val="24"/>
        </w:rPr>
        <w:t xml:space="preserve"> обучающихся в муниципальных общеобразовательных организациях в 2020 году составила 72,26 %,  что ниже показателя в 201</w:t>
      </w:r>
      <w:r w:rsidR="00026F61" w:rsidRPr="00944602">
        <w:rPr>
          <w:rFonts w:ascii="Times New Roman" w:hAnsi="Times New Roman"/>
          <w:sz w:val="24"/>
          <w:szCs w:val="24"/>
        </w:rPr>
        <w:t>9</w:t>
      </w:r>
      <w:r w:rsidRPr="00944602">
        <w:rPr>
          <w:rFonts w:ascii="Times New Roman" w:hAnsi="Times New Roman"/>
          <w:sz w:val="24"/>
          <w:szCs w:val="24"/>
        </w:rPr>
        <w:t xml:space="preserve"> году </w:t>
      </w:r>
      <w:r w:rsidR="00026F61" w:rsidRPr="00944602">
        <w:rPr>
          <w:rFonts w:ascii="Times New Roman" w:hAnsi="Times New Roman"/>
          <w:sz w:val="24"/>
          <w:szCs w:val="24"/>
        </w:rPr>
        <w:t xml:space="preserve">- </w:t>
      </w:r>
      <w:r w:rsidRPr="00944602">
        <w:rPr>
          <w:rFonts w:ascii="Times New Roman" w:hAnsi="Times New Roman"/>
          <w:sz w:val="24"/>
          <w:szCs w:val="24"/>
        </w:rPr>
        <w:t>72,59 %.</w:t>
      </w:r>
    </w:p>
    <w:p w:rsidR="00356066" w:rsidRPr="00944602" w:rsidRDefault="00356066" w:rsidP="00356066">
      <w:pPr>
        <w:spacing w:after="0" w:line="240" w:lineRule="auto"/>
        <w:ind w:firstLine="567"/>
        <w:jc w:val="both"/>
        <w:rPr>
          <w:rFonts w:ascii="Times New Roman" w:hAnsi="Times New Roman"/>
          <w:sz w:val="24"/>
          <w:szCs w:val="24"/>
        </w:rPr>
      </w:pPr>
      <w:r w:rsidRPr="00944602">
        <w:rPr>
          <w:rFonts w:ascii="Times New Roman" w:hAnsi="Times New Roman"/>
          <w:sz w:val="24"/>
          <w:szCs w:val="24"/>
        </w:rPr>
        <w:t>Образовательное учреждение создает условия, гарантирующие охрану и укрепление здоровья обучающихся, несет ответственность за жизнь и здоровье обучающихся во время образовательного процесса, принимает меры предосторожности для предупреждения несчастных случаев с учащимися.</w:t>
      </w:r>
    </w:p>
    <w:p w:rsidR="00356066" w:rsidRPr="00944602" w:rsidRDefault="00356066" w:rsidP="00356066">
      <w:pPr>
        <w:spacing w:after="0" w:line="240" w:lineRule="auto"/>
        <w:ind w:firstLine="567"/>
        <w:jc w:val="both"/>
        <w:rPr>
          <w:rFonts w:ascii="Times New Roman" w:hAnsi="Times New Roman"/>
          <w:sz w:val="24"/>
          <w:szCs w:val="24"/>
        </w:rPr>
      </w:pPr>
      <w:r w:rsidRPr="00944602">
        <w:rPr>
          <w:rFonts w:ascii="Times New Roman" w:hAnsi="Times New Roman"/>
          <w:sz w:val="24"/>
          <w:szCs w:val="24"/>
        </w:rPr>
        <w:t xml:space="preserve">Учебная и </w:t>
      </w:r>
      <w:proofErr w:type="spellStart"/>
      <w:r w:rsidRPr="00944602">
        <w:rPr>
          <w:rFonts w:ascii="Times New Roman" w:hAnsi="Times New Roman"/>
          <w:sz w:val="24"/>
          <w:szCs w:val="24"/>
        </w:rPr>
        <w:t>внеучебная</w:t>
      </w:r>
      <w:proofErr w:type="spellEnd"/>
      <w:r w:rsidRPr="00944602">
        <w:rPr>
          <w:rFonts w:ascii="Times New Roman" w:hAnsi="Times New Roman"/>
          <w:sz w:val="24"/>
          <w:szCs w:val="24"/>
        </w:rPr>
        <w:t xml:space="preserve"> нагрузка обучающихся, режим учебных занятий и продолжительность каникул являются оптимальными, что подтверждается календарным учебным графиком, утверждённым руководителем образовательной организации.</w:t>
      </w:r>
    </w:p>
    <w:p w:rsidR="00356066" w:rsidRPr="00944602" w:rsidRDefault="00356066" w:rsidP="00356066">
      <w:pPr>
        <w:spacing w:after="0" w:line="240" w:lineRule="auto"/>
        <w:ind w:firstLine="567"/>
        <w:jc w:val="both"/>
        <w:rPr>
          <w:rFonts w:ascii="Times New Roman" w:hAnsi="Times New Roman"/>
          <w:sz w:val="24"/>
          <w:szCs w:val="24"/>
        </w:rPr>
      </w:pPr>
      <w:r w:rsidRPr="00944602">
        <w:rPr>
          <w:rFonts w:ascii="Times New Roman" w:hAnsi="Times New Roman"/>
          <w:sz w:val="24"/>
          <w:szCs w:val="24"/>
        </w:rPr>
        <w:t>В учебные планы всех классов введен третий урок физкультуры в целях обеспечения необходимой двигательной активности учащихся и укрепления здоровья, который проводится на базе ФСК «Аль».</w:t>
      </w:r>
    </w:p>
    <w:p w:rsidR="00356066" w:rsidRPr="00944602" w:rsidRDefault="00356066" w:rsidP="00356066">
      <w:pPr>
        <w:spacing w:after="0" w:line="240" w:lineRule="auto"/>
        <w:ind w:firstLine="567"/>
        <w:jc w:val="both"/>
        <w:rPr>
          <w:rFonts w:ascii="Times New Roman" w:hAnsi="Times New Roman"/>
          <w:sz w:val="24"/>
          <w:szCs w:val="24"/>
        </w:rPr>
      </w:pPr>
      <w:r w:rsidRPr="00944602">
        <w:rPr>
          <w:rFonts w:ascii="Times New Roman" w:hAnsi="Times New Roman"/>
          <w:sz w:val="24"/>
          <w:szCs w:val="24"/>
        </w:rPr>
        <w:t xml:space="preserve">В учебном процессе используются технологии </w:t>
      </w:r>
      <w:proofErr w:type="spellStart"/>
      <w:r w:rsidRPr="00944602">
        <w:rPr>
          <w:rFonts w:ascii="Times New Roman" w:hAnsi="Times New Roman"/>
          <w:sz w:val="24"/>
          <w:szCs w:val="24"/>
        </w:rPr>
        <w:t>здоровьесбережения</w:t>
      </w:r>
      <w:proofErr w:type="spellEnd"/>
      <w:r w:rsidRPr="00944602">
        <w:rPr>
          <w:rFonts w:ascii="Times New Roman" w:hAnsi="Times New Roman"/>
          <w:sz w:val="24"/>
          <w:szCs w:val="24"/>
        </w:rPr>
        <w:t>. На уроках проводятся мероприятия профилактического характера (гимнастика для глаз, упражнения для правильной осанки и т.д.).</w:t>
      </w:r>
    </w:p>
    <w:p w:rsidR="00356066" w:rsidRPr="00944602" w:rsidRDefault="00356066" w:rsidP="00356066">
      <w:pPr>
        <w:spacing w:after="0" w:line="240" w:lineRule="auto"/>
        <w:ind w:firstLine="567"/>
        <w:jc w:val="both"/>
        <w:rPr>
          <w:rFonts w:ascii="Times New Roman" w:hAnsi="Times New Roman"/>
          <w:sz w:val="24"/>
          <w:szCs w:val="24"/>
        </w:rPr>
      </w:pPr>
      <w:r w:rsidRPr="00944602">
        <w:rPr>
          <w:rFonts w:ascii="Times New Roman" w:hAnsi="Times New Roman"/>
          <w:sz w:val="24"/>
          <w:szCs w:val="24"/>
        </w:rPr>
        <w:t xml:space="preserve">Горячее питание учащихся осуществляется на базе школьных пищеблоков,  отвечающих требованиям санитарно-эпидемиологических правил и нормативов, а также обеспечен </w:t>
      </w:r>
      <w:proofErr w:type="gramStart"/>
      <w:r w:rsidRPr="00944602">
        <w:rPr>
          <w:rFonts w:ascii="Times New Roman" w:hAnsi="Times New Roman"/>
          <w:sz w:val="24"/>
          <w:szCs w:val="24"/>
        </w:rPr>
        <w:t>контроль за</w:t>
      </w:r>
      <w:proofErr w:type="gramEnd"/>
      <w:r w:rsidRPr="00944602">
        <w:rPr>
          <w:rFonts w:ascii="Times New Roman" w:hAnsi="Times New Roman"/>
          <w:sz w:val="24"/>
          <w:szCs w:val="24"/>
        </w:rPr>
        <w:t xml:space="preserve"> качеством питания. В 2020 году составлены договоры с 8 поставщиками продуктов. Случаев поставки пищевых продуктов и продовольственного сырья ненадлежащего качества не зафиксировано.</w:t>
      </w:r>
    </w:p>
    <w:p w:rsidR="00026F61" w:rsidRPr="00944602" w:rsidRDefault="00026F61" w:rsidP="00026F61">
      <w:pPr>
        <w:spacing w:after="0" w:line="240" w:lineRule="auto"/>
        <w:ind w:firstLine="567"/>
        <w:jc w:val="both"/>
        <w:rPr>
          <w:rFonts w:ascii="Times New Roman" w:hAnsi="Times New Roman"/>
          <w:sz w:val="24"/>
          <w:szCs w:val="24"/>
        </w:rPr>
      </w:pPr>
      <w:r w:rsidRPr="00944602">
        <w:rPr>
          <w:rFonts w:ascii="Times New Roman" w:hAnsi="Times New Roman"/>
          <w:sz w:val="24"/>
          <w:szCs w:val="24"/>
        </w:rPr>
        <w:t xml:space="preserve">В общеобразовательных учреждениях горячим питанием охвачено 100% детей. </w:t>
      </w:r>
      <w:proofErr w:type="gramStart"/>
      <w:r w:rsidRPr="00944602">
        <w:rPr>
          <w:rFonts w:ascii="Times New Roman" w:hAnsi="Times New Roman"/>
          <w:sz w:val="24"/>
          <w:szCs w:val="24"/>
        </w:rPr>
        <w:t>Обучающимся</w:t>
      </w:r>
      <w:proofErr w:type="gramEnd"/>
      <w:r w:rsidRPr="00944602">
        <w:rPr>
          <w:rFonts w:ascii="Times New Roman" w:hAnsi="Times New Roman"/>
          <w:sz w:val="24"/>
          <w:szCs w:val="24"/>
        </w:rPr>
        <w:t xml:space="preserve">, не относящимся к льготной категории, по желанию родителей (законных представителей) предоставлена возможность получения двухразового </w:t>
      </w:r>
      <w:r w:rsidRPr="00944602">
        <w:rPr>
          <w:rFonts w:ascii="Times New Roman" w:hAnsi="Times New Roman"/>
          <w:sz w:val="24"/>
          <w:szCs w:val="24"/>
        </w:rPr>
        <w:lastRenderedPageBreak/>
        <w:t>горячего питания на платной основе за счет средств родителей (законных представителей). Этим правом пользуются около 49% школьников.</w:t>
      </w:r>
    </w:p>
    <w:p w:rsidR="00026F61" w:rsidRPr="00944602" w:rsidRDefault="00026F61" w:rsidP="00026F61">
      <w:pPr>
        <w:spacing w:after="0" w:line="240" w:lineRule="auto"/>
        <w:ind w:firstLine="567"/>
        <w:jc w:val="both"/>
        <w:rPr>
          <w:rFonts w:ascii="Times New Roman" w:hAnsi="Times New Roman"/>
          <w:sz w:val="24"/>
          <w:szCs w:val="24"/>
        </w:rPr>
      </w:pPr>
      <w:r w:rsidRPr="00944602">
        <w:rPr>
          <w:rFonts w:ascii="Times New Roman" w:hAnsi="Times New Roman"/>
          <w:sz w:val="24"/>
          <w:szCs w:val="24"/>
        </w:rPr>
        <w:t xml:space="preserve">В 2020 году в соответствии с Положением бесплатным двухразовым питанием обеспечены 33 ребенка с ОВЗ (в 2019 году - 33) и 16 детей из семей, в которых воспитываются пять и более детей (в 2019 году – 19 детей). С 01 сентября 2020 года детям из многодетных семей, в которых воспитываются 3 и (или) 4 ребенка в возрасте до восемнадцати лет предоставляется льготное питание в размере 10%. В 2020-2021 учебном году этим правом пользуются 385 детей. Также с 01 сентября 2020 года для обучающихся начального звена (7-11 лет) организован бесплатный горячий обед согласно примерному 12-дневному меню на осенне-зимний период, согласованному Управлением </w:t>
      </w:r>
      <w:proofErr w:type="spellStart"/>
      <w:r w:rsidRPr="00944602">
        <w:rPr>
          <w:rFonts w:ascii="Times New Roman" w:hAnsi="Times New Roman"/>
          <w:sz w:val="24"/>
          <w:szCs w:val="24"/>
        </w:rPr>
        <w:t>Роспотребнадзора</w:t>
      </w:r>
      <w:proofErr w:type="spellEnd"/>
      <w:r w:rsidRPr="00944602">
        <w:rPr>
          <w:rFonts w:ascii="Times New Roman" w:hAnsi="Times New Roman"/>
          <w:sz w:val="24"/>
          <w:szCs w:val="24"/>
        </w:rPr>
        <w:t xml:space="preserve"> по Чувашской Республике – Чувашии от 28.08.2020 № 21-00-04/22-4840-2020. Этим правом пользуются 574 ребенка. </w:t>
      </w:r>
    </w:p>
    <w:p w:rsidR="00FB7892" w:rsidRPr="00944602" w:rsidRDefault="00FB7892" w:rsidP="00380C2F">
      <w:pPr>
        <w:spacing w:after="0" w:line="240" w:lineRule="auto"/>
        <w:ind w:firstLine="567"/>
        <w:jc w:val="both"/>
        <w:rPr>
          <w:rFonts w:ascii="Times New Roman" w:hAnsi="Times New Roman"/>
          <w:b/>
          <w:i/>
          <w:sz w:val="24"/>
          <w:szCs w:val="24"/>
        </w:rPr>
      </w:pPr>
    </w:p>
    <w:p w:rsidR="000457EF" w:rsidRPr="00944602" w:rsidRDefault="000457EF" w:rsidP="000457EF">
      <w:pPr>
        <w:spacing w:after="0" w:line="240" w:lineRule="auto"/>
        <w:ind w:firstLine="567"/>
        <w:jc w:val="both"/>
        <w:rPr>
          <w:rFonts w:ascii="Times New Roman" w:hAnsi="Times New Roman"/>
          <w:b/>
          <w:i/>
          <w:sz w:val="24"/>
          <w:szCs w:val="24"/>
        </w:rPr>
      </w:pPr>
      <w:r w:rsidRPr="00944602">
        <w:rPr>
          <w:rFonts w:ascii="Times New Roman" w:hAnsi="Times New Roman"/>
          <w:b/>
          <w:i/>
          <w:sz w:val="24"/>
          <w:szCs w:val="24"/>
        </w:rPr>
        <w:t>2.2.8.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0457EF" w:rsidRPr="00944602" w:rsidRDefault="000457EF" w:rsidP="000457EF">
      <w:pPr>
        <w:spacing w:after="0" w:line="240" w:lineRule="auto"/>
        <w:ind w:firstLine="567"/>
        <w:jc w:val="both"/>
        <w:rPr>
          <w:rFonts w:ascii="Times New Roman" w:hAnsi="Times New Roman"/>
          <w:sz w:val="24"/>
          <w:szCs w:val="24"/>
        </w:rPr>
      </w:pPr>
      <w:r w:rsidRPr="00944602">
        <w:rPr>
          <w:rFonts w:ascii="Times New Roman" w:hAnsi="Times New Roman"/>
          <w:sz w:val="24"/>
          <w:szCs w:val="24"/>
        </w:rPr>
        <w:t>Изменений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 в 2020 году не происходило.</w:t>
      </w:r>
    </w:p>
    <w:p w:rsidR="008335C9" w:rsidRPr="00944602" w:rsidRDefault="008335C9" w:rsidP="00380C2F">
      <w:pPr>
        <w:spacing w:after="0" w:line="240" w:lineRule="auto"/>
        <w:ind w:firstLine="567"/>
        <w:jc w:val="both"/>
        <w:rPr>
          <w:rFonts w:ascii="Times New Roman" w:hAnsi="Times New Roman"/>
          <w:b/>
          <w:i/>
          <w:sz w:val="24"/>
          <w:szCs w:val="24"/>
        </w:rPr>
      </w:pPr>
    </w:p>
    <w:p w:rsidR="002D4FD0" w:rsidRPr="00944602" w:rsidRDefault="00964F94" w:rsidP="002D4FD0">
      <w:pPr>
        <w:spacing w:after="0" w:line="240" w:lineRule="auto"/>
        <w:ind w:firstLine="567"/>
        <w:jc w:val="both"/>
        <w:rPr>
          <w:rFonts w:ascii="Times New Roman" w:hAnsi="Times New Roman"/>
          <w:b/>
          <w:i/>
          <w:sz w:val="24"/>
          <w:szCs w:val="24"/>
        </w:rPr>
      </w:pPr>
      <w:r w:rsidRPr="00944602">
        <w:rPr>
          <w:rFonts w:ascii="Times New Roman" w:hAnsi="Times New Roman"/>
          <w:b/>
          <w:i/>
          <w:sz w:val="24"/>
          <w:szCs w:val="24"/>
        </w:rPr>
        <w:t>2.</w:t>
      </w:r>
      <w:r w:rsidR="002D4FD0" w:rsidRPr="00944602">
        <w:rPr>
          <w:rFonts w:ascii="Times New Roman" w:hAnsi="Times New Roman"/>
          <w:b/>
          <w:i/>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rsidR="002D4FD0" w:rsidRPr="00944602" w:rsidRDefault="002D4FD0" w:rsidP="002D4FD0">
      <w:pPr>
        <w:pStyle w:val="11"/>
        <w:ind w:firstLine="567"/>
        <w:jc w:val="both"/>
        <w:rPr>
          <w:rFonts w:ascii="Times New Roman" w:hAnsi="Times New Roman"/>
          <w:sz w:val="24"/>
          <w:szCs w:val="24"/>
        </w:rPr>
      </w:pPr>
      <w:r w:rsidRPr="00944602">
        <w:rPr>
          <w:rFonts w:ascii="Times New Roman" w:hAnsi="Times New Roman"/>
          <w:sz w:val="24"/>
          <w:szCs w:val="24"/>
        </w:rPr>
        <w:t>Расходы на образование в 20</w:t>
      </w:r>
      <w:r w:rsidR="002008EE" w:rsidRPr="00944602">
        <w:rPr>
          <w:rFonts w:ascii="Times New Roman" w:hAnsi="Times New Roman"/>
          <w:sz w:val="24"/>
          <w:szCs w:val="24"/>
        </w:rPr>
        <w:t>20</w:t>
      </w:r>
      <w:r w:rsidRPr="00944602">
        <w:rPr>
          <w:rFonts w:ascii="Times New Roman" w:hAnsi="Times New Roman"/>
          <w:sz w:val="24"/>
          <w:szCs w:val="24"/>
        </w:rPr>
        <w:t xml:space="preserve"> г. составили </w:t>
      </w:r>
      <w:r w:rsidR="00FB68DE" w:rsidRPr="00944602">
        <w:rPr>
          <w:rFonts w:ascii="Times New Roman" w:hAnsi="Times New Roman"/>
          <w:sz w:val="24"/>
          <w:szCs w:val="24"/>
        </w:rPr>
        <w:t>171612,1</w:t>
      </w:r>
      <w:r w:rsidR="002008EE" w:rsidRPr="00944602">
        <w:rPr>
          <w:rFonts w:ascii="Times New Roman" w:hAnsi="Times New Roman"/>
          <w:sz w:val="24"/>
          <w:szCs w:val="24"/>
        </w:rPr>
        <w:t xml:space="preserve"> тыс. руб. и уменьшилось</w:t>
      </w:r>
      <w:r w:rsidRPr="00944602">
        <w:rPr>
          <w:rFonts w:ascii="Times New Roman" w:hAnsi="Times New Roman"/>
          <w:sz w:val="24"/>
          <w:szCs w:val="24"/>
        </w:rPr>
        <w:t xml:space="preserve">  к уровню 201</w:t>
      </w:r>
      <w:r w:rsidR="002008EE" w:rsidRPr="00944602">
        <w:rPr>
          <w:rFonts w:ascii="Times New Roman" w:hAnsi="Times New Roman"/>
          <w:sz w:val="24"/>
          <w:szCs w:val="24"/>
        </w:rPr>
        <w:t>9</w:t>
      </w:r>
      <w:r w:rsidRPr="00944602">
        <w:rPr>
          <w:rFonts w:ascii="Times New Roman" w:hAnsi="Times New Roman"/>
          <w:sz w:val="24"/>
          <w:szCs w:val="24"/>
        </w:rPr>
        <w:t xml:space="preserve"> г</w:t>
      </w:r>
      <w:r w:rsidR="006368A4" w:rsidRPr="00944602">
        <w:rPr>
          <w:rFonts w:ascii="Times New Roman" w:hAnsi="Times New Roman"/>
          <w:sz w:val="24"/>
          <w:szCs w:val="24"/>
        </w:rPr>
        <w:t>ода</w:t>
      </w:r>
      <w:r w:rsidRPr="00944602">
        <w:rPr>
          <w:rFonts w:ascii="Times New Roman" w:hAnsi="Times New Roman"/>
          <w:sz w:val="24"/>
          <w:szCs w:val="24"/>
        </w:rPr>
        <w:t xml:space="preserve"> на </w:t>
      </w:r>
      <w:r w:rsidR="00F90FF5" w:rsidRPr="00944602">
        <w:rPr>
          <w:rFonts w:ascii="Times New Roman" w:hAnsi="Times New Roman"/>
          <w:sz w:val="24"/>
          <w:szCs w:val="24"/>
        </w:rPr>
        <w:t xml:space="preserve">0,8 </w:t>
      </w:r>
      <w:r w:rsidRPr="00944602">
        <w:rPr>
          <w:rFonts w:ascii="Times New Roman" w:hAnsi="Times New Roman"/>
          <w:sz w:val="24"/>
          <w:szCs w:val="24"/>
        </w:rPr>
        <w:t xml:space="preserve">%. Бюджет на образование в </w:t>
      </w:r>
      <w:proofErr w:type="spellStart"/>
      <w:r w:rsidRPr="00944602">
        <w:rPr>
          <w:rFonts w:ascii="Times New Roman" w:hAnsi="Times New Roman"/>
          <w:sz w:val="24"/>
          <w:szCs w:val="24"/>
        </w:rPr>
        <w:t>Янтиковском</w:t>
      </w:r>
      <w:proofErr w:type="spellEnd"/>
      <w:r w:rsidRPr="00944602">
        <w:rPr>
          <w:rFonts w:ascii="Times New Roman" w:hAnsi="Times New Roman"/>
          <w:sz w:val="24"/>
          <w:szCs w:val="24"/>
        </w:rPr>
        <w:t xml:space="preserve"> районе остаётся </w:t>
      </w:r>
      <w:r w:rsidR="00DE7E89" w:rsidRPr="00944602">
        <w:rPr>
          <w:rFonts w:ascii="Times New Roman" w:hAnsi="Times New Roman"/>
          <w:sz w:val="24"/>
          <w:szCs w:val="24"/>
        </w:rPr>
        <w:t>одной из</w:t>
      </w:r>
      <w:r w:rsidRPr="00944602">
        <w:rPr>
          <w:rFonts w:ascii="Times New Roman" w:hAnsi="Times New Roman"/>
          <w:sz w:val="24"/>
          <w:szCs w:val="24"/>
        </w:rPr>
        <w:t xml:space="preserve"> крупн</w:t>
      </w:r>
      <w:r w:rsidR="00DE7E89" w:rsidRPr="00944602">
        <w:rPr>
          <w:rFonts w:ascii="Times New Roman" w:hAnsi="Times New Roman"/>
          <w:sz w:val="24"/>
          <w:szCs w:val="24"/>
        </w:rPr>
        <w:t>ых стат</w:t>
      </w:r>
      <w:r w:rsidR="00010C1D" w:rsidRPr="00944602">
        <w:rPr>
          <w:rFonts w:ascii="Times New Roman" w:hAnsi="Times New Roman"/>
          <w:sz w:val="24"/>
          <w:szCs w:val="24"/>
        </w:rPr>
        <w:t>ь</w:t>
      </w:r>
      <w:r w:rsidRPr="00944602">
        <w:rPr>
          <w:rFonts w:ascii="Times New Roman" w:hAnsi="Times New Roman"/>
          <w:sz w:val="24"/>
          <w:szCs w:val="24"/>
        </w:rPr>
        <w:t>ей расходов в консолидированном бюджете района. Его доля в  201</w:t>
      </w:r>
      <w:r w:rsidR="00010C1D" w:rsidRPr="00944602">
        <w:rPr>
          <w:rFonts w:ascii="Times New Roman" w:hAnsi="Times New Roman"/>
          <w:sz w:val="24"/>
          <w:szCs w:val="24"/>
        </w:rPr>
        <w:t>9</w:t>
      </w:r>
      <w:r w:rsidRPr="00944602">
        <w:rPr>
          <w:rFonts w:ascii="Times New Roman" w:hAnsi="Times New Roman"/>
          <w:sz w:val="24"/>
          <w:szCs w:val="24"/>
        </w:rPr>
        <w:t xml:space="preserve"> году состав</w:t>
      </w:r>
      <w:r w:rsidR="00E90518" w:rsidRPr="00944602">
        <w:rPr>
          <w:rFonts w:ascii="Times New Roman" w:hAnsi="Times New Roman"/>
          <w:sz w:val="24"/>
          <w:szCs w:val="24"/>
        </w:rPr>
        <w:t xml:space="preserve">ила </w:t>
      </w:r>
      <w:r w:rsidR="00A24905" w:rsidRPr="00944602">
        <w:rPr>
          <w:rFonts w:ascii="Times New Roman" w:hAnsi="Times New Roman"/>
          <w:sz w:val="24"/>
          <w:szCs w:val="24"/>
        </w:rPr>
        <w:t>34,1</w:t>
      </w:r>
      <w:r w:rsidRPr="00944602">
        <w:rPr>
          <w:rFonts w:ascii="Times New Roman" w:hAnsi="Times New Roman"/>
          <w:sz w:val="24"/>
          <w:szCs w:val="24"/>
        </w:rPr>
        <w:t>%.</w:t>
      </w:r>
    </w:p>
    <w:p w:rsidR="006368A4" w:rsidRPr="00944602" w:rsidRDefault="006368A4" w:rsidP="002D4FD0">
      <w:pPr>
        <w:pStyle w:val="11"/>
        <w:ind w:firstLine="567"/>
        <w:jc w:val="both"/>
        <w:rPr>
          <w:rFonts w:ascii="Times New Roman" w:hAnsi="Times New Roman"/>
          <w:sz w:val="24"/>
          <w:szCs w:val="24"/>
        </w:rPr>
      </w:pPr>
    </w:p>
    <w:tbl>
      <w:tblPr>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134"/>
        <w:gridCol w:w="1134"/>
        <w:gridCol w:w="1134"/>
        <w:gridCol w:w="993"/>
        <w:gridCol w:w="1134"/>
        <w:gridCol w:w="1092"/>
      </w:tblGrid>
      <w:tr w:rsidR="002008EE" w:rsidRPr="00944602" w:rsidTr="00EC0CBF">
        <w:tc>
          <w:tcPr>
            <w:tcW w:w="2943" w:type="dxa"/>
            <w:tcBorders>
              <w:top w:val="single" w:sz="4" w:space="0" w:color="000000"/>
              <w:left w:val="single" w:sz="4" w:space="0" w:color="000000"/>
              <w:bottom w:val="single" w:sz="4" w:space="0" w:color="000000"/>
              <w:right w:val="single" w:sz="4" w:space="0" w:color="000000"/>
            </w:tcBorders>
          </w:tcPr>
          <w:p w:rsidR="002008EE" w:rsidRPr="00944602" w:rsidRDefault="002008EE">
            <w:pPr>
              <w:pStyle w:val="11"/>
              <w:ind w:firstLine="567"/>
              <w:jc w:val="both"/>
              <w:rPr>
                <w:rFonts w:ascii="Times New Roman" w:hAnsi="Times New Roman"/>
                <w:sz w:val="24"/>
                <w:szCs w:val="24"/>
              </w:rPr>
            </w:pPr>
          </w:p>
          <w:p w:rsidR="002008EE" w:rsidRPr="00944602" w:rsidRDefault="002008EE">
            <w:pPr>
              <w:pStyle w:val="11"/>
              <w:ind w:firstLine="567"/>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ind w:firstLine="47"/>
              <w:jc w:val="both"/>
              <w:rPr>
                <w:rFonts w:ascii="Times New Roman" w:hAnsi="Times New Roman"/>
              </w:rPr>
            </w:pPr>
            <w:r w:rsidRPr="00944602">
              <w:rPr>
                <w:rFonts w:ascii="Times New Roman" w:hAnsi="Times New Roman"/>
              </w:rPr>
              <w:t>2015 год</w:t>
            </w: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ind w:firstLine="47"/>
              <w:jc w:val="both"/>
              <w:rPr>
                <w:rFonts w:ascii="Times New Roman" w:hAnsi="Times New Roman"/>
                <w:sz w:val="24"/>
                <w:szCs w:val="24"/>
              </w:rPr>
            </w:pPr>
            <w:r w:rsidRPr="00944602">
              <w:rPr>
                <w:rFonts w:ascii="Times New Roman" w:hAnsi="Times New Roman"/>
                <w:sz w:val="24"/>
                <w:szCs w:val="24"/>
              </w:rPr>
              <w:t>2016 год</w:t>
            </w: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ind w:firstLine="47"/>
              <w:jc w:val="both"/>
              <w:rPr>
                <w:rFonts w:ascii="Times New Roman" w:hAnsi="Times New Roman"/>
              </w:rPr>
            </w:pPr>
            <w:r w:rsidRPr="00944602">
              <w:rPr>
                <w:rFonts w:ascii="Times New Roman" w:hAnsi="Times New Roman"/>
              </w:rPr>
              <w:t>2017 год</w:t>
            </w:r>
          </w:p>
        </w:tc>
        <w:tc>
          <w:tcPr>
            <w:tcW w:w="993"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ind w:firstLine="47"/>
              <w:jc w:val="both"/>
              <w:rPr>
                <w:rFonts w:ascii="Times New Roman" w:hAnsi="Times New Roman"/>
              </w:rPr>
            </w:pPr>
            <w:r w:rsidRPr="00944602">
              <w:rPr>
                <w:rFonts w:ascii="Times New Roman" w:hAnsi="Times New Roman"/>
              </w:rPr>
              <w:t>2018 год</w:t>
            </w:r>
          </w:p>
        </w:tc>
        <w:tc>
          <w:tcPr>
            <w:tcW w:w="1134" w:type="dxa"/>
            <w:tcBorders>
              <w:top w:val="single" w:sz="4" w:space="0" w:color="000000"/>
              <w:left w:val="single" w:sz="4" w:space="0" w:color="000000"/>
              <w:bottom w:val="single" w:sz="4" w:space="0" w:color="000000"/>
              <w:right w:val="single" w:sz="4" w:space="0" w:color="000000"/>
            </w:tcBorders>
          </w:tcPr>
          <w:p w:rsidR="002008EE" w:rsidRPr="00944602" w:rsidRDefault="002008EE" w:rsidP="00A2328C">
            <w:pPr>
              <w:pStyle w:val="11"/>
              <w:ind w:firstLine="47"/>
              <w:jc w:val="both"/>
              <w:rPr>
                <w:rFonts w:ascii="Times New Roman" w:hAnsi="Times New Roman"/>
              </w:rPr>
            </w:pPr>
            <w:r w:rsidRPr="00944602">
              <w:rPr>
                <w:rFonts w:ascii="Times New Roman" w:hAnsi="Times New Roman"/>
              </w:rPr>
              <w:t>2019 год</w:t>
            </w:r>
          </w:p>
        </w:tc>
        <w:tc>
          <w:tcPr>
            <w:tcW w:w="1092" w:type="dxa"/>
            <w:tcBorders>
              <w:top w:val="single" w:sz="4" w:space="0" w:color="000000"/>
              <w:left w:val="single" w:sz="4" w:space="0" w:color="000000"/>
              <w:bottom w:val="single" w:sz="4" w:space="0" w:color="000000"/>
              <w:right w:val="single" w:sz="4" w:space="0" w:color="000000"/>
            </w:tcBorders>
          </w:tcPr>
          <w:p w:rsidR="002008EE" w:rsidRPr="00944602" w:rsidRDefault="002008EE" w:rsidP="002008EE">
            <w:pPr>
              <w:pStyle w:val="11"/>
              <w:ind w:firstLine="47"/>
              <w:jc w:val="both"/>
              <w:rPr>
                <w:rFonts w:ascii="Times New Roman" w:hAnsi="Times New Roman"/>
              </w:rPr>
            </w:pPr>
            <w:r w:rsidRPr="00944602">
              <w:rPr>
                <w:rFonts w:ascii="Times New Roman" w:hAnsi="Times New Roman"/>
              </w:rPr>
              <w:t>2020 год</w:t>
            </w:r>
          </w:p>
        </w:tc>
      </w:tr>
      <w:tr w:rsidR="002008EE" w:rsidRPr="00944602" w:rsidTr="00EC0CBF">
        <w:tc>
          <w:tcPr>
            <w:tcW w:w="2943"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F20831">
            <w:pPr>
              <w:pStyle w:val="11"/>
              <w:jc w:val="both"/>
              <w:rPr>
                <w:rFonts w:ascii="Times New Roman" w:hAnsi="Times New Roman"/>
                <w:sz w:val="24"/>
                <w:szCs w:val="24"/>
              </w:rPr>
            </w:pPr>
            <w:r w:rsidRPr="00944602">
              <w:rPr>
                <w:rFonts w:ascii="Times New Roman" w:hAnsi="Times New Roman"/>
                <w:sz w:val="24"/>
                <w:szCs w:val="24"/>
              </w:rPr>
              <w:t>Расходы консолидированного бюджета – всего, тыс. руб.</w:t>
            </w: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rPr>
            </w:pPr>
            <w:r w:rsidRPr="00944602">
              <w:rPr>
                <w:rFonts w:ascii="Times New Roman" w:hAnsi="Times New Roman"/>
              </w:rPr>
              <w:t>257135,3</w:t>
            </w: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sz w:val="24"/>
                <w:szCs w:val="24"/>
              </w:rPr>
            </w:pPr>
            <w:r w:rsidRPr="00944602">
              <w:rPr>
                <w:rFonts w:ascii="Times New Roman" w:hAnsi="Times New Roman"/>
                <w:sz w:val="24"/>
                <w:szCs w:val="24"/>
              </w:rPr>
              <w:t>253606,2</w:t>
            </w: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rPr>
            </w:pPr>
            <w:r w:rsidRPr="00944602">
              <w:rPr>
                <w:rFonts w:ascii="Times New Roman" w:hAnsi="Times New Roman"/>
              </w:rPr>
              <w:t>299033,4</w:t>
            </w:r>
          </w:p>
        </w:tc>
        <w:tc>
          <w:tcPr>
            <w:tcW w:w="993"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rPr>
            </w:pPr>
            <w:r w:rsidRPr="00944602">
              <w:rPr>
                <w:rFonts w:ascii="Times New Roman" w:hAnsi="Times New Roman"/>
              </w:rPr>
              <w:t>358438,2</w:t>
            </w:r>
          </w:p>
        </w:tc>
        <w:tc>
          <w:tcPr>
            <w:tcW w:w="1134" w:type="dxa"/>
            <w:tcBorders>
              <w:top w:val="single" w:sz="4" w:space="0" w:color="000000"/>
              <w:left w:val="single" w:sz="4" w:space="0" w:color="000000"/>
              <w:bottom w:val="single" w:sz="4" w:space="0" w:color="000000"/>
              <w:right w:val="single" w:sz="4" w:space="0" w:color="000000"/>
            </w:tcBorders>
          </w:tcPr>
          <w:p w:rsidR="002008EE" w:rsidRPr="00944602" w:rsidRDefault="002008EE" w:rsidP="00A2328C">
            <w:pPr>
              <w:pStyle w:val="11"/>
              <w:jc w:val="both"/>
              <w:rPr>
                <w:rFonts w:ascii="Times New Roman" w:hAnsi="Times New Roman"/>
              </w:rPr>
            </w:pPr>
            <w:r w:rsidRPr="00944602">
              <w:rPr>
                <w:rFonts w:ascii="Times New Roman" w:hAnsi="Times New Roman"/>
              </w:rPr>
              <w:t>450491,4</w:t>
            </w:r>
          </w:p>
        </w:tc>
        <w:tc>
          <w:tcPr>
            <w:tcW w:w="1092" w:type="dxa"/>
            <w:tcBorders>
              <w:top w:val="single" w:sz="4" w:space="0" w:color="000000"/>
              <w:left w:val="single" w:sz="4" w:space="0" w:color="000000"/>
              <w:bottom w:val="single" w:sz="4" w:space="0" w:color="000000"/>
              <w:right w:val="single" w:sz="4" w:space="0" w:color="000000"/>
            </w:tcBorders>
          </w:tcPr>
          <w:p w:rsidR="002008EE" w:rsidRPr="00944602" w:rsidRDefault="00A24905" w:rsidP="00F20831">
            <w:pPr>
              <w:pStyle w:val="11"/>
              <w:jc w:val="both"/>
              <w:rPr>
                <w:rFonts w:ascii="Times New Roman" w:hAnsi="Times New Roman"/>
              </w:rPr>
            </w:pPr>
            <w:r w:rsidRPr="00944602">
              <w:rPr>
                <w:rFonts w:ascii="Times New Roman" w:hAnsi="Times New Roman"/>
              </w:rPr>
              <w:t>503648,0</w:t>
            </w:r>
          </w:p>
        </w:tc>
      </w:tr>
      <w:tr w:rsidR="002008EE" w:rsidRPr="00944602" w:rsidTr="00EC0CBF">
        <w:tc>
          <w:tcPr>
            <w:tcW w:w="2943" w:type="dxa"/>
            <w:tcBorders>
              <w:top w:val="single" w:sz="4" w:space="0" w:color="000000"/>
              <w:left w:val="single" w:sz="4" w:space="0" w:color="000000"/>
              <w:bottom w:val="single" w:sz="4" w:space="0" w:color="000000"/>
              <w:right w:val="single" w:sz="4" w:space="0" w:color="000000"/>
            </w:tcBorders>
          </w:tcPr>
          <w:p w:rsidR="002008EE" w:rsidRPr="00944602" w:rsidRDefault="002008EE" w:rsidP="00F20831">
            <w:pPr>
              <w:pStyle w:val="11"/>
              <w:jc w:val="both"/>
              <w:rPr>
                <w:rFonts w:ascii="Times New Roman" w:hAnsi="Times New Roman"/>
                <w:sz w:val="24"/>
                <w:szCs w:val="24"/>
              </w:rPr>
            </w:pPr>
            <w:r w:rsidRPr="00944602">
              <w:rPr>
                <w:rFonts w:ascii="Times New Roman" w:hAnsi="Times New Roman"/>
                <w:sz w:val="24"/>
                <w:szCs w:val="24"/>
              </w:rPr>
              <w:t>Расходы на образование – всего, тыс. руб.</w:t>
            </w:r>
          </w:p>
          <w:p w:rsidR="002008EE" w:rsidRPr="00944602" w:rsidRDefault="002008EE" w:rsidP="00F20831">
            <w:pPr>
              <w:pStyle w:val="11"/>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rPr>
            </w:pPr>
            <w:r w:rsidRPr="00944602">
              <w:rPr>
                <w:rFonts w:ascii="Times New Roman" w:hAnsi="Times New Roman"/>
              </w:rPr>
              <w:t>139931,1</w:t>
            </w: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sz w:val="24"/>
                <w:szCs w:val="24"/>
              </w:rPr>
            </w:pPr>
            <w:r w:rsidRPr="00944602">
              <w:rPr>
                <w:rFonts w:ascii="Times New Roman" w:hAnsi="Times New Roman"/>
                <w:sz w:val="24"/>
                <w:szCs w:val="24"/>
              </w:rPr>
              <w:t>145596,4</w:t>
            </w: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rPr>
            </w:pPr>
            <w:r w:rsidRPr="00944602">
              <w:rPr>
                <w:rFonts w:ascii="Times New Roman" w:hAnsi="Times New Roman"/>
              </w:rPr>
              <w:t>152146,7</w:t>
            </w:r>
          </w:p>
        </w:tc>
        <w:tc>
          <w:tcPr>
            <w:tcW w:w="993"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rPr>
            </w:pPr>
            <w:r w:rsidRPr="00944602">
              <w:rPr>
                <w:rFonts w:ascii="Times New Roman" w:hAnsi="Times New Roman"/>
              </w:rPr>
              <w:t>174142,3</w:t>
            </w:r>
          </w:p>
        </w:tc>
        <w:tc>
          <w:tcPr>
            <w:tcW w:w="1134" w:type="dxa"/>
            <w:tcBorders>
              <w:top w:val="single" w:sz="4" w:space="0" w:color="000000"/>
              <w:left w:val="single" w:sz="4" w:space="0" w:color="000000"/>
              <w:bottom w:val="single" w:sz="4" w:space="0" w:color="000000"/>
              <w:right w:val="single" w:sz="4" w:space="0" w:color="000000"/>
            </w:tcBorders>
          </w:tcPr>
          <w:p w:rsidR="002008EE" w:rsidRPr="00944602" w:rsidRDefault="002008EE" w:rsidP="00A2328C">
            <w:pPr>
              <w:pStyle w:val="11"/>
              <w:jc w:val="both"/>
              <w:rPr>
                <w:rFonts w:ascii="Times New Roman" w:hAnsi="Times New Roman"/>
              </w:rPr>
            </w:pPr>
            <w:r w:rsidRPr="00944602">
              <w:rPr>
                <w:rFonts w:ascii="Times New Roman" w:hAnsi="Times New Roman"/>
              </w:rPr>
              <w:t>202626,2</w:t>
            </w:r>
          </w:p>
        </w:tc>
        <w:tc>
          <w:tcPr>
            <w:tcW w:w="1092" w:type="dxa"/>
            <w:tcBorders>
              <w:top w:val="single" w:sz="4" w:space="0" w:color="000000"/>
              <w:left w:val="single" w:sz="4" w:space="0" w:color="000000"/>
              <w:bottom w:val="single" w:sz="4" w:space="0" w:color="000000"/>
              <w:right w:val="single" w:sz="4" w:space="0" w:color="000000"/>
            </w:tcBorders>
          </w:tcPr>
          <w:p w:rsidR="002008EE" w:rsidRPr="00944602" w:rsidRDefault="00FB68DE" w:rsidP="00F20831">
            <w:pPr>
              <w:pStyle w:val="11"/>
              <w:jc w:val="both"/>
              <w:rPr>
                <w:rFonts w:ascii="Times New Roman" w:hAnsi="Times New Roman"/>
              </w:rPr>
            </w:pPr>
            <w:r w:rsidRPr="00944602">
              <w:rPr>
                <w:rFonts w:ascii="Times New Roman" w:hAnsi="Times New Roman"/>
              </w:rPr>
              <w:t>171612,1</w:t>
            </w:r>
          </w:p>
        </w:tc>
      </w:tr>
      <w:tr w:rsidR="002008EE" w:rsidRPr="00944602" w:rsidTr="00EC0CBF">
        <w:tc>
          <w:tcPr>
            <w:tcW w:w="2943"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F20831">
            <w:pPr>
              <w:pStyle w:val="11"/>
              <w:jc w:val="both"/>
              <w:rPr>
                <w:rFonts w:ascii="Times New Roman" w:hAnsi="Times New Roman"/>
                <w:sz w:val="24"/>
                <w:szCs w:val="24"/>
              </w:rPr>
            </w:pPr>
            <w:r w:rsidRPr="00944602">
              <w:rPr>
                <w:rFonts w:ascii="Times New Roman" w:hAnsi="Times New Roman"/>
                <w:sz w:val="24"/>
                <w:szCs w:val="24"/>
              </w:rPr>
              <w:t>Доля расходов на образование, %</w:t>
            </w: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rPr>
            </w:pPr>
            <w:r w:rsidRPr="00944602">
              <w:rPr>
                <w:rFonts w:ascii="Times New Roman" w:hAnsi="Times New Roman"/>
              </w:rPr>
              <w:t>54,4</w:t>
            </w: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sz w:val="24"/>
                <w:szCs w:val="24"/>
              </w:rPr>
            </w:pPr>
            <w:r w:rsidRPr="00944602">
              <w:rPr>
                <w:rFonts w:ascii="Times New Roman" w:hAnsi="Times New Roman"/>
                <w:sz w:val="24"/>
                <w:szCs w:val="24"/>
              </w:rPr>
              <w:t>57,4</w:t>
            </w:r>
          </w:p>
        </w:tc>
        <w:tc>
          <w:tcPr>
            <w:tcW w:w="1134"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rPr>
            </w:pPr>
            <w:r w:rsidRPr="00944602">
              <w:rPr>
                <w:rFonts w:ascii="Times New Roman" w:hAnsi="Times New Roman"/>
              </w:rPr>
              <w:t>50,8</w:t>
            </w:r>
          </w:p>
        </w:tc>
        <w:tc>
          <w:tcPr>
            <w:tcW w:w="993" w:type="dxa"/>
            <w:tcBorders>
              <w:top w:val="single" w:sz="4" w:space="0" w:color="000000"/>
              <w:left w:val="single" w:sz="4" w:space="0" w:color="000000"/>
              <w:bottom w:val="single" w:sz="4" w:space="0" w:color="000000"/>
              <w:right w:val="single" w:sz="4" w:space="0" w:color="000000"/>
            </w:tcBorders>
            <w:hideMark/>
          </w:tcPr>
          <w:p w:rsidR="002008EE" w:rsidRPr="00944602" w:rsidRDefault="002008EE" w:rsidP="00A2328C">
            <w:pPr>
              <w:pStyle w:val="11"/>
              <w:jc w:val="both"/>
              <w:rPr>
                <w:rFonts w:ascii="Times New Roman" w:hAnsi="Times New Roman"/>
              </w:rPr>
            </w:pPr>
            <w:r w:rsidRPr="00944602">
              <w:rPr>
                <w:rFonts w:ascii="Times New Roman" w:hAnsi="Times New Roman"/>
              </w:rPr>
              <w:t>48,6</w:t>
            </w:r>
          </w:p>
        </w:tc>
        <w:tc>
          <w:tcPr>
            <w:tcW w:w="1134" w:type="dxa"/>
            <w:tcBorders>
              <w:top w:val="single" w:sz="4" w:space="0" w:color="000000"/>
              <w:left w:val="single" w:sz="4" w:space="0" w:color="000000"/>
              <w:bottom w:val="single" w:sz="4" w:space="0" w:color="000000"/>
              <w:right w:val="single" w:sz="4" w:space="0" w:color="000000"/>
            </w:tcBorders>
          </w:tcPr>
          <w:p w:rsidR="002008EE" w:rsidRPr="00944602" w:rsidRDefault="002008EE" w:rsidP="00A2328C">
            <w:pPr>
              <w:pStyle w:val="11"/>
              <w:jc w:val="both"/>
              <w:rPr>
                <w:rFonts w:ascii="Times New Roman" w:hAnsi="Times New Roman"/>
              </w:rPr>
            </w:pPr>
            <w:r w:rsidRPr="00944602">
              <w:rPr>
                <w:rFonts w:ascii="Times New Roman" w:hAnsi="Times New Roman"/>
              </w:rPr>
              <w:t>45,0</w:t>
            </w:r>
          </w:p>
        </w:tc>
        <w:tc>
          <w:tcPr>
            <w:tcW w:w="1092" w:type="dxa"/>
            <w:tcBorders>
              <w:top w:val="single" w:sz="4" w:space="0" w:color="000000"/>
              <w:left w:val="single" w:sz="4" w:space="0" w:color="000000"/>
              <w:bottom w:val="single" w:sz="4" w:space="0" w:color="000000"/>
              <w:right w:val="single" w:sz="4" w:space="0" w:color="000000"/>
            </w:tcBorders>
          </w:tcPr>
          <w:p w:rsidR="002008EE" w:rsidRPr="00944602" w:rsidRDefault="00A24905" w:rsidP="00F20831">
            <w:pPr>
              <w:pStyle w:val="11"/>
              <w:jc w:val="both"/>
              <w:rPr>
                <w:rFonts w:ascii="Times New Roman" w:hAnsi="Times New Roman"/>
              </w:rPr>
            </w:pPr>
            <w:r w:rsidRPr="00944602">
              <w:rPr>
                <w:rFonts w:ascii="Times New Roman" w:hAnsi="Times New Roman"/>
              </w:rPr>
              <w:t>34,1</w:t>
            </w:r>
          </w:p>
        </w:tc>
      </w:tr>
    </w:tbl>
    <w:p w:rsidR="00F20831" w:rsidRPr="00944602" w:rsidRDefault="00F20831" w:rsidP="00380C2F">
      <w:pPr>
        <w:autoSpaceDE w:val="0"/>
        <w:autoSpaceDN w:val="0"/>
        <w:adjustRightInd w:val="0"/>
        <w:spacing w:after="0" w:line="240" w:lineRule="auto"/>
        <w:ind w:firstLine="567"/>
        <w:jc w:val="both"/>
        <w:rPr>
          <w:rFonts w:ascii="Times New Roman" w:hAnsi="Times New Roman"/>
          <w:color w:val="000000"/>
          <w:sz w:val="24"/>
          <w:szCs w:val="24"/>
        </w:rPr>
      </w:pPr>
    </w:p>
    <w:p w:rsidR="00010C1D" w:rsidRPr="00944602" w:rsidRDefault="00010C1D" w:rsidP="00380C2F">
      <w:pPr>
        <w:autoSpaceDE w:val="0"/>
        <w:autoSpaceDN w:val="0"/>
        <w:adjustRightInd w:val="0"/>
        <w:spacing w:after="0" w:line="240" w:lineRule="auto"/>
        <w:ind w:firstLine="567"/>
        <w:jc w:val="both"/>
        <w:rPr>
          <w:rFonts w:ascii="Times New Roman" w:hAnsi="Times New Roman"/>
          <w:sz w:val="24"/>
          <w:szCs w:val="24"/>
        </w:rPr>
      </w:pPr>
      <w:r w:rsidRPr="00944602">
        <w:rPr>
          <w:rFonts w:ascii="Times New Roman" w:hAnsi="Times New Roman"/>
          <w:sz w:val="24"/>
          <w:szCs w:val="24"/>
        </w:rPr>
        <w:t>Общий объем финансовых средств, поступивших в обще</w:t>
      </w:r>
      <w:r w:rsidR="000D3BE0" w:rsidRPr="00944602">
        <w:rPr>
          <w:rFonts w:ascii="Times New Roman" w:hAnsi="Times New Roman"/>
          <w:sz w:val="24"/>
          <w:szCs w:val="24"/>
        </w:rPr>
        <w:t>о</w:t>
      </w:r>
      <w:r w:rsidRPr="00944602">
        <w:rPr>
          <w:rFonts w:ascii="Times New Roman" w:hAnsi="Times New Roman"/>
          <w:sz w:val="24"/>
          <w:szCs w:val="24"/>
        </w:rPr>
        <w:t>б</w:t>
      </w:r>
      <w:r w:rsidR="00FB075C" w:rsidRPr="00944602">
        <w:rPr>
          <w:rFonts w:ascii="Times New Roman" w:hAnsi="Times New Roman"/>
          <w:sz w:val="24"/>
          <w:szCs w:val="24"/>
        </w:rPr>
        <w:t>разовательные организации, в 2020</w:t>
      </w:r>
      <w:r w:rsidRPr="00944602">
        <w:rPr>
          <w:rFonts w:ascii="Times New Roman" w:hAnsi="Times New Roman"/>
          <w:sz w:val="24"/>
          <w:szCs w:val="24"/>
        </w:rPr>
        <w:t xml:space="preserve"> году составил </w:t>
      </w:r>
      <w:r w:rsidR="00FB075C" w:rsidRPr="00944602">
        <w:rPr>
          <w:rFonts w:ascii="Times New Roman" w:hAnsi="Times New Roman"/>
          <w:sz w:val="24"/>
          <w:szCs w:val="24"/>
        </w:rPr>
        <w:t>167034,7</w:t>
      </w:r>
      <w:r w:rsidRPr="00944602">
        <w:rPr>
          <w:rFonts w:ascii="Times New Roman" w:hAnsi="Times New Roman"/>
          <w:sz w:val="24"/>
          <w:szCs w:val="24"/>
        </w:rPr>
        <w:t xml:space="preserve"> тыс. рублей. </w:t>
      </w:r>
    </w:p>
    <w:p w:rsidR="008C034C" w:rsidRPr="00944602" w:rsidRDefault="008C034C" w:rsidP="008C034C">
      <w:pPr>
        <w:spacing w:after="0" w:line="240" w:lineRule="auto"/>
        <w:ind w:firstLine="567"/>
        <w:jc w:val="both"/>
        <w:rPr>
          <w:rFonts w:ascii="Times New Roman" w:hAnsi="Times New Roman"/>
          <w:sz w:val="24"/>
          <w:szCs w:val="24"/>
          <w:lang w:eastAsia="ru-RU"/>
        </w:rPr>
      </w:pPr>
      <w:r w:rsidRPr="00944602">
        <w:rPr>
          <w:rFonts w:ascii="Times New Roman" w:hAnsi="Times New Roman"/>
          <w:sz w:val="24"/>
          <w:szCs w:val="24"/>
          <w:lang w:eastAsia="ru-RU"/>
        </w:rPr>
        <w:t>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w:t>
      </w:r>
      <w:r w:rsidR="00E3142B" w:rsidRPr="00944602">
        <w:rPr>
          <w:rFonts w:ascii="Times New Roman" w:hAnsi="Times New Roman"/>
          <w:sz w:val="24"/>
          <w:szCs w:val="24"/>
          <w:lang w:eastAsia="ru-RU"/>
        </w:rPr>
        <w:t>а 1 обучающегося, составили 114,1</w:t>
      </w:r>
      <w:r w:rsidRPr="00944602">
        <w:rPr>
          <w:rFonts w:ascii="Times New Roman" w:hAnsi="Times New Roman"/>
          <w:sz w:val="24"/>
          <w:szCs w:val="24"/>
          <w:lang w:eastAsia="ru-RU"/>
        </w:rPr>
        <w:t xml:space="preserve"> тыс. рублей.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w:t>
      </w:r>
      <w:r w:rsidR="00FB075C" w:rsidRPr="00944602">
        <w:rPr>
          <w:rFonts w:ascii="Times New Roman" w:hAnsi="Times New Roman"/>
          <w:sz w:val="24"/>
          <w:szCs w:val="24"/>
          <w:lang w:eastAsia="ru-RU"/>
        </w:rPr>
        <w:t>общего образования, составил 2,3</w:t>
      </w:r>
      <w:r w:rsidRPr="00944602">
        <w:rPr>
          <w:rFonts w:ascii="Times New Roman" w:hAnsi="Times New Roman"/>
          <w:sz w:val="24"/>
          <w:szCs w:val="24"/>
          <w:lang w:eastAsia="ru-RU"/>
        </w:rPr>
        <w:t>%.</w:t>
      </w:r>
    </w:p>
    <w:p w:rsidR="00FD09FF" w:rsidRPr="00944602" w:rsidRDefault="00FD09FF" w:rsidP="00FD09FF">
      <w:pPr>
        <w:spacing w:after="0" w:line="240" w:lineRule="auto"/>
        <w:ind w:firstLine="539"/>
        <w:jc w:val="both"/>
        <w:rPr>
          <w:rFonts w:ascii="Times New Roman" w:hAnsi="Times New Roman"/>
          <w:sz w:val="24"/>
          <w:szCs w:val="24"/>
        </w:rPr>
      </w:pPr>
      <w:r w:rsidRPr="00944602">
        <w:rPr>
          <w:rFonts w:ascii="Times New Roman" w:hAnsi="Times New Roman"/>
          <w:sz w:val="24"/>
          <w:szCs w:val="24"/>
        </w:rPr>
        <w:t xml:space="preserve">В 2 общеобразовательных организациях проведен капитальный ремонт зданий, в </w:t>
      </w:r>
      <w:proofErr w:type="spellStart"/>
      <w:r w:rsidRPr="00944602">
        <w:rPr>
          <w:rFonts w:ascii="Times New Roman" w:hAnsi="Times New Roman"/>
          <w:sz w:val="24"/>
          <w:szCs w:val="24"/>
        </w:rPr>
        <w:t>т.ч</w:t>
      </w:r>
      <w:proofErr w:type="spellEnd"/>
      <w:r w:rsidRPr="00944602">
        <w:rPr>
          <w:rFonts w:ascii="Times New Roman" w:hAnsi="Times New Roman"/>
          <w:sz w:val="24"/>
          <w:szCs w:val="24"/>
        </w:rPr>
        <w:t>.:</w:t>
      </w:r>
    </w:p>
    <w:p w:rsidR="00FD09FF" w:rsidRPr="00944602" w:rsidRDefault="00FD09FF" w:rsidP="00FD09FF">
      <w:pPr>
        <w:spacing w:after="0" w:line="240" w:lineRule="auto"/>
        <w:ind w:firstLine="539"/>
        <w:jc w:val="both"/>
        <w:rPr>
          <w:rFonts w:ascii="Times New Roman" w:hAnsi="Times New Roman"/>
          <w:sz w:val="24"/>
          <w:szCs w:val="24"/>
        </w:rPr>
      </w:pPr>
      <w:proofErr w:type="gramStart"/>
      <w:r w:rsidRPr="00944602">
        <w:rPr>
          <w:rFonts w:ascii="Times New Roman" w:hAnsi="Times New Roman"/>
          <w:sz w:val="24"/>
          <w:szCs w:val="24"/>
        </w:rPr>
        <w:lastRenderedPageBreak/>
        <w:t>-  капитальный ремонт  МБОУ «</w:t>
      </w:r>
      <w:proofErr w:type="spellStart"/>
      <w:r w:rsidRPr="00944602">
        <w:rPr>
          <w:rFonts w:ascii="Times New Roman" w:hAnsi="Times New Roman"/>
          <w:sz w:val="24"/>
          <w:szCs w:val="24"/>
        </w:rPr>
        <w:t>Турмышская</w:t>
      </w:r>
      <w:proofErr w:type="spellEnd"/>
      <w:r w:rsidRPr="00944602">
        <w:rPr>
          <w:rFonts w:ascii="Times New Roman" w:hAnsi="Times New Roman"/>
          <w:sz w:val="24"/>
          <w:szCs w:val="24"/>
        </w:rPr>
        <w:t xml:space="preserve"> СОШ» в рамках плана мероприятий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 на сумму 16089,0 тыс. руб. (РБ – 15284,5 тыс. руб</w:t>
      </w:r>
      <w:proofErr w:type="gramEnd"/>
      <w:r w:rsidRPr="00944602">
        <w:rPr>
          <w:rFonts w:ascii="Times New Roman" w:hAnsi="Times New Roman"/>
          <w:sz w:val="24"/>
          <w:szCs w:val="24"/>
        </w:rPr>
        <w:t xml:space="preserve">., </w:t>
      </w:r>
      <w:proofErr w:type="gramStart"/>
      <w:r w:rsidRPr="00944602">
        <w:rPr>
          <w:rFonts w:ascii="Times New Roman" w:hAnsi="Times New Roman"/>
          <w:sz w:val="24"/>
          <w:szCs w:val="24"/>
        </w:rPr>
        <w:t>МБ – 807,5 тыс. руб.);</w:t>
      </w:r>
      <w:proofErr w:type="gramEnd"/>
    </w:p>
    <w:p w:rsidR="00FD09FF" w:rsidRPr="00944602" w:rsidRDefault="00FD09FF" w:rsidP="00FD09FF">
      <w:pPr>
        <w:spacing w:after="0" w:line="240" w:lineRule="auto"/>
        <w:ind w:firstLine="539"/>
        <w:jc w:val="both"/>
        <w:rPr>
          <w:rFonts w:ascii="Times New Roman" w:hAnsi="Times New Roman"/>
          <w:sz w:val="24"/>
          <w:szCs w:val="24"/>
        </w:rPr>
      </w:pPr>
      <w:proofErr w:type="gramStart"/>
      <w:r w:rsidRPr="00944602">
        <w:rPr>
          <w:rFonts w:ascii="Times New Roman" w:hAnsi="Times New Roman"/>
          <w:sz w:val="24"/>
          <w:szCs w:val="24"/>
        </w:rPr>
        <w:t>- капитальный ремонт зданий МБОУ «</w:t>
      </w:r>
      <w:proofErr w:type="spellStart"/>
      <w:r w:rsidRPr="00944602">
        <w:rPr>
          <w:rFonts w:ascii="Times New Roman" w:hAnsi="Times New Roman"/>
          <w:sz w:val="24"/>
          <w:szCs w:val="24"/>
        </w:rPr>
        <w:t>Шимкусская</w:t>
      </w:r>
      <w:proofErr w:type="spellEnd"/>
      <w:r w:rsidRPr="00944602">
        <w:rPr>
          <w:rFonts w:ascii="Times New Roman" w:hAnsi="Times New Roman"/>
          <w:sz w:val="24"/>
          <w:szCs w:val="24"/>
        </w:rPr>
        <w:t xml:space="preserve"> СОШ» в рамках плана мероприятий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 на сумму 9626,0 тыс. руб. (РБ – 9533,5 тыс</w:t>
      </w:r>
      <w:proofErr w:type="gramEnd"/>
      <w:r w:rsidRPr="00944602">
        <w:rPr>
          <w:rFonts w:ascii="Times New Roman" w:hAnsi="Times New Roman"/>
          <w:sz w:val="24"/>
          <w:szCs w:val="24"/>
        </w:rPr>
        <w:t>.</w:t>
      </w:r>
      <w:r w:rsidR="00702EEE" w:rsidRPr="00944602">
        <w:rPr>
          <w:rFonts w:ascii="Times New Roman" w:hAnsi="Times New Roman"/>
          <w:sz w:val="24"/>
          <w:szCs w:val="24"/>
        </w:rPr>
        <w:t xml:space="preserve"> </w:t>
      </w:r>
      <w:r w:rsidRPr="00944602">
        <w:rPr>
          <w:rFonts w:ascii="Times New Roman" w:hAnsi="Times New Roman"/>
          <w:sz w:val="24"/>
          <w:szCs w:val="24"/>
        </w:rPr>
        <w:t>руб., МБ – 501,9 тыс.</w:t>
      </w:r>
      <w:r w:rsidR="00702EEE" w:rsidRPr="00944602">
        <w:rPr>
          <w:rFonts w:ascii="Times New Roman" w:hAnsi="Times New Roman"/>
          <w:sz w:val="24"/>
          <w:szCs w:val="24"/>
        </w:rPr>
        <w:t xml:space="preserve"> </w:t>
      </w:r>
      <w:r w:rsidRPr="00944602">
        <w:rPr>
          <w:rFonts w:ascii="Times New Roman" w:hAnsi="Times New Roman"/>
          <w:sz w:val="24"/>
          <w:szCs w:val="24"/>
        </w:rPr>
        <w:t>руб.);</w:t>
      </w:r>
    </w:p>
    <w:p w:rsidR="00FD09FF" w:rsidRPr="00944602" w:rsidRDefault="00FD09FF" w:rsidP="00FD09FF">
      <w:pPr>
        <w:spacing w:after="0" w:line="240" w:lineRule="auto"/>
        <w:ind w:firstLine="539"/>
        <w:jc w:val="both"/>
        <w:rPr>
          <w:rFonts w:ascii="Times New Roman" w:hAnsi="Times New Roman"/>
          <w:sz w:val="24"/>
          <w:szCs w:val="24"/>
        </w:rPr>
      </w:pPr>
      <w:r w:rsidRPr="00944602">
        <w:rPr>
          <w:rFonts w:ascii="Times New Roman" w:hAnsi="Times New Roman"/>
          <w:sz w:val="24"/>
          <w:szCs w:val="24"/>
        </w:rPr>
        <w:t>В рамках проекта развития общественной инфраструктуры, основанного на местных инициативах</w:t>
      </w:r>
      <w:r w:rsidR="00C64BF7" w:rsidRPr="00944602">
        <w:rPr>
          <w:rFonts w:ascii="Times New Roman" w:hAnsi="Times New Roman"/>
          <w:sz w:val="24"/>
          <w:szCs w:val="24"/>
        </w:rPr>
        <w:t>, проведены следующие виды ремонтных работ</w:t>
      </w:r>
      <w:r w:rsidRPr="00944602">
        <w:rPr>
          <w:rFonts w:ascii="Times New Roman" w:hAnsi="Times New Roman"/>
          <w:sz w:val="24"/>
          <w:szCs w:val="24"/>
        </w:rPr>
        <w:t>:</w:t>
      </w:r>
    </w:p>
    <w:p w:rsidR="00FD09FF" w:rsidRPr="00944602" w:rsidRDefault="00FD09FF" w:rsidP="00FD09FF">
      <w:pPr>
        <w:spacing w:after="0" w:line="240" w:lineRule="auto"/>
        <w:ind w:firstLine="539"/>
        <w:jc w:val="both"/>
        <w:rPr>
          <w:rFonts w:ascii="Times New Roman" w:hAnsi="Times New Roman"/>
          <w:sz w:val="24"/>
          <w:szCs w:val="24"/>
        </w:rPr>
      </w:pPr>
      <w:r w:rsidRPr="00944602">
        <w:rPr>
          <w:rFonts w:ascii="Times New Roman" w:hAnsi="Times New Roman"/>
          <w:sz w:val="24"/>
          <w:szCs w:val="24"/>
        </w:rPr>
        <w:t>1) благоустройство дворовых территорий МБОУ «</w:t>
      </w:r>
      <w:proofErr w:type="spellStart"/>
      <w:r w:rsidRPr="00944602">
        <w:rPr>
          <w:rFonts w:ascii="Times New Roman" w:hAnsi="Times New Roman"/>
          <w:sz w:val="24"/>
          <w:szCs w:val="24"/>
        </w:rPr>
        <w:t>Турмышская</w:t>
      </w:r>
      <w:proofErr w:type="spellEnd"/>
      <w:r w:rsidRPr="00944602">
        <w:rPr>
          <w:rFonts w:ascii="Times New Roman" w:hAnsi="Times New Roman"/>
          <w:sz w:val="24"/>
          <w:szCs w:val="24"/>
        </w:rPr>
        <w:t xml:space="preserve"> СОШ» на сумму 1833,2 тыс. руб. (РБ – 1465,8 тыс. руб., МБ –164,7 тыс. руб., внебюджетные средства – 202,7 тыс. руб.); </w:t>
      </w:r>
    </w:p>
    <w:p w:rsidR="00FD09FF" w:rsidRPr="00944602" w:rsidRDefault="00FD09FF" w:rsidP="00FD09FF">
      <w:pPr>
        <w:spacing w:after="0" w:line="240" w:lineRule="auto"/>
        <w:ind w:firstLine="539"/>
        <w:jc w:val="both"/>
        <w:rPr>
          <w:rFonts w:ascii="Times New Roman" w:hAnsi="Times New Roman"/>
          <w:sz w:val="24"/>
          <w:szCs w:val="24"/>
        </w:rPr>
      </w:pPr>
      <w:r w:rsidRPr="00944602">
        <w:rPr>
          <w:rFonts w:ascii="Times New Roman" w:hAnsi="Times New Roman"/>
          <w:sz w:val="24"/>
          <w:szCs w:val="24"/>
        </w:rPr>
        <w:t>2) ремонт площадки перед главным входом МБОУ «</w:t>
      </w:r>
      <w:proofErr w:type="spellStart"/>
      <w:r w:rsidRPr="00944602">
        <w:rPr>
          <w:rFonts w:ascii="Times New Roman" w:hAnsi="Times New Roman"/>
          <w:sz w:val="24"/>
          <w:szCs w:val="24"/>
        </w:rPr>
        <w:t>Шимкусская</w:t>
      </w:r>
      <w:proofErr w:type="spellEnd"/>
      <w:r w:rsidRPr="00944602">
        <w:rPr>
          <w:rFonts w:ascii="Times New Roman" w:hAnsi="Times New Roman"/>
          <w:sz w:val="24"/>
          <w:szCs w:val="24"/>
        </w:rPr>
        <w:t xml:space="preserve"> СОШ» на сумму 686,8 тыс. руб. (РБ-530,0 тыс. руб., МБ-90,0 тыс. руб., внебюджетные средства – 66,8 тыс. руб.); </w:t>
      </w:r>
    </w:p>
    <w:p w:rsidR="00FD09FF" w:rsidRPr="00944602" w:rsidRDefault="00FD09FF" w:rsidP="00FD09FF">
      <w:pPr>
        <w:spacing w:after="0" w:line="240" w:lineRule="auto"/>
        <w:ind w:firstLine="539"/>
        <w:jc w:val="both"/>
        <w:rPr>
          <w:rFonts w:ascii="Times New Roman" w:hAnsi="Times New Roman"/>
          <w:sz w:val="24"/>
          <w:szCs w:val="24"/>
        </w:rPr>
      </w:pPr>
      <w:r w:rsidRPr="00944602">
        <w:rPr>
          <w:rFonts w:ascii="Times New Roman" w:hAnsi="Times New Roman"/>
          <w:sz w:val="24"/>
          <w:szCs w:val="24"/>
        </w:rPr>
        <w:t>3) ремонт наружных сетей водоснабжения и теплоснабжения МБОУ «</w:t>
      </w:r>
      <w:proofErr w:type="spellStart"/>
      <w:r w:rsidRPr="00944602">
        <w:rPr>
          <w:rFonts w:ascii="Times New Roman" w:hAnsi="Times New Roman"/>
          <w:sz w:val="24"/>
          <w:szCs w:val="24"/>
        </w:rPr>
        <w:t>Шимкусская</w:t>
      </w:r>
      <w:proofErr w:type="spellEnd"/>
      <w:r w:rsidRPr="00944602">
        <w:rPr>
          <w:rFonts w:ascii="Times New Roman" w:hAnsi="Times New Roman"/>
          <w:sz w:val="24"/>
          <w:szCs w:val="24"/>
        </w:rPr>
        <w:t xml:space="preserve"> СОШ» на сумму 557,9 тыс. руб. (РБ-434,4 тыс. руб., МБ-63,2 тыс. руб. внебюджетные средства – 60,3 тыс. руб.); </w:t>
      </w:r>
    </w:p>
    <w:p w:rsidR="00FD09FF" w:rsidRPr="00944602" w:rsidRDefault="00FD09FF" w:rsidP="00FD09FF">
      <w:pPr>
        <w:spacing w:after="0" w:line="240" w:lineRule="auto"/>
        <w:ind w:firstLine="539"/>
        <w:jc w:val="both"/>
        <w:rPr>
          <w:rFonts w:ascii="Times New Roman" w:hAnsi="Times New Roman"/>
          <w:sz w:val="24"/>
          <w:szCs w:val="24"/>
        </w:rPr>
      </w:pPr>
      <w:r w:rsidRPr="00944602">
        <w:rPr>
          <w:rFonts w:ascii="Times New Roman" w:hAnsi="Times New Roman"/>
          <w:sz w:val="24"/>
          <w:szCs w:val="24"/>
        </w:rPr>
        <w:t>4) замена окон в МБОУ «</w:t>
      </w:r>
      <w:proofErr w:type="spellStart"/>
      <w:r w:rsidRPr="00944602">
        <w:rPr>
          <w:rFonts w:ascii="Times New Roman" w:hAnsi="Times New Roman"/>
          <w:sz w:val="24"/>
          <w:szCs w:val="24"/>
        </w:rPr>
        <w:t>Можарская</w:t>
      </w:r>
      <w:proofErr w:type="spellEnd"/>
      <w:r w:rsidRPr="00944602">
        <w:rPr>
          <w:rFonts w:ascii="Times New Roman" w:hAnsi="Times New Roman"/>
          <w:sz w:val="24"/>
          <w:szCs w:val="24"/>
        </w:rPr>
        <w:t xml:space="preserve"> СОШ» на сумму 599,3 тыс. руб. (РБ-450,0 тыс. руб., МБ-85,0 тыс. руб., внебюджетные средства – 64,0 тыс. руб.).</w:t>
      </w:r>
    </w:p>
    <w:p w:rsidR="00FD09FF" w:rsidRPr="00944602" w:rsidRDefault="00FD09FF" w:rsidP="008C034C">
      <w:pPr>
        <w:spacing w:after="0" w:line="240" w:lineRule="auto"/>
        <w:ind w:firstLine="567"/>
        <w:jc w:val="both"/>
        <w:rPr>
          <w:rFonts w:ascii="Times New Roman" w:hAnsi="Times New Roman"/>
          <w:sz w:val="24"/>
          <w:szCs w:val="24"/>
          <w:lang w:eastAsia="ru-RU"/>
        </w:rPr>
      </w:pPr>
    </w:p>
    <w:p w:rsidR="000457EF" w:rsidRPr="00944602" w:rsidRDefault="000457EF" w:rsidP="000457EF">
      <w:pPr>
        <w:spacing w:after="0" w:line="240" w:lineRule="auto"/>
        <w:ind w:firstLine="540"/>
        <w:jc w:val="both"/>
        <w:rPr>
          <w:rFonts w:ascii="Times New Roman" w:hAnsi="Times New Roman"/>
          <w:b/>
          <w:i/>
          <w:sz w:val="24"/>
          <w:szCs w:val="24"/>
        </w:rPr>
      </w:pPr>
      <w:r w:rsidRPr="00944602">
        <w:rPr>
          <w:rFonts w:ascii="Times New Roman" w:hAnsi="Times New Roman"/>
          <w:b/>
          <w:i/>
          <w:sz w:val="24"/>
          <w:szCs w:val="24"/>
        </w:rPr>
        <w:t>2.2.10. Создание безопасных условий при организации образовательного процесса в общеобразовательных организациях</w:t>
      </w:r>
    </w:p>
    <w:p w:rsidR="000457EF" w:rsidRPr="00944602" w:rsidRDefault="000457EF" w:rsidP="000457EF">
      <w:pPr>
        <w:spacing w:after="0" w:line="240" w:lineRule="auto"/>
        <w:ind w:firstLine="540"/>
        <w:jc w:val="both"/>
        <w:rPr>
          <w:rFonts w:ascii="Times New Roman" w:eastAsia="Calibri" w:hAnsi="Times New Roman"/>
          <w:sz w:val="24"/>
          <w:szCs w:val="24"/>
        </w:rPr>
      </w:pPr>
      <w:r w:rsidRPr="00944602">
        <w:rPr>
          <w:rFonts w:ascii="Times New Roman" w:eastAsia="Calibri" w:hAnsi="Times New Roman"/>
          <w:sz w:val="24"/>
          <w:szCs w:val="24"/>
        </w:rPr>
        <w:t xml:space="preserve">Современная действительность требует особого внимания к повышению безопасности, совершенствованию защиты от опасностей как природного характера, так и техногенного. На сегодняшний день образовательные организации оснащены всеми необходимыми системами, гарантирующими безопасность образовательного пространства: установлены автоматическая пожарная сигнализация, «тревожная кнопка». </w:t>
      </w:r>
    </w:p>
    <w:p w:rsidR="000457EF" w:rsidRPr="00944602" w:rsidRDefault="000457EF" w:rsidP="000457EF">
      <w:pPr>
        <w:spacing w:after="0" w:line="240" w:lineRule="auto"/>
        <w:ind w:firstLine="540"/>
        <w:jc w:val="both"/>
        <w:rPr>
          <w:rFonts w:ascii="Times New Roman" w:eastAsia="Calibri" w:hAnsi="Times New Roman"/>
          <w:sz w:val="24"/>
          <w:szCs w:val="24"/>
        </w:rPr>
      </w:pPr>
      <w:r w:rsidRPr="00944602">
        <w:rPr>
          <w:rFonts w:ascii="Times New Roman" w:eastAsia="Calibri" w:hAnsi="Times New Roman"/>
          <w:sz w:val="24"/>
          <w:szCs w:val="24"/>
        </w:rPr>
        <w:t xml:space="preserve">Безопасность в школах обеспечивается на основе принципов: законности, соблюдения баланса жизненно важных интересов обучающихся и персонала, взаимной ответственности обучающихся и персонала. </w:t>
      </w:r>
      <w:proofErr w:type="gramStart"/>
      <w:r w:rsidRPr="00944602">
        <w:rPr>
          <w:rFonts w:ascii="Times New Roman" w:eastAsia="Calibri" w:hAnsi="Times New Roman"/>
          <w:sz w:val="24"/>
          <w:szCs w:val="24"/>
        </w:rPr>
        <w:t>Для обучения правильным действиям в чрезвычайных ситуациях обучающихся и педагогического коллектива в школах в течение года проводятся профилактические мероприятия: месячник безопасности в образовательных организациях, месячник безопасности на воде в осенне-зимний период, месячник гражданской обороны в образовательных организациях, месячник безопасности на воде «Осторожно, тонкий лёд!», месячник противопожарной безопасности «Осторожно, огонь!», месячник по охране труда, месячник безопасности на воде в период летнего</w:t>
      </w:r>
      <w:proofErr w:type="gramEnd"/>
      <w:r w:rsidRPr="00944602">
        <w:rPr>
          <w:rFonts w:ascii="Times New Roman" w:eastAsia="Calibri" w:hAnsi="Times New Roman"/>
          <w:sz w:val="24"/>
          <w:szCs w:val="24"/>
        </w:rPr>
        <w:t xml:space="preserve"> купального сезона.</w:t>
      </w:r>
    </w:p>
    <w:p w:rsidR="000457EF" w:rsidRPr="00944602" w:rsidRDefault="000457EF" w:rsidP="000457EF">
      <w:pPr>
        <w:spacing w:after="0" w:line="240" w:lineRule="auto"/>
        <w:ind w:firstLine="540"/>
        <w:jc w:val="both"/>
        <w:rPr>
          <w:rFonts w:ascii="Times New Roman" w:eastAsia="Calibri" w:hAnsi="Times New Roman"/>
          <w:sz w:val="24"/>
          <w:szCs w:val="24"/>
        </w:rPr>
      </w:pPr>
      <w:r w:rsidRPr="00944602">
        <w:rPr>
          <w:rFonts w:ascii="Times New Roman" w:eastAsia="Calibri" w:hAnsi="Times New Roman"/>
          <w:sz w:val="24"/>
          <w:szCs w:val="24"/>
        </w:rPr>
        <w:t xml:space="preserve">Осуществляется постоянный контроль состояния запасных выходов и путей эвакуации при пожаре и других чрезвычайных ситуациях. Ведется целенаправленная работа по формированию способности участников образовательного процесса </w:t>
      </w:r>
      <w:r w:rsidRPr="00944602">
        <w:rPr>
          <w:rFonts w:ascii="Times New Roman" w:eastAsia="Calibri" w:hAnsi="Times New Roman"/>
          <w:sz w:val="24"/>
          <w:szCs w:val="24"/>
        </w:rPr>
        <w:lastRenderedPageBreak/>
        <w:t xml:space="preserve">действовать в экстремальных ситуациях. Ежегодно проводятся объектовые тренировки по отработке навыков действия обучающихся и работников школы в ЧС. </w:t>
      </w:r>
    </w:p>
    <w:p w:rsidR="000457EF" w:rsidRPr="00944602" w:rsidRDefault="000457EF" w:rsidP="000457EF">
      <w:pPr>
        <w:spacing w:after="0" w:line="240" w:lineRule="auto"/>
        <w:ind w:firstLine="540"/>
        <w:jc w:val="both"/>
        <w:rPr>
          <w:rFonts w:ascii="Times New Roman" w:eastAsia="Calibri" w:hAnsi="Times New Roman"/>
          <w:sz w:val="24"/>
          <w:szCs w:val="24"/>
        </w:rPr>
      </w:pPr>
      <w:r w:rsidRPr="00944602">
        <w:rPr>
          <w:rFonts w:ascii="Times New Roman" w:eastAsia="Calibri" w:hAnsi="Times New Roman"/>
          <w:sz w:val="24"/>
          <w:szCs w:val="24"/>
        </w:rPr>
        <w:t xml:space="preserve">В течение 2020 года в образовательных организациях зарегистрировано 3 несчастных случая с обучающимися  и воспитанниками (в 2019 году – 1). Особое внимание уделяется профилактической работе детского травматизма. </w:t>
      </w:r>
    </w:p>
    <w:p w:rsidR="000457EF" w:rsidRPr="00944602" w:rsidRDefault="000457EF" w:rsidP="000457EF">
      <w:pPr>
        <w:spacing w:after="0" w:line="240" w:lineRule="auto"/>
        <w:ind w:firstLine="540"/>
        <w:jc w:val="both"/>
        <w:rPr>
          <w:rFonts w:ascii="Times New Roman" w:eastAsia="Calibri" w:hAnsi="Times New Roman"/>
          <w:sz w:val="24"/>
          <w:szCs w:val="24"/>
        </w:rPr>
      </w:pPr>
      <w:r w:rsidRPr="00944602">
        <w:rPr>
          <w:rFonts w:ascii="Times New Roman" w:eastAsia="Calibri" w:hAnsi="Times New Roman"/>
          <w:sz w:val="24"/>
          <w:szCs w:val="24"/>
        </w:rPr>
        <w:t>Педагогическими коллективами созданы условия для успешного обучения и воспитания, реализации прав детей на образование, обеспечения условий безопасности. В целях обеспечения условий безопасности образовательного процесса организовано дежурство администрации и учителей на переменах.</w:t>
      </w:r>
    </w:p>
    <w:p w:rsidR="000457EF" w:rsidRPr="00944602" w:rsidRDefault="000457EF" w:rsidP="000457EF">
      <w:pPr>
        <w:spacing w:after="0" w:line="240" w:lineRule="auto"/>
        <w:ind w:firstLine="540"/>
        <w:jc w:val="both"/>
        <w:rPr>
          <w:rFonts w:ascii="Times New Roman" w:eastAsia="Calibri" w:hAnsi="Times New Roman"/>
          <w:sz w:val="24"/>
          <w:szCs w:val="24"/>
        </w:rPr>
      </w:pPr>
      <w:r w:rsidRPr="00944602">
        <w:rPr>
          <w:rFonts w:ascii="Times New Roman" w:eastAsia="Calibri" w:hAnsi="Times New Roman"/>
          <w:sz w:val="24"/>
          <w:szCs w:val="24"/>
        </w:rPr>
        <w:t>Одним из показателей эффективности работы и мероприятий по технике безопасности и сохранению здоровья обучающихся и педагогов является то, что за последние годы в образовательных организациях не было пожаров и возгораний, наблюдается позитивная динамика отсутствия травматизма у детей.</w:t>
      </w:r>
    </w:p>
    <w:p w:rsidR="000457EF" w:rsidRPr="00944602" w:rsidRDefault="000457EF" w:rsidP="000457EF">
      <w:pPr>
        <w:spacing w:after="0" w:line="240" w:lineRule="auto"/>
        <w:ind w:firstLine="540"/>
        <w:jc w:val="both"/>
        <w:rPr>
          <w:rFonts w:ascii="Times New Roman" w:eastAsia="Calibri" w:hAnsi="Times New Roman"/>
          <w:sz w:val="24"/>
          <w:szCs w:val="24"/>
        </w:rPr>
      </w:pPr>
      <w:r w:rsidRPr="00944602">
        <w:rPr>
          <w:rFonts w:ascii="Times New Roman" w:eastAsia="Calibri" w:hAnsi="Times New Roman"/>
          <w:sz w:val="24"/>
          <w:szCs w:val="24"/>
        </w:rPr>
        <w:t xml:space="preserve">Во всех образовательных организациях оформлены стенды «Правила противодействия терроризму и экстремизму». </w:t>
      </w:r>
    </w:p>
    <w:p w:rsidR="000457EF" w:rsidRPr="00944602" w:rsidRDefault="000457EF" w:rsidP="000457EF">
      <w:pPr>
        <w:spacing w:after="0" w:line="240" w:lineRule="auto"/>
        <w:ind w:firstLine="540"/>
        <w:jc w:val="both"/>
        <w:rPr>
          <w:rFonts w:ascii="Times New Roman" w:eastAsia="Calibri" w:hAnsi="Times New Roman"/>
          <w:sz w:val="24"/>
          <w:szCs w:val="24"/>
        </w:rPr>
      </w:pPr>
      <w:r w:rsidRPr="00944602">
        <w:rPr>
          <w:rFonts w:ascii="Times New Roman" w:eastAsia="Calibri" w:hAnsi="Times New Roman"/>
          <w:sz w:val="24"/>
          <w:szCs w:val="24"/>
        </w:rPr>
        <w:t>Акты проверки готовности ОУ к новому учебному году свидетельствуют, что в школах соблюдаются санитарно-гигиенические нормы обучения, а именно воздушно-теплового режима, освещения, требований к школьной мебели и оборудованию; гигиенических требований к расписанию, организации учебно-воспитательного процесса. Осуществляются меры по поддержанию оптимальных условий воздушной среды: численность обучающихся в классе соответствует гигиеническим нормам вместимости; занятия с физической нагрузкой проходят в специальных помещениях.</w:t>
      </w:r>
    </w:p>
    <w:p w:rsidR="000457EF" w:rsidRPr="00944602" w:rsidRDefault="000457EF" w:rsidP="000457EF">
      <w:pPr>
        <w:pStyle w:val="11"/>
        <w:tabs>
          <w:tab w:val="center" w:pos="4677"/>
          <w:tab w:val="left" w:pos="7650"/>
        </w:tabs>
        <w:rPr>
          <w:rFonts w:ascii="Times New Roman" w:hAnsi="Times New Roman"/>
          <w:b/>
          <w:color w:val="000000"/>
          <w:sz w:val="24"/>
          <w:szCs w:val="24"/>
        </w:rPr>
      </w:pPr>
    </w:p>
    <w:p w:rsidR="00A2328C" w:rsidRPr="00944602" w:rsidRDefault="00A2328C" w:rsidP="00A2328C">
      <w:pPr>
        <w:pStyle w:val="110"/>
        <w:tabs>
          <w:tab w:val="center" w:pos="4677"/>
          <w:tab w:val="left" w:pos="7650"/>
        </w:tabs>
        <w:ind w:firstLine="540"/>
        <w:rPr>
          <w:rFonts w:ascii="Times New Roman" w:hAnsi="Times New Roman"/>
          <w:b/>
          <w:color w:val="000000"/>
          <w:sz w:val="24"/>
          <w:szCs w:val="24"/>
        </w:rPr>
      </w:pPr>
      <w:r w:rsidRPr="00944602">
        <w:rPr>
          <w:rFonts w:ascii="Times New Roman" w:hAnsi="Times New Roman"/>
          <w:b/>
          <w:color w:val="000000"/>
          <w:sz w:val="24"/>
          <w:szCs w:val="24"/>
        </w:rPr>
        <w:t xml:space="preserve">2.3. Развитие </w:t>
      </w:r>
      <w:proofErr w:type="gramStart"/>
      <w:r w:rsidRPr="00944602">
        <w:rPr>
          <w:rFonts w:ascii="Times New Roman" w:hAnsi="Times New Roman"/>
          <w:b/>
          <w:color w:val="000000"/>
          <w:sz w:val="24"/>
          <w:szCs w:val="24"/>
        </w:rPr>
        <w:t>дополнительного</w:t>
      </w:r>
      <w:proofErr w:type="gramEnd"/>
      <w:r w:rsidRPr="00944602">
        <w:rPr>
          <w:rFonts w:ascii="Times New Roman" w:hAnsi="Times New Roman"/>
          <w:b/>
          <w:color w:val="000000"/>
          <w:sz w:val="24"/>
          <w:szCs w:val="24"/>
        </w:rPr>
        <w:t xml:space="preserve"> образования детей</w:t>
      </w:r>
    </w:p>
    <w:p w:rsidR="00A2328C" w:rsidRPr="00944602" w:rsidRDefault="00A2328C" w:rsidP="00A2328C">
      <w:pPr>
        <w:pStyle w:val="110"/>
        <w:tabs>
          <w:tab w:val="center" w:pos="4677"/>
          <w:tab w:val="left" w:pos="7650"/>
        </w:tabs>
        <w:ind w:firstLine="540"/>
        <w:rPr>
          <w:rFonts w:ascii="Times New Roman" w:hAnsi="Times New Roman"/>
          <w:b/>
          <w:color w:val="000000"/>
          <w:sz w:val="24"/>
          <w:szCs w:val="24"/>
        </w:rPr>
      </w:pPr>
    </w:p>
    <w:p w:rsidR="00A2328C" w:rsidRPr="00944602" w:rsidRDefault="00A2328C" w:rsidP="00A2328C">
      <w:pPr>
        <w:pStyle w:val="a4"/>
        <w:spacing w:line="240" w:lineRule="auto"/>
        <w:ind w:firstLine="540"/>
        <w:rPr>
          <w:rFonts w:ascii="Times New Roman" w:hAnsi="Times New Roman" w:cs="Times New Roman"/>
          <w:b/>
          <w:i/>
          <w:sz w:val="24"/>
          <w:szCs w:val="24"/>
        </w:rPr>
      </w:pPr>
      <w:r w:rsidRPr="00944602">
        <w:rPr>
          <w:rFonts w:ascii="Times New Roman" w:hAnsi="Times New Roman" w:cs="Times New Roman"/>
          <w:b/>
          <w:i/>
          <w:sz w:val="24"/>
          <w:szCs w:val="24"/>
        </w:rPr>
        <w:t xml:space="preserve">2.3.1. Численность детей, обучающихся по дополнительным общеобразовательным программам </w:t>
      </w:r>
    </w:p>
    <w:p w:rsidR="00A2328C" w:rsidRPr="00944602" w:rsidRDefault="00A2328C" w:rsidP="00A2328C">
      <w:pPr>
        <w:pStyle w:val="a4"/>
        <w:spacing w:line="240" w:lineRule="auto"/>
        <w:ind w:firstLine="540"/>
        <w:rPr>
          <w:rFonts w:ascii="Times New Roman" w:hAnsi="Times New Roman" w:cs="Times New Roman"/>
          <w:sz w:val="24"/>
          <w:szCs w:val="24"/>
        </w:rPr>
      </w:pPr>
      <w:r w:rsidRPr="00944602">
        <w:rPr>
          <w:rFonts w:ascii="Times New Roman" w:hAnsi="Times New Roman" w:cs="Times New Roman"/>
          <w:sz w:val="24"/>
          <w:szCs w:val="24"/>
        </w:rPr>
        <w:t>Организации дополнительного образования Янтиковского района являются открытой системой воспитания и социализации личности ребенка, работают во взаимодействии с общеобразовательными учреждениями по реализации Концепции развития дополнительного образования, утвержденной Распоряжением Правительства РФ от 04.09.2014 г. № 1726-р.</w:t>
      </w:r>
    </w:p>
    <w:p w:rsidR="00A2328C" w:rsidRPr="00944602" w:rsidRDefault="00A2328C" w:rsidP="00A2328C">
      <w:pPr>
        <w:pStyle w:val="a4"/>
        <w:spacing w:line="240" w:lineRule="auto"/>
        <w:ind w:firstLine="540"/>
        <w:rPr>
          <w:rFonts w:ascii="Times New Roman" w:eastAsia="Calibri" w:hAnsi="Times New Roman" w:cs="Times New Roman"/>
          <w:sz w:val="24"/>
          <w:szCs w:val="24"/>
        </w:rPr>
      </w:pPr>
      <w:r w:rsidRPr="00944602">
        <w:rPr>
          <w:rFonts w:ascii="Times New Roman" w:hAnsi="Times New Roman"/>
          <w:sz w:val="24"/>
          <w:szCs w:val="24"/>
        </w:rPr>
        <w:t>В 2020 году действовало 3 учреждения дополнительного образования и ц</w:t>
      </w:r>
      <w:r w:rsidRPr="00944602">
        <w:rPr>
          <w:rFonts w:ascii="Times New Roman" w:eastAsia="Calibri" w:hAnsi="Times New Roman" w:cs="Times New Roman"/>
          <w:sz w:val="24"/>
          <w:szCs w:val="24"/>
        </w:rPr>
        <w:t xml:space="preserve">ентр </w:t>
      </w:r>
      <w:proofErr w:type="spellStart"/>
      <w:r w:rsidRPr="00944602">
        <w:rPr>
          <w:rFonts w:ascii="Times New Roman" w:eastAsia="Calibri" w:hAnsi="Times New Roman" w:cs="Times New Roman"/>
          <w:sz w:val="24"/>
          <w:szCs w:val="24"/>
        </w:rPr>
        <w:t>психолого</w:t>
      </w:r>
      <w:proofErr w:type="spellEnd"/>
      <w:r w:rsidRPr="00944602">
        <w:rPr>
          <w:rFonts w:ascii="Times New Roman" w:eastAsia="Calibri" w:hAnsi="Times New Roman" w:cs="Times New Roman"/>
          <w:sz w:val="24"/>
          <w:szCs w:val="24"/>
        </w:rPr>
        <w:t xml:space="preserve"> – педагогической, медицинской и социальной</w:t>
      </w:r>
      <w:r w:rsidRPr="00944602">
        <w:rPr>
          <w:rFonts w:ascii="Times New Roman" w:eastAsia="Calibri" w:hAnsi="Times New Roman" w:cs="Times New Roman"/>
          <w:sz w:val="24"/>
          <w:szCs w:val="24"/>
        </w:rPr>
        <w:tab/>
        <w:t xml:space="preserve"> помощи. Р</w:t>
      </w:r>
      <w:r w:rsidRPr="00944602">
        <w:rPr>
          <w:rFonts w:ascii="Times New Roman" w:hAnsi="Times New Roman"/>
          <w:sz w:val="24"/>
          <w:szCs w:val="24"/>
        </w:rPr>
        <w:t>абота строилась по следующим направлениям:</w:t>
      </w:r>
      <w:r w:rsidRPr="00944602">
        <w:rPr>
          <w:rFonts w:ascii="Times New Roman" w:eastAsia="Calibri" w:hAnsi="Times New Roman" w:cs="Times New Roman"/>
          <w:sz w:val="24"/>
          <w:szCs w:val="24"/>
        </w:rPr>
        <w:t xml:space="preserve"> художественная, физкультурно-спортивная, техническая, </w:t>
      </w:r>
      <w:proofErr w:type="gramStart"/>
      <w:r w:rsidRPr="00944602">
        <w:rPr>
          <w:rFonts w:ascii="Times New Roman" w:eastAsia="Calibri" w:hAnsi="Times New Roman" w:cs="Times New Roman"/>
          <w:sz w:val="24"/>
          <w:szCs w:val="24"/>
        </w:rPr>
        <w:t>естественно-научная</w:t>
      </w:r>
      <w:proofErr w:type="gramEnd"/>
      <w:r w:rsidRPr="00944602">
        <w:rPr>
          <w:rFonts w:ascii="Times New Roman" w:eastAsia="Calibri" w:hAnsi="Times New Roman" w:cs="Times New Roman"/>
          <w:sz w:val="24"/>
          <w:szCs w:val="24"/>
        </w:rPr>
        <w:t xml:space="preserve">, туристско-краеведческая, социально-педагогическая. </w:t>
      </w:r>
      <w:proofErr w:type="gramStart"/>
      <w:r w:rsidRPr="00944602">
        <w:rPr>
          <w:rFonts w:ascii="Times New Roman" w:eastAsia="Calibri" w:hAnsi="Times New Roman" w:cs="Times New Roman"/>
          <w:sz w:val="24"/>
          <w:szCs w:val="24"/>
        </w:rPr>
        <w:t>Удельный вес числа обучающихся по программам дополнительного образования составил 83,5 % 1727 детей) от общей численности детей и молодежи от 5–18 лет.</w:t>
      </w:r>
      <w:proofErr w:type="gramEnd"/>
    </w:p>
    <w:p w:rsidR="00A2328C" w:rsidRPr="00944602" w:rsidRDefault="00A2328C" w:rsidP="00A2328C">
      <w:pPr>
        <w:pStyle w:val="a4"/>
        <w:spacing w:line="240" w:lineRule="auto"/>
        <w:ind w:firstLine="540"/>
        <w:rPr>
          <w:rFonts w:ascii="Times New Roman" w:hAnsi="Times New Roman" w:cs="Times New Roman"/>
          <w:color w:val="auto"/>
          <w:sz w:val="24"/>
          <w:szCs w:val="24"/>
        </w:rPr>
      </w:pPr>
    </w:p>
    <w:p w:rsidR="00A2328C" w:rsidRPr="00944602" w:rsidRDefault="00A2328C" w:rsidP="00A2328C">
      <w:pPr>
        <w:pStyle w:val="a4"/>
        <w:spacing w:line="240" w:lineRule="auto"/>
        <w:ind w:firstLine="0"/>
        <w:rPr>
          <w:rFonts w:ascii="Times New Roman" w:hAnsi="Times New Roman" w:cs="Times New Roman"/>
          <w:color w:val="auto"/>
          <w:sz w:val="24"/>
          <w:szCs w:val="24"/>
        </w:rPr>
      </w:pPr>
      <w:r w:rsidRPr="00944602">
        <w:rPr>
          <w:noProof/>
          <w:lang w:eastAsia="ru-RU"/>
        </w:rPr>
        <w:lastRenderedPageBreak/>
        <w:drawing>
          <wp:inline distT="0" distB="0" distL="0" distR="0" wp14:anchorId="784DCA08" wp14:editId="5B4C8B24">
            <wp:extent cx="4981575" cy="3009900"/>
            <wp:effectExtent l="19050" t="0" r="9525" b="1905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328C" w:rsidRPr="00944602" w:rsidRDefault="00A2328C" w:rsidP="00A2328C">
      <w:pPr>
        <w:pStyle w:val="a4"/>
        <w:spacing w:line="240" w:lineRule="auto"/>
        <w:ind w:firstLine="540"/>
        <w:rPr>
          <w:rFonts w:ascii="Times New Roman" w:hAnsi="Times New Roman" w:cs="Times New Roman"/>
          <w:color w:val="auto"/>
          <w:sz w:val="24"/>
          <w:szCs w:val="24"/>
        </w:rPr>
      </w:pPr>
    </w:p>
    <w:p w:rsidR="00A2328C" w:rsidRPr="00944602" w:rsidRDefault="00A2328C" w:rsidP="00A2328C">
      <w:pPr>
        <w:pStyle w:val="a4"/>
        <w:spacing w:line="240" w:lineRule="auto"/>
        <w:ind w:firstLine="540"/>
        <w:rPr>
          <w:rFonts w:ascii="Times New Roman" w:hAnsi="Times New Roman" w:cs="Times New Roman"/>
          <w:color w:val="auto"/>
          <w:sz w:val="24"/>
          <w:szCs w:val="24"/>
        </w:rPr>
      </w:pPr>
      <w:r w:rsidRPr="00944602">
        <w:rPr>
          <w:rFonts w:ascii="Times New Roman" w:hAnsi="Times New Roman" w:cs="Times New Roman"/>
          <w:color w:val="auto"/>
          <w:sz w:val="24"/>
          <w:szCs w:val="24"/>
        </w:rPr>
        <w:t xml:space="preserve">Наибольший охват дополнительным образованием осуществляют МБОУ </w:t>
      </w:r>
      <w:proofErr w:type="gramStart"/>
      <w:r w:rsidRPr="00944602">
        <w:rPr>
          <w:rFonts w:ascii="Times New Roman" w:hAnsi="Times New Roman" w:cs="Times New Roman"/>
          <w:color w:val="auto"/>
          <w:sz w:val="24"/>
          <w:szCs w:val="24"/>
        </w:rPr>
        <w:t>ДО</w:t>
      </w:r>
      <w:proofErr w:type="gramEnd"/>
      <w:r w:rsidRPr="00944602">
        <w:rPr>
          <w:rFonts w:ascii="Times New Roman" w:hAnsi="Times New Roman" w:cs="Times New Roman"/>
          <w:color w:val="auto"/>
          <w:sz w:val="24"/>
          <w:szCs w:val="24"/>
        </w:rPr>
        <w:t xml:space="preserve"> «</w:t>
      </w:r>
      <w:proofErr w:type="gramStart"/>
      <w:r w:rsidRPr="00944602">
        <w:rPr>
          <w:rFonts w:ascii="Times New Roman" w:hAnsi="Times New Roman" w:cs="Times New Roman"/>
          <w:color w:val="auto"/>
          <w:sz w:val="24"/>
          <w:szCs w:val="24"/>
        </w:rPr>
        <w:t>Детско-юношеский</w:t>
      </w:r>
      <w:proofErr w:type="gramEnd"/>
      <w:r w:rsidRPr="00944602">
        <w:rPr>
          <w:rFonts w:ascii="Times New Roman" w:hAnsi="Times New Roman" w:cs="Times New Roman"/>
          <w:color w:val="auto"/>
          <w:sz w:val="24"/>
          <w:szCs w:val="24"/>
        </w:rPr>
        <w:t xml:space="preserve"> центр» – 618 обучающихся и МАУ ДО «ДЮСШ-ФСК» «Аль» 472 обучающихся. В Детской школе искусств обучается 134 ребенка.</w:t>
      </w:r>
    </w:p>
    <w:p w:rsidR="00A2328C" w:rsidRPr="00944602" w:rsidRDefault="00A2328C" w:rsidP="00A2328C">
      <w:pPr>
        <w:pStyle w:val="a4"/>
        <w:spacing w:line="240" w:lineRule="auto"/>
        <w:ind w:firstLine="540"/>
        <w:rPr>
          <w:rFonts w:ascii="Times New Roman" w:hAnsi="Times New Roman" w:cs="Times New Roman"/>
          <w:b/>
          <w:i/>
          <w:sz w:val="24"/>
          <w:szCs w:val="24"/>
        </w:rPr>
      </w:pPr>
    </w:p>
    <w:p w:rsidR="00A2328C" w:rsidRPr="00944602" w:rsidRDefault="00A2328C" w:rsidP="00A2328C">
      <w:pPr>
        <w:pStyle w:val="a4"/>
        <w:spacing w:line="240" w:lineRule="auto"/>
        <w:ind w:firstLine="540"/>
        <w:rPr>
          <w:rFonts w:ascii="Times New Roman" w:hAnsi="Times New Roman" w:cs="Times New Roman"/>
          <w:b/>
          <w:i/>
          <w:sz w:val="24"/>
          <w:szCs w:val="24"/>
        </w:rPr>
      </w:pPr>
      <w:r w:rsidRPr="00944602">
        <w:rPr>
          <w:rFonts w:ascii="Times New Roman" w:hAnsi="Times New Roman" w:cs="Times New Roman"/>
          <w:b/>
          <w:i/>
          <w:sz w:val="24"/>
          <w:szCs w:val="24"/>
        </w:rPr>
        <w:t>2.3.2. Содержание образовательной деятельности и организация образовательного процесса по дополнительным общеобразовательным программам</w:t>
      </w:r>
    </w:p>
    <w:p w:rsidR="00A2328C" w:rsidRPr="00944602" w:rsidRDefault="00A2328C" w:rsidP="00A2328C">
      <w:pPr>
        <w:pStyle w:val="a6"/>
        <w:spacing w:line="276" w:lineRule="auto"/>
        <w:ind w:firstLine="567"/>
        <w:jc w:val="both"/>
        <w:rPr>
          <w:color w:val="000000" w:themeColor="text1"/>
        </w:rPr>
      </w:pPr>
      <w:r w:rsidRPr="00944602">
        <w:rPr>
          <w:color w:val="000000" w:themeColor="text1"/>
        </w:rPr>
        <w:t>В рамках реализации  приоритетного проекта «Доступное дополнительное образование для детей» на территории Янтиковского района в</w:t>
      </w:r>
      <w:r w:rsidRPr="00944602">
        <w:t xml:space="preserve"> систему дополнительного образования внедрен навигатор дополнительного образования детей Чувашской Республики, который обеспечивает выбор дополнительных общеобразовательных программ, внесено в каталог дополнительных образовательных программ навигатора </w:t>
      </w:r>
      <w:r w:rsidR="00944602" w:rsidRPr="00944602">
        <w:t xml:space="preserve">внесена </w:t>
      </w:r>
      <w:r w:rsidRPr="00944602">
        <w:t>241 программ</w:t>
      </w:r>
      <w:r w:rsidR="00944602" w:rsidRPr="00944602">
        <w:t>а</w:t>
      </w:r>
      <w:r w:rsidRPr="00944602">
        <w:t xml:space="preserve"> от 20 образовательных организаций, соответствующ</w:t>
      </w:r>
      <w:r w:rsidR="00944602" w:rsidRPr="00944602">
        <w:t>ая</w:t>
      </w:r>
      <w:r w:rsidRPr="00944602">
        <w:t xml:space="preserve"> запросам, уровню подготовки и способностям детей с различными образовательными потребностями и возможностями</w:t>
      </w:r>
      <w:proofErr w:type="gramStart"/>
      <w:r w:rsidR="00944602" w:rsidRPr="00944602">
        <w:t>.</w:t>
      </w:r>
      <w:proofErr w:type="gramEnd"/>
      <w:r w:rsidRPr="00944602">
        <w:t xml:space="preserve"> </w:t>
      </w:r>
      <w:r w:rsidR="00944602" w:rsidRPr="00944602">
        <w:t>П</w:t>
      </w:r>
      <w:r w:rsidRPr="00944602">
        <w:t xml:space="preserve">оступило свыше 3409 заявок на дополнительные образовательные программы от пользователей информационного ресурса, и их количество ежедневно растет. В режиме тестирования запущен «Умный навигатор», который обеспечивает возможность проектирования индивидуальных образовательных траекторий ребенка. </w:t>
      </w:r>
      <w:r w:rsidR="00944602" w:rsidRPr="00944602">
        <w:rPr>
          <w:color w:val="000000" w:themeColor="text1"/>
        </w:rPr>
        <w:t>Продолжается</w:t>
      </w:r>
      <w:r w:rsidRPr="00944602">
        <w:rPr>
          <w:color w:val="000000" w:themeColor="text1"/>
        </w:rPr>
        <w:t xml:space="preserve"> внедр</w:t>
      </w:r>
      <w:r w:rsidR="00944602" w:rsidRPr="00944602">
        <w:rPr>
          <w:color w:val="000000" w:themeColor="text1"/>
        </w:rPr>
        <w:t>ение</w:t>
      </w:r>
      <w:r w:rsidRPr="00944602">
        <w:rPr>
          <w:color w:val="000000" w:themeColor="text1"/>
        </w:rPr>
        <w:t xml:space="preserve"> систем</w:t>
      </w:r>
      <w:r w:rsidR="00944602" w:rsidRPr="00944602">
        <w:rPr>
          <w:color w:val="000000" w:themeColor="text1"/>
        </w:rPr>
        <w:t>ы</w:t>
      </w:r>
      <w:r w:rsidRPr="00944602">
        <w:rPr>
          <w:color w:val="000000" w:themeColor="text1"/>
        </w:rPr>
        <w:t xml:space="preserve"> персонифицированного финансирования дополнительного образования детей. За 2020 год новой системой финансирования охвачены 3 учреждения дополнительного образования, центр психолого-педагогической, медицинской и социальной помощи и 6 общеобразовательных организаций района (МБОУ «</w:t>
      </w:r>
      <w:proofErr w:type="spellStart"/>
      <w:r w:rsidRPr="00944602">
        <w:rPr>
          <w:color w:val="000000" w:themeColor="text1"/>
        </w:rPr>
        <w:t>Новобуяновская</w:t>
      </w:r>
      <w:proofErr w:type="spellEnd"/>
      <w:r w:rsidRPr="00944602">
        <w:rPr>
          <w:color w:val="000000" w:themeColor="text1"/>
        </w:rPr>
        <w:t xml:space="preserve"> СОШ», МБОУ «</w:t>
      </w:r>
      <w:proofErr w:type="spellStart"/>
      <w:r w:rsidRPr="00944602">
        <w:rPr>
          <w:color w:val="000000" w:themeColor="text1"/>
        </w:rPr>
        <w:t>Можарская</w:t>
      </w:r>
      <w:proofErr w:type="spellEnd"/>
      <w:r w:rsidRPr="00944602">
        <w:rPr>
          <w:color w:val="000000" w:themeColor="text1"/>
        </w:rPr>
        <w:t xml:space="preserve"> СОШ», МБОУ «</w:t>
      </w:r>
      <w:proofErr w:type="spellStart"/>
      <w:r w:rsidRPr="00944602">
        <w:rPr>
          <w:color w:val="000000" w:themeColor="text1"/>
        </w:rPr>
        <w:t>Турмышская</w:t>
      </w:r>
      <w:proofErr w:type="spellEnd"/>
      <w:r w:rsidRPr="00944602">
        <w:rPr>
          <w:color w:val="000000" w:themeColor="text1"/>
        </w:rPr>
        <w:t xml:space="preserve"> СОШ», МБОУ «</w:t>
      </w:r>
      <w:proofErr w:type="spellStart"/>
      <w:r w:rsidRPr="00944602">
        <w:rPr>
          <w:color w:val="000000" w:themeColor="text1"/>
        </w:rPr>
        <w:t>Тюмеревская</w:t>
      </w:r>
      <w:proofErr w:type="spellEnd"/>
      <w:r w:rsidRPr="00944602">
        <w:rPr>
          <w:color w:val="000000" w:themeColor="text1"/>
        </w:rPr>
        <w:t xml:space="preserve"> СОШ», МБОУ «</w:t>
      </w:r>
      <w:proofErr w:type="spellStart"/>
      <w:r w:rsidRPr="00944602">
        <w:rPr>
          <w:color w:val="000000" w:themeColor="text1"/>
        </w:rPr>
        <w:t>Чутеевская</w:t>
      </w:r>
      <w:proofErr w:type="spellEnd"/>
      <w:r w:rsidRPr="00944602">
        <w:rPr>
          <w:color w:val="000000" w:themeColor="text1"/>
        </w:rPr>
        <w:t xml:space="preserve"> СОШ»), </w:t>
      </w:r>
      <w:proofErr w:type="gramStart"/>
      <w:r w:rsidRPr="00944602">
        <w:rPr>
          <w:color w:val="000000" w:themeColor="text1"/>
        </w:rPr>
        <w:t>выдано и активировано</w:t>
      </w:r>
      <w:proofErr w:type="gramEnd"/>
      <w:r w:rsidRPr="00944602">
        <w:rPr>
          <w:color w:val="000000" w:themeColor="text1"/>
        </w:rPr>
        <w:t xml:space="preserve"> 1008 сертификатов финансирования.</w:t>
      </w:r>
    </w:p>
    <w:p w:rsidR="00A2328C" w:rsidRPr="00944602" w:rsidRDefault="00A2328C" w:rsidP="00A2328C">
      <w:pPr>
        <w:shd w:val="clear" w:color="auto" w:fill="FFFFFF"/>
        <w:spacing w:after="0" w:line="240" w:lineRule="auto"/>
        <w:ind w:firstLine="567"/>
        <w:jc w:val="both"/>
        <w:textAlignment w:val="baseline"/>
        <w:rPr>
          <w:rFonts w:ascii="Times New Roman" w:hAnsi="Times New Roman"/>
          <w:sz w:val="24"/>
          <w:szCs w:val="24"/>
          <w:shd w:val="clear" w:color="auto" w:fill="FFFFFF"/>
        </w:rPr>
      </w:pPr>
      <w:r w:rsidRPr="00944602">
        <w:rPr>
          <w:rFonts w:ascii="Times New Roman" w:hAnsi="Times New Roman"/>
          <w:sz w:val="24"/>
          <w:szCs w:val="24"/>
          <w:lang w:eastAsia="ru-RU"/>
        </w:rPr>
        <w:t xml:space="preserve">Приоритетным направлением воспитательной работы в районе остается патриотическое воспитание. </w:t>
      </w:r>
      <w:r w:rsidRPr="00944602">
        <w:rPr>
          <w:rFonts w:ascii="Times New Roman" w:hAnsi="Times New Roman"/>
          <w:bCs/>
          <w:sz w:val="24"/>
          <w:szCs w:val="24"/>
          <w:bdr w:val="none" w:sz="0" w:space="0" w:color="auto" w:frame="1"/>
          <w:shd w:val="clear" w:color="auto" w:fill="FFFFFF"/>
        </w:rPr>
        <w:t>В настоящее время «</w:t>
      </w:r>
      <w:proofErr w:type="spellStart"/>
      <w:r w:rsidRPr="00944602">
        <w:rPr>
          <w:rFonts w:ascii="Times New Roman" w:hAnsi="Times New Roman"/>
          <w:bCs/>
          <w:sz w:val="24"/>
          <w:szCs w:val="24"/>
          <w:bdr w:val="none" w:sz="0" w:space="0" w:color="auto" w:frame="1"/>
          <w:shd w:val="clear" w:color="auto" w:fill="FFFFFF"/>
        </w:rPr>
        <w:t>Юнармия</w:t>
      </w:r>
      <w:proofErr w:type="spellEnd"/>
      <w:r w:rsidRPr="00944602">
        <w:rPr>
          <w:rFonts w:ascii="Times New Roman" w:hAnsi="Times New Roman"/>
          <w:bCs/>
          <w:sz w:val="24"/>
          <w:szCs w:val="24"/>
          <w:bdr w:val="none" w:sz="0" w:space="0" w:color="auto" w:frame="1"/>
          <w:shd w:val="clear" w:color="auto" w:fill="FFFFFF"/>
        </w:rPr>
        <w:t xml:space="preserve">» в нашем районе объединяет 447 учащихся.  В планах </w:t>
      </w:r>
      <w:proofErr w:type="spellStart"/>
      <w:r w:rsidRPr="00944602">
        <w:rPr>
          <w:rFonts w:ascii="Times New Roman" w:hAnsi="Times New Roman"/>
          <w:bCs/>
          <w:sz w:val="24"/>
          <w:szCs w:val="24"/>
          <w:bdr w:val="none" w:sz="0" w:space="0" w:color="auto" w:frame="1"/>
          <w:shd w:val="clear" w:color="auto" w:fill="FFFFFF"/>
        </w:rPr>
        <w:t>Юнармии</w:t>
      </w:r>
      <w:proofErr w:type="spellEnd"/>
      <w:r w:rsidRPr="00944602">
        <w:rPr>
          <w:rFonts w:ascii="Times New Roman" w:hAnsi="Times New Roman"/>
          <w:bCs/>
          <w:sz w:val="24"/>
          <w:szCs w:val="24"/>
          <w:bdr w:val="none" w:sz="0" w:space="0" w:color="auto" w:frame="1"/>
          <w:shd w:val="clear" w:color="auto" w:fill="FFFFFF"/>
        </w:rPr>
        <w:t xml:space="preserve"> - несение патриотами вахт памяти, волонтерская деятельность, организация культурных и спортивных мероприятий, летних детских лагерей отдыха, налаживание работы различных кружков, проведение встреч, фестивалей.</w:t>
      </w:r>
      <w:r w:rsidRPr="00944602">
        <w:rPr>
          <w:rFonts w:ascii="Times New Roman" w:eastAsia="Cambria" w:hAnsi="Times New Roman"/>
          <w:sz w:val="24"/>
          <w:szCs w:val="24"/>
          <w:lang w:eastAsia="ru-RU"/>
        </w:rPr>
        <w:t xml:space="preserve"> </w:t>
      </w:r>
      <w:r w:rsidRPr="00944602">
        <w:rPr>
          <w:rFonts w:ascii="Times New Roman" w:hAnsi="Times New Roman"/>
          <w:sz w:val="24"/>
          <w:szCs w:val="24"/>
          <w:lang w:eastAsia="ru-RU"/>
        </w:rPr>
        <w:t>В МБОУ «</w:t>
      </w:r>
      <w:proofErr w:type="spellStart"/>
      <w:r w:rsidRPr="00944602">
        <w:rPr>
          <w:rFonts w:ascii="Times New Roman" w:hAnsi="Times New Roman"/>
          <w:sz w:val="24"/>
          <w:szCs w:val="24"/>
          <w:lang w:eastAsia="ru-RU"/>
        </w:rPr>
        <w:t>Турмышская</w:t>
      </w:r>
      <w:proofErr w:type="spellEnd"/>
      <w:r w:rsidRPr="00944602">
        <w:rPr>
          <w:rFonts w:ascii="Times New Roman" w:hAnsi="Times New Roman"/>
          <w:sz w:val="24"/>
          <w:szCs w:val="24"/>
          <w:lang w:eastAsia="ru-RU"/>
        </w:rPr>
        <w:t xml:space="preserve"> СОШ» функционировал кадетский класс.</w:t>
      </w:r>
      <w:r w:rsidRPr="00944602">
        <w:rPr>
          <w:rFonts w:ascii="Times New Roman" w:hAnsi="Times New Roman"/>
          <w:bCs/>
          <w:sz w:val="24"/>
          <w:szCs w:val="24"/>
        </w:rPr>
        <w:t xml:space="preserve"> </w:t>
      </w:r>
      <w:r w:rsidRPr="00944602">
        <w:rPr>
          <w:rFonts w:ascii="Times New Roman" w:hAnsi="Times New Roman"/>
          <w:sz w:val="24"/>
          <w:szCs w:val="24"/>
        </w:rPr>
        <w:lastRenderedPageBreak/>
        <w:t xml:space="preserve">Кадеты </w:t>
      </w:r>
      <w:r w:rsidRPr="00944602">
        <w:rPr>
          <w:rFonts w:ascii="Times New Roman" w:hAnsi="Times New Roman"/>
          <w:sz w:val="24"/>
          <w:szCs w:val="24"/>
          <w:shd w:val="clear" w:color="auto" w:fill="FFFFFF"/>
        </w:rPr>
        <w:t>показывали свою активную позицию в кадетском образовании, успехи и достижения на уровне республики.</w:t>
      </w:r>
    </w:p>
    <w:p w:rsidR="00A2328C" w:rsidRPr="00944602" w:rsidRDefault="00A2328C" w:rsidP="00A2328C">
      <w:pPr>
        <w:spacing w:after="0" w:line="240" w:lineRule="auto"/>
        <w:ind w:firstLine="567"/>
        <w:jc w:val="both"/>
        <w:rPr>
          <w:rFonts w:ascii="Times New Roman" w:hAnsi="Times New Roman"/>
          <w:sz w:val="24"/>
          <w:szCs w:val="24"/>
        </w:rPr>
      </w:pPr>
      <w:r w:rsidRPr="00944602">
        <w:rPr>
          <w:rFonts w:ascii="Times New Roman" w:hAnsi="Times New Roman"/>
          <w:sz w:val="24"/>
          <w:szCs w:val="24"/>
        </w:rPr>
        <w:t>Победителем республиканского конкурса на присуждение денежного поощрения Главы Чувашской Республики в размере 20 тысяч рублей стала Глухова Светлана Анатольевна, преподаватель МБУ ДО «</w:t>
      </w:r>
      <w:proofErr w:type="spellStart"/>
      <w:r w:rsidRPr="00944602">
        <w:rPr>
          <w:rFonts w:ascii="Times New Roman" w:hAnsi="Times New Roman"/>
          <w:sz w:val="24"/>
          <w:szCs w:val="24"/>
        </w:rPr>
        <w:t>Янтиковская</w:t>
      </w:r>
      <w:proofErr w:type="spellEnd"/>
      <w:r w:rsidRPr="00944602">
        <w:rPr>
          <w:rFonts w:ascii="Times New Roman" w:hAnsi="Times New Roman"/>
          <w:sz w:val="24"/>
          <w:szCs w:val="24"/>
        </w:rPr>
        <w:t xml:space="preserve"> детская школа искусств».</w:t>
      </w:r>
    </w:p>
    <w:p w:rsidR="00A2328C" w:rsidRPr="00944602" w:rsidRDefault="00A2328C" w:rsidP="00A2328C">
      <w:pPr>
        <w:spacing w:after="0" w:line="240" w:lineRule="auto"/>
        <w:ind w:firstLine="567"/>
        <w:jc w:val="both"/>
        <w:rPr>
          <w:rFonts w:ascii="Times New Roman" w:hAnsi="Times New Roman"/>
          <w:sz w:val="24"/>
          <w:szCs w:val="24"/>
        </w:rPr>
      </w:pPr>
      <w:r w:rsidRPr="00944602">
        <w:rPr>
          <w:rFonts w:ascii="Times New Roman" w:hAnsi="Times New Roman"/>
          <w:sz w:val="24"/>
          <w:szCs w:val="24"/>
        </w:rPr>
        <w:t xml:space="preserve">С 26 по 27 февраля проведен муниципальный этап республиканского конкурса на лучшего классного руководителя 2020 года «Самый классный </w:t>
      </w:r>
      <w:proofErr w:type="spellStart"/>
      <w:proofErr w:type="gramStart"/>
      <w:r w:rsidRPr="00944602">
        <w:rPr>
          <w:rFonts w:ascii="Times New Roman" w:hAnsi="Times New Roman"/>
          <w:sz w:val="24"/>
          <w:szCs w:val="24"/>
        </w:rPr>
        <w:t>классный</w:t>
      </w:r>
      <w:proofErr w:type="spellEnd"/>
      <w:proofErr w:type="gramEnd"/>
      <w:r w:rsidRPr="00944602">
        <w:rPr>
          <w:rFonts w:ascii="Times New Roman" w:hAnsi="Times New Roman"/>
          <w:sz w:val="24"/>
          <w:szCs w:val="24"/>
        </w:rPr>
        <w:t>». В конкурсе участвовали 10 классных руководителей. Победителем стала Степанова Галина Федоровна, классный руководитель МБОУ «Ян-</w:t>
      </w:r>
      <w:proofErr w:type="spellStart"/>
      <w:r w:rsidRPr="00944602">
        <w:rPr>
          <w:rFonts w:ascii="Times New Roman" w:hAnsi="Times New Roman"/>
          <w:sz w:val="24"/>
          <w:szCs w:val="24"/>
        </w:rPr>
        <w:t>Норвашская</w:t>
      </w:r>
      <w:proofErr w:type="spellEnd"/>
      <w:r w:rsidRPr="00944602">
        <w:rPr>
          <w:rFonts w:ascii="Times New Roman" w:hAnsi="Times New Roman"/>
          <w:sz w:val="24"/>
          <w:szCs w:val="24"/>
        </w:rPr>
        <w:t xml:space="preserve"> СОШ». Второе место заняла классный руководитель МБОУ «</w:t>
      </w:r>
      <w:proofErr w:type="spellStart"/>
      <w:r w:rsidRPr="00944602">
        <w:rPr>
          <w:rFonts w:ascii="Times New Roman" w:hAnsi="Times New Roman"/>
          <w:sz w:val="24"/>
          <w:szCs w:val="24"/>
        </w:rPr>
        <w:t>Янтиковская</w:t>
      </w:r>
      <w:proofErr w:type="spellEnd"/>
      <w:r w:rsidRPr="00944602">
        <w:rPr>
          <w:rFonts w:ascii="Times New Roman" w:hAnsi="Times New Roman"/>
          <w:sz w:val="24"/>
          <w:szCs w:val="24"/>
        </w:rPr>
        <w:t xml:space="preserve"> СОШ» Осокина Екатерина Юрьевна, третье – классный руководитель МБОУ «</w:t>
      </w:r>
      <w:proofErr w:type="spellStart"/>
      <w:r w:rsidRPr="00944602">
        <w:rPr>
          <w:rFonts w:ascii="Times New Roman" w:hAnsi="Times New Roman"/>
          <w:sz w:val="24"/>
          <w:szCs w:val="24"/>
        </w:rPr>
        <w:t>Тюмеревская</w:t>
      </w:r>
      <w:proofErr w:type="spellEnd"/>
      <w:r w:rsidRPr="00944602">
        <w:rPr>
          <w:rFonts w:ascii="Times New Roman" w:hAnsi="Times New Roman"/>
          <w:sz w:val="24"/>
          <w:szCs w:val="24"/>
        </w:rPr>
        <w:t xml:space="preserve"> СОШ» Чернова Наталья Николаевна.</w:t>
      </w:r>
    </w:p>
    <w:p w:rsidR="00A2328C" w:rsidRPr="00944602" w:rsidRDefault="00A2328C" w:rsidP="00A2328C">
      <w:pPr>
        <w:spacing w:after="0" w:line="240" w:lineRule="auto"/>
        <w:ind w:firstLine="567"/>
        <w:jc w:val="both"/>
        <w:rPr>
          <w:rFonts w:ascii="Times New Roman" w:hAnsi="Times New Roman"/>
          <w:sz w:val="24"/>
          <w:szCs w:val="24"/>
        </w:rPr>
      </w:pPr>
      <w:r w:rsidRPr="00944602">
        <w:rPr>
          <w:rFonts w:ascii="Times New Roman" w:hAnsi="Times New Roman"/>
          <w:color w:val="000000"/>
          <w:sz w:val="24"/>
          <w:szCs w:val="24"/>
        </w:rPr>
        <w:t xml:space="preserve">Победитель районного этапа конкурса </w:t>
      </w:r>
      <w:r w:rsidRPr="00944602">
        <w:rPr>
          <w:rFonts w:ascii="Times New Roman" w:hAnsi="Times New Roman"/>
          <w:sz w:val="24"/>
          <w:szCs w:val="24"/>
        </w:rPr>
        <w:t>Степанова Галина Федоровна, классный руководитель МБОУ «Ян-</w:t>
      </w:r>
      <w:proofErr w:type="spellStart"/>
      <w:r w:rsidRPr="00944602">
        <w:rPr>
          <w:rFonts w:ascii="Times New Roman" w:hAnsi="Times New Roman"/>
          <w:sz w:val="24"/>
          <w:szCs w:val="24"/>
        </w:rPr>
        <w:t>Норвашская</w:t>
      </w:r>
      <w:proofErr w:type="spellEnd"/>
      <w:r w:rsidRPr="00944602">
        <w:rPr>
          <w:rFonts w:ascii="Times New Roman" w:hAnsi="Times New Roman"/>
          <w:sz w:val="24"/>
          <w:szCs w:val="24"/>
        </w:rPr>
        <w:t xml:space="preserve"> СОШ»,</w:t>
      </w:r>
      <w:r w:rsidRPr="00944602">
        <w:rPr>
          <w:rFonts w:ascii="Times New Roman" w:hAnsi="Times New Roman"/>
          <w:color w:val="000000"/>
          <w:sz w:val="24"/>
          <w:szCs w:val="24"/>
        </w:rPr>
        <w:t xml:space="preserve"> приняла участие на республиканском этапе конкурса </w:t>
      </w:r>
      <w:r w:rsidRPr="00944602">
        <w:rPr>
          <w:rFonts w:ascii="Times New Roman" w:hAnsi="Times New Roman"/>
          <w:sz w:val="24"/>
          <w:szCs w:val="24"/>
        </w:rPr>
        <w:t xml:space="preserve">«Самый классный классный-2020». </w:t>
      </w:r>
    </w:p>
    <w:p w:rsidR="00A2328C" w:rsidRPr="00944602" w:rsidRDefault="00A2328C" w:rsidP="00A2328C">
      <w:pPr>
        <w:spacing w:after="0" w:line="240" w:lineRule="auto"/>
        <w:ind w:firstLine="567"/>
        <w:jc w:val="both"/>
        <w:rPr>
          <w:rFonts w:ascii="Times New Roman" w:hAnsi="Times New Roman"/>
          <w:sz w:val="24"/>
          <w:szCs w:val="24"/>
        </w:rPr>
      </w:pPr>
      <w:r w:rsidRPr="00944602">
        <w:rPr>
          <w:rFonts w:ascii="Times New Roman" w:hAnsi="Times New Roman"/>
          <w:sz w:val="24"/>
          <w:szCs w:val="24"/>
        </w:rPr>
        <w:t>16 марта на базе «МБОУ «</w:t>
      </w:r>
      <w:proofErr w:type="spellStart"/>
      <w:r w:rsidRPr="00944602">
        <w:rPr>
          <w:rFonts w:ascii="Times New Roman" w:hAnsi="Times New Roman"/>
          <w:sz w:val="24"/>
          <w:szCs w:val="24"/>
        </w:rPr>
        <w:t>Янтиковская</w:t>
      </w:r>
      <w:proofErr w:type="spellEnd"/>
      <w:r w:rsidRPr="00944602">
        <w:rPr>
          <w:rFonts w:ascii="Times New Roman" w:hAnsi="Times New Roman"/>
          <w:sz w:val="24"/>
          <w:szCs w:val="24"/>
        </w:rPr>
        <w:t xml:space="preserve"> СОШ» состоялся семинар заместителей директоров общеобразовательных учреждений Янтиковского района по воспитательной работе  ««Доступное дополнительное образование –  важнейший фактор воспитательной системы». Участники семинара обсудили вопросы, касающиеся организации внеурочной деятельности, мероприятия в рамках празднования 75-летия Победы в Великой Отечественной войне 1941-1945 гг., также были обсуждены текущие вопросы.</w:t>
      </w:r>
    </w:p>
    <w:p w:rsidR="00A2328C" w:rsidRPr="00944602" w:rsidRDefault="00A2328C" w:rsidP="00A2328C">
      <w:pPr>
        <w:spacing w:after="0" w:line="240" w:lineRule="auto"/>
        <w:ind w:firstLine="567"/>
        <w:jc w:val="both"/>
        <w:rPr>
          <w:rFonts w:ascii="Times New Roman" w:hAnsi="Times New Roman"/>
          <w:sz w:val="24"/>
          <w:szCs w:val="24"/>
        </w:rPr>
      </w:pPr>
      <w:r w:rsidRPr="00944602">
        <w:rPr>
          <w:rFonts w:ascii="Times New Roman" w:hAnsi="Times New Roman"/>
          <w:sz w:val="24"/>
          <w:szCs w:val="24"/>
        </w:rPr>
        <w:t>28 августа прошел семинар заместителей директоров школ по воспитательной работе по теме: «Разработка программы воспитания в общеобразовательных организациях». В ходе семинара обсуждались актуальные вопросы по разработке рабочей программы воспитания, также были обсуждены вопросы внедрения персонифицированного финансирования дополнительного образования в общеобразовательных организациях и организациях дополнительного образования детей.</w:t>
      </w:r>
    </w:p>
    <w:p w:rsidR="00A2328C" w:rsidRPr="00944602" w:rsidRDefault="00A2328C" w:rsidP="00A2328C">
      <w:pPr>
        <w:pStyle w:val="a6"/>
        <w:ind w:firstLine="567"/>
        <w:jc w:val="both"/>
      </w:pPr>
      <w:proofErr w:type="gramStart"/>
      <w:r w:rsidRPr="00944602">
        <w:t>27 ноября на базе МБОУ «</w:t>
      </w:r>
      <w:proofErr w:type="spellStart"/>
      <w:r w:rsidRPr="00944602">
        <w:t>Янтиковская</w:t>
      </w:r>
      <w:proofErr w:type="spellEnd"/>
      <w:r w:rsidRPr="00944602">
        <w:t xml:space="preserve"> СОШ» состоялось рабочее совещание с заместителями директоров школ по воспитательной работе, на котором были обсуждены вопросы о работе в ИС «Навигатор дополнительного образования детей».</w:t>
      </w:r>
      <w:proofErr w:type="gramEnd"/>
      <w:r w:rsidRPr="00944602">
        <w:t>  Присутствующие ознакомились оценкой текущего состояния дел, наиболее распространенными ошибками при работе в информационной системе. Участниками совещания обсуждались мероприятия по дальнейшему информированию потребителей услуг о порядке выдачи и использования сертификатов персонифицированного финансирования и дальнейшей работе в системе.</w:t>
      </w:r>
    </w:p>
    <w:p w:rsidR="00A2328C" w:rsidRPr="00944602" w:rsidRDefault="00A2328C" w:rsidP="00A2328C">
      <w:pPr>
        <w:spacing w:after="0" w:line="240" w:lineRule="auto"/>
        <w:ind w:firstLine="567"/>
        <w:jc w:val="both"/>
        <w:rPr>
          <w:rFonts w:ascii="Times New Roman" w:hAnsi="Times New Roman"/>
          <w:color w:val="000000"/>
          <w:sz w:val="24"/>
          <w:szCs w:val="24"/>
        </w:rPr>
      </w:pPr>
      <w:r w:rsidRPr="00944602">
        <w:rPr>
          <w:rFonts w:ascii="Times New Roman" w:hAnsi="Times New Roman"/>
          <w:color w:val="000000"/>
          <w:sz w:val="24"/>
          <w:szCs w:val="24"/>
        </w:rPr>
        <w:t>Охват детей в возрасте от 5 до 18 лет дополнительными общеобразовательными  программами составляет 83,5%</w:t>
      </w:r>
      <w:r w:rsidRPr="00944602">
        <w:rPr>
          <w:rFonts w:ascii="Times New Roman" w:hAnsi="Times New Roman"/>
          <w:i/>
          <w:color w:val="000000"/>
          <w:sz w:val="24"/>
          <w:szCs w:val="24"/>
        </w:rPr>
        <w:t>.</w:t>
      </w:r>
      <w:r w:rsidRPr="00944602">
        <w:rPr>
          <w:rFonts w:ascii="Times New Roman" w:hAnsi="Times New Roman"/>
          <w:color w:val="000000"/>
          <w:sz w:val="24"/>
          <w:szCs w:val="24"/>
        </w:rPr>
        <w:t xml:space="preserve"> Дополнительное образование и воспитание детей осуществляется также на базе общеобразовательных учреждений. </w:t>
      </w:r>
    </w:p>
    <w:p w:rsidR="00A2328C" w:rsidRPr="00944602" w:rsidRDefault="00A2328C" w:rsidP="00A2328C">
      <w:pPr>
        <w:shd w:val="clear" w:color="auto" w:fill="FFFFFF"/>
        <w:tabs>
          <w:tab w:val="left" w:pos="1276"/>
        </w:tabs>
        <w:spacing w:after="0" w:line="240" w:lineRule="auto"/>
        <w:ind w:right="57" w:firstLine="540"/>
        <w:jc w:val="both"/>
        <w:rPr>
          <w:rFonts w:ascii="Times New Roman" w:hAnsi="Times New Roman"/>
          <w:color w:val="000000"/>
          <w:sz w:val="24"/>
          <w:szCs w:val="24"/>
        </w:rPr>
      </w:pPr>
    </w:p>
    <w:p w:rsidR="00A2328C" w:rsidRPr="00944602" w:rsidRDefault="00A2328C" w:rsidP="00A2328C">
      <w:pPr>
        <w:shd w:val="clear" w:color="auto" w:fill="FFFFFF"/>
        <w:tabs>
          <w:tab w:val="left" w:pos="1276"/>
        </w:tabs>
        <w:spacing w:after="0" w:line="240" w:lineRule="auto"/>
        <w:ind w:right="57" w:firstLine="142"/>
        <w:jc w:val="both"/>
        <w:rPr>
          <w:rFonts w:ascii="Times New Roman" w:hAnsi="Times New Roman"/>
          <w:color w:val="000000"/>
          <w:sz w:val="24"/>
          <w:szCs w:val="24"/>
        </w:rPr>
      </w:pPr>
      <w:r w:rsidRPr="00944602">
        <w:rPr>
          <w:noProof/>
          <w:lang w:eastAsia="ru-RU"/>
        </w:rPr>
        <w:lastRenderedPageBreak/>
        <w:drawing>
          <wp:inline distT="0" distB="0" distL="0" distR="0" wp14:anchorId="2282D60C" wp14:editId="105A4867">
            <wp:extent cx="5762625" cy="3438525"/>
            <wp:effectExtent l="0" t="0" r="9525"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328C" w:rsidRPr="00944602" w:rsidRDefault="00A2328C" w:rsidP="00A2328C">
      <w:pPr>
        <w:pStyle w:val="Default"/>
        <w:ind w:firstLine="540"/>
        <w:jc w:val="both"/>
        <w:rPr>
          <w:b/>
        </w:rPr>
      </w:pPr>
    </w:p>
    <w:p w:rsidR="00923C81" w:rsidRPr="00944602" w:rsidRDefault="00923C81" w:rsidP="00A2328C">
      <w:pPr>
        <w:pStyle w:val="Default"/>
        <w:ind w:firstLine="540"/>
        <w:jc w:val="both"/>
        <w:rPr>
          <w:b/>
          <w:i/>
        </w:rPr>
      </w:pPr>
    </w:p>
    <w:p w:rsidR="00A2328C" w:rsidRPr="00944602" w:rsidRDefault="00A2328C" w:rsidP="00A2328C">
      <w:pPr>
        <w:pStyle w:val="Default"/>
        <w:ind w:firstLine="540"/>
        <w:jc w:val="both"/>
        <w:rPr>
          <w:b/>
          <w:bCs/>
          <w:i/>
        </w:rPr>
      </w:pPr>
      <w:r w:rsidRPr="00944602">
        <w:rPr>
          <w:b/>
          <w:i/>
        </w:rPr>
        <w:t>2.3.3.</w:t>
      </w:r>
      <w:r w:rsidRPr="00944602">
        <w:rPr>
          <w:i/>
        </w:rPr>
        <w:t xml:space="preserve"> </w:t>
      </w:r>
      <w:r w:rsidRPr="00944602">
        <w:rPr>
          <w:b/>
          <w:bCs/>
          <w:i/>
        </w:rPr>
        <w:t xml:space="preserve">Кадровое обеспечение организаций, осуществляющих образовательную деятельность в части реализации дополнительных общеобразовательных программ </w:t>
      </w:r>
    </w:p>
    <w:p w:rsidR="00A2328C" w:rsidRPr="00944602" w:rsidRDefault="00A2328C" w:rsidP="00A2328C">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944602">
        <w:rPr>
          <w:rFonts w:ascii="Times New Roman" w:hAnsi="Times New Roman"/>
          <w:color w:val="000000"/>
          <w:sz w:val="24"/>
          <w:szCs w:val="24"/>
          <w:lang w:eastAsia="ru-RU"/>
        </w:rPr>
        <w:t xml:space="preserve">Необходимым условием успешного развития системы дополнительного образования детей является обеспечение высокого уровня кадрового потенциала. </w:t>
      </w:r>
      <w:proofErr w:type="gramStart"/>
      <w:r w:rsidRPr="00944602">
        <w:rPr>
          <w:rFonts w:ascii="Times New Roman" w:hAnsi="Times New Roman"/>
          <w:color w:val="000000"/>
          <w:sz w:val="24"/>
          <w:szCs w:val="24"/>
          <w:lang w:eastAsia="ru-RU"/>
        </w:rPr>
        <w:t xml:space="preserve">В  2020 учебном году в сфере дополнительного образования работали 38 педагогов, из них 18 штатных работников, 20 совместителей. </w:t>
      </w:r>
      <w:proofErr w:type="gramEnd"/>
    </w:p>
    <w:p w:rsidR="00A2328C" w:rsidRPr="00944602" w:rsidRDefault="00A2328C" w:rsidP="00A2328C">
      <w:pPr>
        <w:spacing w:line="240" w:lineRule="auto"/>
        <w:ind w:firstLine="567"/>
        <w:jc w:val="both"/>
        <w:rPr>
          <w:rFonts w:ascii="Times New Roman" w:hAnsi="Times New Roman"/>
          <w:sz w:val="24"/>
          <w:szCs w:val="24"/>
        </w:rPr>
      </w:pPr>
      <w:r w:rsidRPr="00944602">
        <w:rPr>
          <w:rFonts w:ascii="Times New Roman" w:hAnsi="Times New Roman"/>
          <w:sz w:val="24"/>
          <w:szCs w:val="24"/>
        </w:rPr>
        <w:t>61,1% педагогов (за 2019 год –80%)  имеют высшее образование, 38,9%  (за 2019 год - 20%) - средне</w:t>
      </w:r>
      <w:r w:rsidR="00944602" w:rsidRPr="00944602">
        <w:rPr>
          <w:rFonts w:ascii="Times New Roman" w:hAnsi="Times New Roman"/>
          <w:sz w:val="24"/>
          <w:szCs w:val="24"/>
        </w:rPr>
        <w:t>е</w:t>
      </w:r>
      <w:r w:rsidRPr="00944602">
        <w:rPr>
          <w:rFonts w:ascii="Times New Roman" w:hAnsi="Times New Roman"/>
          <w:sz w:val="24"/>
          <w:szCs w:val="24"/>
        </w:rPr>
        <w:t xml:space="preserve"> специальное. Доля педагогов, имеющих квалификационные категории, состав</w:t>
      </w:r>
      <w:r w:rsidR="00944602" w:rsidRPr="00944602">
        <w:rPr>
          <w:rFonts w:ascii="Times New Roman" w:hAnsi="Times New Roman"/>
          <w:sz w:val="24"/>
          <w:szCs w:val="24"/>
        </w:rPr>
        <w:t>ила</w:t>
      </w:r>
      <w:r w:rsidRPr="00944602">
        <w:rPr>
          <w:rFonts w:ascii="Times New Roman" w:hAnsi="Times New Roman"/>
          <w:sz w:val="24"/>
          <w:szCs w:val="24"/>
        </w:rPr>
        <w:t xml:space="preserve"> 55,5% (за 2019 год – 55,5%), в том числе педагоги с высшей квалификационной категорией</w:t>
      </w:r>
      <w:r w:rsidR="00944602" w:rsidRPr="00944602">
        <w:rPr>
          <w:rFonts w:ascii="Times New Roman" w:hAnsi="Times New Roman"/>
          <w:sz w:val="24"/>
          <w:szCs w:val="24"/>
        </w:rPr>
        <w:t xml:space="preserve"> – 27,75% (за 2019 год – 22,2%),</w:t>
      </w:r>
      <w:r w:rsidRPr="00944602">
        <w:rPr>
          <w:rFonts w:ascii="Times New Roman" w:hAnsi="Times New Roman"/>
          <w:sz w:val="24"/>
          <w:szCs w:val="24"/>
        </w:rPr>
        <w:t xml:space="preserve"> с первой квалификационной категорией</w:t>
      </w:r>
      <w:r w:rsidR="00944602" w:rsidRPr="00944602">
        <w:rPr>
          <w:rFonts w:ascii="Times New Roman" w:hAnsi="Times New Roman"/>
          <w:sz w:val="24"/>
          <w:szCs w:val="24"/>
        </w:rPr>
        <w:t xml:space="preserve"> – 27,75% (за 2019 год – 33,3%),</w:t>
      </w:r>
      <w:r w:rsidRPr="00944602">
        <w:rPr>
          <w:rFonts w:ascii="Times New Roman" w:hAnsi="Times New Roman"/>
          <w:sz w:val="24"/>
          <w:szCs w:val="24"/>
        </w:rPr>
        <w:t xml:space="preserve"> без категории – 44,5% (за 2019 год – 44,5%).    </w:t>
      </w:r>
    </w:p>
    <w:p w:rsidR="00A2328C" w:rsidRPr="00944602" w:rsidRDefault="00A2328C" w:rsidP="00A2328C">
      <w:pPr>
        <w:ind w:firstLine="567"/>
        <w:jc w:val="both"/>
        <w:rPr>
          <w:rFonts w:ascii="Times New Roman" w:hAnsi="Times New Roman"/>
          <w:sz w:val="24"/>
          <w:szCs w:val="24"/>
        </w:rPr>
      </w:pPr>
      <w:r w:rsidRPr="00944602">
        <w:rPr>
          <w:rFonts w:ascii="Times New Roman" w:hAnsi="Times New Roman"/>
          <w:sz w:val="24"/>
          <w:szCs w:val="24"/>
        </w:rPr>
        <w:t>Средний возраст педагогов составил 45,3 лет (за 2019 год – 46 лет). Молодых педагогов в возрасте до 35 лет – 6, что составляет 33,3% (за 2019 год – 33,3%). В учреждениях дополнительного образования детей района работали 4 педагога пенсионного возраста, что состав</w:t>
      </w:r>
      <w:r w:rsidR="00944602" w:rsidRPr="00944602">
        <w:rPr>
          <w:rFonts w:ascii="Times New Roman" w:hAnsi="Times New Roman"/>
          <w:sz w:val="24"/>
          <w:szCs w:val="24"/>
        </w:rPr>
        <w:t>ило</w:t>
      </w:r>
      <w:r w:rsidRPr="00944602">
        <w:rPr>
          <w:rFonts w:ascii="Times New Roman" w:hAnsi="Times New Roman"/>
          <w:sz w:val="24"/>
          <w:szCs w:val="24"/>
        </w:rPr>
        <w:t xml:space="preserve"> 22,2% (за 2019 год  – 4 педагога - 22,2%). Педагогов, имеющих стаж работы до 3 лет – 4 человека, что состав</w:t>
      </w:r>
      <w:r w:rsidR="00944602" w:rsidRPr="00944602">
        <w:rPr>
          <w:rFonts w:ascii="Times New Roman" w:hAnsi="Times New Roman"/>
          <w:sz w:val="24"/>
          <w:szCs w:val="24"/>
        </w:rPr>
        <w:t>ляет</w:t>
      </w:r>
      <w:r w:rsidRPr="00944602">
        <w:rPr>
          <w:rFonts w:ascii="Times New Roman" w:hAnsi="Times New Roman"/>
          <w:sz w:val="24"/>
          <w:szCs w:val="24"/>
        </w:rPr>
        <w:t xml:space="preserve"> 22,2% (за 2019 года – 2 человека - 16,7%).</w:t>
      </w:r>
    </w:p>
    <w:p w:rsidR="00F85443" w:rsidRPr="00944602" w:rsidRDefault="002C593B" w:rsidP="00F85443">
      <w:pPr>
        <w:ind w:firstLine="567"/>
        <w:jc w:val="both"/>
        <w:rPr>
          <w:rFonts w:ascii="Times New Roman" w:hAnsi="Times New Roman"/>
          <w:sz w:val="24"/>
          <w:szCs w:val="24"/>
        </w:rPr>
      </w:pPr>
      <w:r w:rsidRPr="00944602">
        <w:rPr>
          <w:rFonts w:ascii="Times New Roman" w:hAnsi="Times New Roman"/>
          <w:sz w:val="24"/>
          <w:szCs w:val="24"/>
        </w:rPr>
        <w:t>За 2020</w:t>
      </w:r>
      <w:r w:rsidR="00F85443" w:rsidRPr="00944602">
        <w:rPr>
          <w:rFonts w:ascii="Times New Roman" w:hAnsi="Times New Roman"/>
          <w:sz w:val="24"/>
          <w:szCs w:val="24"/>
        </w:rPr>
        <w:t xml:space="preserve"> год средняя заработная плата педагогических работников организаций дополнительного образования Янти</w:t>
      </w:r>
      <w:r w:rsidRPr="00944602">
        <w:rPr>
          <w:rFonts w:ascii="Times New Roman" w:hAnsi="Times New Roman"/>
          <w:sz w:val="24"/>
          <w:szCs w:val="24"/>
        </w:rPr>
        <w:t>ковского района достигла 28877,8</w:t>
      </w:r>
      <w:r w:rsidR="00F85443" w:rsidRPr="00944602">
        <w:rPr>
          <w:rFonts w:ascii="Times New Roman" w:hAnsi="Times New Roman"/>
          <w:sz w:val="24"/>
          <w:szCs w:val="24"/>
        </w:rPr>
        <w:t xml:space="preserve"> рублей, </w:t>
      </w:r>
      <w:r w:rsidR="00F85443" w:rsidRPr="00944602">
        <w:rPr>
          <w:rFonts w:ascii="Times New Roman" w:hAnsi="Times New Roman"/>
          <w:color w:val="000000"/>
          <w:sz w:val="24"/>
          <w:szCs w:val="24"/>
          <w:lang w:eastAsia="ru-RU"/>
        </w:rPr>
        <w:t xml:space="preserve">темп роста к аналогичному периоду прошлого года </w:t>
      </w:r>
      <w:r w:rsidR="008C034C" w:rsidRPr="00944602">
        <w:rPr>
          <w:rFonts w:ascii="Times New Roman" w:hAnsi="Times New Roman"/>
          <w:color w:val="000000"/>
          <w:sz w:val="24"/>
          <w:szCs w:val="24"/>
          <w:lang w:eastAsia="ru-RU"/>
        </w:rPr>
        <w:t>составил</w:t>
      </w:r>
      <w:r w:rsidR="00F85443" w:rsidRPr="00944602">
        <w:rPr>
          <w:rFonts w:ascii="Times New Roman" w:hAnsi="Times New Roman"/>
          <w:color w:val="000000"/>
          <w:sz w:val="24"/>
          <w:szCs w:val="24"/>
          <w:lang w:eastAsia="ru-RU"/>
        </w:rPr>
        <w:t xml:space="preserve"> </w:t>
      </w:r>
      <w:r w:rsidRPr="00944602">
        <w:rPr>
          <w:rFonts w:ascii="Times New Roman" w:hAnsi="Times New Roman"/>
          <w:sz w:val="24"/>
          <w:szCs w:val="24"/>
          <w:lang w:eastAsia="ru-RU"/>
        </w:rPr>
        <w:t>115,9</w:t>
      </w:r>
      <w:r w:rsidR="00F85443" w:rsidRPr="00944602">
        <w:rPr>
          <w:rFonts w:ascii="Times New Roman" w:hAnsi="Times New Roman"/>
          <w:sz w:val="24"/>
          <w:szCs w:val="24"/>
          <w:lang w:eastAsia="ru-RU"/>
        </w:rPr>
        <w:t>%</w:t>
      </w:r>
      <w:r w:rsidR="00F85443" w:rsidRPr="00944602">
        <w:rPr>
          <w:rFonts w:ascii="Times New Roman" w:hAnsi="Times New Roman"/>
          <w:color w:val="000000"/>
          <w:sz w:val="24"/>
          <w:szCs w:val="24"/>
          <w:lang w:eastAsia="ru-RU"/>
        </w:rPr>
        <w:t>.</w:t>
      </w:r>
      <w:r w:rsidR="00F85443" w:rsidRPr="00944602">
        <w:rPr>
          <w:rFonts w:ascii="Times New Roman" w:hAnsi="Times New Roman"/>
          <w:sz w:val="24"/>
          <w:szCs w:val="24"/>
        </w:rPr>
        <w:t xml:space="preserve"> </w:t>
      </w:r>
    </w:p>
    <w:p w:rsidR="00FA02EC" w:rsidRPr="00944602" w:rsidRDefault="00FA02EC" w:rsidP="00F85443">
      <w:pPr>
        <w:pStyle w:val="aa"/>
        <w:spacing w:line="240" w:lineRule="auto"/>
        <w:ind w:firstLine="540"/>
        <w:rPr>
          <w:rFonts w:ascii="Times New Roman" w:hAnsi="Times New Roman" w:cs="Times New Roman"/>
          <w:b w:val="0"/>
          <w:i/>
          <w:sz w:val="24"/>
          <w:szCs w:val="24"/>
        </w:rPr>
      </w:pPr>
    </w:p>
    <w:p w:rsidR="00FA02EC" w:rsidRPr="00944602" w:rsidRDefault="00FA02EC" w:rsidP="00F85443">
      <w:pPr>
        <w:pStyle w:val="aa"/>
        <w:spacing w:line="240" w:lineRule="auto"/>
        <w:ind w:firstLine="540"/>
        <w:rPr>
          <w:rFonts w:ascii="Times New Roman" w:hAnsi="Times New Roman" w:cs="Times New Roman"/>
          <w:b w:val="0"/>
          <w:i/>
          <w:sz w:val="24"/>
          <w:szCs w:val="24"/>
        </w:rPr>
      </w:pPr>
    </w:p>
    <w:p w:rsidR="00FA02EC" w:rsidRPr="00944602" w:rsidRDefault="00FA02EC" w:rsidP="00F85443">
      <w:pPr>
        <w:pStyle w:val="aa"/>
        <w:spacing w:line="240" w:lineRule="auto"/>
        <w:ind w:firstLine="540"/>
        <w:rPr>
          <w:rFonts w:ascii="Times New Roman" w:hAnsi="Times New Roman" w:cs="Times New Roman"/>
          <w:b w:val="0"/>
          <w:i/>
          <w:sz w:val="24"/>
          <w:szCs w:val="24"/>
        </w:rPr>
      </w:pPr>
    </w:p>
    <w:p w:rsidR="008C034C" w:rsidRPr="00944602" w:rsidRDefault="00F85443" w:rsidP="00F85443">
      <w:pPr>
        <w:pStyle w:val="aa"/>
        <w:spacing w:line="240" w:lineRule="auto"/>
        <w:ind w:firstLine="540"/>
        <w:rPr>
          <w:rFonts w:ascii="Times New Roman" w:hAnsi="Times New Roman" w:cs="Times New Roman"/>
          <w:b w:val="0"/>
          <w:i/>
          <w:sz w:val="24"/>
          <w:szCs w:val="24"/>
        </w:rPr>
      </w:pPr>
      <w:r w:rsidRPr="00944602">
        <w:rPr>
          <w:rFonts w:ascii="Times New Roman" w:hAnsi="Times New Roman" w:cs="Times New Roman"/>
          <w:b w:val="0"/>
          <w:i/>
          <w:sz w:val="24"/>
          <w:szCs w:val="24"/>
        </w:rPr>
        <w:lastRenderedPageBreak/>
        <w:t xml:space="preserve">Сведения о соотношении средней заработной платы педагогических работников организаций дополнительного образования </w:t>
      </w:r>
      <w:r w:rsidR="008C034C" w:rsidRPr="00944602">
        <w:rPr>
          <w:rFonts w:ascii="Times New Roman" w:hAnsi="Times New Roman" w:cs="Times New Roman"/>
          <w:b w:val="0"/>
          <w:i/>
          <w:sz w:val="24"/>
          <w:szCs w:val="24"/>
        </w:rPr>
        <w:t xml:space="preserve">Янтиковского района </w:t>
      </w:r>
      <w:r w:rsidRPr="00944602">
        <w:rPr>
          <w:rFonts w:ascii="Times New Roman" w:hAnsi="Times New Roman" w:cs="Times New Roman"/>
          <w:b w:val="0"/>
          <w:i/>
          <w:sz w:val="24"/>
          <w:szCs w:val="24"/>
        </w:rPr>
        <w:t xml:space="preserve">и средней заработной платы учителей общеобразовательных организаций в Чувашской Республике </w:t>
      </w:r>
    </w:p>
    <w:p w:rsidR="00F85443" w:rsidRPr="00944602" w:rsidRDefault="002C593B" w:rsidP="00F85443">
      <w:pPr>
        <w:pStyle w:val="aa"/>
        <w:spacing w:line="240" w:lineRule="auto"/>
        <w:ind w:firstLine="540"/>
        <w:rPr>
          <w:rFonts w:ascii="Times New Roman" w:hAnsi="Times New Roman" w:cs="Times New Roman"/>
          <w:b w:val="0"/>
          <w:i/>
          <w:sz w:val="24"/>
          <w:szCs w:val="24"/>
        </w:rPr>
      </w:pPr>
      <w:r w:rsidRPr="00944602">
        <w:rPr>
          <w:rFonts w:ascii="Times New Roman" w:hAnsi="Times New Roman" w:cs="Times New Roman"/>
          <w:b w:val="0"/>
          <w:i/>
          <w:sz w:val="24"/>
          <w:szCs w:val="24"/>
        </w:rPr>
        <w:t>за 2020</w:t>
      </w:r>
      <w:r w:rsidR="00F85443" w:rsidRPr="00944602">
        <w:rPr>
          <w:rFonts w:ascii="Times New Roman" w:hAnsi="Times New Roman" w:cs="Times New Roman"/>
          <w:b w:val="0"/>
          <w:i/>
          <w:sz w:val="24"/>
          <w:szCs w:val="24"/>
        </w:rPr>
        <w:t xml:space="preserve"> год</w:t>
      </w:r>
    </w:p>
    <w:p w:rsidR="00DD03F3" w:rsidRPr="00944602" w:rsidRDefault="00DD03F3" w:rsidP="00DD03F3">
      <w:pPr>
        <w:pStyle w:val="aa"/>
        <w:spacing w:line="240" w:lineRule="auto"/>
        <w:rPr>
          <w:rFonts w:ascii="Times New Roman" w:hAnsi="Times New Roman" w:cs="Times New Roman"/>
          <w:sz w:val="24"/>
          <w:szCs w:val="24"/>
        </w:rPr>
      </w:pPr>
    </w:p>
    <w:tbl>
      <w:tblPr>
        <w:tblW w:w="9072" w:type="dxa"/>
        <w:tblInd w:w="57" w:type="dxa"/>
        <w:tblLayout w:type="fixed"/>
        <w:tblCellMar>
          <w:left w:w="0" w:type="dxa"/>
          <w:right w:w="0" w:type="dxa"/>
        </w:tblCellMar>
        <w:tblLook w:val="04A0" w:firstRow="1" w:lastRow="0" w:firstColumn="1" w:lastColumn="0" w:noHBand="0" w:noVBand="1"/>
      </w:tblPr>
      <w:tblGrid>
        <w:gridCol w:w="2977"/>
        <w:gridCol w:w="2977"/>
        <w:gridCol w:w="3118"/>
      </w:tblGrid>
      <w:tr w:rsidR="00F85443" w:rsidRPr="00944602" w:rsidTr="00F85443">
        <w:trPr>
          <w:trHeight w:val="60"/>
        </w:trPr>
        <w:tc>
          <w:tcPr>
            <w:tcW w:w="29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F85443" w:rsidRPr="00944602" w:rsidRDefault="00F85443">
            <w:pPr>
              <w:spacing w:after="0" w:line="240" w:lineRule="auto"/>
              <w:rPr>
                <w:rFonts w:ascii="Times New Roman" w:hAnsi="Times New Roman"/>
                <w:sz w:val="20"/>
                <w:szCs w:val="20"/>
                <w:lang w:eastAsia="ru-RU"/>
              </w:rPr>
            </w:pPr>
          </w:p>
        </w:tc>
        <w:tc>
          <w:tcPr>
            <w:tcW w:w="29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F85443" w:rsidRPr="00944602" w:rsidRDefault="00F85443">
            <w:pPr>
              <w:pStyle w:val="110"/>
              <w:rPr>
                <w:rFonts w:ascii="Times New Roman" w:hAnsi="Times New Roman"/>
                <w:sz w:val="24"/>
                <w:szCs w:val="24"/>
              </w:rPr>
            </w:pPr>
            <w:r w:rsidRPr="00944602">
              <w:rPr>
                <w:rFonts w:ascii="Times New Roman" w:hAnsi="Times New Roman"/>
                <w:sz w:val="24"/>
                <w:szCs w:val="24"/>
              </w:rPr>
              <w:t>Среднемесячная начисленная заработная плата педагогических работников учреждений дополнительного образования детей, руб.</w:t>
            </w:r>
          </w:p>
        </w:tc>
        <w:tc>
          <w:tcPr>
            <w:tcW w:w="3118" w:type="dxa"/>
            <w:tcBorders>
              <w:top w:val="single" w:sz="2" w:space="0" w:color="000000"/>
              <w:left w:val="single" w:sz="2" w:space="0" w:color="000000"/>
              <w:bottom w:val="single" w:sz="2" w:space="0" w:color="000000"/>
              <w:right w:val="single" w:sz="2" w:space="0" w:color="000000"/>
            </w:tcBorders>
          </w:tcPr>
          <w:p w:rsidR="00F85443" w:rsidRPr="00944602" w:rsidRDefault="00F85443">
            <w:pPr>
              <w:pStyle w:val="110"/>
              <w:rPr>
                <w:rFonts w:ascii="Times New Roman" w:hAnsi="Times New Roman"/>
                <w:sz w:val="24"/>
                <w:szCs w:val="24"/>
              </w:rPr>
            </w:pPr>
            <w:r w:rsidRPr="00944602">
              <w:rPr>
                <w:rFonts w:ascii="Times New Roman" w:hAnsi="Times New Roman"/>
              </w:rPr>
              <w:t xml:space="preserve">Соотношение средней заработной платы педагогических работников муниципальных организаций </w:t>
            </w:r>
            <w:proofErr w:type="gramStart"/>
            <w:r w:rsidRPr="00944602">
              <w:rPr>
                <w:rFonts w:ascii="Times New Roman" w:hAnsi="Times New Roman"/>
              </w:rPr>
              <w:t>дополнительного</w:t>
            </w:r>
            <w:proofErr w:type="gramEnd"/>
            <w:r w:rsidRPr="00944602">
              <w:rPr>
                <w:rFonts w:ascii="Times New Roman" w:hAnsi="Times New Roman"/>
              </w:rPr>
              <w:t xml:space="preserve"> образования в </w:t>
            </w:r>
            <w:proofErr w:type="spellStart"/>
            <w:r w:rsidRPr="00944602">
              <w:rPr>
                <w:rFonts w:ascii="Times New Roman" w:hAnsi="Times New Roman"/>
              </w:rPr>
              <w:t>Янтиковском</w:t>
            </w:r>
            <w:proofErr w:type="spellEnd"/>
            <w:r w:rsidRPr="00944602">
              <w:rPr>
                <w:rFonts w:ascii="Times New Roman" w:hAnsi="Times New Roman"/>
              </w:rPr>
              <w:t xml:space="preserve"> районе  и средней заработной платы учителей общеобразовательных организаций в Чувашской Республике</w:t>
            </w:r>
          </w:p>
        </w:tc>
      </w:tr>
      <w:tr w:rsidR="00F85443" w:rsidRPr="00944602" w:rsidTr="00F85443">
        <w:trPr>
          <w:trHeight w:val="60"/>
        </w:trPr>
        <w:tc>
          <w:tcPr>
            <w:tcW w:w="29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F85443" w:rsidRPr="00944602" w:rsidRDefault="00F85443">
            <w:pPr>
              <w:pStyle w:val="110"/>
              <w:rPr>
                <w:rFonts w:ascii="Times New Roman" w:hAnsi="Times New Roman"/>
                <w:sz w:val="24"/>
                <w:szCs w:val="24"/>
              </w:rPr>
            </w:pPr>
            <w:proofErr w:type="spellStart"/>
            <w:r w:rsidRPr="00944602">
              <w:rPr>
                <w:rFonts w:ascii="Times New Roman" w:hAnsi="Times New Roman"/>
                <w:sz w:val="24"/>
                <w:szCs w:val="24"/>
              </w:rPr>
              <w:t>Янтиковский</w:t>
            </w:r>
            <w:proofErr w:type="spellEnd"/>
            <w:r w:rsidR="008C034C" w:rsidRPr="00944602">
              <w:rPr>
                <w:rFonts w:ascii="Times New Roman" w:hAnsi="Times New Roman"/>
                <w:sz w:val="24"/>
                <w:szCs w:val="24"/>
              </w:rPr>
              <w:t xml:space="preserve"> район</w:t>
            </w:r>
          </w:p>
        </w:tc>
        <w:tc>
          <w:tcPr>
            <w:tcW w:w="29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F85443" w:rsidRPr="00944602" w:rsidRDefault="00F85443">
            <w:pPr>
              <w:pStyle w:val="110"/>
              <w:rPr>
                <w:rFonts w:ascii="Times New Roman" w:hAnsi="Times New Roman"/>
                <w:color w:val="000000"/>
                <w:sz w:val="24"/>
                <w:szCs w:val="24"/>
              </w:rPr>
            </w:pPr>
            <w:r w:rsidRPr="00944602">
              <w:rPr>
                <w:rFonts w:ascii="Times New Roman" w:hAnsi="Times New Roman"/>
                <w:color w:val="000000"/>
                <w:sz w:val="24"/>
                <w:szCs w:val="24"/>
              </w:rPr>
              <w:t>2</w:t>
            </w:r>
            <w:r w:rsidR="00F1109A" w:rsidRPr="00944602">
              <w:rPr>
                <w:rFonts w:ascii="Times New Roman" w:hAnsi="Times New Roman"/>
                <w:color w:val="000000"/>
                <w:sz w:val="24"/>
                <w:szCs w:val="24"/>
              </w:rPr>
              <w:t>8877,8</w:t>
            </w:r>
          </w:p>
        </w:tc>
        <w:tc>
          <w:tcPr>
            <w:tcW w:w="3118" w:type="dxa"/>
            <w:tcBorders>
              <w:top w:val="single" w:sz="2" w:space="0" w:color="000000"/>
              <w:left w:val="single" w:sz="2" w:space="0" w:color="000000"/>
              <w:bottom w:val="single" w:sz="2" w:space="0" w:color="000000"/>
              <w:right w:val="single" w:sz="2" w:space="0" w:color="000000"/>
            </w:tcBorders>
          </w:tcPr>
          <w:p w:rsidR="00F85443" w:rsidRPr="00944602" w:rsidRDefault="00F1109A">
            <w:pPr>
              <w:pStyle w:val="110"/>
              <w:rPr>
                <w:rFonts w:ascii="Times New Roman" w:hAnsi="Times New Roman"/>
                <w:color w:val="000000"/>
                <w:sz w:val="24"/>
                <w:szCs w:val="24"/>
              </w:rPr>
            </w:pPr>
            <w:r w:rsidRPr="00944602">
              <w:rPr>
                <w:rFonts w:ascii="Times New Roman" w:hAnsi="Times New Roman"/>
                <w:color w:val="000000"/>
                <w:sz w:val="24"/>
                <w:szCs w:val="24"/>
              </w:rPr>
              <w:t>97,8</w:t>
            </w:r>
            <w:r w:rsidR="00BC5EC0" w:rsidRPr="00944602">
              <w:rPr>
                <w:rFonts w:ascii="Times New Roman" w:hAnsi="Times New Roman"/>
                <w:color w:val="000000"/>
                <w:sz w:val="24"/>
                <w:szCs w:val="24"/>
              </w:rPr>
              <w:t>%</w:t>
            </w:r>
          </w:p>
        </w:tc>
      </w:tr>
    </w:tbl>
    <w:p w:rsidR="0033109F" w:rsidRPr="00944602" w:rsidRDefault="0033109F" w:rsidP="0033109F">
      <w:pPr>
        <w:pStyle w:val="110"/>
        <w:ind w:firstLine="540"/>
        <w:jc w:val="both"/>
        <w:rPr>
          <w:rFonts w:ascii="Times New Roman" w:hAnsi="Times New Roman"/>
          <w:sz w:val="24"/>
          <w:szCs w:val="24"/>
        </w:rPr>
      </w:pPr>
      <w:r w:rsidRPr="00944602">
        <w:rPr>
          <w:rFonts w:ascii="Times New Roman" w:hAnsi="Times New Roman"/>
          <w:sz w:val="24"/>
          <w:szCs w:val="24"/>
        </w:rPr>
        <w:t xml:space="preserve"> </w:t>
      </w:r>
    </w:p>
    <w:p w:rsidR="00DD03F3" w:rsidRPr="00944602" w:rsidRDefault="00DD03F3" w:rsidP="0033109F">
      <w:pPr>
        <w:pStyle w:val="110"/>
        <w:ind w:firstLine="540"/>
        <w:jc w:val="both"/>
        <w:rPr>
          <w:rFonts w:ascii="Times New Roman" w:hAnsi="Times New Roman"/>
          <w:sz w:val="24"/>
          <w:szCs w:val="24"/>
        </w:rPr>
      </w:pPr>
      <w:r w:rsidRPr="00944602">
        <w:rPr>
          <w:rFonts w:ascii="Times New Roman" w:hAnsi="Times New Roman"/>
          <w:sz w:val="24"/>
          <w:szCs w:val="24"/>
        </w:rPr>
        <w:t>По данным отчета по форме федерального статистического наблюдения № ЗП-образование среднемесячная номинальная начисленная заработная плата педагогических работников учреждений дополнительного образования детей за 20</w:t>
      </w:r>
      <w:r w:rsidR="00C44778" w:rsidRPr="00944602">
        <w:rPr>
          <w:rFonts w:ascii="Times New Roman" w:hAnsi="Times New Roman"/>
          <w:sz w:val="24"/>
          <w:szCs w:val="24"/>
        </w:rPr>
        <w:t>20 год составила 28877,8 руб. или 104,8</w:t>
      </w:r>
      <w:r w:rsidRPr="00944602">
        <w:rPr>
          <w:rFonts w:ascii="Times New Roman" w:hAnsi="Times New Roman"/>
          <w:sz w:val="24"/>
          <w:szCs w:val="24"/>
        </w:rPr>
        <w:t>% от среднемесячной номинальной начисленной заработной платы учителей общеобразовательных учрежден</w:t>
      </w:r>
      <w:r w:rsidR="00C44778" w:rsidRPr="00944602">
        <w:rPr>
          <w:rFonts w:ascii="Times New Roman" w:hAnsi="Times New Roman"/>
          <w:sz w:val="24"/>
          <w:szCs w:val="24"/>
        </w:rPr>
        <w:t>ий в Чувашской Республике (27551,2</w:t>
      </w:r>
      <w:r w:rsidRPr="00944602">
        <w:rPr>
          <w:rFonts w:ascii="Times New Roman" w:hAnsi="Times New Roman"/>
          <w:sz w:val="24"/>
          <w:szCs w:val="24"/>
        </w:rPr>
        <w:t xml:space="preserve"> руб.). </w:t>
      </w:r>
    </w:p>
    <w:p w:rsidR="00923C81" w:rsidRPr="00944602" w:rsidRDefault="00923C81" w:rsidP="002E29F3">
      <w:pPr>
        <w:pStyle w:val="mrcssattr"/>
        <w:spacing w:before="0" w:beforeAutospacing="0" w:after="0" w:afterAutospacing="0"/>
        <w:ind w:firstLine="539"/>
        <w:jc w:val="both"/>
        <w:rPr>
          <w:b/>
          <w:bCs/>
          <w:i/>
          <w:iCs/>
          <w:color w:val="000000"/>
          <w:shd w:val="clear" w:color="auto" w:fill="FFFFFF"/>
        </w:rPr>
      </w:pPr>
    </w:p>
    <w:p w:rsidR="002E29F3" w:rsidRPr="00944602" w:rsidRDefault="002E29F3" w:rsidP="002E29F3">
      <w:pPr>
        <w:pStyle w:val="mrcssattr"/>
        <w:spacing w:before="0" w:beforeAutospacing="0" w:after="0" w:afterAutospacing="0"/>
        <w:ind w:firstLine="539"/>
        <w:jc w:val="both"/>
      </w:pPr>
      <w:r w:rsidRPr="00944602">
        <w:rPr>
          <w:b/>
          <w:bCs/>
          <w:i/>
          <w:iCs/>
          <w:color w:val="000000"/>
          <w:shd w:val="clear" w:color="auto" w:fill="FFFFFF"/>
        </w:rPr>
        <w:t>2.3.4.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p w:rsidR="002E29F3" w:rsidRPr="00944602" w:rsidRDefault="002E29F3" w:rsidP="002E29F3">
      <w:pPr>
        <w:pStyle w:val="mrcssattr"/>
        <w:spacing w:before="0" w:beforeAutospacing="0" w:after="0" w:afterAutospacing="0"/>
        <w:ind w:firstLine="539"/>
        <w:jc w:val="both"/>
        <w:rPr>
          <w:color w:val="000000"/>
          <w:shd w:val="clear" w:color="auto" w:fill="FFFFFF"/>
        </w:rPr>
      </w:pPr>
      <w:proofErr w:type="gramStart"/>
      <w:r w:rsidRPr="00944602">
        <w:rPr>
          <w:color w:val="000000"/>
          <w:shd w:val="clear" w:color="auto" w:fill="FFFFFF"/>
        </w:rPr>
        <w:t>Общая площадь всех помещений организаций дополнительного образования в расчете на одного обучающегося составляет 6,29%.</w:t>
      </w:r>
      <w:proofErr w:type="gramEnd"/>
    </w:p>
    <w:p w:rsidR="002E29F3" w:rsidRPr="00944602" w:rsidRDefault="002E29F3" w:rsidP="002E29F3">
      <w:pPr>
        <w:pStyle w:val="mrcssattr"/>
        <w:spacing w:before="0" w:beforeAutospacing="0" w:after="0" w:afterAutospacing="0"/>
        <w:ind w:firstLine="539"/>
        <w:jc w:val="both"/>
        <w:rPr>
          <w:color w:val="000000"/>
          <w:shd w:val="clear" w:color="auto" w:fill="FFFFFF"/>
        </w:rPr>
      </w:pPr>
      <w:r w:rsidRPr="00944602">
        <w:rPr>
          <w:color w:val="000000"/>
          <w:shd w:val="clear" w:color="auto" w:fill="FFFFFF"/>
        </w:rPr>
        <w:t>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 100%.</w:t>
      </w:r>
    </w:p>
    <w:p w:rsidR="002E29F3" w:rsidRPr="00944602" w:rsidRDefault="002E29F3" w:rsidP="002E29F3">
      <w:pPr>
        <w:pStyle w:val="mrcssattr"/>
        <w:spacing w:before="0" w:beforeAutospacing="0" w:after="0" w:afterAutospacing="0"/>
        <w:ind w:firstLine="539"/>
        <w:jc w:val="both"/>
        <w:rPr>
          <w:color w:val="000000"/>
          <w:shd w:val="clear" w:color="auto" w:fill="FFFFFF"/>
        </w:rPr>
      </w:pPr>
      <w:r w:rsidRPr="00944602">
        <w:rPr>
          <w:color w:val="000000"/>
          <w:shd w:val="clear" w:color="auto" w:fill="FFFFFF"/>
        </w:rPr>
        <w:t>Число персональных компьютеров, используемых в учебных целях, 4 единицы. Все  компьютеры имеют доступ к Интернету.</w:t>
      </w:r>
    </w:p>
    <w:p w:rsidR="00923C81" w:rsidRPr="00944602" w:rsidRDefault="00923C81" w:rsidP="00DD03F3">
      <w:pPr>
        <w:autoSpaceDE w:val="0"/>
        <w:autoSpaceDN w:val="0"/>
        <w:adjustRightInd w:val="0"/>
        <w:spacing w:after="0" w:line="240" w:lineRule="auto"/>
        <w:ind w:firstLine="540"/>
        <w:jc w:val="both"/>
        <w:rPr>
          <w:rFonts w:ascii="Times New Roman" w:hAnsi="Times New Roman"/>
          <w:b/>
          <w:i/>
          <w:color w:val="000000"/>
          <w:sz w:val="24"/>
          <w:szCs w:val="24"/>
          <w:lang w:eastAsia="ru-RU"/>
        </w:rPr>
      </w:pPr>
    </w:p>
    <w:p w:rsidR="00DD03F3" w:rsidRPr="00944602" w:rsidRDefault="00DD03F3" w:rsidP="00DD03F3">
      <w:pPr>
        <w:autoSpaceDE w:val="0"/>
        <w:autoSpaceDN w:val="0"/>
        <w:adjustRightInd w:val="0"/>
        <w:spacing w:after="0" w:line="240" w:lineRule="auto"/>
        <w:ind w:firstLine="540"/>
        <w:jc w:val="both"/>
        <w:rPr>
          <w:rFonts w:ascii="Times New Roman" w:hAnsi="Times New Roman"/>
          <w:b/>
          <w:i/>
          <w:color w:val="000000"/>
          <w:sz w:val="24"/>
          <w:szCs w:val="24"/>
          <w:lang w:eastAsia="ru-RU"/>
        </w:rPr>
      </w:pPr>
      <w:r w:rsidRPr="00944602">
        <w:rPr>
          <w:rFonts w:ascii="Times New Roman" w:hAnsi="Times New Roman"/>
          <w:b/>
          <w:i/>
          <w:color w:val="000000"/>
          <w:sz w:val="24"/>
          <w:szCs w:val="24"/>
          <w:lang w:eastAsia="ru-RU"/>
        </w:rPr>
        <w:t>2.3.5. Изменение сети организаций, осуществляющих образовательную деятельность по дополнительным общеобразовательным программам</w:t>
      </w:r>
    </w:p>
    <w:p w:rsidR="00DD03F3" w:rsidRPr="00944602" w:rsidRDefault="00DD03F3" w:rsidP="00DD03F3">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944602">
        <w:rPr>
          <w:rFonts w:ascii="Times New Roman" w:hAnsi="Times New Roman"/>
          <w:color w:val="000000"/>
          <w:sz w:val="24"/>
          <w:szCs w:val="24"/>
          <w:lang w:eastAsia="ru-RU"/>
        </w:rPr>
        <w:t>20</w:t>
      </w:r>
      <w:r w:rsidR="00FD09FF" w:rsidRPr="00944602">
        <w:rPr>
          <w:rFonts w:ascii="Times New Roman" w:hAnsi="Times New Roman"/>
          <w:color w:val="000000"/>
          <w:sz w:val="24"/>
          <w:szCs w:val="24"/>
          <w:lang w:eastAsia="ru-RU"/>
        </w:rPr>
        <w:t>20</w:t>
      </w:r>
      <w:r w:rsidRPr="00944602">
        <w:rPr>
          <w:rFonts w:ascii="Times New Roman" w:hAnsi="Times New Roman"/>
          <w:color w:val="000000"/>
          <w:sz w:val="24"/>
          <w:szCs w:val="24"/>
          <w:lang w:eastAsia="ru-RU"/>
        </w:rPr>
        <w:t xml:space="preserve"> году число организаций, осуществляющих образовательную деятельность по дополнительным образовательным программам, осталось неизменным.</w:t>
      </w:r>
    </w:p>
    <w:p w:rsidR="00DD03F3" w:rsidRPr="00944602" w:rsidRDefault="00DD03F3" w:rsidP="00DD03F3">
      <w:pPr>
        <w:autoSpaceDE w:val="0"/>
        <w:autoSpaceDN w:val="0"/>
        <w:adjustRightInd w:val="0"/>
        <w:spacing w:after="0" w:line="240" w:lineRule="auto"/>
        <w:ind w:firstLine="540"/>
        <w:jc w:val="both"/>
        <w:rPr>
          <w:rFonts w:ascii="Times New Roman" w:hAnsi="Times New Roman"/>
          <w:b/>
          <w:color w:val="000000"/>
          <w:sz w:val="24"/>
          <w:szCs w:val="24"/>
          <w:lang w:eastAsia="ru-RU"/>
        </w:rPr>
      </w:pPr>
    </w:p>
    <w:p w:rsidR="00DD03F3" w:rsidRPr="00944602" w:rsidRDefault="00DD03F3" w:rsidP="00DD03F3">
      <w:pPr>
        <w:autoSpaceDE w:val="0"/>
        <w:autoSpaceDN w:val="0"/>
        <w:adjustRightInd w:val="0"/>
        <w:spacing w:after="0" w:line="240" w:lineRule="auto"/>
        <w:ind w:firstLine="540"/>
        <w:jc w:val="both"/>
        <w:rPr>
          <w:rFonts w:ascii="Times New Roman" w:hAnsi="Times New Roman"/>
          <w:b/>
          <w:i/>
          <w:color w:val="000000"/>
          <w:sz w:val="24"/>
          <w:szCs w:val="24"/>
          <w:lang w:eastAsia="ru-RU"/>
        </w:rPr>
      </w:pPr>
      <w:r w:rsidRPr="00944602">
        <w:rPr>
          <w:rFonts w:ascii="Times New Roman" w:hAnsi="Times New Roman"/>
          <w:b/>
          <w:i/>
          <w:color w:val="000000"/>
          <w:sz w:val="24"/>
          <w:szCs w:val="24"/>
          <w:lang w:eastAsia="ru-RU"/>
        </w:rPr>
        <w:t xml:space="preserve">2.3.6.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 </w:t>
      </w:r>
    </w:p>
    <w:p w:rsidR="00DD03F3" w:rsidRPr="00944602" w:rsidRDefault="00DD03F3" w:rsidP="00DD03F3">
      <w:pPr>
        <w:autoSpaceDE w:val="0"/>
        <w:autoSpaceDN w:val="0"/>
        <w:adjustRightInd w:val="0"/>
        <w:spacing w:after="0" w:line="240" w:lineRule="auto"/>
        <w:ind w:firstLine="540"/>
        <w:jc w:val="both"/>
        <w:rPr>
          <w:rFonts w:ascii="Times New Roman" w:hAnsi="Times New Roman"/>
          <w:color w:val="000000"/>
          <w:sz w:val="24"/>
          <w:szCs w:val="24"/>
          <w:lang w:eastAsia="ru-RU"/>
        </w:rPr>
      </w:pPr>
      <w:proofErr w:type="gramStart"/>
      <w:r w:rsidRPr="00944602">
        <w:rPr>
          <w:rFonts w:ascii="Times New Roman" w:hAnsi="Times New Roman"/>
          <w:color w:val="000000"/>
          <w:sz w:val="24"/>
          <w:szCs w:val="24"/>
          <w:lang w:eastAsia="ru-RU"/>
        </w:rPr>
        <w:t xml:space="preserve">Общий объем финансовых средств, поступивших в образовательные организации дополнительного образования, в расчете на одного обучающегося составляет </w:t>
      </w:r>
      <w:r w:rsidR="009D5C5E" w:rsidRPr="00944602">
        <w:rPr>
          <w:rFonts w:ascii="Times New Roman" w:hAnsi="Times New Roman"/>
          <w:color w:val="000000"/>
          <w:sz w:val="24"/>
          <w:szCs w:val="24"/>
          <w:lang w:eastAsia="ru-RU"/>
        </w:rPr>
        <w:t>55,8</w:t>
      </w:r>
      <w:r w:rsidRPr="00944602">
        <w:rPr>
          <w:rFonts w:ascii="Times New Roman" w:hAnsi="Times New Roman"/>
          <w:color w:val="000000"/>
          <w:sz w:val="24"/>
          <w:szCs w:val="24"/>
          <w:lang w:eastAsia="ru-RU"/>
        </w:rPr>
        <w:t xml:space="preserve"> тыс. рублей.</w:t>
      </w:r>
      <w:proofErr w:type="gramEnd"/>
    </w:p>
    <w:p w:rsidR="00DD03F3" w:rsidRPr="00944602" w:rsidRDefault="008C034C" w:rsidP="00DD03F3">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944602">
        <w:rPr>
          <w:rFonts w:ascii="Times New Roman" w:hAnsi="Times New Roman"/>
          <w:sz w:val="24"/>
          <w:szCs w:val="24"/>
          <w:lang w:eastAsia="ru-RU"/>
        </w:rPr>
        <w:t>Удельный вес финансовых средств от приносящей доход деятельности в общем объеме финансовых средств организаций дополнит</w:t>
      </w:r>
      <w:r w:rsidR="009D5C5E" w:rsidRPr="00944602">
        <w:rPr>
          <w:rFonts w:ascii="Times New Roman" w:hAnsi="Times New Roman"/>
          <w:sz w:val="24"/>
          <w:szCs w:val="24"/>
          <w:lang w:eastAsia="ru-RU"/>
        </w:rPr>
        <w:t>ельного образования составил 2,5</w:t>
      </w:r>
      <w:r w:rsidRPr="00944602">
        <w:rPr>
          <w:rFonts w:ascii="Times New Roman" w:hAnsi="Times New Roman"/>
          <w:sz w:val="24"/>
          <w:szCs w:val="24"/>
          <w:lang w:eastAsia="ru-RU"/>
        </w:rPr>
        <w:t>%.</w:t>
      </w:r>
      <w:r w:rsidR="00FA02EC" w:rsidRPr="00944602">
        <w:rPr>
          <w:rFonts w:ascii="Times New Roman" w:hAnsi="Times New Roman"/>
          <w:sz w:val="24"/>
          <w:szCs w:val="24"/>
          <w:lang w:eastAsia="ru-RU"/>
        </w:rPr>
        <w:t xml:space="preserve"> </w:t>
      </w:r>
      <w:r w:rsidRPr="00944602">
        <w:rPr>
          <w:rFonts w:ascii="Times New Roman" w:hAnsi="Times New Roman"/>
          <w:sz w:val="24"/>
          <w:szCs w:val="24"/>
          <w:lang w:eastAsia="ru-RU"/>
        </w:rPr>
        <w:t>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 достиг 67,4%.</w:t>
      </w:r>
      <w:proofErr w:type="gramEnd"/>
    </w:p>
    <w:p w:rsidR="008C034C" w:rsidRPr="00944602" w:rsidRDefault="008C034C" w:rsidP="00DD03F3">
      <w:pPr>
        <w:autoSpaceDE w:val="0"/>
        <w:autoSpaceDN w:val="0"/>
        <w:adjustRightInd w:val="0"/>
        <w:spacing w:after="0" w:line="240" w:lineRule="auto"/>
        <w:ind w:firstLine="540"/>
        <w:jc w:val="both"/>
        <w:rPr>
          <w:rFonts w:ascii="Times New Roman" w:hAnsi="Times New Roman"/>
          <w:b/>
          <w:color w:val="000000"/>
          <w:sz w:val="24"/>
          <w:szCs w:val="24"/>
          <w:lang w:eastAsia="ru-RU"/>
        </w:rPr>
      </w:pPr>
    </w:p>
    <w:p w:rsidR="00DD03F3" w:rsidRPr="00944602" w:rsidRDefault="00DD03F3" w:rsidP="00DD03F3">
      <w:pPr>
        <w:autoSpaceDE w:val="0"/>
        <w:autoSpaceDN w:val="0"/>
        <w:adjustRightInd w:val="0"/>
        <w:spacing w:after="0" w:line="240" w:lineRule="auto"/>
        <w:ind w:firstLine="540"/>
        <w:jc w:val="both"/>
        <w:rPr>
          <w:rFonts w:ascii="Times New Roman" w:hAnsi="Times New Roman"/>
          <w:b/>
          <w:i/>
          <w:color w:val="000000"/>
          <w:sz w:val="24"/>
          <w:szCs w:val="24"/>
          <w:lang w:eastAsia="ru-RU"/>
        </w:rPr>
      </w:pPr>
      <w:r w:rsidRPr="00944602">
        <w:rPr>
          <w:rFonts w:ascii="Times New Roman" w:hAnsi="Times New Roman"/>
          <w:b/>
          <w:i/>
          <w:color w:val="000000"/>
          <w:sz w:val="24"/>
          <w:szCs w:val="24"/>
          <w:lang w:eastAsia="ru-RU"/>
        </w:rPr>
        <w:t xml:space="preserve">2.3.7. Структура организаций, осуществляющих образовательную деятельность реализующих дополнительные образовательные программы </w:t>
      </w:r>
    </w:p>
    <w:p w:rsidR="00DD03F3" w:rsidRPr="00944602" w:rsidRDefault="00DD03F3" w:rsidP="00DD03F3">
      <w:pPr>
        <w:autoSpaceDE w:val="0"/>
        <w:autoSpaceDN w:val="0"/>
        <w:adjustRightInd w:val="0"/>
        <w:spacing w:after="0" w:line="240" w:lineRule="auto"/>
        <w:ind w:firstLine="540"/>
        <w:jc w:val="both"/>
        <w:rPr>
          <w:rFonts w:ascii="Times New Roman" w:hAnsi="Times New Roman"/>
          <w:bCs/>
          <w:color w:val="000000"/>
          <w:sz w:val="24"/>
          <w:szCs w:val="24"/>
        </w:rPr>
      </w:pPr>
      <w:r w:rsidRPr="00944602">
        <w:rPr>
          <w:rFonts w:ascii="Times New Roman" w:hAnsi="Times New Roman"/>
          <w:bCs/>
          <w:color w:val="000000"/>
          <w:sz w:val="24"/>
          <w:szCs w:val="24"/>
        </w:rPr>
        <w:t>МБОУ ДО «ДЮЦ», МБУ ДО «</w:t>
      </w:r>
      <w:proofErr w:type="spellStart"/>
      <w:r w:rsidRPr="00944602">
        <w:rPr>
          <w:rFonts w:ascii="Times New Roman" w:hAnsi="Times New Roman"/>
          <w:bCs/>
          <w:color w:val="000000"/>
          <w:sz w:val="24"/>
          <w:szCs w:val="24"/>
        </w:rPr>
        <w:t>Янтиковская</w:t>
      </w:r>
      <w:proofErr w:type="spellEnd"/>
      <w:r w:rsidRPr="00944602">
        <w:rPr>
          <w:rFonts w:ascii="Times New Roman" w:hAnsi="Times New Roman"/>
          <w:bCs/>
          <w:color w:val="000000"/>
          <w:sz w:val="24"/>
          <w:szCs w:val="24"/>
        </w:rPr>
        <w:t xml:space="preserve"> ДШИ» и МАУ ДО «ДЮСШ-ФСК «Аль» не имеют филиалов, реализующих дополнительные общеобразовательные программы.</w:t>
      </w:r>
    </w:p>
    <w:p w:rsidR="00DD03F3" w:rsidRPr="00944602" w:rsidRDefault="00DD03F3" w:rsidP="00DD03F3">
      <w:pPr>
        <w:autoSpaceDE w:val="0"/>
        <w:autoSpaceDN w:val="0"/>
        <w:adjustRightInd w:val="0"/>
        <w:spacing w:after="0" w:line="240" w:lineRule="auto"/>
        <w:ind w:firstLine="540"/>
        <w:jc w:val="both"/>
        <w:rPr>
          <w:rFonts w:ascii="Times New Roman" w:hAnsi="Times New Roman"/>
          <w:b/>
          <w:bCs/>
          <w:i/>
          <w:color w:val="000000"/>
          <w:sz w:val="24"/>
          <w:szCs w:val="24"/>
        </w:rPr>
      </w:pPr>
    </w:p>
    <w:p w:rsidR="00DD03F3" w:rsidRPr="00944602" w:rsidRDefault="00DD03F3" w:rsidP="00DD03F3">
      <w:pPr>
        <w:autoSpaceDE w:val="0"/>
        <w:autoSpaceDN w:val="0"/>
        <w:adjustRightInd w:val="0"/>
        <w:spacing w:after="0" w:line="240" w:lineRule="auto"/>
        <w:ind w:firstLine="540"/>
        <w:jc w:val="both"/>
        <w:rPr>
          <w:rFonts w:ascii="Times New Roman" w:hAnsi="Times New Roman"/>
          <w:b/>
          <w:bCs/>
          <w:i/>
          <w:color w:val="000000"/>
          <w:sz w:val="24"/>
          <w:szCs w:val="24"/>
        </w:rPr>
      </w:pPr>
      <w:r w:rsidRPr="00944602">
        <w:rPr>
          <w:rFonts w:ascii="Times New Roman" w:hAnsi="Times New Roman"/>
          <w:b/>
          <w:bCs/>
          <w:i/>
          <w:color w:val="000000"/>
          <w:sz w:val="24"/>
          <w:szCs w:val="24"/>
        </w:rPr>
        <w:t xml:space="preserve">2.3.8. Создание </w:t>
      </w:r>
      <w:r w:rsidRPr="00944602">
        <w:rPr>
          <w:rFonts w:ascii="Times New Roman" w:hAnsi="Times New Roman"/>
          <w:b/>
          <w:i/>
        </w:rPr>
        <w:t>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rsidR="00DD03F3" w:rsidRPr="00944602" w:rsidRDefault="00DD03F3" w:rsidP="0099692E">
      <w:pPr>
        <w:autoSpaceDE w:val="0"/>
        <w:autoSpaceDN w:val="0"/>
        <w:adjustRightInd w:val="0"/>
        <w:spacing w:after="0" w:line="240" w:lineRule="auto"/>
        <w:ind w:firstLine="540"/>
        <w:jc w:val="both"/>
        <w:rPr>
          <w:rFonts w:ascii="Times New Roman" w:hAnsi="Times New Roman"/>
          <w:sz w:val="24"/>
          <w:szCs w:val="24"/>
          <w:lang w:eastAsia="ru-RU"/>
        </w:rPr>
      </w:pPr>
      <w:r w:rsidRPr="00944602">
        <w:rPr>
          <w:rFonts w:ascii="Times New Roman" w:hAnsi="Times New Roman"/>
          <w:sz w:val="24"/>
          <w:szCs w:val="24"/>
          <w:lang w:eastAsia="ru-RU"/>
        </w:rPr>
        <w:t>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 0%;</w:t>
      </w:r>
    </w:p>
    <w:p w:rsidR="00DD03F3" w:rsidRPr="00944602" w:rsidRDefault="00DD03F3" w:rsidP="0099692E">
      <w:pPr>
        <w:autoSpaceDE w:val="0"/>
        <w:autoSpaceDN w:val="0"/>
        <w:adjustRightInd w:val="0"/>
        <w:spacing w:after="0" w:line="240" w:lineRule="auto"/>
        <w:ind w:firstLine="540"/>
        <w:jc w:val="both"/>
        <w:rPr>
          <w:rFonts w:ascii="Times New Roman" w:hAnsi="Times New Roman"/>
          <w:sz w:val="24"/>
          <w:szCs w:val="24"/>
        </w:rPr>
      </w:pPr>
      <w:r w:rsidRPr="00944602">
        <w:rPr>
          <w:rFonts w:ascii="Times New Roman" w:hAnsi="Times New Roman"/>
          <w:sz w:val="24"/>
          <w:szCs w:val="24"/>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r w:rsidR="00FD09FF" w:rsidRPr="00944602">
        <w:rPr>
          <w:rFonts w:ascii="Times New Roman" w:hAnsi="Times New Roman"/>
          <w:sz w:val="24"/>
          <w:szCs w:val="24"/>
        </w:rPr>
        <w:t xml:space="preserve"> 50</w:t>
      </w:r>
      <w:r w:rsidRPr="00944602">
        <w:rPr>
          <w:rFonts w:ascii="Times New Roman" w:hAnsi="Times New Roman"/>
          <w:sz w:val="24"/>
          <w:szCs w:val="24"/>
        </w:rPr>
        <w:t>%.</w:t>
      </w:r>
    </w:p>
    <w:p w:rsidR="00FD09FF" w:rsidRPr="00944602" w:rsidRDefault="00FD09FF" w:rsidP="00FD09FF">
      <w:pPr>
        <w:ind w:firstLine="539"/>
        <w:jc w:val="both"/>
        <w:rPr>
          <w:rFonts w:ascii="Times New Roman" w:hAnsi="Times New Roman"/>
          <w:b/>
          <w:color w:val="000000"/>
          <w:sz w:val="24"/>
          <w:szCs w:val="24"/>
          <w:lang w:eastAsia="ru-RU"/>
        </w:rPr>
      </w:pPr>
      <w:proofErr w:type="gramStart"/>
      <w:r w:rsidRPr="00944602">
        <w:rPr>
          <w:rFonts w:ascii="Times New Roman" w:hAnsi="Times New Roman"/>
          <w:sz w:val="24"/>
          <w:szCs w:val="24"/>
        </w:rPr>
        <w:t>Проведен капитальный ремонт здания МАУ ДО «ДЮСШ-ФСК «Аль» на сумму 11492,2 тыс. руб. (РБ-10917,6 тыс. руб., МБ – 574,6 тыс. руб.) и - текущий ремонт помещений МБУ ДО «</w:t>
      </w:r>
      <w:proofErr w:type="spellStart"/>
      <w:r w:rsidRPr="00944602">
        <w:rPr>
          <w:rFonts w:ascii="Times New Roman" w:hAnsi="Times New Roman"/>
          <w:sz w:val="24"/>
          <w:szCs w:val="24"/>
        </w:rPr>
        <w:t>Янтиковская</w:t>
      </w:r>
      <w:proofErr w:type="spellEnd"/>
      <w:r w:rsidRPr="00944602">
        <w:rPr>
          <w:rFonts w:ascii="Times New Roman" w:hAnsi="Times New Roman"/>
          <w:sz w:val="24"/>
          <w:szCs w:val="24"/>
        </w:rPr>
        <w:t xml:space="preserve"> ДШИ» на сумму 1539,9 тыс. руб. (РБ-1462,9 тыс. руб., МБ-77,0 тыс. руб.)</w:t>
      </w:r>
      <w:proofErr w:type="gramEnd"/>
    </w:p>
    <w:p w:rsidR="00A60EAC" w:rsidRPr="00944602" w:rsidRDefault="00A60EAC" w:rsidP="00A60EAC">
      <w:pPr>
        <w:autoSpaceDE w:val="0"/>
        <w:autoSpaceDN w:val="0"/>
        <w:adjustRightInd w:val="0"/>
        <w:spacing w:after="0" w:line="240" w:lineRule="auto"/>
        <w:ind w:firstLine="540"/>
        <w:jc w:val="both"/>
        <w:rPr>
          <w:rFonts w:ascii="Times New Roman" w:hAnsi="Times New Roman"/>
          <w:b/>
          <w:i/>
          <w:sz w:val="24"/>
          <w:szCs w:val="24"/>
        </w:rPr>
      </w:pPr>
      <w:r w:rsidRPr="00944602">
        <w:rPr>
          <w:rFonts w:ascii="Times New Roman" w:hAnsi="Times New Roman"/>
          <w:b/>
          <w:i/>
          <w:sz w:val="24"/>
          <w:szCs w:val="24"/>
        </w:rPr>
        <w:t xml:space="preserve">2.3.9. </w:t>
      </w:r>
      <w:proofErr w:type="gramStart"/>
      <w:r w:rsidRPr="00944602">
        <w:rPr>
          <w:rFonts w:ascii="Times New Roman" w:hAnsi="Times New Roman"/>
          <w:b/>
          <w:i/>
          <w:sz w:val="24"/>
          <w:szCs w:val="24"/>
        </w:rPr>
        <w:t xml:space="preserve">Учебные и </w:t>
      </w:r>
      <w:proofErr w:type="spellStart"/>
      <w:r w:rsidRPr="00944602">
        <w:rPr>
          <w:rFonts w:ascii="Times New Roman" w:hAnsi="Times New Roman"/>
          <w:b/>
          <w:i/>
          <w:sz w:val="24"/>
          <w:szCs w:val="24"/>
        </w:rPr>
        <w:t>внеучебные</w:t>
      </w:r>
      <w:proofErr w:type="spellEnd"/>
      <w:r w:rsidRPr="00944602">
        <w:rPr>
          <w:rFonts w:ascii="Times New Roman" w:hAnsi="Times New Roman"/>
          <w:b/>
          <w:i/>
          <w:sz w:val="24"/>
          <w:szCs w:val="24"/>
        </w:rPr>
        <w:t xml:space="preserve"> достижения лиц, обучающихся по программам дополнительного образования детей</w:t>
      </w:r>
      <w:proofErr w:type="gramEnd"/>
    </w:p>
    <w:p w:rsidR="00A60EAC" w:rsidRPr="00944602" w:rsidRDefault="00A60EAC" w:rsidP="00A60EAC">
      <w:pPr>
        <w:spacing w:after="0"/>
        <w:ind w:firstLine="709"/>
        <w:jc w:val="both"/>
        <w:rPr>
          <w:rFonts w:ascii="Times New Roman" w:hAnsi="Times New Roman"/>
          <w:sz w:val="24"/>
          <w:szCs w:val="24"/>
        </w:rPr>
      </w:pPr>
      <w:r w:rsidRPr="00944602">
        <w:rPr>
          <w:rFonts w:ascii="Times New Roman" w:hAnsi="Times New Roman"/>
          <w:sz w:val="24"/>
          <w:szCs w:val="24"/>
        </w:rPr>
        <w:t>В районе сложилась развитая система поддержки детского творчества, основу которой составляют системные районные массовые мероприятия, многие из которых проходят на основе межведомственного взаимодействия. Межведомственное взаимодействие помогает повышать качество массовых мероприятий с детьми, привлекать к их проведению высокопрофессиональных специалистов, значительно увеличивать количество участвующих детей и подростков.</w:t>
      </w:r>
    </w:p>
    <w:p w:rsidR="00A60EAC" w:rsidRPr="00944602" w:rsidRDefault="00A60EAC" w:rsidP="00A60EAC">
      <w:pPr>
        <w:spacing w:after="0"/>
        <w:ind w:firstLine="709"/>
        <w:jc w:val="both"/>
        <w:rPr>
          <w:rFonts w:ascii="Times New Roman" w:hAnsi="Times New Roman"/>
          <w:sz w:val="24"/>
          <w:szCs w:val="24"/>
        </w:rPr>
      </w:pPr>
      <w:r w:rsidRPr="00944602">
        <w:rPr>
          <w:rFonts w:ascii="Times New Roman" w:hAnsi="Times New Roman"/>
          <w:sz w:val="24"/>
          <w:szCs w:val="24"/>
        </w:rPr>
        <w:t xml:space="preserve">Большая часть коллективных дел, акций направлены на сохранение исторического и культурного наследия, воспитание чувства этнической, исторической и культурной общности народов, формирование эстетического вкуса воспитанников на примере лучших образцов произведений культуры. </w:t>
      </w:r>
      <w:proofErr w:type="gramStart"/>
      <w:r w:rsidRPr="00944602">
        <w:rPr>
          <w:rFonts w:ascii="Times New Roman" w:hAnsi="Times New Roman"/>
          <w:sz w:val="24"/>
          <w:szCs w:val="24"/>
        </w:rPr>
        <w:t>Именно этому способствуют районные мероприятия: спартакиада народных игр, конкурс-фестиваль «Безопасное колесо», конкурс чтецов «Живая классика», конкурс творческих работ «Подарок маме», районный конкурс поделок «Мастерская Деда Мороза», районный конкурс рисунков «Осторожно, огонь!», районные соревнования:</w:t>
      </w:r>
      <w:proofErr w:type="gramEnd"/>
      <w:r w:rsidRPr="00944602">
        <w:rPr>
          <w:rFonts w:ascii="Times New Roman" w:hAnsi="Times New Roman"/>
          <w:sz w:val="24"/>
          <w:szCs w:val="24"/>
        </w:rPr>
        <w:t xml:space="preserve"> «Чудо шашки», «Белая ладья», «ЮИД», Дружин юных пожарных. </w:t>
      </w:r>
    </w:p>
    <w:p w:rsidR="00A60EAC" w:rsidRPr="00944602" w:rsidRDefault="00A60EAC" w:rsidP="00A60EAC">
      <w:pPr>
        <w:spacing w:after="0"/>
        <w:ind w:firstLine="709"/>
        <w:jc w:val="both"/>
        <w:rPr>
          <w:rFonts w:ascii="Times New Roman" w:hAnsi="Times New Roman"/>
          <w:sz w:val="24"/>
          <w:szCs w:val="24"/>
        </w:rPr>
      </w:pPr>
      <w:r w:rsidRPr="00944602">
        <w:rPr>
          <w:rFonts w:ascii="Times New Roman" w:hAnsi="Times New Roman"/>
          <w:sz w:val="24"/>
          <w:szCs w:val="24"/>
        </w:rPr>
        <w:t xml:space="preserve">В целях развития и популяризация детского художественного творчества, повышения его уровня и качества, в рамках недели музыки и в связи </w:t>
      </w:r>
      <w:r w:rsidR="00FA02EC" w:rsidRPr="00944602">
        <w:rPr>
          <w:rFonts w:ascii="Times New Roman" w:hAnsi="Times New Roman"/>
          <w:sz w:val="24"/>
          <w:szCs w:val="24"/>
        </w:rPr>
        <w:t xml:space="preserve">с </w:t>
      </w:r>
      <w:r w:rsidRPr="00944602">
        <w:rPr>
          <w:rFonts w:ascii="Times New Roman" w:hAnsi="Times New Roman"/>
          <w:sz w:val="24"/>
          <w:szCs w:val="24"/>
        </w:rPr>
        <w:t xml:space="preserve">Годом памяти и славы на базе МАДОУ Детский сад «Радуга» </w:t>
      </w:r>
      <w:proofErr w:type="spellStart"/>
      <w:r w:rsidRPr="00944602">
        <w:rPr>
          <w:rFonts w:ascii="Times New Roman" w:hAnsi="Times New Roman"/>
          <w:sz w:val="24"/>
          <w:szCs w:val="24"/>
        </w:rPr>
        <w:t>с</w:t>
      </w:r>
      <w:proofErr w:type="gramStart"/>
      <w:r w:rsidRPr="00944602">
        <w:rPr>
          <w:rFonts w:ascii="Times New Roman" w:hAnsi="Times New Roman"/>
          <w:sz w:val="24"/>
          <w:szCs w:val="24"/>
        </w:rPr>
        <w:t>.Я</w:t>
      </w:r>
      <w:proofErr w:type="gramEnd"/>
      <w:r w:rsidRPr="00944602">
        <w:rPr>
          <w:rFonts w:ascii="Times New Roman" w:hAnsi="Times New Roman"/>
          <w:sz w:val="24"/>
          <w:szCs w:val="24"/>
        </w:rPr>
        <w:t>нтиково</w:t>
      </w:r>
      <w:proofErr w:type="spellEnd"/>
      <w:r w:rsidRPr="00944602">
        <w:rPr>
          <w:rFonts w:ascii="Times New Roman" w:hAnsi="Times New Roman"/>
          <w:sz w:val="24"/>
          <w:szCs w:val="24"/>
        </w:rPr>
        <w:t xml:space="preserve">  проведен отборочный тур V районного детского многожанрового конкурса-фестиваля «Первые шаги» (далее – фестиваль). В фестивале-конкурсе приняли участие творческие коллективы, отдельные исполнители детских дошкольных учреждений в возрасте от 5 лет. Всего на конкурс-фестиваль было выставлено 16 номеров в номинации «Вокал», 11 номеров в номинации «Хореография», 3 номера в номинации «Инструментальное творчество», 33 работ в номинации «Изобразительное и декоративно-прикладное творчество».</w:t>
      </w:r>
    </w:p>
    <w:p w:rsidR="00A60EAC" w:rsidRPr="00944602" w:rsidRDefault="00FA02EC" w:rsidP="00A60EAC">
      <w:pPr>
        <w:spacing w:after="0"/>
        <w:ind w:firstLine="709"/>
        <w:jc w:val="both"/>
        <w:rPr>
          <w:rFonts w:ascii="Times New Roman" w:hAnsi="Times New Roman"/>
          <w:sz w:val="24"/>
          <w:szCs w:val="24"/>
        </w:rPr>
      </w:pPr>
      <w:r w:rsidRPr="00944602">
        <w:rPr>
          <w:rFonts w:ascii="Times New Roman" w:hAnsi="Times New Roman"/>
          <w:sz w:val="24"/>
          <w:szCs w:val="24"/>
        </w:rPr>
        <w:lastRenderedPageBreak/>
        <w:t xml:space="preserve"> Так</w:t>
      </w:r>
      <w:r w:rsidR="00A60EAC" w:rsidRPr="00944602">
        <w:rPr>
          <w:rFonts w:ascii="Times New Roman" w:hAnsi="Times New Roman"/>
          <w:sz w:val="24"/>
          <w:szCs w:val="24"/>
        </w:rPr>
        <w:t xml:space="preserve">же проведен отборочный тур V районного детского многожанрового фестиваля «Путь к успеху» (далее – фестиваль). В фестивале-конкурсе приняли участие творческие коллективы, отдельные исполнители образовательных организаций, организаций </w:t>
      </w:r>
      <w:proofErr w:type="gramStart"/>
      <w:r w:rsidR="00A60EAC" w:rsidRPr="00944602">
        <w:rPr>
          <w:rFonts w:ascii="Times New Roman" w:hAnsi="Times New Roman"/>
          <w:sz w:val="24"/>
          <w:szCs w:val="24"/>
        </w:rPr>
        <w:t>дополнительного</w:t>
      </w:r>
      <w:proofErr w:type="gramEnd"/>
      <w:r w:rsidR="00A60EAC" w:rsidRPr="00944602">
        <w:rPr>
          <w:rFonts w:ascii="Times New Roman" w:hAnsi="Times New Roman"/>
          <w:sz w:val="24"/>
          <w:szCs w:val="24"/>
        </w:rPr>
        <w:t xml:space="preserve"> образования в возрасте от 7 до 18 лет. </w:t>
      </w:r>
    </w:p>
    <w:p w:rsidR="00A60EAC" w:rsidRPr="00944602" w:rsidRDefault="00A60EAC" w:rsidP="00A60EAC">
      <w:pPr>
        <w:spacing w:after="0"/>
        <w:ind w:firstLine="709"/>
        <w:jc w:val="both"/>
        <w:rPr>
          <w:rFonts w:ascii="Times New Roman" w:hAnsi="Times New Roman"/>
          <w:sz w:val="24"/>
          <w:szCs w:val="24"/>
        </w:rPr>
      </w:pPr>
      <w:r w:rsidRPr="00944602">
        <w:rPr>
          <w:rFonts w:ascii="Times New Roman" w:hAnsi="Times New Roman"/>
          <w:sz w:val="24"/>
          <w:szCs w:val="24"/>
        </w:rPr>
        <w:t>В целях выявления и всесторонней поддержки наиболее талантливых и перспективных детей в области эстрадного искусства проведен XI районный дистанционный детский конкурс эстрадной песни «</w:t>
      </w:r>
      <w:proofErr w:type="spellStart"/>
      <w:r w:rsidRPr="00944602">
        <w:rPr>
          <w:rFonts w:ascii="Times New Roman" w:hAnsi="Times New Roman"/>
          <w:sz w:val="24"/>
          <w:szCs w:val="24"/>
        </w:rPr>
        <w:t>Тăвай</w:t>
      </w:r>
      <w:proofErr w:type="spellEnd"/>
      <w:r w:rsidRPr="00944602">
        <w:rPr>
          <w:rFonts w:ascii="Times New Roman" w:hAnsi="Times New Roman"/>
          <w:sz w:val="24"/>
          <w:szCs w:val="24"/>
        </w:rPr>
        <w:t xml:space="preserve">  </w:t>
      </w:r>
      <w:proofErr w:type="spellStart"/>
      <w:r w:rsidRPr="00944602">
        <w:rPr>
          <w:rFonts w:ascii="Times New Roman" w:hAnsi="Times New Roman"/>
          <w:sz w:val="24"/>
          <w:szCs w:val="24"/>
        </w:rPr>
        <w:t>çăлтă</w:t>
      </w:r>
      <w:proofErr w:type="gramStart"/>
      <w:r w:rsidRPr="00944602">
        <w:rPr>
          <w:rFonts w:ascii="Times New Roman" w:hAnsi="Times New Roman"/>
          <w:sz w:val="24"/>
          <w:szCs w:val="24"/>
        </w:rPr>
        <w:t>р</w:t>
      </w:r>
      <w:proofErr w:type="gramEnd"/>
      <w:r w:rsidRPr="00944602">
        <w:rPr>
          <w:rFonts w:ascii="Times New Roman" w:hAnsi="Times New Roman"/>
          <w:sz w:val="24"/>
          <w:szCs w:val="24"/>
        </w:rPr>
        <w:t>ĕсем</w:t>
      </w:r>
      <w:proofErr w:type="spellEnd"/>
      <w:r w:rsidRPr="00944602">
        <w:rPr>
          <w:rFonts w:ascii="Times New Roman" w:hAnsi="Times New Roman"/>
          <w:sz w:val="24"/>
          <w:szCs w:val="24"/>
        </w:rPr>
        <w:t xml:space="preserve">». В конкурсе приняли участие творческие коллективы, отдельные исполнители образовательных учреждений в возрасте от 5 до 17 лет. </w:t>
      </w:r>
    </w:p>
    <w:p w:rsidR="00A60EAC" w:rsidRPr="00944602" w:rsidRDefault="00A60EAC" w:rsidP="00A60EAC">
      <w:pPr>
        <w:spacing w:after="0"/>
        <w:ind w:firstLine="709"/>
        <w:jc w:val="both"/>
        <w:rPr>
          <w:rFonts w:ascii="Times New Roman" w:hAnsi="Times New Roman"/>
          <w:sz w:val="24"/>
          <w:szCs w:val="24"/>
        </w:rPr>
      </w:pPr>
      <w:proofErr w:type="gramStart"/>
      <w:r w:rsidRPr="00944602">
        <w:rPr>
          <w:rFonts w:ascii="Times New Roman" w:hAnsi="Times New Roman"/>
          <w:sz w:val="24"/>
          <w:szCs w:val="24"/>
        </w:rPr>
        <w:t>Ежегодно воспитанники учреждений дополнительного образования в составе коллективов и индивидуально становятся победителями и призерами республиканских и всероссийских фестивалей, международных конкурсов, выставок и олимпиад различного профиля, а также спортивных мероприятий: обучающиеся кружка «Юные защитники природы» МБОУ ДО «ДЮЦ» (руководитель - Михайлова А.П.) на XXXIV республиканском слете школьных лесничеств заняли 2 место, на республиканском конкурсе видеороликов «Лучший поисковый отряд – 2020» обучающиеся кружка</w:t>
      </w:r>
      <w:proofErr w:type="gramEnd"/>
      <w:r w:rsidRPr="00944602">
        <w:rPr>
          <w:rFonts w:ascii="Times New Roman" w:hAnsi="Times New Roman"/>
          <w:sz w:val="24"/>
          <w:szCs w:val="24"/>
        </w:rPr>
        <w:t xml:space="preserve"> «</w:t>
      </w:r>
      <w:proofErr w:type="gramStart"/>
      <w:r w:rsidRPr="00944602">
        <w:rPr>
          <w:rFonts w:ascii="Times New Roman" w:hAnsi="Times New Roman"/>
          <w:sz w:val="24"/>
          <w:szCs w:val="24"/>
        </w:rPr>
        <w:t>Юный краевед-турист» заняли призовое место, на республиканском соревновании по легкой атлетике в помещении Егоров К. (тренер-преподаватель Степанов Н.П.) занял 1 место, на республиканском турнире по волейболу среди сельских юношеских команд на призы вице-адмирала Владислава Ильина команда МАУ ДО «ДЮСШ-ФСК «Аль» заняла 3 место, воспитанник МАУ ДО «ДЮСШ-ФСК «Аль» Александров А. (тренер-преподаватель  - Степанова Н.П.) в розыгрыше I этапа Кубка</w:t>
      </w:r>
      <w:proofErr w:type="gramEnd"/>
      <w:r w:rsidRPr="00944602">
        <w:rPr>
          <w:rFonts w:ascii="Times New Roman" w:hAnsi="Times New Roman"/>
          <w:sz w:val="24"/>
          <w:szCs w:val="24"/>
        </w:rPr>
        <w:t xml:space="preserve"> Чувашии по спортивной ходьбе среди юношей 2001-2002 г.р. на дистанции 5000 м занял 2 место, воспитанница МАУ ДО «ДЮСШ-ФСК «Аль» Соколова Е. (тренер-преподаватель Андреев М.М)</w:t>
      </w:r>
      <w:proofErr w:type="gramStart"/>
      <w:r w:rsidRPr="00944602">
        <w:rPr>
          <w:rFonts w:ascii="Times New Roman" w:hAnsi="Times New Roman"/>
          <w:sz w:val="24"/>
          <w:szCs w:val="24"/>
        </w:rPr>
        <w:t>.</w:t>
      </w:r>
      <w:proofErr w:type="gramEnd"/>
      <w:r w:rsidRPr="00944602">
        <w:rPr>
          <w:rFonts w:ascii="Times New Roman" w:hAnsi="Times New Roman"/>
          <w:sz w:val="24"/>
          <w:szCs w:val="24"/>
        </w:rPr>
        <w:t xml:space="preserve"> </w:t>
      </w:r>
      <w:proofErr w:type="gramStart"/>
      <w:r w:rsidRPr="00944602">
        <w:rPr>
          <w:rFonts w:ascii="Times New Roman" w:hAnsi="Times New Roman"/>
          <w:sz w:val="24"/>
          <w:szCs w:val="24"/>
        </w:rPr>
        <w:t>н</w:t>
      </w:r>
      <w:proofErr w:type="gramEnd"/>
      <w:r w:rsidRPr="00944602">
        <w:rPr>
          <w:rFonts w:ascii="Times New Roman" w:hAnsi="Times New Roman"/>
          <w:sz w:val="24"/>
          <w:szCs w:val="24"/>
        </w:rPr>
        <w:t xml:space="preserve">а первенстве ЧР по борьбе дзюдо среди мальчиков и девочек до 13 лет в весовой категории до 32 кг  заняла 3 место, на республиканских соревнованиях по гиревому спорту  в зачет XXII Спартакиады школьников </w:t>
      </w:r>
      <w:proofErr w:type="gramStart"/>
      <w:r w:rsidRPr="00944602">
        <w:rPr>
          <w:rFonts w:ascii="Times New Roman" w:hAnsi="Times New Roman"/>
          <w:sz w:val="24"/>
          <w:szCs w:val="24"/>
        </w:rPr>
        <w:t>на Кубок Главы Чувашской Республики воспитанница МАУ ДО «ДЮСШ-ФСК «Аль» тренера-преподавателя Степанова Н.П. Иванова Е. в весе до 58 кг заняла второе место, воспитанники Белова А.И. Жарков М. и  </w:t>
      </w:r>
      <w:proofErr w:type="spellStart"/>
      <w:r w:rsidRPr="00944602">
        <w:rPr>
          <w:rFonts w:ascii="Times New Roman" w:hAnsi="Times New Roman"/>
          <w:sz w:val="24"/>
          <w:szCs w:val="24"/>
        </w:rPr>
        <w:t>Немов</w:t>
      </w:r>
      <w:proofErr w:type="spellEnd"/>
      <w:r w:rsidRPr="00944602">
        <w:rPr>
          <w:rFonts w:ascii="Times New Roman" w:hAnsi="Times New Roman"/>
          <w:sz w:val="24"/>
          <w:szCs w:val="24"/>
        </w:rPr>
        <w:t xml:space="preserve"> Д. заняли 1 и 2 места  в весовой категории  свыше  85 кг., на Всероссийском детско-юношеском фестивале национальных культур «Содружество-2020» вокальный ансамбль «Тайна» (преподаватель – Никонова Г.Н.) завоевала звание</w:t>
      </w:r>
      <w:proofErr w:type="gramEnd"/>
      <w:r w:rsidRPr="00944602">
        <w:rPr>
          <w:rFonts w:ascii="Times New Roman" w:hAnsi="Times New Roman"/>
          <w:sz w:val="24"/>
          <w:szCs w:val="24"/>
        </w:rPr>
        <w:t xml:space="preserve"> лауреата 1 степени, на XIV Открытом межрегиональном фестивале-конкурсе художественного творчества «Вдохновение» Лукина Р.  - </w:t>
      </w:r>
      <w:proofErr w:type="spellStart"/>
      <w:r w:rsidRPr="00944602">
        <w:rPr>
          <w:rFonts w:ascii="Times New Roman" w:hAnsi="Times New Roman"/>
          <w:sz w:val="24"/>
          <w:szCs w:val="24"/>
        </w:rPr>
        <w:t>вокал</w:t>
      </w:r>
      <w:proofErr w:type="gramStart"/>
      <w:r w:rsidRPr="00944602">
        <w:rPr>
          <w:rFonts w:ascii="Times New Roman" w:hAnsi="Times New Roman"/>
          <w:sz w:val="24"/>
          <w:szCs w:val="24"/>
        </w:rPr>
        <w:t>.С</w:t>
      </w:r>
      <w:proofErr w:type="gramEnd"/>
      <w:r w:rsidRPr="00944602">
        <w:rPr>
          <w:rFonts w:ascii="Times New Roman" w:hAnsi="Times New Roman"/>
          <w:sz w:val="24"/>
          <w:szCs w:val="24"/>
        </w:rPr>
        <w:t>оло</w:t>
      </w:r>
      <w:proofErr w:type="spellEnd"/>
      <w:r w:rsidRPr="00944602">
        <w:rPr>
          <w:rFonts w:ascii="Times New Roman" w:hAnsi="Times New Roman"/>
          <w:sz w:val="24"/>
          <w:szCs w:val="24"/>
        </w:rPr>
        <w:t xml:space="preserve"> (преподаватель – Никонова Г.Н.)  заняла 1 место, сводный хор «Веселые нотки» (преподаватель – Иванова Е.Н.) – 1 место,  Никифоров Г. - инструментальное творчество-соло (преподаватель – Григорьева И.Н.) – дипломант II степени, </w:t>
      </w:r>
      <w:proofErr w:type="spellStart"/>
      <w:r w:rsidRPr="00944602">
        <w:rPr>
          <w:rFonts w:ascii="Times New Roman" w:hAnsi="Times New Roman"/>
          <w:sz w:val="24"/>
          <w:szCs w:val="24"/>
        </w:rPr>
        <w:t>Шерне</w:t>
      </w:r>
      <w:proofErr w:type="spellEnd"/>
      <w:r w:rsidRPr="00944602">
        <w:rPr>
          <w:rFonts w:ascii="Times New Roman" w:hAnsi="Times New Roman"/>
          <w:sz w:val="24"/>
          <w:szCs w:val="24"/>
        </w:rPr>
        <w:t xml:space="preserve"> К. – фортепиано  (преподаватель – Глухова С.А.)  - лауреат II степени, Ансамбль народного пения «ЗАБАВА» (преподаватель – Петрова Н.</w:t>
      </w:r>
      <w:proofErr w:type="gramStart"/>
      <w:r w:rsidRPr="00944602">
        <w:rPr>
          <w:rFonts w:ascii="Times New Roman" w:hAnsi="Times New Roman"/>
          <w:sz w:val="24"/>
          <w:szCs w:val="24"/>
        </w:rPr>
        <w:t>В.) - лауреат II степени, на Международном фестивале-конкурсе литературно-музыкальных сочинений «</w:t>
      </w:r>
      <w:proofErr w:type="spellStart"/>
      <w:r w:rsidRPr="00944602">
        <w:rPr>
          <w:rFonts w:ascii="Times New Roman" w:hAnsi="Times New Roman"/>
          <w:sz w:val="24"/>
          <w:szCs w:val="24"/>
        </w:rPr>
        <w:t>Чăваш</w:t>
      </w:r>
      <w:proofErr w:type="spellEnd"/>
      <w:r w:rsidRPr="00944602">
        <w:rPr>
          <w:rFonts w:ascii="Times New Roman" w:hAnsi="Times New Roman"/>
          <w:sz w:val="24"/>
          <w:szCs w:val="24"/>
        </w:rPr>
        <w:t xml:space="preserve"> Ене </w:t>
      </w:r>
      <w:proofErr w:type="spellStart"/>
      <w:r w:rsidRPr="00944602">
        <w:rPr>
          <w:rFonts w:ascii="Times New Roman" w:hAnsi="Times New Roman"/>
          <w:sz w:val="24"/>
          <w:szCs w:val="24"/>
        </w:rPr>
        <w:t>мухтаса</w:t>
      </w:r>
      <w:proofErr w:type="spellEnd"/>
      <w:r w:rsidRPr="00944602">
        <w:rPr>
          <w:rFonts w:ascii="Times New Roman" w:hAnsi="Times New Roman"/>
          <w:sz w:val="24"/>
          <w:szCs w:val="24"/>
        </w:rPr>
        <w:t xml:space="preserve">» («О тебе, моя Чувашия!») совместный проект Чувашского национального конгресса </w:t>
      </w:r>
      <w:r w:rsidR="00702EEE" w:rsidRPr="00944602">
        <w:rPr>
          <w:rFonts w:ascii="Times New Roman" w:hAnsi="Times New Roman"/>
          <w:sz w:val="24"/>
          <w:szCs w:val="24"/>
        </w:rPr>
        <w:t>и</w:t>
      </w:r>
      <w:r w:rsidRPr="00944602">
        <w:rPr>
          <w:rFonts w:ascii="Times New Roman" w:hAnsi="Times New Roman"/>
          <w:sz w:val="24"/>
          <w:szCs w:val="24"/>
        </w:rPr>
        <w:t xml:space="preserve"> Чувашского государственного института культуры и искусств ансамбль народного пения «Забава» (преподаватель – Петрова Н.В.) – лауреат II степени, </w:t>
      </w:r>
      <w:proofErr w:type="spellStart"/>
      <w:r w:rsidRPr="00944602">
        <w:rPr>
          <w:rFonts w:ascii="Times New Roman" w:hAnsi="Times New Roman"/>
          <w:sz w:val="24"/>
          <w:szCs w:val="24"/>
        </w:rPr>
        <w:t>Шерне</w:t>
      </w:r>
      <w:proofErr w:type="spellEnd"/>
      <w:r w:rsidRPr="00944602">
        <w:rPr>
          <w:rFonts w:ascii="Times New Roman" w:hAnsi="Times New Roman"/>
          <w:sz w:val="24"/>
          <w:szCs w:val="24"/>
        </w:rPr>
        <w:t xml:space="preserve"> К. (фортепиано) (преподаватель – Глухова С.А.)-  лауреат III степени, дуэт Иванова А. Федорова А. (преподаватель – Никонова Г.Н.) - лауреат</w:t>
      </w:r>
      <w:proofErr w:type="gramEnd"/>
      <w:r w:rsidRPr="00944602">
        <w:rPr>
          <w:rFonts w:ascii="Times New Roman" w:hAnsi="Times New Roman"/>
          <w:sz w:val="24"/>
          <w:szCs w:val="24"/>
        </w:rPr>
        <w:t xml:space="preserve"> </w:t>
      </w:r>
      <w:proofErr w:type="gramStart"/>
      <w:r w:rsidRPr="00944602">
        <w:rPr>
          <w:rFonts w:ascii="Times New Roman" w:hAnsi="Times New Roman"/>
          <w:sz w:val="24"/>
          <w:szCs w:val="24"/>
        </w:rPr>
        <w:t xml:space="preserve">III степени, вокальный </w:t>
      </w:r>
      <w:r w:rsidRPr="00944602">
        <w:rPr>
          <w:rFonts w:ascii="Times New Roman" w:hAnsi="Times New Roman"/>
          <w:sz w:val="24"/>
          <w:szCs w:val="24"/>
        </w:rPr>
        <w:lastRenderedPageBreak/>
        <w:t xml:space="preserve">ансамбль «Тайна» средний состав - дипломант  I степени, хоровой ансамбль «Веселые нотки» (преподаватель – Иванова Е.Н.) средний состав  - дипломант I степени, в республиканском конкурсе художественного творчества сельской молодежи «Вдохновение», вокальный ансамбль «Тайна» удостоена звания </w:t>
      </w:r>
      <w:r w:rsidR="00FA02EC" w:rsidRPr="00944602">
        <w:rPr>
          <w:rFonts w:ascii="Times New Roman" w:hAnsi="Times New Roman"/>
          <w:sz w:val="24"/>
          <w:szCs w:val="24"/>
        </w:rPr>
        <w:t>л</w:t>
      </w:r>
      <w:r w:rsidRPr="00944602">
        <w:rPr>
          <w:rFonts w:ascii="Times New Roman" w:hAnsi="Times New Roman"/>
          <w:sz w:val="24"/>
          <w:szCs w:val="24"/>
        </w:rPr>
        <w:t>ауреата 3 степени, ансамбль народного пения «Забава» - лауреат</w:t>
      </w:r>
      <w:r w:rsidR="00FA02EC" w:rsidRPr="00944602">
        <w:rPr>
          <w:rFonts w:ascii="Times New Roman" w:hAnsi="Times New Roman"/>
          <w:sz w:val="24"/>
          <w:szCs w:val="24"/>
        </w:rPr>
        <w:t>а</w:t>
      </w:r>
      <w:r w:rsidRPr="00944602">
        <w:rPr>
          <w:rFonts w:ascii="Times New Roman" w:hAnsi="Times New Roman"/>
          <w:sz w:val="24"/>
          <w:szCs w:val="24"/>
        </w:rPr>
        <w:t xml:space="preserve"> 2 степени, сводный хор «Веселые нотки» -  </w:t>
      </w:r>
      <w:r w:rsidR="00FA02EC" w:rsidRPr="00944602">
        <w:rPr>
          <w:rFonts w:ascii="Times New Roman" w:hAnsi="Times New Roman"/>
          <w:sz w:val="24"/>
          <w:szCs w:val="24"/>
        </w:rPr>
        <w:t>д</w:t>
      </w:r>
      <w:r w:rsidRPr="00944602">
        <w:rPr>
          <w:rFonts w:ascii="Times New Roman" w:hAnsi="Times New Roman"/>
          <w:sz w:val="24"/>
          <w:szCs w:val="24"/>
        </w:rPr>
        <w:t>иплом</w:t>
      </w:r>
      <w:r w:rsidR="00FA02EC" w:rsidRPr="00944602">
        <w:rPr>
          <w:rFonts w:ascii="Times New Roman" w:hAnsi="Times New Roman"/>
          <w:sz w:val="24"/>
          <w:szCs w:val="24"/>
        </w:rPr>
        <w:t>а</w:t>
      </w:r>
      <w:r w:rsidRPr="00944602">
        <w:rPr>
          <w:rFonts w:ascii="Times New Roman" w:hAnsi="Times New Roman"/>
          <w:sz w:val="24"/>
          <w:szCs w:val="24"/>
        </w:rPr>
        <w:t xml:space="preserve"> 1 степени, Никифоров Г. -  </w:t>
      </w:r>
      <w:r w:rsidR="00FA02EC" w:rsidRPr="00944602">
        <w:rPr>
          <w:rFonts w:ascii="Times New Roman" w:hAnsi="Times New Roman"/>
          <w:sz w:val="24"/>
          <w:szCs w:val="24"/>
        </w:rPr>
        <w:t>д</w:t>
      </w:r>
      <w:r w:rsidRPr="00944602">
        <w:rPr>
          <w:rFonts w:ascii="Times New Roman" w:hAnsi="Times New Roman"/>
          <w:sz w:val="24"/>
          <w:szCs w:val="24"/>
        </w:rPr>
        <w:t>иплом</w:t>
      </w:r>
      <w:r w:rsidR="00FA02EC" w:rsidRPr="00944602">
        <w:rPr>
          <w:rFonts w:ascii="Times New Roman" w:hAnsi="Times New Roman"/>
          <w:sz w:val="24"/>
          <w:szCs w:val="24"/>
        </w:rPr>
        <w:t>а</w:t>
      </w:r>
      <w:r w:rsidRPr="00944602">
        <w:rPr>
          <w:rFonts w:ascii="Times New Roman" w:hAnsi="Times New Roman"/>
          <w:sz w:val="24"/>
          <w:szCs w:val="24"/>
        </w:rPr>
        <w:t xml:space="preserve"> 1 степени, на республиканском</w:t>
      </w:r>
      <w:proofErr w:type="gramEnd"/>
      <w:r w:rsidRPr="00944602">
        <w:rPr>
          <w:rFonts w:ascii="Times New Roman" w:hAnsi="Times New Roman"/>
          <w:sz w:val="24"/>
          <w:szCs w:val="24"/>
        </w:rPr>
        <w:t xml:space="preserve"> </w:t>
      </w:r>
      <w:proofErr w:type="gramStart"/>
      <w:r w:rsidRPr="00944602">
        <w:rPr>
          <w:rFonts w:ascii="Times New Roman" w:hAnsi="Times New Roman"/>
          <w:sz w:val="24"/>
          <w:szCs w:val="24"/>
        </w:rPr>
        <w:t>фестивале-конкурсе солистов и вокальных ансамблей «Голос будущего» в рамках республиканск</w:t>
      </w:r>
      <w:r w:rsidR="00FA02EC" w:rsidRPr="00944602">
        <w:rPr>
          <w:rFonts w:ascii="Times New Roman" w:hAnsi="Times New Roman"/>
          <w:sz w:val="24"/>
          <w:szCs w:val="24"/>
        </w:rPr>
        <w:t>ого проекта «Мой шаг к успеху!»</w:t>
      </w:r>
      <w:r w:rsidRPr="00944602">
        <w:rPr>
          <w:rFonts w:ascii="Times New Roman" w:hAnsi="Times New Roman"/>
          <w:sz w:val="24"/>
          <w:szCs w:val="24"/>
        </w:rPr>
        <w:t xml:space="preserve"> вокальный ансамбль «Тайна» стал победителем, Михайлова Е. заняла 2 место, на III Всероссийском конкурсе исполнителей народной музыки «</w:t>
      </w:r>
      <w:proofErr w:type="spellStart"/>
      <w:r w:rsidRPr="00944602">
        <w:rPr>
          <w:rFonts w:ascii="Times New Roman" w:hAnsi="Times New Roman"/>
          <w:sz w:val="24"/>
          <w:szCs w:val="24"/>
        </w:rPr>
        <w:t>Сентти</w:t>
      </w:r>
      <w:proofErr w:type="spellEnd"/>
      <w:r w:rsidRPr="00944602">
        <w:rPr>
          <w:rFonts w:ascii="Times New Roman" w:hAnsi="Times New Roman"/>
          <w:sz w:val="24"/>
          <w:szCs w:val="24"/>
        </w:rPr>
        <w:t xml:space="preserve">»  Лисов Д. </w:t>
      </w:r>
      <w:r w:rsidR="00FA02EC" w:rsidRPr="00944602">
        <w:rPr>
          <w:rFonts w:ascii="Times New Roman" w:hAnsi="Times New Roman"/>
          <w:sz w:val="24"/>
          <w:szCs w:val="24"/>
        </w:rPr>
        <w:t>(</w:t>
      </w:r>
      <w:r w:rsidRPr="00944602">
        <w:rPr>
          <w:rFonts w:ascii="Times New Roman" w:hAnsi="Times New Roman"/>
          <w:sz w:val="24"/>
          <w:szCs w:val="24"/>
        </w:rPr>
        <w:t>вокал</w:t>
      </w:r>
      <w:r w:rsidR="00FA02EC" w:rsidRPr="00944602">
        <w:rPr>
          <w:rFonts w:ascii="Times New Roman" w:hAnsi="Times New Roman"/>
          <w:sz w:val="24"/>
          <w:szCs w:val="24"/>
        </w:rPr>
        <w:t xml:space="preserve">, </w:t>
      </w:r>
      <w:r w:rsidRPr="00944602">
        <w:rPr>
          <w:rFonts w:ascii="Times New Roman" w:hAnsi="Times New Roman"/>
          <w:sz w:val="24"/>
          <w:szCs w:val="24"/>
        </w:rPr>
        <w:t xml:space="preserve">преподаватель – Петрова Н.В.) занял 1 место, на Всероссийском детско-юношеском фестивале национальных культур «Содружество-2020» вокальный ансамбль «Тайна» (преподаватель – Никонова Г.Н.) стал </w:t>
      </w:r>
      <w:r w:rsidR="00FA02EC" w:rsidRPr="00944602">
        <w:rPr>
          <w:rFonts w:ascii="Times New Roman" w:hAnsi="Times New Roman"/>
          <w:sz w:val="24"/>
          <w:szCs w:val="24"/>
        </w:rPr>
        <w:t>л</w:t>
      </w:r>
      <w:r w:rsidRPr="00944602">
        <w:rPr>
          <w:rFonts w:ascii="Times New Roman" w:hAnsi="Times New Roman"/>
          <w:sz w:val="24"/>
          <w:szCs w:val="24"/>
        </w:rPr>
        <w:t>ауреатом 1</w:t>
      </w:r>
      <w:proofErr w:type="gramEnd"/>
      <w:r w:rsidRPr="00944602">
        <w:rPr>
          <w:rFonts w:ascii="Times New Roman" w:hAnsi="Times New Roman"/>
          <w:sz w:val="24"/>
          <w:szCs w:val="24"/>
        </w:rPr>
        <w:t xml:space="preserve"> степени,  Лукина Р. -  </w:t>
      </w:r>
      <w:r w:rsidR="00FA02EC" w:rsidRPr="00944602">
        <w:rPr>
          <w:rFonts w:ascii="Times New Roman" w:hAnsi="Times New Roman"/>
          <w:sz w:val="24"/>
          <w:szCs w:val="24"/>
        </w:rPr>
        <w:t xml:space="preserve">лауреатом </w:t>
      </w:r>
      <w:r w:rsidRPr="00944602">
        <w:rPr>
          <w:rFonts w:ascii="Times New Roman" w:hAnsi="Times New Roman"/>
          <w:sz w:val="24"/>
          <w:szCs w:val="24"/>
        </w:rPr>
        <w:t>3 степени. На X Республиканском форуме «Одаренные дети Чувашии - 2020», организованном научно-методическим отделом ЧГИКИ</w:t>
      </w:r>
      <w:r w:rsidR="00141F44" w:rsidRPr="00944602">
        <w:rPr>
          <w:rFonts w:ascii="Times New Roman" w:hAnsi="Times New Roman"/>
          <w:sz w:val="24"/>
          <w:szCs w:val="24"/>
        </w:rPr>
        <w:t>,</w:t>
      </w:r>
      <w:r w:rsidRPr="00944602">
        <w:rPr>
          <w:rFonts w:ascii="Times New Roman" w:hAnsi="Times New Roman"/>
          <w:sz w:val="24"/>
          <w:szCs w:val="24"/>
        </w:rPr>
        <w:t xml:space="preserve"> вокальный ансамбль «Тайна» </w:t>
      </w:r>
      <w:r w:rsidR="00141F44" w:rsidRPr="00944602">
        <w:rPr>
          <w:rFonts w:ascii="Times New Roman" w:hAnsi="Times New Roman"/>
          <w:sz w:val="24"/>
          <w:szCs w:val="24"/>
        </w:rPr>
        <w:t>признан</w:t>
      </w:r>
      <w:r w:rsidRPr="00944602">
        <w:rPr>
          <w:rFonts w:ascii="Times New Roman" w:hAnsi="Times New Roman"/>
          <w:sz w:val="24"/>
          <w:szCs w:val="24"/>
        </w:rPr>
        <w:t xml:space="preserve"> </w:t>
      </w:r>
      <w:r w:rsidR="00141F44" w:rsidRPr="00944602">
        <w:rPr>
          <w:rFonts w:ascii="Times New Roman" w:hAnsi="Times New Roman"/>
          <w:sz w:val="24"/>
          <w:szCs w:val="24"/>
        </w:rPr>
        <w:t>л</w:t>
      </w:r>
      <w:r w:rsidRPr="00944602">
        <w:rPr>
          <w:rFonts w:ascii="Times New Roman" w:hAnsi="Times New Roman"/>
          <w:sz w:val="24"/>
          <w:szCs w:val="24"/>
        </w:rPr>
        <w:t>ауреатом 2 степени.</w:t>
      </w:r>
    </w:p>
    <w:p w:rsidR="00A60EAC" w:rsidRPr="00944602" w:rsidRDefault="00A60EAC" w:rsidP="00A60EAC">
      <w:pPr>
        <w:pStyle w:val="ConsPlusNormal"/>
        <w:ind w:firstLine="540"/>
        <w:jc w:val="both"/>
        <w:rPr>
          <w:rFonts w:ascii="Times New Roman" w:hAnsi="Times New Roman" w:cs="Times New Roman"/>
          <w:b/>
          <w:sz w:val="24"/>
          <w:szCs w:val="24"/>
        </w:rPr>
      </w:pPr>
    </w:p>
    <w:p w:rsidR="00F468F0" w:rsidRPr="00944602" w:rsidRDefault="00F468F0" w:rsidP="00F468F0">
      <w:pPr>
        <w:pStyle w:val="ConsPlusNormal"/>
        <w:ind w:firstLine="540"/>
        <w:jc w:val="both"/>
        <w:rPr>
          <w:rFonts w:ascii="Times New Roman" w:hAnsi="Times New Roman" w:cs="Times New Roman"/>
          <w:b/>
          <w:sz w:val="24"/>
          <w:szCs w:val="24"/>
        </w:rPr>
      </w:pPr>
      <w:r w:rsidRPr="00944602">
        <w:rPr>
          <w:rFonts w:ascii="Times New Roman" w:hAnsi="Times New Roman" w:cs="Times New Roman"/>
          <w:b/>
          <w:sz w:val="24"/>
          <w:szCs w:val="24"/>
        </w:rPr>
        <w:t>2.4. Дополнительная информация о системе образования</w:t>
      </w:r>
    </w:p>
    <w:p w:rsidR="00923C81" w:rsidRPr="00944602" w:rsidRDefault="00923C81" w:rsidP="00F468F0">
      <w:pPr>
        <w:pStyle w:val="ConsPlusNormal"/>
        <w:ind w:firstLine="540"/>
        <w:jc w:val="both"/>
        <w:rPr>
          <w:rFonts w:ascii="Times New Roman" w:hAnsi="Times New Roman" w:cs="Times New Roman"/>
          <w:b/>
          <w:sz w:val="24"/>
          <w:szCs w:val="24"/>
        </w:rPr>
      </w:pPr>
    </w:p>
    <w:p w:rsidR="00F468F0" w:rsidRPr="00944602" w:rsidRDefault="00F468F0" w:rsidP="00F468F0">
      <w:pPr>
        <w:pStyle w:val="ConsPlusNormal"/>
        <w:ind w:firstLine="540"/>
        <w:jc w:val="both"/>
        <w:rPr>
          <w:rFonts w:ascii="Times New Roman" w:hAnsi="Times New Roman" w:cs="Times New Roman"/>
          <w:b/>
          <w:sz w:val="24"/>
          <w:szCs w:val="24"/>
        </w:rPr>
      </w:pPr>
      <w:r w:rsidRPr="00944602">
        <w:rPr>
          <w:rFonts w:ascii="Times New Roman" w:hAnsi="Times New Roman" w:cs="Times New Roman"/>
          <w:b/>
          <w:sz w:val="24"/>
          <w:szCs w:val="24"/>
        </w:rPr>
        <w:t>2.4.1. Развитие системы оценки качества образования и информационной прозрачности системы образования</w:t>
      </w:r>
    </w:p>
    <w:p w:rsidR="00923C81" w:rsidRPr="00944602" w:rsidRDefault="00923C81" w:rsidP="005822D9">
      <w:pPr>
        <w:pStyle w:val="ConsPlusNormal"/>
        <w:ind w:firstLine="540"/>
        <w:jc w:val="both"/>
        <w:rPr>
          <w:rFonts w:ascii="Times New Roman" w:hAnsi="Times New Roman" w:cs="Times New Roman"/>
          <w:b/>
          <w:i/>
          <w:sz w:val="24"/>
          <w:szCs w:val="24"/>
        </w:rPr>
      </w:pPr>
    </w:p>
    <w:p w:rsidR="005822D9" w:rsidRPr="00944602" w:rsidRDefault="005822D9" w:rsidP="005822D9">
      <w:pPr>
        <w:pStyle w:val="ConsPlusNormal"/>
        <w:ind w:firstLine="540"/>
        <w:jc w:val="both"/>
        <w:rPr>
          <w:rFonts w:ascii="Times New Roman" w:hAnsi="Times New Roman" w:cs="Times New Roman"/>
          <w:b/>
          <w:i/>
          <w:sz w:val="24"/>
          <w:szCs w:val="24"/>
        </w:rPr>
      </w:pPr>
      <w:r w:rsidRPr="00944602">
        <w:rPr>
          <w:rFonts w:ascii="Times New Roman" w:hAnsi="Times New Roman" w:cs="Times New Roman"/>
          <w:b/>
          <w:i/>
          <w:sz w:val="24"/>
          <w:szCs w:val="24"/>
        </w:rPr>
        <w:t>2.4.1.1. Оценка деятельности системы образования гражданами</w:t>
      </w:r>
    </w:p>
    <w:p w:rsidR="005822D9" w:rsidRPr="00944602" w:rsidRDefault="005822D9" w:rsidP="005822D9">
      <w:pPr>
        <w:jc w:val="both"/>
        <w:rPr>
          <w:rFonts w:ascii="Times New Roman" w:hAnsi="Times New Roman"/>
          <w:sz w:val="24"/>
          <w:szCs w:val="24"/>
        </w:rPr>
      </w:pPr>
      <w:r w:rsidRPr="00944602">
        <w:rPr>
          <w:rFonts w:ascii="Times New Roman" w:hAnsi="Times New Roman"/>
          <w:sz w:val="24"/>
          <w:szCs w:val="24"/>
        </w:rPr>
        <w:t xml:space="preserve">       С целью изучения удовлетворенности населения качеством образования, которое предоставляют образовательные организации, в 2020 году во всех образовательных организациях проведено анкетирование по данному направлению. В ходе анкетирования затрагивались такие вопросы, как: удовлетворенность комфортностью помещений, предназначенных для оказания муниципальных услуг,  удовлетворённость возможностью получения справочной информации об оказываемой муниципальной услуге и т.д. При обобщении результатов, доля удовлетворенности населения качеством предоставляемой услуги составила 81 % (в 201</w:t>
      </w:r>
      <w:r w:rsidR="00141F44" w:rsidRPr="00944602">
        <w:rPr>
          <w:rFonts w:ascii="Times New Roman" w:hAnsi="Times New Roman"/>
          <w:sz w:val="24"/>
          <w:szCs w:val="24"/>
        </w:rPr>
        <w:t>9</w:t>
      </w:r>
      <w:r w:rsidRPr="00944602">
        <w:rPr>
          <w:rFonts w:ascii="Times New Roman" w:hAnsi="Times New Roman"/>
          <w:sz w:val="24"/>
          <w:szCs w:val="24"/>
        </w:rPr>
        <w:t xml:space="preserve"> году -81,3%).</w:t>
      </w:r>
    </w:p>
    <w:p w:rsidR="005822D9" w:rsidRPr="00944602" w:rsidRDefault="005822D9" w:rsidP="005822D9">
      <w:pPr>
        <w:spacing w:after="0" w:line="240" w:lineRule="auto"/>
        <w:jc w:val="center"/>
        <w:rPr>
          <w:rFonts w:ascii="Times New Roman" w:hAnsi="Times New Roman"/>
          <w:b/>
          <w:sz w:val="24"/>
          <w:szCs w:val="24"/>
        </w:rPr>
      </w:pPr>
      <w:r w:rsidRPr="00944602">
        <w:rPr>
          <w:rFonts w:ascii="Times New Roman" w:hAnsi="Times New Roman"/>
          <w:b/>
          <w:sz w:val="24"/>
          <w:szCs w:val="24"/>
        </w:rPr>
        <w:t xml:space="preserve">Доля удовлетворенности населения качеством предоставляемой услуги </w:t>
      </w:r>
    </w:p>
    <w:p w:rsidR="005822D9" w:rsidRPr="00944602" w:rsidRDefault="005822D9" w:rsidP="005822D9">
      <w:pPr>
        <w:spacing w:after="0" w:line="240" w:lineRule="auto"/>
        <w:jc w:val="center"/>
        <w:rPr>
          <w:rFonts w:ascii="Times New Roman" w:hAnsi="Times New Roman"/>
          <w:b/>
          <w:sz w:val="24"/>
          <w:szCs w:val="24"/>
        </w:rPr>
      </w:pPr>
      <w:r w:rsidRPr="00944602">
        <w:rPr>
          <w:rFonts w:ascii="Times New Roman" w:hAnsi="Times New Roman"/>
          <w:b/>
          <w:sz w:val="24"/>
          <w:szCs w:val="24"/>
        </w:rPr>
        <w:t>в 20</w:t>
      </w:r>
      <w:r w:rsidR="00A2328C" w:rsidRPr="00944602">
        <w:rPr>
          <w:rFonts w:ascii="Times New Roman" w:hAnsi="Times New Roman"/>
          <w:b/>
          <w:sz w:val="24"/>
          <w:szCs w:val="24"/>
        </w:rPr>
        <w:t>20</w:t>
      </w:r>
      <w:r w:rsidRPr="00944602">
        <w:rPr>
          <w:rFonts w:ascii="Times New Roman" w:hAnsi="Times New Roman"/>
          <w:b/>
          <w:sz w:val="24"/>
          <w:szCs w:val="24"/>
        </w:rPr>
        <w:t xml:space="preserve"> году в разрезе образовательных организаций, </w:t>
      </w:r>
      <w:proofErr w:type="gramStart"/>
      <w:r w:rsidRPr="00944602">
        <w:rPr>
          <w:rFonts w:ascii="Times New Roman" w:hAnsi="Times New Roman"/>
          <w:b/>
          <w:sz w:val="24"/>
          <w:szCs w:val="24"/>
        </w:rPr>
        <w:t>в</w:t>
      </w:r>
      <w:proofErr w:type="gramEnd"/>
      <w:r w:rsidRPr="00944602">
        <w:rPr>
          <w:rFonts w:ascii="Times New Roman" w:hAnsi="Times New Roman"/>
          <w:b/>
          <w:sz w:val="24"/>
          <w:szCs w:val="24"/>
        </w:rPr>
        <w:t xml:space="preserve"> %</w:t>
      </w:r>
    </w:p>
    <w:p w:rsidR="005822D9" w:rsidRPr="00944602" w:rsidRDefault="005822D9" w:rsidP="005822D9">
      <w:pPr>
        <w:tabs>
          <w:tab w:val="left" w:pos="0"/>
        </w:tabs>
        <w:spacing w:after="0" w:line="240" w:lineRule="auto"/>
        <w:jc w:val="both"/>
        <w:rPr>
          <w:rFonts w:ascii="Times New Roman" w:hAnsi="Times New Roman"/>
          <w:sz w:val="24"/>
          <w:szCs w:val="24"/>
        </w:rPr>
      </w:pPr>
      <w:r w:rsidRPr="00944602">
        <w:rPr>
          <w:rFonts w:ascii="Times New Roman" w:hAnsi="Times New Roman"/>
          <w:sz w:val="24"/>
          <w:szCs w:val="24"/>
        </w:rPr>
        <w:t>МАОУ «</w:t>
      </w:r>
      <w:proofErr w:type="spellStart"/>
      <w:r w:rsidRPr="00944602">
        <w:rPr>
          <w:rFonts w:ascii="Times New Roman" w:hAnsi="Times New Roman"/>
          <w:sz w:val="24"/>
          <w:szCs w:val="24"/>
        </w:rPr>
        <w:t>Алдиаровская</w:t>
      </w:r>
      <w:proofErr w:type="spellEnd"/>
      <w:r w:rsidRPr="00944602">
        <w:rPr>
          <w:rFonts w:ascii="Times New Roman" w:hAnsi="Times New Roman"/>
          <w:sz w:val="24"/>
          <w:szCs w:val="24"/>
        </w:rPr>
        <w:t xml:space="preserve"> средняя общеобразовательная школа»</w:t>
      </w:r>
      <w:r w:rsidRPr="00944602">
        <w:rPr>
          <w:rFonts w:ascii="Times New Roman" w:hAnsi="Times New Roman"/>
          <w:sz w:val="24"/>
          <w:szCs w:val="24"/>
        </w:rPr>
        <w:tab/>
        <w:t>83,5%, (в 2019 году -87,5%)</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МБОУ «</w:t>
      </w:r>
      <w:proofErr w:type="spellStart"/>
      <w:r w:rsidRPr="00944602">
        <w:rPr>
          <w:rFonts w:ascii="Times New Roman" w:eastAsia="Times New Roman" w:hAnsi="Times New Roman" w:cs="Times New Roman"/>
          <w:sz w:val="24"/>
          <w:szCs w:val="24"/>
        </w:rPr>
        <w:t>Индырчская</w:t>
      </w:r>
      <w:proofErr w:type="spellEnd"/>
      <w:r w:rsidRPr="00944602">
        <w:rPr>
          <w:rFonts w:ascii="Times New Roman" w:eastAsia="Times New Roman" w:hAnsi="Times New Roman" w:cs="Times New Roman"/>
          <w:sz w:val="24"/>
          <w:szCs w:val="24"/>
        </w:rPr>
        <w:t xml:space="preserve"> средняя общеобразовательная школа» 85,5%, </w:t>
      </w:r>
      <w:r w:rsidRPr="00944602">
        <w:rPr>
          <w:rFonts w:ascii="Times New Roman" w:hAnsi="Times New Roman"/>
          <w:sz w:val="24"/>
          <w:szCs w:val="24"/>
        </w:rPr>
        <w:t>(в 2019 году -83,5%)</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МБОУ «</w:t>
      </w:r>
      <w:proofErr w:type="spellStart"/>
      <w:r w:rsidRPr="00944602">
        <w:rPr>
          <w:rFonts w:ascii="Times New Roman" w:eastAsia="Times New Roman" w:hAnsi="Times New Roman" w:cs="Times New Roman"/>
          <w:sz w:val="24"/>
          <w:szCs w:val="24"/>
        </w:rPr>
        <w:t>Можарская</w:t>
      </w:r>
      <w:proofErr w:type="spellEnd"/>
      <w:r w:rsidRPr="00944602">
        <w:rPr>
          <w:rFonts w:ascii="Times New Roman" w:eastAsia="Times New Roman" w:hAnsi="Times New Roman" w:cs="Times New Roman"/>
          <w:sz w:val="24"/>
          <w:szCs w:val="24"/>
        </w:rPr>
        <w:t xml:space="preserve"> средняя общеобразовательная школа» 81%, </w:t>
      </w:r>
      <w:r w:rsidRPr="00944602">
        <w:rPr>
          <w:rFonts w:ascii="Times New Roman" w:hAnsi="Times New Roman"/>
          <w:sz w:val="24"/>
          <w:szCs w:val="24"/>
        </w:rPr>
        <w:t>(в 2019 году -81,5%)</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МБОУ «</w:t>
      </w:r>
      <w:proofErr w:type="spellStart"/>
      <w:r w:rsidRPr="00944602">
        <w:rPr>
          <w:rFonts w:ascii="Times New Roman" w:eastAsia="Times New Roman" w:hAnsi="Times New Roman" w:cs="Times New Roman"/>
          <w:sz w:val="24"/>
          <w:szCs w:val="24"/>
        </w:rPr>
        <w:t>Новобуяновская</w:t>
      </w:r>
      <w:proofErr w:type="spellEnd"/>
      <w:r w:rsidRPr="00944602">
        <w:rPr>
          <w:rFonts w:ascii="Times New Roman" w:eastAsia="Times New Roman" w:hAnsi="Times New Roman" w:cs="Times New Roman"/>
          <w:sz w:val="24"/>
          <w:szCs w:val="24"/>
        </w:rPr>
        <w:t xml:space="preserve"> средняя общеобразовательная школа» 82,1%, </w:t>
      </w:r>
      <w:r w:rsidRPr="00944602">
        <w:rPr>
          <w:rFonts w:ascii="Times New Roman" w:hAnsi="Times New Roman"/>
          <w:sz w:val="24"/>
          <w:szCs w:val="24"/>
        </w:rPr>
        <w:t>(в 2019 году -83,5%)</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МБОУ «</w:t>
      </w:r>
      <w:proofErr w:type="spellStart"/>
      <w:r w:rsidRPr="00944602">
        <w:rPr>
          <w:rFonts w:ascii="Times New Roman" w:eastAsia="Times New Roman" w:hAnsi="Times New Roman" w:cs="Times New Roman"/>
          <w:sz w:val="24"/>
          <w:szCs w:val="24"/>
        </w:rPr>
        <w:t>Турмышская</w:t>
      </w:r>
      <w:proofErr w:type="spellEnd"/>
      <w:r w:rsidRPr="00944602">
        <w:rPr>
          <w:rFonts w:ascii="Times New Roman" w:eastAsia="Times New Roman" w:hAnsi="Times New Roman" w:cs="Times New Roman"/>
          <w:sz w:val="24"/>
          <w:szCs w:val="24"/>
        </w:rPr>
        <w:t xml:space="preserve"> средняя общеобразовательная школа» 86%, </w:t>
      </w:r>
      <w:r w:rsidRPr="00944602">
        <w:rPr>
          <w:rFonts w:ascii="Times New Roman" w:hAnsi="Times New Roman"/>
          <w:sz w:val="24"/>
          <w:szCs w:val="24"/>
        </w:rPr>
        <w:t>(в 2019 году -85,5%)</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МБОУ «</w:t>
      </w:r>
      <w:proofErr w:type="spellStart"/>
      <w:r w:rsidRPr="00944602">
        <w:rPr>
          <w:rFonts w:ascii="Times New Roman" w:eastAsia="Times New Roman" w:hAnsi="Times New Roman" w:cs="Times New Roman"/>
          <w:sz w:val="24"/>
          <w:szCs w:val="24"/>
        </w:rPr>
        <w:t>Тюмеревская</w:t>
      </w:r>
      <w:proofErr w:type="spellEnd"/>
      <w:r w:rsidRPr="00944602">
        <w:rPr>
          <w:rFonts w:ascii="Times New Roman" w:eastAsia="Times New Roman" w:hAnsi="Times New Roman" w:cs="Times New Roman"/>
          <w:sz w:val="24"/>
          <w:szCs w:val="24"/>
        </w:rPr>
        <w:t xml:space="preserve"> средняя общеобразовательная школа» 85,1%, </w:t>
      </w:r>
      <w:r w:rsidRPr="00944602">
        <w:rPr>
          <w:rFonts w:ascii="Times New Roman" w:hAnsi="Times New Roman"/>
          <w:sz w:val="24"/>
          <w:szCs w:val="24"/>
        </w:rPr>
        <w:t>(в 2019 году -83,6%)</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МБОУ «</w:t>
      </w:r>
      <w:proofErr w:type="spellStart"/>
      <w:r w:rsidRPr="00944602">
        <w:rPr>
          <w:rFonts w:ascii="Times New Roman" w:eastAsia="Times New Roman" w:hAnsi="Times New Roman" w:cs="Times New Roman"/>
          <w:sz w:val="24"/>
          <w:szCs w:val="24"/>
        </w:rPr>
        <w:t>Чутеевская</w:t>
      </w:r>
      <w:proofErr w:type="spellEnd"/>
      <w:r w:rsidRPr="00944602">
        <w:rPr>
          <w:rFonts w:ascii="Times New Roman" w:eastAsia="Times New Roman" w:hAnsi="Times New Roman" w:cs="Times New Roman"/>
          <w:sz w:val="24"/>
          <w:szCs w:val="24"/>
        </w:rPr>
        <w:t xml:space="preserve"> средняя общеобразовательная школа» 84,8%, </w:t>
      </w:r>
      <w:r w:rsidRPr="00944602">
        <w:rPr>
          <w:rFonts w:ascii="Times New Roman" w:hAnsi="Times New Roman"/>
          <w:sz w:val="24"/>
          <w:szCs w:val="24"/>
        </w:rPr>
        <w:t>(в 2019 году -85,6%)</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МБОУ «</w:t>
      </w:r>
      <w:proofErr w:type="spellStart"/>
      <w:r w:rsidRPr="00944602">
        <w:rPr>
          <w:rFonts w:ascii="Times New Roman" w:eastAsia="Times New Roman" w:hAnsi="Times New Roman" w:cs="Times New Roman"/>
          <w:sz w:val="24"/>
          <w:szCs w:val="24"/>
        </w:rPr>
        <w:t>Шимкусская</w:t>
      </w:r>
      <w:proofErr w:type="spellEnd"/>
      <w:r w:rsidRPr="00944602">
        <w:rPr>
          <w:rFonts w:ascii="Times New Roman" w:eastAsia="Times New Roman" w:hAnsi="Times New Roman" w:cs="Times New Roman"/>
          <w:sz w:val="24"/>
          <w:szCs w:val="24"/>
        </w:rPr>
        <w:t xml:space="preserve"> средняя общеобразовательная школа» 82,4%, </w:t>
      </w:r>
      <w:r w:rsidRPr="00944602">
        <w:rPr>
          <w:rFonts w:ascii="Times New Roman" w:hAnsi="Times New Roman"/>
          <w:sz w:val="24"/>
          <w:szCs w:val="24"/>
        </w:rPr>
        <w:t>(в 2019 году -81,5%)</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МБОУ «</w:t>
      </w:r>
      <w:proofErr w:type="spellStart"/>
      <w:r w:rsidRPr="00944602">
        <w:rPr>
          <w:rFonts w:ascii="Times New Roman" w:eastAsia="Times New Roman" w:hAnsi="Times New Roman" w:cs="Times New Roman"/>
          <w:sz w:val="24"/>
          <w:szCs w:val="24"/>
        </w:rPr>
        <w:t>Янтиковская</w:t>
      </w:r>
      <w:proofErr w:type="spellEnd"/>
      <w:r w:rsidRPr="00944602">
        <w:rPr>
          <w:rFonts w:ascii="Times New Roman" w:eastAsia="Times New Roman" w:hAnsi="Times New Roman" w:cs="Times New Roman"/>
          <w:sz w:val="24"/>
          <w:szCs w:val="24"/>
        </w:rPr>
        <w:t xml:space="preserve"> средняя общеобразовательная школа» 89%, </w:t>
      </w:r>
      <w:r w:rsidRPr="00944602">
        <w:rPr>
          <w:rFonts w:ascii="Times New Roman" w:hAnsi="Times New Roman"/>
          <w:sz w:val="24"/>
          <w:szCs w:val="24"/>
        </w:rPr>
        <w:t>(в 2019 году -89%)</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МБОУ «</w:t>
      </w:r>
      <w:proofErr w:type="spellStart"/>
      <w:r w:rsidRPr="00944602">
        <w:rPr>
          <w:rFonts w:ascii="Times New Roman" w:eastAsia="Times New Roman" w:hAnsi="Times New Roman" w:cs="Times New Roman"/>
          <w:sz w:val="24"/>
          <w:szCs w:val="24"/>
        </w:rPr>
        <w:t>Яншихово-Норвашская</w:t>
      </w:r>
      <w:proofErr w:type="spellEnd"/>
      <w:r w:rsidRPr="00944602">
        <w:rPr>
          <w:rFonts w:ascii="Times New Roman" w:eastAsia="Times New Roman" w:hAnsi="Times New Roman" w:cs="Times New Roman"/>
          <w:sz w:val="24"/>
          <w:szCs w:val="24"/>
        </w:rPr>
        <w:t xml:space="preserve"> средняя общеобразовательная школа» 80,2%, </w:t>
      </w:r>
      <w:r w:rsidRPr="00944602">
        <w:rPr>
          <w:rFonts w:ascii="Times New Roman" w:hAnsi="Times New Roman"/>
          <w:sz w:val="24"/>
          <w:szCs w:val="24"/>
        </w:rPr>
        <w:t>(в 2019 году -80,6%)</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МБДОУ «</w:t>
      </w:r>
      <w:proofErr w:type="spellStart"/>
      <w:r w:rsidRPr="00944602">
        <w:rPr>
          <w:rFonts w:ascii="Times New Roman" w:eastAsia="Times New Roman" w:hAnsi="Times New Roman" w:cs="Times New Roman"/>
          <w:sz w:val="24"/>
          <w:szCs w:val="24"/>
        </w:rPr>
        <w:t>Турмышский</w:t>
      </w:r>
      <w:proofErr w:type="spellEnd"/>
      <w:r w:rsidRPr="00944602">
        <w:rPr>
          <w:rFonts w:ascii="Times New Roman" w:eastAsia="Times New Roman" w:hAnsi="Times New Roman" w:cs="Times New Roman"/>
          <w:sz w:val="24"/>
          <w:szCs w:val="24"/>
        </w:rPr>
        <w:t xml:space="preserve"> детский сад» 86%, </w:t>
      </w:r>
      <w:r w:rsidRPr="00944602">
        <w:rPr>
          <w:rFonts w:ascii="Times New Roman" w:hAnsi="Times New Roman"/>
          <w:sz w:val="24"/>
          <w:szCs w:val="24"/>
        </w:rPr>
        <w:t>(в 2019 году -86,3%)</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lastRenderedPageBreak/>
        <w:t>МБДОУ «</w:t>
      </w:r>
      <w:proofErr w:type="spellStart"/>
      <w:r w:rsidRPr="00944602">
        <w:rPr>
          <w:rFonts w:ascii="Times New Roman" w:eastAsia="Times New Roman" w:hAnsi="Times New Roman" w:cs="Times New Roman"/>
          <w:sz w:val="24"/>
          <w:szCs w:val="24"/>
        </w:rPr>
        <w:t>Яншихово-Норвашский</w:t>
      </w:r>
      <w:proofErr w:type="spellEnd"/>
      <w:r w:rsidRPr="00944602">
        <w:rPr>
          <w:rFonts w:ascii="Times New Roman" w:eastAsia="Times New Roman" w:hAnsi="Times New Roman" w:cs="Times New Roman"/>
          <w:sz w:val="24"/>
          <w:szCs w:val="24"/>
        </w:rPr>
        <w:t xml:space="preserve"> детский сад» 84,1%, </w:t>
      </w:r>
      <w:r w:rsidRPr="00944602">
        <w:rPr>
          <w:rFonts w:ascii="Times New Roman" w:hAnsi="Times New Roman"/>
          <w:sz w:val="24"/>
          <w:szCs w:val="24"/>
        </w:rPr>
        <w:t>(в 2019 году -84,5%)</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МБДОУ «</w:t>
      </w:r>
      <w:proofErr w:type="spellStart"/>
      <w:r w:rsidRPr="00944602">
        <w:rPr>
          <w:rFonts w:ascii="Times New Roman" w:eastAsia="Times New Roman" w:hAnsi="Times New Roman" w:cs="Times New Roman"/>
          <w:sz w:val="24"/>
          <w:szCs w:val="24"/>
        </w:rPr>
        <w:t>Шимкусский</w:t>
      </w:r>
      <w:proofErr w:type="spellEnd"/>
      <w:r w:rsidRPr="00944602">
        <w:rPr>
          <w:rFonts w:ascii="Times New Roman" w:eastAsia="Times New Roman" w:hAnsi="Times New Roman" w:cs="Times New Roman"/>
          <w:sz w:val="24"/>
          <w:szCs w:val="24"/>
        </w:rPr>
        <w:t xml:space="preserve"> детский сад» 84,5%, </w:t>
      </w:r>
      <w:r w:rsidRPr="00944602">
        <w:rPr>
          <w:rFonts w:ascii="Times New Roman" w:hAnsi="Times New Roman"/>
          <w:sz w:val="24"/>
          <w:szCs w:val="24"/>
        </w:rPr>
        <w:t>(в 2019 году -86,2%)</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 xml:space="preserve">МБДОУ «Детский сад №1 с. Янтиково» 84,6%, </w:t>
      </w:r>
      <w:r w:rsidRPr="00944602">
        <w:rPr>
          <w:rFonts w:ascii="Times New Roman" w:hAnsi="Times New Roman"/>
          <w:sz w:val="24"/>
          <w:szCs w:val="24"/>
        </w:rPr>
        <w:t>(в 2019 году -81,6%)</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 xml:space="preserve">МБДОУ «Детский сад №2 с. Янтиково» 86,1%, </w:t>
      </w:r>
      <w:r w:rsidRPr="00944602">
        <w:rPr>
          <w:rFonts w:ascii="Times New Roman" w:hAnsi="Times New Roman"/>
          <w:sz w:val="24"/>
          <w:szCs w:val="24"/>
        </w:rPr>
        <w:t>(в 2019 году -82,4%)</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 xml:space="preserve">МАДОУ «Детский сад «Радуга» с. Янтиково 88,1%, </w:t>
      </w:r>
      <w:r w:rsidRPr="00944602">
        <w:rPr>
          <w:rFonts w:ascii="Times New Roman" w:hAnsi="Times New Roman"/>
          <w:sz w:val="24"/>
          <w:szCs w:val="24"/>
        </w:rPr>
        <w:t>(в 2019 году -87,9%)</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 xml:space="preserve">МБОУ </w:t>
      </w:r>
      <w:proofErr w:type="gramStart"/>
      <w:r w:rsidRPr="00944602">
        <w:rPr>
          <w:rFonts w:ascii="Times New Roman" w:eastAsia="Times New Roman" w:hAnsi="Times New Roman" w:cs="Times New Roman"/>
          <w:sz w:val="24"/>
          <w:szCs w:val="24"/>
        </w:rPr>
        <w:t>ДО</w:t>
      </w:r>
      <w:proofErr w:type="gramEnd"/>
      <w:r w:rsidRPr="00944602">
        <w:rPr>
          <w:rFonts w:ascii="Times New Roman" w:eastAsia="Times New Roman" w:hAnsi="Times New Roman" w:cs="Times New Roman"/>
          <w:sz w:val="24"/>
          <w:szCs w:val="24"/>
        </w:rPr>
        <w:t xml:space="preserve"> «</w:t>
      </w:r>
      <w:proofErr w:type="gramStart"/>
      <w:r w:rsidRPr="00944602">
        <w:rPr>
          <w:rFonts w:ascii="Times New Roman" w:eastAsia="Times New Roman" w:hAnsi="Times New Roman" w:cs="Times New Roman"/>
          <w:sz w:val="24"/>
          <w:szCs w:val="24"/>
        </w:rPr>
        <w:t>Детско-юношеский</w:t>
      </w:r>
      <w:proofErr w:type="gramEnd"/>
      <w:r w:rsidRPr="00944602">
        <w:rPr>
          <w:rFonts w:ascii="Times New Roman" w:eastAsia="Times New Roman" w:hAnsi="Times New Roman" w:cs="Times New Roman"/>
          <w:sz w:val="24"/>
          <w:szCs w:val="24"/>
        </w:rPr>
        <w:t xml:space="preserve"> центр» 80,3%, </w:t>
      </w:r>
      <w:r w:rsidRPr="00944602">
        <w:rPr>
          <w:rFonts w:ascii="Times New Roman" w:hAnsi="Times New Roman"/>
          <w:sz w:val="24"/>
          <w:szCs w:val="24"/>
        </w:rPr>
        <w:t>(в 2019 году -80,3%)</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МБУ ДО «</w:t>
      </w:r>
      <w:proofErr w:type="spellStart"/>
      <w:r w:rsidRPr="00944602">
        <w:rPr>
          <w:rFonts w:ascii="Times New Roman" w:eastAsia="Times New Roman" w:hAnsi="Times New Roman" w:cs="Times New Roman"/>
          <w:sz w:val="24"/>
          <w:szCs w:val="24"/>
        </w:rPr>
        <w:t>Янтиковская</w:t>
      </w:r>
      <w:proofErr w:type="spellEnd"/>
      <w:r w:rsidRPr="00944602">
        <w:rPr>
          <w:rFonts w:ascii="Times New Roman" w:eastAsia="Times New Roman" w:hAnsi="Times New Roman" w:cs="Times New Roman"/>
          <w:sz w:val="24"/>
          <w:szCs w:val="24"/>
        </w:rPr>
        <w:t xml:space="preserve"> детская школа искусств» 81,7%, </w:t>
      </w:r>
      <w:r w:rsidRPr="00944602">
        <w:rPr>
          <w:rFonts w:ascii="Times New Roman" w:hAnsi="Times New Roman"/>
          <w:sz w:val="24"/>
          <w:szCs w:val="24"/>
        </w:rPr>
        <w:t>(в 2019 году -82,3%)</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eastAsia="Times New Roman" w:hAnsi="Times New Roman" w:cs="Times New Roman"/>
          <w:sz w:val="24"/>
          <w:szCs w:val="24"/>
        </w:rPr>
        <w:t xml:space="preserve">МАУ ДО «ДЮСШ-ФСК «Аль» 87,8%, </w:t>
      </w:r>
      <w:r w:rsidRPr="00944602">
        <w:rPr>
          <w:rFonts w:ascii="Times New Roman" w:hAnsi="Times New Roman"/>
          <w:sz w:val="24"/>
          <w:szCs w:val="24"/>
        </w:rPr>
        <w:t>(в 2019 году -87,8%)</w:t>
      </w:r>
    </w:p>
    <w:p w:rsidR="005822D9" w:rsidRPr="00944602" w:rsidRDefault="005822D9" w:rsidP="005822D9">
      <w:pPr>
        <w:pStyle w:val="ConsPlusNormal"/>
        <w:jc w:val="both"/>
        <w:rPr>
          <w:rFonts w:ascii="Times New Roman" w:hAnsi="Times New Roman"/>
          <w:sz w:val="24"/>
          <w:szCs w:val="24"/>
        </w:rPr>
      </w:pPr>
      <w:r w:rsidRPr="00944602">
        <w:rPr>
          <w:rFonts w:ascii="Times New Roman" w:eastAsia="Times New Roman" w:hAnsi="Times New Roman" w:cs="Times New Roman"/>
          <w:sz w:val="24"/>
          <w:szCs w:val="24"/>
        </w:rPr>
        <w:t xml:space="preserve">МБУ «Центр психолого-педагогической, медицинской и социальной помощи» 87%, </w:t>
      </w:r>
      <w:r w:rsidRPr="00944602">
        <w:rPr>
          <w:rFonts w:ascii="Times New Roman" w:hAnsi="Times New Roman"/>
          <w:sz w:val="24"/>
          <w:szCs w:val="24"/>
        </w:rPr>
        <w:t>(в 2019 году - 88%).</w:t>
      </w:r>
    </w:p>
    <w:p w:rsidR="005822D9" w:rsidRPr="00944602" w:rsidRDefault="005822D9" w:rsidP="005822D9">
      <w:pPr>
        <w:pStyle w:val="ConsPlusNormal"/>
        <w:jc w:val="both"/>
        <w:rPr>
          <w:rFonts w:ascii="Times New Roman" w:eastAsia="Times New Roman" w:hAnsi="Times New Roman" w:cs="Times New Roman"/>
          <w:sz w:val="24"/>
          <w:szCs w:val="24"/>
        </w:rPr>
      </w:pPr>
      <w:r w:rsidRPr="00944602">
        <w:rPr>
          <w:rFonts w:ascii="Times New Roman" w:hAnsi="Times New Roman"/>
          <w:sz w:val="24"/>
          <w:szCs w:val="24"/>
        </w:rPr>
        <w:t>По району – 81% (в 2019 году – 81</w:t>
      </w:r>
      <w:r w:rsidR="00141F44" w:rsidRPr="00944602">
        <w:rPr>
          <w:rFonts w:ascii="Times New Roman" w:hAnsi="Times New Roman"/>
          <w:sz w:val="24"/>
          <w:szCs w:val="24"/>
        </w:rPr>
        <w:t>,3</w:t>
      </w:r>
      <w:r w:rsidRPr="00944602">
        <w:rPr>
          <w:rFonts w:ascii="Times New Roman" w:hAnsi="Times New Roman"/>
          <w:sz w:val="24"/>
          <w:szCs w:val="24"/>
        </w:rPr>
        <w:t>%).</w:t>
      </w:r>
    </w:p>
    <w:p w:rsidR="005822D9" w:rsidRPr="00944602" w:rsidRDefault="005822D9" w:rsidP="005822D9">
      <w:pPr>
        <w:spacing w:after="0" w:line="240" w:lineRule="auto"/>
        <w:jc w:val="both"/>
        <w:rPr>
          <w:rFonts w:ascii="Times New Roman" w:hAnsi="Times New Roman"/>
          <w:b/>
          <w:i/>
          <w:sz w:val="24"/>
          <w:szCs w:val="24"/>
        </w:rPr>
      </w:pPr>
    </w:p>
    <w:p w:rsidR="005822D9" w:rsidRPr="00944602" w:rsidRDefault="005822D9" w:rsidP="00702EEE">
      <w:pPr>
        <w:spacing w:after="0" w:line="240" w:lineRule="auto"/>
        <w:ind w:firstLine="567"/>
        <w:jc w:val="both"/>
        <w:rPr>
          <w:rFonts w:ascii="Times New Roman" w:hAnsi="Times New Roman"/>
          <w:b/>
          <w:i/>
          <w:sz w:val="24"/>
          <w:szCs w:val="24"/>
        </w:rPr>
      </w:pPr>
      <w:r w:rsidRPr="00944602">
        <w:rPr>
          <w:rFonts w:ascii="Times New Roman" w:hAnsi="Times New Roman"/>
          <w:b/>
          <w:i/>
          <w:sz w:val="24"/>
          <w:szCs w:val="24"/>
        </w:rPr>
        <w:t xml:space="preserve">2.4.1.2. Результаты национальных и международных исследований качества образования и иных аналогичных оценочных мероприятий, а также результаты участия обучающихся в указанных исследованиях и мероприятиях </w:t>
      </w:r>
    </w:p>
    <w:p w:rsidR="005822D9" w:rsidRPr="00944602" w:rsidRDefault="005822D9" w:rsidP="00702EEE">
      <w:pPr>
        <w:ind w:firstLine="567"/>
        <w:jc w:val="both"/>
        <w:rPr>
          <w:rFonts w:ascii="Times New Roman" w:hAnsi="Times New Roman"/>
          <w:b/>
          <w:sz w:val="24"/>
          <w:szCs w:val="24"/>
        </w:rPr>
      </w:pPr>
      <w:proofErr w:type="gramStart"/>
      <w:r w:rsidRPr="00944602">
        <w:rPr>
          <w:rFonts w:ascii="Times New Roman" w:hAnsi="Times New Roman"/>
          <w:sz w:val="24"/>
          <w:szCs w:val="24"/>
        </w:rPr>
        <w:t>В соответствии  с  приказом  Федеральной  службы  по  надзору  в  сфере образования и науки (</w:t>
      </w:r>
      <w:proofErr w:type="spellStart"/>
      <w:r w:rsidRPr="00944602">
        <w:rPr>
          <w:rFonts w:ascii="Times New Roman" w:hAnsi="Times New Roman"/>
          <w:sz w:val="24"/>
          <w:szCs w:val="24"/>
        </w:rPr>
        <w:t>Рособрнадзора</w:t>
      </w:r>
      <w:proofErr w:type="spellEnd"/>
      <w:r w:rsidRPr="00944602">
        <w:rPr>
          <w:rFonts w:ascii="Times New Roman" w:hAnsi="Times New Roman"/>
          <w:sz w:val="24"/>
          <w:szCs w:val="24"/>
        </w:rPr>
        <w:t xml:space="preserve">) и Министерства просвещения Российской  Федерации  от 06.05.2019 № 590/219 (с изменениями от 24.12.2019 №   1718/716), в рамках  реализации  регионального исследования  оценки  по  модели   </w:t>
      </w:r>
      <w:r w:rsidRPr="00944602">
        <w:rPr>
          <w:rFonts w:ascii="Times New Roman" w:hAnsi="Times New Roman"/>
          <w:sz w:val="24"/>
          <w:szCs w:val="24"/>
          <w:lang w:val="en-US"/>
        </w:rPr>
        <w:t>PISA</w:t>
      </w:r>
      <w:r w:rsidRPr="00944602">
        <w:rPr>
          <w:rFonts w:ascii="Times New Roman" w:hAnsi="Times New Roman"/>
          <w:sz w:val="24"/>
          <w:szCs w:val="24"/>
        </w:rPr>
        <w:t xml:space="preserve">, издан приказ отдела образования администрации Янтиковского района о проведении исследования по модели </w:t>
      </w:r>
      <w:r w:rsidRPr="00944602">
        <w:rPr>
          <w:rFonts w:ascii="Times New Roman" w:hAnsi="Times New Roman"/>
          <w:sz w:val="24"/>
          <w:szCs w:val="24"/>
          <w:lang w:val="en-US"/>
        </w:rPr>
        <w:t>PISA</w:t>
      </w:r>
      <w:r w:rsidRPr="00944602">
        <w:rPr>
          <w:rFonts w:ascii="Times New Roman" w:hAnsi="Times New Roman"/>
          <w:sz w:val="24"/>
          <w:szCs w:val="24"/>
        </w:rPr>
        <w:t xml:space="preserve"> в сфере информационных технологий обучающихся   в возрасте от 15</w:t>
      </w:r>
      <w:proofErr w:type="gramEnd"/>
      <w:r w:rsidRPr="00944602">
        <w:rPr>
          <w:rFonts w:ascii="Times New Roman" w:hAnsi="Times New Roman"/>
          <w:sz w:val="24"/>
          <w:szCs w:val="24"/>
        </w:rPr>
        <w:t xml:space="preserve"> лет и 3 месяцев до 16 лет и 2 месяцев МБОУ «</w:t>
      </w:r>
      <w:proofErr w:type="spellStart"/>
      <w:r w:rsidRPr="00944602">
        <w:rPr>
          <w:rFonts w:ascii="Times New Roman" w:hAnsi="Times New Roman"/>
          <w:sz w:val="24"/>
          <w:szCs w:val="24"/>
        </w:rPr>
        <w:t>Индырчская</w:t>
      </w:r>
      <w:proofErr w:type="spellEnd"/>
      <w:r w:rsidRPr="00944602">
        <w:rPr>
          <w:rFonts w:ascii="Times New Roman" w:hAnsi="Times New Roman"/>
          <w:sz w:val="24"/>
          <w:szCs w:val="24"/>
        </w:rPr>
        <w:t xml:space="preserve"> СОШ» и МБОУ «Ян-</w:t>
      </w:r>
      <w:proofErr w:type="spellStart"/>
      <w:r w:rsidRPr="00944602">
        <w:rPr>
          <w:rFonts w:ascii="Times New Roman" w:hAnsi="Times New Roman"/>
          <w:sz w:val="24"/>
          <w:szCs w:val="24"/>
        </w:rPr>
        <w:t>Норвашская</w:t>
      </w:r>
      <w:proofErr w:type="spellEnd"/>
      <w:r w:rsidRPr="00944602">
        <w:rPr>
          <w:rFonts w:ascii="Times New Roman" w:hAnsi="Times New Roman"/>
          <w:sz w:val="24"/>
          <w:szCs w:val="24"/>
        </w:rPr>
        <w:t xml:space="preserve"> СОШ».</w:t>
      </w:r>
    </w:p>
    <w:p w:rsidR="00BC5B2A" w:rsidRPr="00944602" w:rsidRDefault="00BC5B2A" w:rsidP="00F468F0">
      <w:pPr>
        <w:spacing w:after="0" w:line="240" w:lineRule="auto"/>
        <w:ind w:firstLine="539"/>
        <w:jc w:val="both"/>
        <w:rPr>
          <w:rFonts w:ascii="Times New Roman" w:hAnsi="Times New Roman"/>
          <w:b/>
          <w:i/>
          <w:sz w:val="24"/>
          <w:szCs w:val="24"/>
        </w:rPr>
      </w:pPr>
    </w:p>
    <w:p w:rsidR="00F468F0" w:rsidRPr="00944602" w:rsidRDefault="00F468F0" w:rsidP="00F468F0">
      <w:pPr>
        <w:spacing w:after="0" w:line="240" w:lineRule="auto"/>
        <w:ind w:firstLine="539"/>
        <w:jc w:val="both"/>
        <w:rPr>
          <w:rFonts w:ascii="Times New Roman" w:hAnsi="Times New Roman"/>
          <w:b/>
          <w:i/>
          <w:sz w:val="24"/>
          <w:szCs w:val="24"/>
        </w:rPr>
      </w:pPr>
      <w:r w:rsidRPr="00944602">
        <w:rPr>
          <w:rFonts w:ascii="Times New Roman" w:hAnsi="Times New Roman"/>
          <w:b/>
          <w:i/>
          <w:sz w:val="24"/>
          <w:szCs w:val="24"/>
        </w:rPr>
        <w:t>2.4.1.3. Развитие механизмов государственно-частного управления в системе образования</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 xml:space="preserve">Задача, которая носит приоритетный характер – это развитие в системе образования потенциала управления. </w:t>
      </w:r>
      <w:proofErr w:type="gramStart"/>
      <w:r w:rsidRPr="00944602">
        <w:rPr>
          <w:rFonts w:ascii="Times New Roman" w:hAnsi="Times New Roman"/>
          <w:sz w:val="24"/>
          <w:szCs w:val="24"/>
        </w:rPr>
        <w:t>Внедрение новой модели управления системой образования на всех уровнях направлены, в первую очередь, на создание механизма совершенствования управления, обеспечивающего успешное развитие образовательных учреждений в соответствии со спецификой района, потребностями рынка труда и рынка образовательных услуг, во-вторых: на создание системы регулярного информирования широких слоев общественности о деятельности образовательных учреждений и системы в целом.</w:t>
      </w:r>
      <w:proofErr w:type="gramEnd"/>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 xml:space="preserve">В районе все большее внимание уделяется развитию государственно-общественного управления образованием в рамках реализации различных программ и проектов. В настоящее время образовательные учреждения наделяются все большей свободой, управленческой и финансовой самостоятельностью, накладывающей на них дополнительную ответственность за результаты своей деятельности. В районе создан Совет руководителей образовательных учреждений, деятельность которого способствует формированию общественной составляющей в управлении системой образования со стороны ее представителей, готовых взять на себя ответственность за качество образования.  </w:t>
      </w:r>
    </w:p>
    <w:p w:rsidR="00F468F0" w:rsidRPr="00944602" w:rsidRDefault="00164577" w:rsidP="00F468F0">
      <w:pPr>
        <w:pStyle w:val="11"/>
        <w:ind w:firstLine="539"/>
        <w:jc w:val="both"/>
        <w:rPr>
          <w:rFonts w:ascii="Times New Roman" w:hAnsi="Times New Roman"/>
          <w:sz w:val="24"/>
          <w:szCs w:val="24"/>
        </w:rPr>
      </w:pPr>
      <w:r w:rsidRPr="00944602">
        <w:rPr>
          <w:rFonts w:ascii="Times New Roman" w:hAnsi="Times New Roman"/>
          <w:sz w:val="24"/>
          <w:szCs w:val="24"/>
        </w:rPr>
        <w:t>С</w:t>
      </w:r>
      <w:r w:rsidR="00F468F0" w:rsidRPr="00944602">
        <w:rPr>
          <w:rFonts w:ascii="Times New Roman" w:hAnsi="Times New Roman"/>
          <w:sz w:val="24"/>
          <w:szCs w:val="24"/>
        </w:rPr>
        <w:t>озданы управляющие советы в школах, характеризующиеся следующими направлениями деятельности:</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определение направлений развития общеобразовательного учреждения, участие в разработке и утверждении программы развития школы;</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повышение эффективности финансово-экономической деятельности школы;</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заслушивание отчетов членов администрации школы;</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участие в подготовке публичного доклада;</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lastRenderedPageBreak/>
        <w:t>участие в создании условий для оптимальной организации образовательного процесса;</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 xml:space="preserve">обеспечение </w:t>
      </w:r>
      <w:proofErr w:type="gramStart"/>
      <w:r w:rsidRPr="00944602">
        <w:rPr>
          <w:rFonts w:ascii="Times New Roman" w:hAnsi="Times New Roman"/>
          <w:sz w:val="24"/>
          <w:szCs w:val="24"/>
        </w:rPr>
        <w:t>контроля за</w:t>
      </w:r>
      <w:proofErr w:type="gramEnd"/>
      <w:r w:rsidRPr="00944602">
        <w:rPr>
          <w:rFonts w:ascii="Times New Roman" w:hAnsi="Times New Roman"/>
          <w:sz w:val="24"/>
          <w:szCs w:val="24"/>
        </w:rPr>
        <w:t xml:space="preserve"> соблюдением надлежащих условий обучения и воспитания, включая обеспечение безопасности, сохранения и укрепления здоровья обучающихся;</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 xml:space="preserve">обеспечение </w:t>
      </w:r>
      <w:proofErr w:type="gramStart"/>
      <w:r w:rsidRPr="00944602">
        <w:rPr>
          <w:rFonts w:ascii="Times New Roman" w:hAnsi="Times New Roman"/>
          <w:sz w:val="24"/>
          <w:szCs w:val="24"/>
        </w:rPr>
        <w:t>контроля за</w:t>
      </w:r>
      <w:proofErr w:type="gramEnd"/>
      <w:r w:rsidRPr="00944602">
        <w:rPr>
          <w:rFonts w:ascii="Times New Roman" w:hAnsi="Times New Roman"/>
          <w:sz w:val="24"/>
          <w:szCs w:val="24"/>
        </w:rPr>
        <w:t xml:space="preserve"> соблюдением прав участников образовательного процесса;</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 xml:space="preserve">участие в оценке качества образования </w:t>
      </w:r>
      <w:proofErr w:type="gramStart"/>
      <w:r w:rsidRPr="00944602">
        <w:rPr>
          <w:rFonts w:ascii="Times New Roman" w:hAnsi="Times New Roman"/>
          <w:sz w:val="24"/>
          <w:szCs w:val="24"/>
        </w:rPr>
        <w:t>обучающихся</w:t>
      </w:r>
      <w:proofErr w:type="gramEnd"/>
      <w:r w:rsidRPr="00944602">
        <w:rPr>
          <w:rFonts w:ascii="Times New Roman" w:hAnsi="Times New Roman"/>
          <w:sz w:val="24"/>
          <w:szCs w:val="24"/>
        </w:rPr>
        <w:t>;</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участие в рассмотрении конфликтных ситуаций.</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Полномочия и функции Совета включаются в уставы общеобразовательных учреждений. Управляющие советы активно участвуют в распределении стимулирующей части фонда оплаты труда и в разработке критериев оценки деятельности педагогов.</w:t>
      </w:r>
    </w:p>
    <w:p w:rsidR="00F468F0" w:rsidRPr="00944602" w:rsidRDefault="00F468F0" w:rsidP="00F468F0">
      <w:pPr>
        <w:pStyle w:val="11"/>
        <w:ind w:firstLine="539"/>
        <w:jc w:val="both"/>
        <w:rPr>
          <w:rFonts w:ascii="Times New Roman" w:hAnsi="Times New Roman"/>
          <w:sz w:val="24"/>
          <w:szCs w:val="24"/>
        </w:rPr>
      </w:pPr>
      <w:r w:rsidRPr="00944602">
        <w:rPr>
          <w:rFonts w:ascii="Times New Roman" w:hAnsi="Times New Roman"/>
          <w:sz w:val="24"/>
          <w:szCs w:val="24"/>
        </w:rPr>
        <w:t xml:space="preserve">Информированность родителей о деятельности образовательного учреждения, о состоянии муниципальной системы, о своих правах и обязанностях – это одно из основных условий организации партнерского сотрудничества образовательного учреждения и семьи. </w:t>
      </w:r>
    </w:p>
    <w:p w:rsidR="009C632D" w:rsidRPr="00944602" w:rsidRDefault="009C632D" w:rsidP="009C632D">
      <w:pPr>
        <w:pStyle w:val="11"/>
        <w:ind w:firstLine="539"/>
        <w:jc w:val="both"/>
        <w:rPr>
          <w:rFonts w:ascii="Times New Roman" w:hAnsi="Times New Roman"/>
          <w:sz w:val="24"/>
          <w:szCs w:val="24"/>
        </w:rPr>
      </w:pPr>
      <w:r w:rsidRPr="00944602">
        <w:rPr>
          <w:rFonts w:ascii="Times New Roman" w:hAnsi="Times New Roman"/>
          <w:sz w:val="24"/>
          <w:szCs w:val="24"/>
        </w:rPr>
        <w:t xml:space="preserve">Таким образом, в районе ведется целенаправленная работа по совершенствованию системы государственно-общественного управления образованием. </w:t>
      </w:r>
    </w:p>
    <w:p w:rsidR="00F66EAF" w:rsidRPr="00944602" w:rsidRDefault="00F66EAF" w:rsidP="00F66EAF">
      <w:pPr>
        <w:spacing w:after="0" w:line="240" w:lineRule="auto"/>
        <w:ind w:firstLine="539"/>
        <w:jc w:val="both"/>
        <w:rPr>
          <w:rFonts w:ascii="Times New Roman" w:eastAsiaTheme="minorHAnsi" w:hAnsi="Times New Roman"/>
          <w:b/>
          <w:sz w:val="24"/>
          <w:szCs w:val="24"/>
        </w:rPr>
      </w:pPr>
    </w:p>
    <w:p w:rsidR="006E0D65" w:rsidRPr="00944602" w:rsidRDefault="006E0D65" w:rsidP="006E0D65">
      <w:pPr>
        <w:spacing w:after="0" w:line="240" w:lineRule="auto"/>
        <w:ind w:firstLine="708"/>
        <w:jc w:val="both"/>
        <w:rPr>
          <w:rFonts w:ascii="Times New Roman" w:hAnsi="Times New Roman"/>
          <w:sz w:val="24"/>
          <w:szCs w:val="24"/>
        </w:rPr>
      </w:pPr>
    </w:p>
    <w:p w:rsidR="00A22920" w:rsidRPr="00944602" w:rsidRDefault="00A22920" w:rsidP="00F31427">
      <w:pPr>
        <w:numPr>
          <w:ilvl w:val="0"/>
          <w:numId w:val="5"/>
        </w:numPr>
        <w:spacing w:after="0"/>
        <w:jc w:val="center"/>
        <w:rPr>
          <w:rFonts w:ascii="Times New Roman" w:hAnsi="Times New Roman"/>
          <w:b/>
          <w:sz w:val="24"/>
          <w:szCs w:val="24"/>
        </w:rPr>
      </w:pPr>
      <w:r w:rsidRPr="00944602">
        <w:rPr>
          <w:rFonts w:ascii="Times New Roman" w:hAnsi="Times New Roman"/>
          <w:b/>
          <w:sz w:val="24"/>
          <w:szCs w:val="24"/>
        </w:rPr>
        <w:t>Выводы и заключени</w:t>
      </w:r>
      <w:r w:rsidR="002C7873" w:rsidRPr="00944602">
        <w:rPr>
          <w:rFonts w:ascii="Times New Roman" w:hAnsi="Times New Roman"/>
          <w:b/>
          <w:sz w:val="24"/>
          <w:szCs w:val="24"/>
        </w:rPr>
        <w:t>е</w:t>
      </w:r>
      <w:r w:rsidRPr="00944602">
        <w:rPr>
          <w:rFonts w:ascii="Times New Roman" w:hAnsi="Times New Roman"/>
          <w:b/>
          <w:sz w:val="24"/>
          <w:szCs w:val="24"/>
        </w:rPr>
        <w:t>.</w:t>
      </w:r>
    </w:p>
    <w:p w:rsidR="008E78CC" w:rsidRPr="00944602" w:rsidRDefault="008E78CC" w:rsidP="002C7873">
      <w:pPr>
        <w:pStyle w:val="ConsPlusNormal"/>
        <w:widowControl/>
        <w:ind w:firstLine="539"/>
        <w:jc w:val="both"/>
        <w:rPr>
          <w:rFonts w:ascii="Times New Roman" w:hAnsi="Times New Roman" w:cs="Times New Roman"/>
          <w:sz w:val="24"/>
          <w:szCs w:val="24"/>
        </w:rPr>
      </w:pPr>
      <w:r w:rsidRPr="00944602">
        <w:rPr>
          <w:rFonts w:ascii="Times New Roman" w:hAnsi="Times New Roman" w:cs="Times New Roman"/>
          <w:sz w:val="24"/>
          <w:szCs w:val="24"/>
        </w:rPr>
        <w:t>Дальнейшая деятельность отдела образования и подведомственных образовательных учреждений в перспективе будет направлена на обеспечение реализации долгосрочной государственной политики, сформулированной в основных документах федерального, республиканского и районного уровня.</w:t>
      </w:r>
    </w:p>
    <w:p w:rsidR="008E78CC" w:rsidRPr="00944602" w:rsidRDefault="008E78CC" w:rsidP="001E7695">
      <w:pPr>
        <w:pStyle w:val="a4"/>
        <w:spacing w:line="276" w:lineRule="auto"/>
        <w:ind w:firstLine="539"/>
        <w:rPr>
          <w:rFonts w:ascii="Times New Roman" w:hAnsi="Times New Roman" w:cs="Times New Roman"/>
          <w:sz w:val="24"/>
          <w:szCs w:val="24"/>
        </w:rPr>
      </w:pPr>
      <w:r w:rsidRPr="00944602">
        <w:rPr>
          <w:rFonts w:ascii="Times New Roman" w:hAnsi="Times New Roman" w:cs="Times New Roman"/>
          <w:sz w:val="24"/>
          <w:szCs w:val="24"/>
        </w:rPr>
        <w:t>Приоритеты системы образования района будут направлены на решение актуальных задач по всем уровням образования.</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 xml:space="preserve">в системе </w:t>
      </w:r>
      <w:proofErr w:type="gramStart"/>
      <w:r w:rsidRPr="00944602">
        <w:rPr>
          <w:rFonts w:ascii="Times New Roman" w:eastAsiaTheme="minorEastAsia" w:hAnsi="Times New Roman"/>
          <w:sz w:val="24"/>
          <w:szCs w:val="24"/>
        </w:rPr>
        <w:t>дошкольного</w:t>
      </w:r>
      <w:proofErr w:type="gramEnd"/>
      <w:r w:rsidRPr="00944602">
        <w:rPr>
          <w:rFonts w:ascii="Times New Roman" w:eastAsiaTheme="minorEastAsia" w:hAnsi="Times New Roman"/>
          <w:sz w:val="24"/>
          <w:szCs w:val="24"/>
        </w:rPr>
        <w:t xml:space="preserve"> образования:</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разработка и реализация комплекса мер по созданию гибкой сети дошкольных образовательных организаций различных типов и видов;</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развитие новых организационно-экономических механизмов;</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 xml:space="preserve">создание условий для инвестирования средств в систему дошкольного образования </w:t>
      </w:r>
      <w:proofErr w:type="gramStart"/>
      <w:r w:rsidRPr="00944602">
        <w:rPr>
          <w:rFonts w:ascii="Times New Roman" w:eastAsiaTheme="minorEastAsia" w:hAnsi="Times New Roman"/>
          <w:sz w:val="24"/>
          <w:szCs w:val="24"/>
        </w:rPr>
        <w:t>бизнес-структурами</w:t>
      </w:r>
      <w:proofErr w:type="gramEnd"/>
      <w:r w:rsidRPr="00944602">
        <w:rPr>
          <w:rFonts w:ascii="Times New Roman" w:eastAsiaTheme="minorEastAsia" w:hAnsi="Times New Roman"/>
          <w:sz w:val="24"/>
          <w:szCs w:val="24"/>
        </w:rPr>
        <w:t>, частными лицами;</w:t>
      </w:r>
    </w:p>
    <w:p w:rsidR="00EA2DCA" w:rsidRPr="00944602" w:rsidRDefault="00EA2DCA" w:rsidP="00EA2DCA">
      <w:pPr>
        <w:spacing w:after="0" w:line="240" w:lineRule="auto"/>
        <w:ind w:firstLine="567"/>
        <w:jc w:val="both"/>
        <w:rPr>
          <w:rFonts w:ascii="Times New Roman" w:hAnsi="Times New Roman"/>
          <w:sz w:val="24"/>
          <w:szCs w:val="24"/>
        </w:rPr>
      </w:pPr>
      <w:proofErr w:type="gramStart"/>
      <w:r w:rsidRPr="00944602">
        <w:rPr>
          <w:rFonts w:ascii="Times New Roman" w:eastAsiaTheme="minorEastAsia" w:hAnsi="Times New Roman"/>
          <w:sz w:val="24"/>
          <w:szCs w:val="24"/>
        </w:rPr>
        <w:t xml:space="preserve">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 </w:t>
      </w:r>
      <w:r w:rsidRPr="00944602">
        <w:rPr>
          <w:rFonts w:ascii="Times New Roman" w:hAnsi="Times New Roman"/>
          <w:sz w:val="24"/>
          <w:szCs w:val="24"/>
        </w:rPr>
        <w:t>создание условий для раннего развития детей в возрасте до трех лет и реализация программ психолого-педагогической, методической и консультативной помощи родителям детей, получающих дошкольное образование в семье.</w:t>
      </w:r>
      <w:proofErr w:type="gramEnd"/>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обновление содержания и повышение качества дошкольного образования;</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в системе начального общего, основного общего и среднего общего образования:</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обеспечение доступности качественного начального общего, основного общего и среднего общего образования для детей независимо от места жительства и доходов их родителей;</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lastRenderedPageBreak/>
        <w:t>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создание условий для сохранения и укрепления здоровья школьников, физического воспитания и формирования культуры здоровья;</w:t>
      </w:r>
    </w:p>
    <w:p w:rsidR="00EA2DCA" w:rsidRPr="00944602" w:rsidRDefault="00EA2DCA" w:rsidP="00EA2DCA">
      <w:pPr>
        <w:spacing w:after="0" w:line="240" w:lineRule="auto"/>
        <w:ind w:firstLine="567"/>
        <w:jc w:val="both"/>
        <w:rPr>
          <w:rFonts w:ascii="Times New Roman" w:hAnsi="Times New Roman"/>
          <w:sz w:val="24"/>
          <w:szCs w:val="24"/>
        </w:rPr>
      </w:pPr>
      <w:r w:rsidRPr="00944602">
        <w:rPr>
          <w:rFonts w:ascii="Times New Roman" w:eastAsiaTheme="minorEastAsia" w:hAnsi="Times New Roman"/>
          <w:sz w:val="24"/>
          <w:szCs w:val="24"/>
        </w:rPr>
        <w:t>обеспечение всеобщего доступа к образовательным ресурсам информационно-телекоммуникационной сети «Интернет», широкое внедрение образовательных программ с применением электронного обучения и дистанционных образовательных технологий,</w:t>
      </w:r>
      <w:r w:rsidRPr="00944602">
        <w:rPr>
          <w:rFonts w:ascii="Times New Roman" w:hAnsi="Times New Roman"/>
          <w:sz w:val="24"/>
          <w:szCs w:val="24"/>
        </w:rPr>
        <w:t xml:space="preserve">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создание организационных условий для устройства в семью каждого ребенка, оставшегося без попечения родителей;</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разработка организационно-</w:t>
      </w:r>
      <w:proofErr w:type="gramStart"/>
      <w:r w:rsidRPr="00944602">
        <w:rPr>
          <w:rFonts w:ascii="Times New Roman" w:eastAsiaTheme="minorEastAsia" w:hAnsi="Times New Roman"/>
          <w:sz w:val="24"/>
          <w:szCs w:val="24"/>
        </w:rPr>
        <w:t>экономических механизмов</w:t>
      </w:r>
      <w:proofErr w:type="gramEnd"/>
      <w:r w:rsidRPr="00944602">
        <w:rPr>
          <w:rFonts w:ascii="Times New Roman" w:eastAsiaTheme="minorEastAsia" w:hAnsi="Times New Roman"/>
          <w:sz w:val="24"/>
          <w:szCs w:val="24"/>
        </w:rPr>
        <w:t>, способствующих формированию педагогических кадров с квалификацией мирового уровня, несущих высокую социальную ответственность за качество образования, гибко управляющих образовательными траекториями школьников, населения;</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развитие институтов общественного участия в образовательной деятельности;</w:t>
      </w:r>
    </w:p>
    <w:p w:rsidR="00EA2DCA" w:rsidRPr="00944602" w:rsidRDefault="00EA2DCA" w:rsidP="00EA2DCA">
      <w:pPr>
        <w:spacing w:after="0" w:line="240" w:lineRule="auto"/>
        <w:ind w:firstLine="567"/>
        <w:jc w:val="both"/>
        <w:rPr>
          <w:rFonts w:ascii="Times New Roman" w:hAnsi="Times New Roman"/>
          <w:sz w:val="24"/>
          <w:szCs w:val="24"/>
        </w:rPr>
      </w:pPr>
      <w:r w:rsidRPr="00944602">
        <w:rPr>
          <w:rFonts w:ascii="Times New Roman" w:hAnsi="Times New Roman"/>
          <w:sz w:val="24"/>
          <w:szCs w:val="24"/>
        </w:rPr>
        <w:t xml:space="preserve">в системе </w:t>
      </w:r>
      <w:proofErr w:type="gramStart"/>
      <w:r w:rsidRPr="00944602">
        <w:rPr>
          <w:rFonts w:ascii="Times New Roman" w:hAnsi="Times New Roman"/>
          <w:sz w:val="24"/>
          <w:szCs w:val="24"/>
        </w:rPr>
        <w:t>дополнительного</w:t>
      </w:r>
      <w:proofErr w:type="gramEnd"/>
      <w:r w:rsidRPr="00944602">
        <w:rPr>
          <w:rFonts w:ascii="Times New Roman" w:hAnsi="Times New Roman"/>
          <w:sz w:val="24"/>
          <w:szCs w:val="24"/>
        </w:rPr>
        <w:t xml:space="preserve"> образования:</w:t>
      </w:r>
    </w:p>
    <w:p w:rsidR="00EA2DCA" w:rsidRPr="00944602" w:rsidRDefault="00EA2DCA" w:rsidP="00256005">
      <w:pPr>
        <w:spacing w:after="0" w:line="300" w:lineRule="atLeast"/>
        <w:ind w:firstLine="567"/>
        <w:outlineLvl w:val="0"/>
        <w:rPr>
          <w:rFonts w:ascii="Times New Roman" w:hAnsi="Times New Roman"/>
          <w:sz w:val="24"/>
          <w:szCs w:val="24"/>
        </w:rPr>
      </w:pPr>
      <w:r w:rsidRPr="00944602">
        <w:rPr>
          <w:rFonts w:ascii="Times New Roman" w:hAnsi="Times New Roman"/>
          <w:bCs/>
          <w:kern w:val="36"/>
          <w:sz w:val="24"/>
          <w:szCs w:val="24"/>
          <w:lang w:eastAsia="ru-RU"/>
        </w:rPr>
        <w:t>внедрение систем</w:t>
      </w:r>
      <w:r w:rsidR="00256005" w:rsidRPr="00944602">
        <w:rPr>
          <w:rFonts w:ascii="Times New Roman" w:hAnsi="Times New Roman"/>
          <w:bCs/>
          <w:kern w:val="36"/>
          <w:sz w:val="24"/>
          <w:szCs w:val="24"/>
          <w:lang w:eastAsia="ru-RU"/>
        </w:rPr>
        <w:t>ы</w:t>
      </w:r>
      <w:r w:rsidRPr="00944602">
        <w:rPr>
          <w:rFonts w:ascii="Times New Roman" w:hAnsi="Times New Roman"/>
          <w:bCs/>
          <w:kern w:val="36"/>
          <w:sz w:val="24"/>
          <w:szCs w:val="24"/>
          <w:lang w:eastAsia="ru-RU"/>
        </w:rPr>
        <w:t xml:space="preserve"> персонифицированного финансирования дополнительного образования детей в </w:t>
      </w:r>
      <w:proofErr w:type="spellStart"/>
      <w:r w:rsidRPr="00944602">
        <w:rPr>
          <w:rFonts w:ascii="Times New Roman" w:hAnsi="Times New Roman"/>
          <w:bCs/>
          <w:kern w:val="36"/>
          <w:sz w:val="24"/>
          <w:szCs w:val="24"/>
          <w:lang w:eastAsia="ru-RU"/>
        </w:rPr>
        <w:t>Янтиковском</w:t>
      </w:r>
      <w:proofErr w:type="spellEnd"/>
      <w:r w:rsidRPr="00944602">
        <w:rPr>
          <w:rFonts w:ascii="Times New Roman" w:hAnsi="Times New Roman"/>
          <w:bCs/>
          <w:kern w:val="36"/>
          <w:sz w:val="24"/>
          <w:szCs w:val="24"/>
          <w:lang w:eastAsia="ru-RU"/>
        </w:rPr>
        <w:t xml:space="preserve"> районе</w:t>
      </w:r>
      <w:r w:rsidRPr="00944602">
        <w:rPr>
          <w:rFonts w:ascii="Times New Roman" w:hAnsi="Times New Roman"/>
          <w:sz w:val="24"/>
          <w:szCs w:val="24"/>
        </w:rPr>
        <w:t>;</w:t>
      </w:r>
    </w:p>
    <w:p w:rsidR="00EA2DCA" w:rsidRPr="00944602" w:rsidRDefault="00EA2DCA" w:rsidP="00EA2DCA">
      <w:pPr>
        <w:spacing w:after="0" w:line="240" w:lineRule="auto"/>
        <w:ind w:firstLine="567"/>
        <w:jc w:val="both"/>
        <w:rPr>
          <w:rFonts w:ascii="Times New Roman" w:hAnsi="Times New Roman"/>
          <w:sz w:val="24"/>
          <w:szCs w:val="24"/>
        </w:rPr>
      </w:pPr>
      <w:r w:rsidRPr="00944602">
        <w:rPr>
          <w:rFonts w:ascii="Times New Roman" w:hAnsi="Times New Roman"/>
          <w:sz w:val="24"/>
          <w:szCs w:val="24"/>
        </w:rPr>
        <w:t>обеспечение учреждений дополнительного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EA2DCA" w:rsidRPr="00944602" w:rsidRDefault="00EA2DCA" w:rsidP="00EA2DCA">
      <w:pPr>
        <w:spacing w:after="0" w:line="240" w:lineRule="auto"/>
        <w:ind w:firstLine="567"/>
        <w:jc w:val="both"/>
        <w:rPr>
          <w:rFonts w:ascii="Times New Roman" w:hAnsi="Times New Roman"/>
          <w:sz w:val="24"/>
          <w:szCs w:val="24"/>
        </w:rPr>
      </w:pPr>
      <w:r w:rsidRPr="00944602">
        <w:rPr>
          <w:rFonts w:ascii="Times New Roman" w:hAnsi="Times New Roman"/>
          <w:sz w:val="24"/>
          <w:szCs w:val="24"/>
        </w:rPr>
        <w:t>создание условий для развития наставничества, поддержки общественных инициатив и проектов, в</w:t>
      </w:r>
      <w:r w:rsidR="00256005" w:rsidRPr="00944602">
        <w:rPr>
          <w:rFonts w:ascii="Times New Roman" w:hAnsi="Times New Roman"/>
          <w:sz w:val="24"/>
          <w:szCs w:val="24"/>
        </w:rPr>
        <w:t xml:space="preserve"> том числе в сфере </w:t>
      </w:r>
      <w:proofErr w:type="spellStart"/>
      <w:r w:rsidR="00256005" w:rsidRPr="00944602">
        <w:rPr>
          <w:rFonts w:ascii="Times New Roman" w:hAnsi="Times New Roman"/>
          <w:sz w:val="24"/>
          <w:szCs w:val="24"/>
        </w:rPr>
        <w:t>волонтерства</w:t>
      </w:r>
      <w:proofErr w:type="spellEnd"/>
      <w:r w:rsidR="00256005" w:rsidRPr="00944602">
        <w:rPr>
          <w:rFonts w:ascii="Times New Roman" w:hAnsi="Times New Roman"/>
          <w:sz w:val="24"/>
          <w:szCs w:val="24"/>
        </w:rPr>
        <w:t>;</w:t>
      </w:r>
    </w:p>
    <w:p w:rsidR="00EA2DCA" w:rsidRPr="00944602" w:rsidRDefault="00EA2DCA" w:rsidP="00EA2DCA">
      <w:pPr>
        <w:spacing w:after="0" w:line="240" w:lineRule="auto"/>
        <w:ind w:firstLine="567"/>
        <w:jc w:val="both"/>
        <w:rPr>
          <w:rFonts w:ascii="Times New Roman" w:hAnsi="Times New Roman"/>
          <w:sz w:val="24"/>
          <w:szCs w:val="24"/>
        </w:rPr>
      </w:pPr>
      <w:r w:rsidRPr="00944602">
        <w:rPr>
          <w:rFonts w:ascii="Times New Roman" w:hAnsi="Times New Roman"/>
          <w:sz w:val="24"/>
          <w:szCs w:val="24"/>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rsidR="00EA2DCA" w:rsidRPr="00944602" w:rsidRDefault="00EA2DCA" w:rsidP="00EA2DCA">
      <w:pPr>
        <w:spacing w:after="0" w:line="240" w:lineRule="auto"/>
        <w:ind w:firstLine="567"/>
        <w:jc w:val="both"/>
        <w:rPr>
          <w:rFonts w:ascii="Times New Roman" w:eastAsiaTheme="minorEastAsia" w:hAnsi="Times New Roman"/>
          <w:sz w:val="24"/>
          <w:szCs w:val="24"/>
        </w:rPr>
      </w:pPr>
      <w:r w:rsidRPr="00944602">
        <w:rPr>
          <w:rFonts w:ascii="Times New Roman" w:eastAsiaTheme="minorEastAsia" w:hAnsi="Times New Roman"/>
          <w:sz w:val="24"/>
          <w:szCs w:val="24"/>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EA2DCA" w:rsidRPr="00944602" w:rsidRDefault="00EA2DCA" w:rsidP="001E7695">
      <w:pPr>
        <w:pStyle w:val="a4"/>
        <w:spacing w:line="276" w:lineRule="auto"/>
        <w:ind w:firstLine="539"/>
        <w:rPr>
          <w:rFonts w:ascii="Times New Roman" w:hAnsi="Times New Roman" w:cs="Times New Roman"/>
          <w:bCs/>
          <w:sz w:val="24"/>
          <w:szCs w:val="24"/>
        </w:rPr>
      </w:pPr>
    </w:p>
    <w:p w:rsidR="005C493B" w:rsidRPr="00944602" w:rsidRDefault="005C493B"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141F44" w:rsidRPr="00944602" w:rsidRDefault="00141F44" w:rsidP="001E7695">
      <w:pPr>
        <w:pStyle w:val="a4"/>
        <w:tabs>
          <w:tab w:val="left" w:pos="454"/>
        </w:tabs>
        <w:spacing w:line="276" w:lineRule="auto"/>
        <w:ind w:firstLine="539"/>
        <w:rPr>
          <w:rFonts w:ascii="Times New Roman" w:hAnsi="Times New Roman" w:cs="Times New Roman"/>
          <w:bCs/>
          <w:sz w:val="24"/>
          <w:szCs w:val="24"/>
        </w:rPr>
      </w:pPr>
    </w:p>
    <w:p w:rsidR="00141F44" w:rsidRPr="00944602" w:rsidRDefault="00141F44" w:rsidP="001E7695">
      <w:pPr>
        <w:pStyle w:val="a4"/>
        <w:tabs>
          <w:tab w:val="left" w:pos="454"/>
        </w:tabs>
        <w:spacing w:line="276" w:lineRule="auto"/>
        <w:ind w:firstLine="539"/>
        <w:rPr>
          <w:rFonts w:ascii="Times New Roman" w:hAnsi="Times New Roman" w:cs="Times New Roman"/>
          <w:bCs/>
          <w:sz w:val="24"/>
          <w:szCs w:val="24"/>
        </w:rPr>
      </w:pPr>
    </w:p>
    <w:p w:rsidR="00923C81" w:rsidRPr="00944602" w:rsidRDefault="00923C81" w:rsidP="001E7695">
      <w:pPr>
        <w:pStyle w:val="a4"/>
        <w:tabs>
          <w:tab w:val="left" w:pos="454"/>
        </w:tabs>
        <w:spacing w:line="276" w:lineRule="auto"/>
        <w:ind w:firstLine="539"/>
        <w:rPr>
          <w:rFonts w:ascii="Times New Roman" w:hAnsi="Times New Roman" w:cs="Times New Roman"/>
          <w:bCs/>
          <w:sz w:val="24"/>
          <w:szCs w:val="24"/>
        </w:rPr>
      </w:pPr>
    </w:p>
    <w:p w:rsidR="00707A1E" w:rsidRPr="00944602" w:rsidRDefault="007A7E8F" w:rsidP="001A1996">
      <w:pPr>
        <w:keepNext/>
        <w:numPr>
          <w:ilvl w:val="0"/>
          <w:numId w:val="6"/>
        </w:numPr>
        <w:spacing w:after="0" w:line="240" w:lineRule="auto"/>
        <w:ind w:left="0" w:firstLine="0"/>
        <w:jc w:val="center"/>
        <w:outlineLvl w:val="0"/>
        <w:rPr>
          <w:rFonts w:ascii="Times New Roman" w:hAnsi="Times New Roman"/>
          <w:b/>
          <w:sz w:val="24"/>
          <w:szCs w:val="24"/>
          <w:lang w:eastAsia="ru-RU"/>
        </w:rPr>
      </w:pPr>
      <w:hyperlink w:anchor="Par53" w:history="1">
        <w:r w:rsidR="00707A1E" w:rsidRPr="00944602">
          <w:rPr>
            <w:rFonts w:ascii="Times New Roman" w:hAnsi="Times New Roman"/>
            <w:b/>
            <w:sz w:val="24"/>
            <w:szCs w:val="24"/>
            <w:lang w:val="tt-RU" w:eastAsia="ru-RU"/>
          </w:rPr>
          <w:t>Показатели</w:t>
        </w:r>
      </w:hyperlink>
      <w:r w:rsidR="00707A1E" w:rsidRPr="00944602">
        <w:rPr>
          <w:rFonts w:ascii="Times New Roman" w:hAnsi="Times New Roman"/>
          <w:b/>
          <w:sz w:val="24"/>
          <w:szCs w:val="24"/>
          <w:lang w:val="tt-RU" w:eastAsia="ru-RU"/>
        </w:rPr>
        <w:t xml:space="preserve"> мониторинга системы образования Янтиковского района</w:t>
      </w:r>
    </w:p>
    <w:p w:rsidR="00707A1E" w:rsidRPr="00944602" w:rsidRDefault="00707A1E" w:rsidP="00707A1E">
      <w:pPr>
        <w:keepNext/>
        <w:spacing w:after="0" w:line="240" w:lineRule="auto"/>
        <w:jc w:val="center"/>
        <w:outlineLvl w:val="0"/>
        <w:rPr>
          <w:rFonts w:ascii="Times New Roman" w:hAnsi="Times New Roman"/>
          <w:sz w:val="24"/>
          <w:szCs w:val="24"/>
          <w:lang w:eastAsia="ru-RU"/>
        </w:rPr>
      </w:pPr>
    </w:p>
    <w:p w:rsidR="00707A1E" w:rsidRPr="00944602" w:rsidRDefault="00707A1E" w:rsidP="00707A1E">
      <w:pPr>
        <w:spacing w:after="0" w:line="240" w:lineRule="auto"/>
        <w:rPr>
          <w:rFonts w:ascii="Times New Roman" w:hAnsi="Times New Roman"/>
          <w:sz w:val="24"/>
          <w:szCs w:val="24"/>
          <w:lang w:eastAsia="ru-RU"/>
        </w:rPr>
      </w:pPr>
    </w:p>
    <w:tbl>
      <w:tblPr>
        <w:tblW w:w="921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3"/>
        <w:gridCol w:w="1275"/>
        <w:gridCol w:w="1275"/>
      </w:tblGrid>
      <w:tr w:rsidR="003372FB" w:rsidRPr="00944602" w:rsidTr="00707A1E">
        <w:tc>
          <w:tcPr>
            <w:tcW w:w="6663" w:type="dxa"/>
            <w:tcBorders>
              <w:top w:val="single" w:sz="4" w:space="0" w:color="auto"/>
              <w:left w:val="single" w:sz="4" w:space="0" w:color="auto"/>
              <w:bottom w:val="nil"/>
              <w:right w:val="nil"/>
            </w:tcBorders>
            <w:hideMark/>
          </w:tcPr>
          <w:p w:rsidR="003372FB" w:rsidRPr="00944602" w:rsidRDefault="003372FB">
            <w:pPr>
              <w:widowControl w:val="0"/>
              <w:autoSpaceDE w:val="0"/>
              <w:autoSpaceDN w:val="0"/>
              <w:adjustRightInd w:val="0"/>
              <w:spacing w:after="0"/>
              <w:jc w:val="center"/>
              <w:rPr>
                <w:rFonts w:ascii="Times New Roman" w:hAnsi="Times New Roman"/>
                <w:sz w:val="24"/>
                <w:szCs w:val="24"/>
                <w:lang w:eastAsia="ru-RU"/>
              </w:rPr>
            </w:pPr>
            <w:proofErr w:type="gramStart"/>
            <w:r w:rsidRPr="00944602">
              <w:rPr>
                <w:rFonts w:ascii="Times New Roman" w:hAnsi="Times New Roman"/>
                <w:sz w:val="24"/>
                <w:szCs w:val="24"/>
                <w:lang w:eastAsia="ru-RU"/>
              </w:rPr>
              <w:t>Раздел/подраздел</w:t>
            </w:r>
            <w:proofErr w:type="gramEnd"/>
            <w:r w:rsidRPr="00944602">
              <w:rPr>
                <w:rFonts w:ascii="Times New Roman" w:hAnsi="Times New Roman"/>
                <w:sz w:val="24"/>
                <w:szCs w:val="24"/>
                <w:lang w:eastAsia="ru-RU"/>
              </w:rPr>
              <w:t>/показатель</w:t>
            </w:r>
          </w:p>
        </w:tc>
        <w:tc>
          <w:tcPr>
            <w:tcW w:w="1275" w:type="dxa"/>
            <w:tcBorders>
              <w:top w:val="single" w:sz="4" w:space="0" w:color="auto"/>
              <w:left w:val="single" w:sz="4" w:space="0" w:color="auto"/>
              <w:bottom w:val="nil"/>
              <w:right w:val="single" w:sz="4" w:space="0" w:color="auto"/>
            </w:tcBorders>
            <w:hideMark/>
          </w:tcPr>
          <w:p w:rsidR="003372FB" w:rsidRPr="00944602" w:rsidRDefault="003372FB">
            <w:pPr>
              <w:widowControl w:val="0"/>
              <w:autoSpaceDE w:val="0"/>
              <w:autoSpaceDN w:val="0"/>
              <w:adjustRightInd w:val="0"/>
              <w:spacing w:after="0"/>
              <w:jc w:val="center"/>
              <w:rPr>
                <w:rFonts w:ascii="Times New Roman" w:hAnsi="Times New Roman"/>
                <w:sz w:val="24"/>
                <w:szCs w:val="24"/>
                <w:lang w:eastAsia="ru-RU"/>
              </w:rPr>
            </w:pPr>
            <w:r w:rsidRPr="00944602">
              <w:rPr>
                <w:rFonts w:ascii="Times New Roman" w:hAnsi="Times New Roman"/>
                <w:sz w:val="24"/>
                <w:szCs w:val="24"/>
                <w:lang w:eastAsia="ru-RU"/>
              </w:rPr>
              <w:t>Единица измерения/ форма оценки</w:t>
            </w:r>
          </w:p>
        </w:tc>
        <w:tc>
          <w:tcPr>
            <w:tcW w:w="1275" w:type="dxa"/>
            <w:tcBorders>
              <w:top w:val="single" w:sz="4" w:space="0" w:color="auto"/>
              <w:left w:val="single" w:sz="4" w:space="0" w:color="auto"/>
              <w:bottom w:val="nil"/>
              <w:right w:val="single" w:sz="4" w:space="0" w:color="auto"/>
            </w:tcBorders>
          </w:tcPr>
          <w:p w:rsidR="003372FB" w:rsidRPr="00944602" w:rsidRDefault="003372FB">
            <w:pPr>
              <w:widowControl w:val="0"/>
              <w:autoSpaceDE w:val="0"/>
              <w:autoSpaceDN w:val="0"/>
              <w:adjustRightInd w:val="0"/>
              <w:spacing w:after="0"/>
              <w:jc w:val="center"/>
              <w:rPr>
                <w:rFonts w:ascii="Times New Roman" w:hAnsi="Times New Roman"/>
                <w:sz w:val="24"/>
                <w:szCs w:val="24"/>
                <w:lang w:eastAsia="ru-RU"/>
              </w:rPr>
            </w:pPr>
          </w:p>
        </w:tc>
      </w:tr>
      <w:tr w:rsidR="003372FB" w:rsidRPr="00944602" w:rsidTr="00707A1E">
        <w:tc>
          <w:tcPr>
            <w:tcW w:w="6663" w:type="dxa"/>
            <w:tcBorders>
              <w:top w:val="single" w:sz="4" w:space="0" w:color="auto"/>
              <w:left w:val="single" w:sz="4" w:space="0" w:color="auto"/>
              <w:bottom w:val="nil"/>
              <w:right w:val="nil"/>
            </w:tcBorders>
            <w:hideMark/>
          </w:tcPr>
          <w:p w:rsidR="003372FB" w:rsidRPr="00944602" w:rsidRDefault="003372FB">
            <w:pPr>
              <w:keepNext/>
              <w:spacing w:after="0"/>
              <w:jc w:val="center"/>
              <w:outlineLvl w:val="0"/>
              <w:rPr>
                <w:rFonts w:ascii="Times New Roman" w:hAnsi="Times New Roman"/>
                <w:sz w:val="24"/>
                <w:szCs w:val="24"/>
                <w:lang w:val="tt-RU" w:eastAsia="ru-RU"/>
              </w:rPr>
            </w:pPr>
            <w:bookmarkStart w:id="2" w:name="sub_1100"/>
            <w:r w:rsidRPr="00944602">
              <w:rPr>
                <w:rFonts w:ascii="Times New Roman" w:hAnsi="Times New Roman"/>
                <w:sz w:val="24"/>
                <w:szCs w:val="24"/>
                <w:lang w:val="tt-RU" w:eastAsia="ru-RU"/>
              </w:rPr>
              <w:t>I. Общее образование</w:t>
            </w:r>
            <w:bookmarkEnd w:id="2"/>
          </w:p>
        </w:tc>
        <w:tc>
          <w:tcPr>
            <w:tcW w:w="1275" w:type="dxa"/>
            <w:tcBorders>
              <w:top w:val="single" w:sz="4" w:space="0" w:color="auto"/>
              <w:left w:val="single" w:sz="4" w:space="0" w:color="auto"/>
              <w:bottom w:val="nil"/>
              <w:right w:val="single" w:sz="4" w:space="0" w:color="auto"/>
            </w:tcBorders>
          </w:tcPr>
          <w:p w:rsidR="003372FB" w:rsidRPr="00944602" w:rsidRDefault="003372FB">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3372FB" w:rsidRPr="00944602" w:rsidRDefault="003372FB">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keepNext/>
              <w:spacing w:after="0"/>
              <w:jc w:val="center"/>
              <w:outlineLvl w:val="0"/>
              <w:rPr>
                <w:rFonts w:ascii="Times New Roman" w:hAnsi="Times New Roman"/>
                <w:sz w:val="24"/>
                <w:szCs w:val="24"/>
                <w:lang w:val="tt-RU" w:eastAsia="ru-RU"/>
              </w:rPr>
            </w:pPr>
            <w:bookmarkStart w:id="3" w:name="sub_1001"/>
            <w:r w:rsidRPr="00944602">
              <w:rPr>
                <w:rFonts w:ascii="Times New Roman" w:hAnsi="Times New Roman"/>
                <w:sz w:val="24"/>
                <w:szCs w:val="24"/>
                <w:lang w:val="tt-RU" w:eastAsia="ru-RU"/>
              </w:rPr>
              <w:t>1. Сведения о развитии дошкольного образования</w:t>
            </w:r>
            <w:bookmarkEnd w:id="3"/>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4" w:name="sub_10011"/>
            <w:r w:rsidRPr="00944602">
              <w:rPr>
                <w:rFonts w:ascii="Times New Roman" w:hAnsi="Times New Roman"/>
                <w:sz w:val="24"/>
                <w:szCs w:val="24"/>
                <w:lang w:eastAsia="ru-RU"/>
              </w:rPr>
              <w:t>1.1. Уровень доступности дошкольного образования и численность населения, получающего дошкольное образование</w:t>
            </w:r>
            <w:bookmarkEnd w:id="4"/>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5" w:name="sub_1111"/>
            <w:r w:rsidRPr="00944602">
              <w:rPr>
                <w:rFonts w:ascii="Times New Roman" w:hAnsi="Times New Roman"/>
                <w:sz w:val="24"/>
                <w:szCs w:val="24"/>
                <w:lang w:eastAsia="ru-RU"/>
              </w:rPr>
              <w:t xml:space="preserve">1.1.1. </w:t>
            </w:r>
            <w:proofErr w:type="gramStart"/>
            <w:r w:rsidRPr="00944602">
              <w:rPr>
                <w:rFonts w:ascii="Times New Roman" w:hAnsi="Times New Roman"/>
                <w:sz w:val="24"/>
                <w:szCs w:val="24"/>
                <w:lang w:eastAsia="ru-RU"/>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w:t>
            </w:r>
            <w:proofErr w:type="gramEnd"/>
            <w:r w:rsidRPr="00944602">
              <w:rPr>
                <w:rFonts w:ascii="Times New Roman" w:hAnsi="Times New Roman"/>
                <w:sz w:val="24"/>
                <w:szCs w:val="24"/>
                <w:lang w:eastAsia="ru-RU"/>
              </w:rPr>
              <w:t xml:space="preserve"> детьми):</w:t>
            </w:r>
            <w:bookmarkEnd w:id="5"/>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всего (в возрасте от 2 месяцев до 7 лет);</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95,6</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 возрасте от 2 месяцев до 3 лет;</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73,6</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 возрасте от 3 до 7 лет.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0D4D35" w:rsidRPr="00944602" w:rsidTr="00707A1E">
        <w:tc>
          <w:tcPr>
            <w:tcW w:w="6663" w:type="dxa"/>
            <w:tcBorders>
              <w:top w:val="single" w:sz="4" w:space="0" w:color="auto"/>
              <w:left w:val="single" w:sz="4" w:space="0" w:color="auto"/>
              <w:bottom w:val="single" w:sz="4" w:space="0" w:color="auto"/>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6" w:name="sub_1112"/>
            <w:r w:rsidRPr="00944602">
              <w:rPr>
                <w:rFonts w:ascii="Times New Roman" w:hAnsi="Times New Roman"/>
                <w:sz w:val="24"/>
                <w:szCs w:val="24"/>
                <w:lang w:eastAsia="ru-RU"/>
              </w:rPr>
              <w:t xml:space="preserve">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w:t>
            </w:r>
            <w:proofErr w:type="gramStart"/>
            <w:r w:rsidRPr="00944602">
              <w:rPr>
                <w:rFonts w:ascii="Times New Roman" w:hAnsi="Times New Roman"/>
                <w:sz w:val="24"/>
                <w:szCs w:val="24"/>
                <w:lang w:eastAsia="ru-RU"/>
              </w:rPr>
              <w:t>дошкольного</w:t>
            </w:r>
            <w:proofErr w:type="gramEnd"/>
            <w:r w:rsidRPr="00944602">
              <w:rPr>
                <w:rFonts w:ascii="Times New Roman" w:hAnsi="Times New Roman"/>
                <w:sz w:val="24"/>
                <w:szCs w:val="24"/>
                <w:lang w:eastAsia="ru-RU"/>
              </w:rPr>
              <w:t xml:space="preserve"> образования, присмотр и уход за детьми, к общей численности детей соответствующей возрастной группы):</w:t>
            </w:r>
            <w:bookmarkEnd w:id="6"/>
          </w:p>
        </w:tc>
        <w:tc>
          <w:tcPr>
            <w:tcW w:w="1275" w:type="dxa"/>
            <w:tcBorders>
              <w:top w:val="single" w:sz="4" w:space="0" w:color="auto"/>
              <w:left w:val="single" w:sz="4" w:space="0" w:color="auto"/>
              <w:bottom w:val="single" w:sz="4" w:space="0" w:color="auto"/>
              <w:right w:val="single" w:sz="4" w:space="0" w:color="auto"/>
            </w:tcBorders>
            <w:hideMark/>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всего (в возрасте от 2 месяцев до 7 лет);</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61,5</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 возрасте от 2 месяцев до 3 лет;</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30,2</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 возрасте от 3 до 7 лет.</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74,0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7" w:name="sub_1113"/>
            <w:r w:rsidRPr="00944602">
              <w:rPr>
                <w:rFonts w:ascii="Times New Roman" w:hAnsi="Times New Roman"/>
                <w:sz w:val="24"/>
                <w:szCs w:val="24"/>
                <w:lang w:eastAsia="ru-RU"/>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bookmarkEnd w:id="7"/>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 0 </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8" w:name="sub_1114"/>
            <w:r w:rsidRPr="00944602">
              <w:rPr>
                <w:rFonts w:ascii="Times New Roman" w:hAnsi="Times New Roman"/>
                <w:sz w:val="24"/>
                <w:szCs w:val="24"/>
                <w:lang w:eastAsia="ru-RU"/>
              </w:rPr>
              <w:t xml:space="preserve">1.1.4. Наполняемость групп в организациях, осуществляющих </w:t>
            </w:r>
            <w:r w:rsidRPr="00944602">
              <w:rPr>
                <w:rFonts w:ascii="Times New Roman" w:hAnsi="Times New Roman"/>
                <w:sz w:val="24"/>
                <w:szCs w:val="24"/>
                <w:lang w:eastAsia="ru-RU"/>
              </w:rPr>
              <w:lastRenderedPageBreak/>
              <w:t xml:space="preserve">образовательную деятельность по образовательным программам </w:t>
            </w:r>
            <w:proofErr w:type="gramStart"/>
            <w:r w:rsidRPr="00944602">
              <w:rPr>
                <w:rFonts w:ascii="Times New Roman" w:hAnsi="Times New Roman"/>
                <w:sz w:val="24"/>
                <w:szCs w:val="24"/>
                <w:lang w:eastAsia="ru-RU"/>
              </w:rPr>
              <w:t>дошкольного</w:t>
            </w:r>
            <w:proofErr w:type="gramEnd"/>
            <w:r w:rsidRPr="00944602">
              <w:rPr>
                <w:rFonts w:ascii="Times New Roman" w:hAnsi="Times New Roman"/>
                <w:sz w:val="24"/>
                <w:szCs w:val="24"/>
                <w:lang w:eastAsia="ru-RU"/>
              </w:rPr>
              <w:t xml:space="preserve"> образования, присмотр и уход за детьми:</w:t>
            </w:r>
            <w:bookmarkEnd w:id="8"/>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группы компенсирующей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группы общеразвивающей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528</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группы оздоровительной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группы комбинированной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семейные дошкольные группы.</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9" w:name="sub_1115"/>
            <w:r w:rsidRPr="00944602">
              <w:rPr>
                <w:rFonts w:ascii="Times New Roman" w:hAnsi="Times New Roman"/>
                <w:sz w:val="24"/>
                <w:szCs w:val="24"/>
                <w:lang w:eastAsia="ru-RU"/>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bookmarkEnd w:id="9"/>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 режиме кратковременного пребывания;</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 режиме круглосуточного пребывания.</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10" w:name="sub_10012"/>
            <w:r w:rsidRPr="00944602">
              <w:rPr>
                <w:rFonts w:ascii="Times New Roman" w:hAnsi="Times New Roman"/>
                <w:sz w:val="24"/>
                <w:szCs w:val="24"/>
                <w:lang w:eastAsia="ru-RU"/>
              </w:rPr>
              <w:t>1.2. Содержание образовательной деятельности и организация образовательного процесса по образовательным программам дошкольного образования</w:t>
            </w:r>
            <w:bookmarkEnd w:id="10"/>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11" w:name="sub_1121"/>
            <w:r w:rsidRPr="00944602">
              <w:rPr>
                <w:rFonts w:ascii="Times New Roman" w:hAnsi="Times New Roman"/>
                <w:sz w:val="24"/>
                <w:szCs w:val="24"/>
                <w:lang w:eastAsia="ru-RU"/>
              </w:rPr>
              <w:t xml:space="preserve">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w:t>
            </w:r>
            <w:proofErr w:type="gramStart"/>
            <w:r w:rsidRPr="00944602">
              <w:rPr>
                <w:rFonts w:ascii="Times New Roman" w:hAnsi="Times New Roman"/>
                <w:sz w:val="24"/>
                <w:szCs w:val="24"/>
                <w:lang w:eastAsia="ru-RU"/>
              </w:rPr>
              <w:t>дошкольного</w:t>
            </w:r>
            <w:proofErr w:type="gramEnd"/>
            <w:r w:rsidRPr="00944602">
              <w:rPr>
                <w:rFonts w:ascii="Times New Roman" w:hAnsi="Times New Roman"/>
                <w:sz w:val="24"/>
                <w:szCs w:val="24"/>
                <w:lang w:eastAsia="ru-RU"/>
              </w:rPr>
              <w:t xml:space="preserve"> образования, присмотр и уход за детьми:</w:t>
            </w:r>
            <w:bookmarkEnd w:id="11"/>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группы компенсирующей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группы общеразвивающей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98,1</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группы оздоровительной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группы комбинированной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single" w:sz="4" w:space="0" w:color="auto"/>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группы по присмотру и уходу за детьми.</w:t>
            </w:r>
          </w:p>
        </w:tc>
        <w:tc>
          <w:tcPr>
            <w:tcW w:w="1275" w:type="dxa"/>
            <w:tcBorders>
              <w:top w:val="single" w:sz="4" w:space="0" w:color="auto"/>
              <w:left w:val="single" w:sz="4" w:space="0" w:color="auto"/>
              <w:bottom w:val="single" w:sz="4" w:space="0" w:color="auto"/>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1,9</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12" w:name="sub_1013"/>
            <w:r w:rsidRPr="00944602">
              <w:rPr>
                <w:rFonts w:ascii="Times New Roman" w:hAnsi="Times New Roman"/>
                <w:sz w:val="24"/>
                <w:szCs w:val="24"/>
                <w:lang w:eastAsia="ru-RU"/>
              </w:rPr>
              <w:t>1.3. Кадровое обеспечение дошкольных образовательных организаций и оценка уровня заработной платы</w:t>
            </w:r>
            <w:bookmarkEnd w:id="12"/>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педагогических работников</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13" w:name="sub_1131"/>
            <w:r w:rsidRPr="00944602">
              <w:rPr>
                <w:rFonts w:ascii="Times New Roman" w:hAnsi="Times New Roman"/>
                <w:sz w:val="24"/>
                <w:szCs w:val="24"/>
                <w:lang w:eastAsia="ru-RU"/>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bookmarkEnd w:id="13"/>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color w:val="FF0000"/>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color w:val="FF0000"/>
                <w:sz w:val="24"/>
                <w:szCs w:val="24"/>
                <w:lang w:eastAsia="ru-RU"/>
              </w:rPr>
            </w:pPr>
            <w:r w:rsidRPr="00944602">
              <w:rPr>
                <w:rFonts w:ascii="Times New Roman" w:hAnsi="Times New Roman"/>
                <w:color w:val="000000" w:themeColor="text1"/>
                <w:sz w:val="24"/>
                <w:szCs w:val="24"/>
                <w:lang w:eastAsia="ru-RU"/>
              </w:rPr>
              <w:t>11,6</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14" w:name="sub_1132"/>
            <w:r w:rsidRPr="00944602">
              <w:rPr>
                <w:rFonts w:ascii="Times New Roman" w:hAnsi="Times New Roman"/>
                <w:sz w:val="24"/>
                <w:szCs w:val="24"/>
                <w:lang w:eastAsia="ru-RU"/>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bookmarkEnd w:id="14"/>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воспитатели;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78,7</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старшие воспитатели;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музыкальные руководители;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14,9</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инструкторы по физической культуре;</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учителя-логопеды;</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4,3</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учителя-дефектологи;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педагоги-психологи;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2,1</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социальные педагоги;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педагоги-организаторы;</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BD5B8F" w:rsidRPr="00944602" w:rsidTr="00707A1E">
        <w:tc>
          <w:tcPr>
            <w:tcW w:w="6663" w:type="dxa"/>
            <w:tcBorders>
              <w:top w:val="single" w:sz="4" w:space="0" w:color="auto"/>
              <w:left w:val="single" w:sz="4" w:space="0" w:color="auto"/>
              <w:bottom w:val="nil"/>
              <w:right w:val="nil"/>
            </w:tcBorders>
            <w:hideMark/>
          </w:tcPr>
          <w:p w:rsidR="00BD5B8F" w:rsidRPr="00944602" w:rsidRDefault="00BD5B8F" w:rsidP="00BD5B8F">
            <w:pPr>
              <w:widowControl w:val="0"/>
              <w:autoSpaceDE w:val="0"/>
              <w:autoSpaceDN w:val="0"/>
              <w:adjustRightInd w:val="0"/>
              <w:spacing w:after="0"/>
              <w:rPr>
                <w:rFonts w:ascii="Times New Roman" w:hAnsi="Times New Roman"/>
                <w:sz w:val="24"/>
                <w:szCs w:val="24"/>
                <w:lang w:eastAsia="ru-RU"/>
              </w:rPr>
            </w:pPr>
            <w:bookmarkStart w:id="15" w:name="sub_1133"/>
            <w:r w:rsidRPr="00944602">
              <w:rPr>
                <w:rFonts w:ascii="Times New Roman" w:hAnsi="Times New Roman"/>
                <w:sz w:val="24"/>
                <w:szCs w:val="24"/>
                <w:lang w:eastAsia="ru-RU"/>
              </w:rPr>
              <w:t xml:space="preserve">1.3.3. </w:t>
            </w:r>
            <w:proofErr w:type="gramStart"/>
            <w:r w:rsidRPr="00944602">
              <w:rPr>
                <w:rFonts w:ascii="Times New Roman" w:hAnsi="Times New Roman"/>
                <w:sz w:val="24"/>
                <w:szCs w:val="24"/>
                <w:lang w:eastAsia="ru-RU"/>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w:t>
            </w:r>
            <w:proofErr w:type="gramEnd"/>
          </w:p>
          <w:p w:rsidR="00BD5B8F" w:rsidRPr="00944602" w:rsidRDefault="00BD5B8F" w:rsidP="00BD5B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муниципальным образовательным организациям).</w:t>
            </w:r>
            <w:bookmarkEnd w:id="15"/>
          </w:p>
        </w:tc>
        <w:tc>
          <w:tcPr>
            <w:tcW w:w="1275" w:type="dxa"/>
            <w:tcBorders>
              <w:top w:val="single" w:sz="4" w:space="0" w:color="auto"/>
              <w:left w:val="single" w:sz="4" w:space="0" w:color="auto"/>
              <w:bottom w:val="nil"/>
              <w:right w:val="single" w:sz="4" w:space="0" w:color="auto"/>
            </w:tcBorders>
            <w:hideMark/>
          </w:tcPr>
          <w:p w:rsidR="00BD5B8F" w:rsidRPr="00944602" w:rsidRDefault="00BD5B8F" w:rsidP="00BD5B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BD5B8F" w:rsidRPr="00944602" w:rsidRDefault="00000E47" w:rsidP="00BD5B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92,5</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16" w:name="sub_1014"/>
            <w:r w:rsidRPr="00944602">
              <w:rPr>
                <w:rFonts w:ascii="Times New Roman" w:hAnsi="Times New Roman"/>
                <w:sz w:val="24"/>
                <w:szCs w:val="24"/>
                <w:lang w:eastAsia="ru-RU"/>
              </w:rPr>
              <w:t>1.4. Материально-техническое и информационное обеспечение дошкольных образовательных организаций</w:t>
            </w:r>
            <w:bookmarkEnd w:id="16"/>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17" w:name="sub_1141"/>
            <w:r w:rsidRPr="00944602">
              <w:rPr>
                <w:rFonts w:ascii="Times New Roman" w:hAnsi="Times New Roman"/>
                <w:sz w:val="24"/>
                <w:szCs w:val="24"/>
                <w:lang w:eastAsia="ru-RU"/>
              </w:rPr>
              <w:t>1.4.1. Площадь помещений, используемых непосредственно для нужд дошкольных образовательных организаций, в расчете на 1 ребенка.</w:t>
            </w:r>
            <w:bookmarkEnd w:id="17"/>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квадратный метр</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12,7</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18" w:name="sub_1142"/>
            <w:r w:rsidRPr="00944602">
              <w:rPr>
                <w:rFonts w:ascii="Times New Roman" w:hAnsi="Times New Roman"/>
                <w:sz w:val="24"/>
                <w:szCs w:val="24"/>
                <w:lang w:eastAsia="ru-RU"/>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bookmarkEnd w:id="18"/>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0D4D35" w:rsidRPr="00944602" w:rsidTr="00707A1E">
        <w:tc>
          <w:tcPr>
            <w:tcW w:w="6663" w:type="dxa"/>
            <w:tcBorders>
              <w:top w:val="single" w:sz="4" w:space="0" w:color="auto"/>
              <w:left w:val="single" w:sz="4" w:space="0" w:color="auto"/>
              <w:bottom w:val="single" w:sz="4" w:space="0" w:color="auto"/>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19" w:name="sub_1143"/>
            <w:r w:rsidRPr="00944602">
              <w:rPr>
                <w:rFonts w:ascii="Times New Roman" w:hAnsi="Times New Roman"/>
                <w:sz w:val="24"/>
                <w:szCs w:val="24"/>
                <w:lang w:eastAsia="ru-RU"/>
              </w:rPr>
              <w:t>1.4.3. Удельный вес числа организаций, имеющих физкультурные залы, в общем числе дошкольных образовательных организаций.</w:t>
            </w:r>
            <w:bookmarkEnd w:id="19"/>
          </w:p>
        </w:tc>
        <w:tc>
          <w:tcPr>
            <w:tcW w:w="1275" w:type="dxa"/>
            <w:tcBorders>
              <w:top w:val="single" w:sz="4" w:space="0" w:color="auto"/>
              <w:left w:val="single" w:sz="4" w:space="0" w:color="auto"/>
              <w:bottom w:val="single" w:sz="4" w:space="0" w:color="auto"/>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20" w:name="sub_1144"/>
            <w:r w:rsidRPr="00944602">
              <w:rPr>
                <w:rFonts w:ascii="Times New Roman" w:hAnsi="Times New Roman"/>
                <w:sz w:val="24"/>
                <w:szCs w:val="24"/>
                <w:lang w:eastAsia="ru-RU"/>
              </w:rPr>
              <w:t>1.4.4. Число персональных компьютеров, доступных для использования детьми, в расчете на 100 детей, посещающих дошкольные образовательные организации.</w:t>
            </w:r>
            <w:bookmarkEnd w:id="20"/>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единица</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21" w:name="sub_1015"/>
            <w:r w:rsidRPr="00944602">
              <w:rPr>
                <w:rFonts w:ascii="Times New Roman" w:hAnsi="Times New Roman"/>
                <w:sz w:val="24"/>
                <w:szCs w:val="24"/>
                <w:lang w:eastAsia="ru-RU"/>
              </w:rPr>
              <w:t>1.5. Условия получения дошкольного образования лицами с ограниченными возможностями здоровья и инвалидами</w:t>
            </w:r>
            <w:bookmarkEnd w:id="21"/>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22" w:name="sub_1151"/>
            <w:r w:rsidRPr="00944602">
              <w:rPr>
                <w:rFonts w:ascii="Times New Roman" w:hAnsi="Times New Roman"/>
                <w:sz w:val="24"/>
                <w:szCs w:val="24"/>
                <w:lang w:eastAsia="ru-RU"/>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bookmarkEnd w:id="22"/>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23" w:name="sub_1152"/>
            <w:r w:rsidRPr="00944602">
              <w:rPr>
                <w:rFonts w:ascii="Times New Roman" w:hAnsi="Times New Roman"/>
                <w:sz w:val="24"/>
                <w:szCs w:val="24"/>
                <w:lang w:eastAsia="ru-RU"/>
              </w:rPr>
              <w:t xml:space="preserve">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w:t>
            </w:r>
            <w:proofErr w:type="gramStart"/>
            <w:r w:rsidRPr="00944602">
              <w:rPr>
                <w:rFonts w:ascii="Times New Roman" w:hAnsi="Times New Roman"/>
                <w:sz w:val="24"/>
                <w:szCs w:val="24"/>
                <w:lang w:eastAsia="ru-RU"/>
              </w:rPr>
              <w:t>дошкольного</w:t>
            </w:r>
            <w:proofErr w:type="gramEnd"/>
            <w:r w:rsidRPr="00944602">
              <w:rPr>
                <w:rFonts w:ascii="Times New Roman" w:hAnsi="Times New Roman"/>
                <w:sz w:val="24"/>
                <w:szCs w:val="24"/>
                <w:lang w:eastAsia="ru-RU"/>
              </w:rPr>
              <w:t xml:space="preserve"> образования, присмотр и уход за детьми.</w:t>
            </w:r>
            <w:bookmarkEnd w:id="23"/>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0,4</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24" w:name="sub_1153"/>
            <w:r w:rsidRPr="00944602">
              <w:rPr>
                <w:rFonts w:ascii="Times New Roman" w:hAnsi="Times New Roman"/>
                <w:sz w:val="24"/>
                <w:szCs w:val="24"/>
                <w:lang w:eastAsia="ru-RU"/>
              </w:rPr>
              <w:t xml:space="preserve">1.5.3. </w:t>
            </w:r>
            <w:proofErr w:type="gramStart"/>
            <w:r w:rsidRPr="00944602">
              <w:rPr>
                <w:rFonts w:ascii="Times New Roman" w:hAnsi="Times New Roman"/>
                <w:sz w:val="24"/>
                <w:szCs w:val="24"/>
                <w:lang w:eastAsia="ru-RU"/>
              </w:rPr>
              <w:t xml:space="preserve">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w:t>
            </w:r>
            <w:r w:rsidRPr="00944602">
              <w:rPr>
                <w:rFonts w:ascii="Times New Roman" w:hAnsi="Times New Roman"/>
                <w:sz w:val="24"/>
                <w:szCs w:val="24"/>
                <w:lang w:eastAsia="ru-RU"/>
              </w:rPr>
              <w:lastRenderedPageBreak/>
              <w:t>направленности, по группам:</w:t>
            </w:r>
            <w:bookmarkEnd w:id="24"/>
            <w:proofErr w:type="gramEnd"/>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компенсирующей направленности, в том числе для воспитанников:</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нарушениями слуха;</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нарушениями речи;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нарушениями зрения;</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умственной отсталостью (интеллектуальными нарушениями);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с задержкой </w:t>
            </w:r>
            <w:proofErr w:type="gramStart"/>
            <w:r w:rsidRPr="00944602">
              <w:rPr>
                <w:rFonts w:ascii="Times New Roman" w:hAnsi="Times New Roman"/>
                <w:sz w:val="24"/>
                <w:szCs w:val="24"/>
                <w:lang w:eastAsia="ru-RU"/>
              </w:rPr>
              <w:t>психического</w:t>
            </w:r>
            <w:proofErr w:type="gramEnd"/>
            <w:r w:rsidRPr="00944602">
              <w:rPr>
                <w:rFonts w:ascii="Times New Roman" w:hAnsi="Times New Roman"/>
                <w:sz w:val="24"/>
                <w:szCs w:val="24"/>
                <w:lang w:eastAsia="ru-RU"/>
              </w:rPr>
              <w:t xml:space="preserve"> развития;</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нарушениями опорно-двигательного аппарата;</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со сложными дефектами (множественными нарушениями);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другими ограниченными возможностями здоровья.</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оздоровительной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комбинированной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25" w:name="sub_1154"/>
            <w:r w:rsidRPr="00944602">
              <w:rPr>
                <w:rFonts w:ascii="Times New Roman" w:hAnsi="Times New Roman"/>
                <w:sz w:val="24"/>
                <w:szCs w:val="24"/>
                <w:lang w:eastAsia="ru-RU"/>
              </w:rPr>
              <w:t xml:space="preserve">1.5.4. Структура численности детей-инвалидов, обучающихся по образовательным программам </w:t>
            </w:r>
            <w:proofErr w:type="gramStart"/>
            <w:r w:rsidRPr="00944602">
              <w:rPr>
                <w:rFonts w:ascii="Times New Roman" w:hAnsi="Times New Roman"/>
                <w:sz w:val="24"/>
                <w:szCs w:val="24"/>
                <w:lang w:eastAsia="ru-RU"/>
              </w:rPr>
              <w:t>дошкольного</w:t>
            </w:r>
            <w:proofErr w:type="gramEnd"/>
            <w:r w:rsidRPr="00944602">
              <w:rPr>
                <w:rFonts w:ascii="Times New Roman" w:hAnsi="Times New Roman"/>
                <w:sz w:val="24"/>
                <w:szCs w:val="24"/>
                <w:lang w:eastAsia="ru-RU"/>
              </w:rPr>
              <w:t xml:space="preserve"> образования в группах компенсирующей, оздоровительной и комбинированной направленности, по группам:</w:t>
            </w:r>
            <w:bookmarkEnd w:id="25"/>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компенсирующей направленности, в том числе для воспитанников:</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single" w:sz="4" w:space="0" w:color="auto"/>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нарушениями слуха;</w:t>
            </w:r>
          </w:p>
        </w:tc>
        <w:tc>
          <w:tcPr>
            <w:tcW w:w="1275" w:type="dxa"/>
            <w:tcBorders>
              <w:top w:val="single" w:sz="4" w:space="0" w:color="auto"/>
              <w:left w:val="single" w:sz="4" w:space="0" w:color="auto"/>
              <w:bottom w:val="single" w:sz="4" w:space="0" w:color="auto"/>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нарушениями речи;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нарушениями зрения;</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умственной отсталостью (интеллектуальными нарушениями);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с задержкой </w:t>
            </w:r>
            <w:proofErr w:type="gramStart"/>
            <w:r w:rsidRPr="00944602">
              <w:rPr>
                <w:rFonts w:ascii="Times New Roman" w:hAnsi="Times New Roman"/>
                <w:sz w:val="24"/>
                <w:szCs w:val="24"/>
                <w:lang w:eastAsia="ru-RU"/>
              </w:rPr>
              <w:t>психического</w:t>
            </w:r>
            <w:proofErr w:type="gramEnd"/>
            <w:r w:rsidRPr="00944602">
              <w:rPr>
                <w:rFonts w:ascii="Times New Roman" w:hAnsi="Times New Roman"/>
                <w:sz w:val="24"/>
                <w:szCs w:val="24"/>
                <w:lang w:eastAsia="ru-RU"/>
              </w:rPr>
              <w:t xml:space="preserve"> развития;</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нарушениями опорно-двигательного аппарата;</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со сложными дефектами (множественными нарушениями);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другими ограниченными возможностями здоровья;</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оздоровительной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комбинированной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26" w:name="sub_1016"/>
            <w:r w:rsidRPr="00944602">
              <w:rPr>
                <w:rFonts w:ascii="Times New Roman" w:hAnsi="Times New Roman"/>
                <w:sz w:val="24"/>
                <w:szCs w:val="24"/>
                <w:lang w:eastAsia="ru-RU"/>
              </w:rPr>
              <w:t>1.6. Состояние здоровья лиц, обучающихся по программам дошкольного образования</w:t>
            </w:r>
            <w:bookmarkEnd w:id="26"/>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27" w:name="sub_1161"/>
            <w:r w:rsidRPr="00944602">
              <w:rPr>
                <w:rFonts w:ascii="Times New Roman" w:hAnsi="Times New Roman"/>
                <w:sz w:val="24"/>
                <w:szCs w:val="24"/>
                <w:lang w:eastAsia="ru-RU"/>
              </w:rPr>
              <w:t xml:space="preserve">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w:t>
            </w:r>
            <w:proofErr w:type="gramStart"/>
            <w:r w:rsidRPr="00944602">
              <w:rPr>
                <w:rFonts w:ascii="Times New Roman" w:hAnsi="Times New Roman"/>
                <w:sz w:val="24"/>
                <w:szCs w:val="24"/>
                <w:lang w:eastAsia="ru-RU"/>
              </w:rPr>
              <w:t>дошкольного</w:t>
            </w:r>
            <w:proofErr w:type="gramEnd"/>
            <w:r w:rsidRPr="00944602">
              <w:rPr>
                <w:rFonts w:ascii="Times New Roman" w:hAnsi="Times New Roman"/>
                <w:sz w:val="24"/>
                <w:szCs w:val="24"/>
                <w:lang w:eastAsia="ru-RU"/>
              </w:rPr>
              <w:t xml:space="preserve"> образования, присмотр и уход за детьми.</w:t>
            </w:r>
            <w:bookmarkEnd w:id="27"/>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28" w:name="sub_1017"/>
            <w:r w:rsidRPr="00944602">
              <w:rPr>
                <w:rFonts w:ascii="Times New Roman" w:hAnsi="Times New Roman"/>
                <w:sz w:val="24"/>
                <w:szCs w:val="24"/>
                <w:lang w:eastAsia="ru-RU"/>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bookmarkEnd w:id="28"/>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29" w:name="sub_1171"/>
            <w:r w:rsidRPr="00944602">
              <w:rPr>
                <w:rFonts w:ascii="Times New Roman" w:hAnsi="Times New Roman"/>
                <w:sz w:val="24"/>
                <w:szCs w:val="24"/>
                <w:lang w:eastAsia="ru-RU"/>
              </w:rPr>
              <w:t xml:space="preserve">1.7.1. </w:t>
            </w:r>
            <w:proofErr w:type="gramStart"/>
            <w:r w:rsidRPr="00944602">
              <w:rPr>
                <w:rFonts w:ascii="Times New Roman" w:hAnsi="Times New Roman"/>
                <w:sz w:val="24"/>
                <w:szCs w:val="24"/>
                <w:lang w:eastAsia="ru-RU"/>
              </w:rPr>
              <w:t xml:space="preserve">Темп роста числа организаций (обособленных </w:t>
            </w:r>
            <w:r w:rsidRPr="00944602">
              <w:rPr>
                <w:rFonts w:ascii="Times New Roman" w:hAnsi="Times New Roman"/>
                <w:sz w:val="24"/>
                <w:szCs w:val="24"/>
                <w:lang w:eastAsia="ru-RU"/>
              </w:rPr>
              <w:lastRenderedPageBreak/>
              <w:t>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bookmarkEnd w:id="29"/>
            <w:proofErr w:type="gramEnd"/>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дошкольные образовательные организации;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обособленные подразделения (филиалы) дошкольных образовательных организаций;</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обособленные подразделения (филиалы) общеобразовательных организаций;</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single" w:sz="4" w:space="0" w:color="auto"/>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auto"/>
              <w:left w:val="single" w:sz="4" w:space="0" w:color="auto"/>
              <w:bottom w:val="single" w:sz="4" w:space="0" w:color="auto"/>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BD5B8F" w:rsidRPr="00944602" w:rsidTr="00707A1E">
        <w:tc>
          <w:tcPr>
            <w:tcW w:w="6663" w:type="dxa"/>
            <w:tcBorders>
              <w:top w:val="single" w:sz="4" w:space="0" w:color="auto"/>
              <w:left w:val="single" w:sz="4" w:space="0" w:color="auto"/>
              <w:bottom w:val="nil"/>
              <w:right w:val="nil"/>
            </w:tcBorders>
            <w:hideMark/>
          </w:tcPr>
          <w:p w:rsidR="00BD5B8F" w:rsidRPr="00944602" w:rsidRDefault="00BD5B8F" w:rsidP="00BD5B8F">
            <w:pPr>
              <w:widowControl w:val="0"/>
              <w:autoSpaceDE w:val="0"/>
              <w:autoSpaceDN w:val="0"/>
              <w:adjustRightInd w:val="0"/>
              <w:spacing w:after="0"/>
              <w:jc w:val="center"/>
              <w:rPr>
                <w:rFonts w:ascii="Times New Roman" w:hAnsi="Times New Roman"/>
                <w:sz w:val="24"/>
                <w:szCs w:val="24"/>
                <w:lang w:eastAsia="ru-RU"/>
              </w:rPr>
            </w:pPr>
            <w:bookmarkStart w:id="30" w:name="sub_1018"/>
            <w:r w:rsidRPr="00944602">
              <w:rPr>
                <w:rFonts w:ascii="Times New Roman" w:hAnsi="Times New Roman"/>
                <w:sz w:val="24"/>
                <w:szCs w:val="24"/>
                <w:lang w:eastAsia="ru-RU"/>
              </w:rPr>
              <w:t>1.8. Финансово-экономическая деятельность дошкольных образовательных организаций</w:t>
            </w:r>
            <w:bookmarkEnd w:id="30"/>
          </w:p>
        </w:tc>
        <w:tc>
          <w:tcPr>
            <w:tcW w:w="1275" w:type="dxa"/>
            <w:tcBorders>
              <w:top w:val="single" w:sz="4" w:space="0" w:color="auto"/>
              <w:left w:val="single" w:sz="4" w:space="0" w:color="auto"/>
              <w:bottom w:val="nil"/>
              <w:right w:val="single" w:sz="4" w:space="0" w:color="auto"/>
            </w:tcBorders>
          </w:tcPr>
          <w:p w:rsidR="00BD5B8F" w:rsidRPr="00944602" w:rsidRDefault="00BD5B8F" w:rsidP="00BD5B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BD5B8F" w:rsidRPr="00944602" w:rsidRDefault="00BD5B8F" w:rsidP="00BD5B8F">
            <w:pPr>
              <w:widowControl w:val="0"/>
              <w:autoSpaceDE w:val="0"/>
              <w:autoSpaceDN w:val="0"/>
              <w:adjustRightInd w:val="0"/>
              <w:spacing w:after="0"/>
              <w:jc w:val="both"/>
              <w:rPr>
                <w:rFonts w:ascii="Times New Roman" w:hAnsi="Times New Roman"/>
                <w:sz w:val="24"/>
                <w:szCs w:val="24"/>
                <w:lang w:eastAsia="ru-RU"/>
              </w:rPr>
            </w:pPr>
          </w:p>
        </w:tc>
      </w:tr>
      <w:tr w:rsidR="00BD5B8F" w:rsidRPr="00944602" w:rsidTr="00707A1E">
        <w:tc>
          <w:tcPr>
            <w:tcW w:w="6663" w:type="dxa"/>
            <w:tcBorders>
              <w:top w:val="single" w:sz="4" w:space="0" w:color="auto"/>
              <w:left w:val="single" w:sz="4" w:space="0" w:color="auto"/>
              <w:bottom w:val="nil"/>
              <w:right w:val="nil"/>
            </w:tcBorders>
            <w:hideMark/>
          </w:tcPr>
          <w:p w:rsidR="00BD5B8F" w:rsidRPr="00944602" w:rsidRDefault="00BD5B8F" w:rsidP="008C034C">
            <w:pPr>
              <w:widowControl w:val="0"/>
              <w:autoSpaceDE w:val="0"/>
              <w:autoSpaceDN w:val="0"/>
              <w:adjustRightInd w:val="0"/>
              <w:spacing w:after="0"/>
              <w:rPr>
                <w:rFonts w:ascii="Times New Roman" w:hAnsi="Times New Roman"/>
                <w:sz w:val="24"/>
                <w:szCs w:val="24"/>
                <w:lang w:eastAsia="ru-RU"/>
              </w:rPr>
            </w:pPr>
            <w:bookmarkStart w:id="31" w:name="sub_1181"/>
            <w:r w:rsidRPr="00944602">
              <w:rPr>
                <w:rFonts w:ascii="Times New Roman" w:hAnsi="Times New Roman"/>
                <w:sz w:val="24"/>
                <w:szCs w:val="24"/>
                <w:lang w:eastAsia="ru-RU"/>
              </w:rPr>
              <w:t xml:space="preserve">1.8.1. Расходы консолидированного бюджета </w:t>
            </w:r>
            <w:r w:rsidR="008C034C" w:rsidRPr="00944602">
              <w:rPr>
                <w:rFonts w:ascii="Times New Roman" w:hAnsi="Times New Roman"/>
                <w:sz w:val="24"/>
                <w:szCs w:val="24"/>
                <w:lang w:eastAsia="ru-RU"/>
              </w:rPr>
              <w:t>Янтиковского района</w:t>
            </w:r>
            <w:r w:rsidRPr="00944602">
              <w:rPr>
                <w:rFonts w:ascii="Times New Roman" w:hAnsi="Times New Roman"/>
                <w:sz w:val="24"/>
                <w:szCs w:val="24"/>
                <w:lang w:eastAsia="ru-RU"/>
              </w:rPr>
              <w:t xml:space="preserve">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bookmarkEnd w:id="31"/>
          </w:p>
        </w:tc>
        <w:tc>
          <w:tcPr>
            <w:tcW w:w="1275" w:type="dxa"/>
            <w:tcBorders>
              <w:top w:val="single" w:sz="4" w:space="0" w:color="auto"/>
              <w:left w:val="single" w:sz="4" w:space="0" w:color="auto"/>
              <w:bottom w:val="nil"/>
              <w:right w:val="single" w:sz="4" w:space="0" w:color="auto"/>
            </w:tcBorders>
            <w:hideMark/>
          </w:tcPr>
          <w:p w:rsidR="00BD5B8F" w:rsidRPr="00944602" w:rsidRDefault="00BD5B8F" w:rsidP="00BD5B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тысяча рублей</w:t>
            </w:r>
          </w:p>
        </w:tc>
        <w:tc>
          <w:tcPr>
            <w:tcW w:w="1275" w:type="dxa"/>
            <w:tcBorders>
              <w:top w:val="single" w:sz="4" w:space="0" w:color="auto"/>
              <w:left w:val="single" w:sz="4" w:space="0" w:color="auto"/>
              <w:bottom w:val="nil"/>
              <w:right w:val="single" w:sz="4" w:space="0" w:color="auto"/>
            </w:tcBorders>
          </w:tcPr>
          <w:p w:rsidR="00BD5B8F" w:rsidRPr="00944602" w:rsidRDefault="00BD5B8F" w:rsidP="00BD5B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88,4</w:t>
            </w:r>
          </w:p>
        </w:tc>
      </w:tr>
      <w:tr w:rsidR="00BD5B8F" w:rsidRPr="00944602" w:rsidTr="00707A1E">
        <w:tc>
          <w:tcPr>
            <w:tcW w:w="6663" w:type="dxa"/>
            <w:tcBorders>
              <w:top w:val="single" w:sz="4" w:space="0" w:color="auto"/>
              <w:left w:val="single" w:sz="4" w:space="0" w:color="auto"/>
              <w:bottom w:val="nil"/>
              <w:right w:val="nil"/>
            </w:tcBorders>
            <w:hideMark/>
          </w:tcPr>
          <w:p w:rsidR="00BD5B8F" w:rsidRPr="00944602" w:rsidRDefault="00BD5B8F" w:rsidP="00BD5B8F">
            <w:pPr>
              <w:widowControl w:val="0"/>
              <w:autoSpaceDE w:val="0"/>
              <w:autoSpaceDN w:val="0"/>
              <w:adjustRightInd w:val="0"/>
              <w:spacing w:after="0"/>
              <w:jc w:val="center"/>
              <w:rPr>
                <w:rFonts w:ascii="Times New Roman" w:hAnsi="Times New Roman"/>
                <w:sz w:val="24"/>
                <w:szCs w:val="24"/>
                <w:lang w:eastAsia="ru-RU"/>
              </w:rPr>
            </w:pPr>
            <w:bookmarkStart w:id="32" w:name="sub_1019"/>
            <w:r w:rsidRPr="00944602">
              <w:rPr>
                <w:rFonts w:ascii="Times New Roman" w:hAnsi="Times New Roman"/>
                <w:sz w:val="24"/>
                <w:szCs w:val="24"/>
                <w:lang w:eastAsia="ru-RU"/>
              </w:rPr>
              <w:t>1.9. Создание безопасных условий при организации образовательного процесса в дошкольных образовательных организациях</w:t>
            </w:r>
            <w:bookmarkEnd w:id="32"/>
          </w:p>
        </w:tc>
        <w:tc>
          <w:tcPr>
            <w:tcW w:w="1275" w:type="dxa"/>
            <w:tcBorders>
              <w:top w:val="single" w:sz="4" w:space="0" w:color="auto"/>
              <w:left w:val="single" w:sz="4" w:space="0" w:color="auto"/>
              <w:bottom w:val="nil"/>
              <w:right w:val="single" w:sz="4" w:space="0" w:color="auto"/>
            </w:tcBorders>
          </w:tcPr>
          <w:p w:rsidR="00BD5B8F" w:rsidRPr="00944602" w:rsidRDefault="00BD5B8F" w:rsidP="00BD5B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BD5B8F" w:rsidRPr="00944602" w:rsidRDefault="00BD5B8F" w:rsidP="00BD5B8F">
            <w:pPr>
              <w:widowControl w:val="0"/>
              <w:autoSpaceDE w:val="0"/>
              <w:autoSpaceDN w:val="0"/>
              <w:adjustRightInd w:val="0"/>
              <w:spacing w:after="0"/>
              <w:jc w:val="both"/>
              <w:rPr>
                <w:rFonts w:ascii="Times New Roman" w:hAnsi="Times New Roman"/>
                <w:sz w:val="24"/>
                <w:szCs w:val="24"/>
                <w:lang w:eastAsia="ru-RU"/>
              </w:rPr>
            </w:pPr>
          </w:p>
        </w:tc>
      </w:tr>
      <w:tr w:rsidR="00BD5B8F" w:rsidRPr="00944602" w:rsidTr="00707A1E">
        <w:tc>
          <w:tcPr>
            <w:tcW w:w="6663" w:type="dxa"/>
            <w:tcBorders>
              <w:top w:val="single" w:sz="4" w:space="0" w:color="auto"/>
              <w:left w:val="single" w:sz="4" w:space="0" w:color="auto"/>
              <w:bottom w:val="nil"/>
              <w:right w:val="nil"/>
            </w:tcBorders>
            <w:hideMark/>
          </w:tcPr>
          <w:p w:rsidR="00BD5B8F" w:rsidRPr="00944602" w:rsidRDefault="00BD5B8F" w:rsidP="00BD5B8F">
            <w:pPr>
              <w:widowControl w:val="0"/>
              <w:autoSpaceDE w:val="0"/>
              <w:autoSpaceDN w:val="0"/>
              <w:adjustRightInd w:val="0"/>
              <w:spacing w:after="0"/>
              <w:rPr>
                <w:rFonts w:ascii="Times New Roman" w:hAnsi="Times New Roman"/>
                <w:sz w:val="24"/>
                <w:szCs w:val="24"/>
                <w:lang w:eastAsia="ru-RU"/>
              </w:rPr>
            </w:pPr>
            <w:bookmarkStart w:id="33" w:name="sub_1191"/>
            <w:r w:rsidRPr="00944602">
              <w:rPr>
                <w:rFonts w:ascii="Times New Roman" w:hAnsi="Times New Roman"/>
                <w:sz w:val="24"/>
                <w:szCs w:val="24"/>
                <w:lang w:eastAsia="ru-RU"/>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bookmarkEnd w:id="33"/>
          </w:p>
        </w:tc>
        <w:tc>
          <w:tcPr>
            <w:tcW w:w="1275" w:type="dxa"/>
            <w:tcBorders>
              <w:top w:val="single" w:sz="4" w:space="0" w:color="auto"/>
              <w:left w:val="single" w:sz="4" w:space="0" w:color="auto"/>
              <w:bottom w:val="nil"/>
              <w:right w:val="single" w:sz="4" w:space="0" w:color="auto"/>
            </w:tcBorders>
            <w:hideMark/>
          </w:tcPr>
          <w:p w:rsidR="00BD5B8F" w:rsidRPr="00944602" w:rsidRDefault="00BD5B8F" w:rsidP="00BD5B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BD5B8F" w:rsidRPr="00944602" w:rsidRDefault="00BD5B8F" w:rsidP="00BD5B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D4D35" w:rsidRPr="00944602" w:rsidTr="00707A1E">
        <w:tc>
          <w:tcPr>
            <w:tcW w:w="6663" w:type="dxa"/>
            <w:tcBorders>
              <w:top w:val="single" w:sz="4" w:space="0" w:color="auto"/>
              <w:left w:val="single" w:sz="4" w:space="0" w:color="auto"/>
              <w:bottom w:val="nil"/>
              <w:right w:val="nil"/>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bookmarkStart w:id="34" w:name="sub_1192"/>
            <w:r w:rsidRPr="00944602">
              <w:rPr>
                <w:rFonts w:ascii="Times New Roman" w:hAnsi="Times New Roman"/>
                <w:sz w:val="24"/>
                <w:szCs w:val="24"/>
                <w:lang w:eastAsia="ru-RU"/>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bookmarkEnd w:id="34"/>
          </w:p>
        </w:tc>
        <w:tc>
          <w:tcPr>
            <w:tcW w:w="1275" w:type="dxa"/>
            <w:tcBorders>
              <w:top w:val="single" w:sz="4" w:space="0" w:color="auto"/>
              <w:left w:val="single" w:sz="4" w:space="0" w:color="auto"/>
              <w:bottom w:val="nil"/>
              <w:right w:val="single" w:sz="4" w:space="0" w:color="auto"/>
            </w:tcBorders>
            <w:hideMark/>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944602" w:rsidRDefault="000D4D35"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16,6</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jc w:val="center"/>
              <w:rPr>
                <w:rFonts w:ascii="Times New Roman" w:hAnsi="Times New Roman"/>
                <w:sz w:val="24"/>
                <w:szCs w:val="24"/>
                <w:lang w:eastAsia="ru-RU"/>
              </w:rPr>
            </w:pPr>
            <w:r w:rsidRPr="00944602">
              <w:rPr>
                <w:rFonts w:ascii="Times New Roman" w:hAnsi="Times New Roman"/>
                <w:sz w:val="24"/>
                <w:szCs w:val="24"/>
                <w:lang w:eastAsia="ru-RU"/>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jc w:val="both"/>
              <w:rPr>
                <w:rFonts w:ascii="Times New Roman" w:hAnsi="Times New Roman"/>
                <w:sz w:val="24"/>
                <w:szCs w:val="24"/>
                <w:lang w:eastAsia="ru-RU"/>
              </w:rPr>
            </w:pP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w:t>
            </w:r>
            <w:r w:rsidRPr="00944602">
              <w:rPr>
                <w:rFonts w:ascii="Times New Roman" w:hAnsi="Times New Roman"/>
                <w:sz w:val="24"/>
                <w:szCs w:val="24"/>
                <w:lang w:eastAsia="ru-RU"/>
              </w:rPr>
              <w:lastRenderedPageBreak/>
              <w:t>численности детей в возрасте 7-18 лет).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96,7</w:t>
            </w:r>
          </w:p>
        </w:tc>
      </w:tr>
      <w:tr w:rsidR="001C5489" w:rsidRPr="00944602" w:rsidTr="00707A1E">
        <w:tc>
          <w:tcPr>
            <w:tcW w:w="6663" w:type="dxa"/>
            <w:tcBorders>
              <w:top w:val="single" w:sz="4" w:space="0" w:color="auto"/>
              <w:left w:val="single" w:sz="4" w:space="0" w:color="auto"/>
              <w:bottom w:val="single" w:sz="4" w:space="0" w:color="auto"/>
              <w:right w:val="nil"/>
            </w:tcBorders>
            <w:hideMark/>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2.1.3. Удельный вес численности </w:t>
            </w:r>
            <w:proofErr w:type="gramStart"/>
            <w:r w:rsidRPr="00944602">
              <w:rPr>
                <w:rFonts w:ascii="Times New Roman" w:hAnsi="Times New Roman"/>
                <w:sz w:val="24"/>
                <w:szCs w:val="24"/>
                <w:lang w:eastAsia="ru-RU"/>
              </w:rPr>
              <w:t>обучающихся</w:t>
            </w:r>
            <w:proofErr w:type="gramEnd"/>
            <w:r w:rsidRPr="00944602">
              <w:rPr>
                <w:rFonts w:ascii="Times New Roman" w:hAnsi="Times New Roman"/>
                <w:sz w:val="24"/>
                <w:szCs w:val="24"/>
                <w:lang w:eastAsia="ru-RU"/>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275" w:type="dxa"/>
            <w:tcBorders>
              <w:top w:val="single" w:sz="4" w:space="0" w:color="auto"/>
              <w:left w:val="single" w:sz="4" w:space="0" w:color="auto"/>
              <w:bottom w:val="single" w:sz="4" w:space="0" w:color="auto"/>
              <w:right w:val="single" w:sz="4" w:space="0" w:color="auto"/>
            </w:tcBorders>
            <w:hideMark/>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2E29F3" w:rsidRPr="00944602" w:rsidRDefault="002E29F3" w:rsidP="002E29F3">
            <w:pPr>
              <w:rPr>
                <w:rFonts w:ascii="Times New Roman" w:hAnsi="Times New Roman"/>
                <w:sz w:val="24"/>
                <w:szCs w:val="24"/>
              </w:rPr>
            </w:pPr>
            <w:r w:rsidRPr="00944602">
              <w:rPr>
                <w:rFonts w:ascii="Times New Roman" w:hAnsi="Times New Roman"/>
                <w:sz w:val="24"/>
                <w:szCs w:val="24"/>
              </w:rPr>
              <w:t>39,5</w:t>
            </w:r>
          </w:p>
          <w:p w:rsidR="001C5489" w:rsidRPr="00944602" w:rsidRDefault="001C5489" w:rsidP="006C0FBB">
            <w:pPr>
              <w:widowControl w:val="0"/>
              <w:autoSpaceDE w:val="0"/>
              <w:autoSpaceDN w:val="0"/>
              <w:adjustRightInd w:val="0"/>
              <w:spacing w:after="0"/>
              <w:rPr>
                <w:rFonts w:ascii="Times New Roman" w:hAnsi="Times New Roman"/>
                <w:sz w:val="24"/>
                <w:szCs w:val="24"/>
                <w:lang w:eastAsia="ru-RU"/>
              </w:rPr>
            </w:pPr>
          </w:p>
        </w:tc>
      </w:tr>
      <w:tr w:rsidR="00B17E50" w:rsidRPr="00944602" w:rsidTr="00707A1E">
        <w:tc>
          <w:tcPr>
            <w:tcW w:w="6663" w:type="dxa"/>
            <w:tcBorders>
              <w:top w:val="single" w:sz="4" w:space="0" w:color="auto"/>
              <w:left w:val="single" w:sz="4" w:space="0" w:color="auto"/>
              <w:bottom w:val="nil"/>
              <w:right w:val="nil"/>
            </w:tcBorders>
            <w:hideMark/>
          </w:tcPr>
          <w:p w:rsidR="00B17E50" w:rsidRPr="00944602" w:rsidRDefault="00B17E50"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2.1.4. Наполняемость классов по уровням общего образования:</w:t>
            </w:r>
          </w:p>
        </w:tc>
        <w:tc>
          <w:tcPr>
            <w:tcW w:w="1275" w:type="dxa"/>
            <w:tcBorders>
              <w:top w:val="single" w:sz="4" w:space="0" w:color="auto"/>
              <w:left w:val="single" w:sz="4" w:space="0" w:color="auto"/>
              <w:bottom w:val="nil"/>
              <w:right w:val="single" w:sz="4" w:space="0" w:color="auto"/>
            </w:tcBorders>
            <w:hideMark/>
          </w:tcPr>
          <w:p w:rsidR="00B17E50" w:rsidRPr="00944602" w:rsidRDefault="00B17E50"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B17E50" w:rsidRPr="00944602" w:rsidRDefault="00B17E50" w:rsidP="00657F8F">
            <w:pPr>
              <w:widowControl w:val="0"/>
              <w:autoSpaceDE w:val="0"/>
              <w:autoSpaceDN w:val="0"/>
              <w:adjustRightInd w:val="0"/>
              <w:spacing w:after="0"/>
              <w:jc w:val="both"/>
              <w:rPr>
                <w:rFonts w:ascii="Times New Roman" w:hAnsi="Times New Roman"/>
                <w:sz w:val="24"/>
                <w:szCs w:val="24"/>
                <w:lang w:eastAsia="ru-RU"/>
              </w:rPr>
            </w:pPr>
          </w:p>
        </w:tc>
      </w:tr>
      <w:tr w:rsidR="00B17E50" w:rsidRPr="00944602" w:rsidTr="00707A1E">
        <w:tc>
          <w:tcPr>
            <w:tcW w:w="6663" w:type="dxa"/>
            <w:tcBorders>
              <w:top w:val="single" w:sz="4" w:space="0" w:color="auto"/>
              <w:left w:val="single" w:sz="4" w:space="0" w:color="auto"/>
              <w:bottom w:val="nil"/>
              <w:right w:val="nil"/>
            </w:tcBorders>
            <w:hideMark/>
          </w:tcPr>
          <w:p w:rsidR="00B17E50" w:rsidRPr="00944602" w:rsidRDefault="00B17E50"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начальное общее образование (1-4 классы);</w:t>
            </w:r>
          </w:p>
        </w:tc>
        <w:tc>
          <w:tcPr>
            <w:tcW w:w="1275" w:type="dxa"/>
            <w:tcBorders>
              <w:top w:val="single" w:sz="4" w:space="0" w:color="auto"/>
              <w:left w:val="single" w:sz="4" w:space="0" w:color="auto"/>
              <w:bottom w:val="nil"/>
              <w:right w:val="single" w:sz="4" w:space="0" w:color="auto"/>
            </w:tcBorders>
          </w:tcPr>
          <w:p w:rsidR="00B17E50" w:rsidRPr="00944602" w:rsidRDefault="00B17E50"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B17E50" w:rsidRPr="00944602" w:rsidRDefault="00B17E50"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577</w:t>
            </w:r>
          </w:p>
        </w:tc>
      </w:tr>
      <w:tr w:rsidR="00B17E50" w:rsidRPr="00944602" w:rsidTr="00707A1E">
        <w:tc>
          <w:tcPr>
            <w:tcW w:w="6663" w:type="dxa"/>
            <w:tcBorders>
              <w:top w:val="single" w:sz="4" w:space="0" w:color="auto"/>
              <w:left w:val="single" w:sz="4" w:space="0" w:color="auto"/>
              <w:bottom w:val="nil"/>
              <w:right w:val="nil"/>
            </w:tcBorders>
            <w:hideMark/>
          </w:tcPr>
          <w:p w:rsidR="00B17E50" w:rsidRPr="00944602" w:rsidRDefault="00B17E50"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основное общее образование (5-9 классы);</w:t>
            </w:r>
          </w:p>
        </w:tc>
        <w:tc>
          <w:tcPr>
            <w:tcW w:w="1275" w:type="dxa"/>
            <w:tcBorders>
              <w:top w:val="single" w:sz="4" w:space="0" w:color="auto"/>
              <w:left w:val="single" w:sz="4" w:space="0" w:color="auto"/>
              <w:bottom w:val="nil"/>
              <w:right w:val="single" w:sz="4" w:space="0" w:color="auto"/>
            </w:tcBorders>
            <w:hideMark/>
          </w:tcPr>
          <w:p w:rsidR="00B17E50" w:rsidRPr="00944602" w:rsidRDefault="00B17E50"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B17E50" w:rsidRPr="00944602" w:rsidRDefault="00B17E50"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741</w:t>
            </w:r>
          </w:p>
        </w:tc>
      </w:tr>
      <w:tr w:rsidR="00B17E50" w:rsidRPr="00944602" w:rsidTr="00707A1E">
        <w:tc>
          <w:tcPr>
            <w:tcW w:w="6663" w:type="dxa"/>
            <w:tcBorders>
              <w:top w:val="single" w:sz="4" w:space="0" w:color="auto"/>
              <w:left w:val="single" w:sz="4" w:space="0" w:color="auto"/>
              <w:bottom w:val="nil"/>
              <w:right w:val="nil"/>
            </w:tcBorders>
            <w:hideMark/>
          </w:tcPr>
          <w:p w:rsidR="00B17E50" w:rsidRPr="00944602" w:rsidRDefault="00B17E50"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среднее общее образование (10-11(12) классы).</w:t>
            </w:r>
          </w:p>
        </w:tc>
        <w:tc>
          <w:tcPr>
            <w:tcW w:w="1275" w:type="dxa"/>
            <w:tcBorders>
              <w:top w:val="single" w:sz="4" w:space="0" w:color="auto"/>
              <w:left w:val="single" w:sz="4" w:space="0" w:color="auto"/>
              <w:bottom w:val="nil"/>
              <w:right w:val="single" w:sz="4" w:space="0" w:color="auto"/>
            </w:tcBorders>
            <w:hideMark/>
          </w:tcPr>
          <w:p w:rsidR="00B17E50" w:rsidRPr="00944602" w:rsidRDefault="00B17E50"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B17E50" w:rsidRPr="00944602" w:rsidRDefault="00B17E50"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146</w:t>
            </w:r>
          </w:p>
        </w:tc>
      </w:tr>
      <w:tr w:rsidR="001C5489" w:rsidRPr="00944602" w:rsidTr="00707A1E">
        <w:tc>
          <w:tcPr>
            <w:tcW w:w="6663" w:type="dxa"/>
            <w:tcBorders>
              <w:top w:val="single" w:sz="4" w:space="0" w:color="auto"/>
              <w:left w:val="single" w:sz="4" w:space="0" w:color="auto"/>
              <w:bottom w:val="nil"/>
              <w:right w:val="nil"/>
            </w:tcBorders>
            <w:hideMark/>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2.1.5. Удельный вес численности </w:t>
            </w:r>
            <w:proofErr w:type="gramStart"/>
            <w:r w:rsidRPr="00944602">
              <w:rPr>
                <w:rFonts w:ascii="Times New Roman" w:hAnsi="Times New Roman"/>
                <w:sz w:val="24"/>
                <w:szCs w:val="24"/>
                <w:lang w:eastAsia="ru-RU"/>
              </w:rPr>
              <w:t>обучающихся</w:t>
            </w:r>
            <w:proofErr w:type="gramEnd"/>
            <w:r w:rsidRPr="00944602">
              <w:rPr>
                <w:rFonts w:ascii="Times New Roman" w:hAnsi="Times New Roman"/>
                <w:sz w:val="24"/>
                <w:szCs w:val="24"/>
                <w:lang w:eastAsia="ru-RU"/>
              </w:rPr>
              <w:t>,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1C5489" w:rsidRPr="00944602" w:rsidTr="00707A1E">
        <w:tc>
          <w:tcPr>
            <w:tcW w:w="6663" w:type="dxa"/>
            <w:tcBorders>
              <w:top w:val="single" w:sz="4" w:space="0" w:color="auto"/>
              <w:left w:val="single" w:sz="4" w:space="0" w:color="auto"/>
              <w:bottom w:val="nil"/>
              <w:right w:val="nil"/>
            </w:tcBorders>
            <w:hideMark/>
          </w:tcPr>
          <w:p w:rsidR="001C5489" w:rsidRPr="00944602" w:rsidRDefault="001C5489">
            <w:pPr>
              <w:widowControl w:val="0"/>
              <w:autoSpaceDE w:val="0"/>
              <w:autoSpaceDN w:val="0"/>
              <w:adjustRightInd w:val="0"/>
              <w:spacing w:after="0"/>
              <w:jc w:val="center"/>
              <w:rPr>
                <w:rFonts w:ascii="Times New Roman" w:hAnsi="Times New Roman"/>
                <w:sz w:val="24"/>
                <w:szCs w:val="24"/>
                <w:lang w:eastAsia="ru-RU"/>
              </w:rPr>
            </w:pPr>
            <w:r w:rsidRPr="00944602">
              <w:rPr>
                <w:rFonts w:ascii="Times New Roman" w:hAnsi="Times New Roman"/>
                <w:sz w:val="24"/>
                <w:szCs w:val="24"/>
                <w:lang w:eastAsia="ru-RU"/>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1C5489" w:rsidRPr="00944602" w:rsidRDefault="001C5489">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1C5489" w:rsidRPr="00944602" w:rsidRDefault="001C5489">
            <w:pPr>
              <w:widowControl w:val="0"/>
              <w:autoSpaceDE w:val="0"/>
              <w:autoSpaceDN w:val="0"/>
              <w:adjustRightInd w:val="0"/>
              <w:spacing w:after="0"/>
              <w:jc w:val="both"/>
              <w:rPr>
                <w:rFonts w:ascii="Times New Roman" w:hAnsi="Times New Roman"/>
                <w:sz w:val="24"/>
                <w:szCs w:val="24"/>
                <w:lang w:eastAsia="ru-RU"/>
              </w:rPr>
            </w:pPr>
          </w:p>
        </w:tc>
      </w:tr>
      <w:tr w:rsidR="001C5489" w:rsidRPr="00944602" w:rsidTr="00707A1E">
        <w:tc>
          <w:tcPr>
            <w:tcW w:w="6663" w:type="dxa"/>
            <w:tcBorders>
              <w:top w:val="single" w:sz="4" w:space="0" w:color="auto"/>
              <w:left w:val="single" w:sz="4" w:space="0" w:color="auto"/>
              <w:bottom w:val="nil"/>
              <w:right w:val="nil"/>
            </w:tcBorders>
            <w:hideMark/>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2.2.1. Удельный вес численности обучающихся в первую смену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1275" w:type="dxa"/>
            <w:tcBorders>
              <w:top w:val="single" w:sz="4" w:space="0" w:color="auto"/>
              <w:left w:val="single" w:sz="4" w:space="0" w:color="auto"/>
              <w:bottom w:val="nil"/>
              <w:right w:val="single" w:sz="4" w:space="0" w:color="auto"/>
            </w:tcBorders>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1C5489" w:rsidRPr="00944602" w:rsidTr="00707A1E">
        <w:tc>
          <w:tcPr>
            <w:tcW w:w="6663" w:type="dxa"/>
            <w:tcBorders>
              <w:top w:val="single" w:sz="4" w:space="0" w:color="auto"/>
              <w:left w:val="single" w:sz="4" w:space="0" w:color="auto"/>
              <w:bottom w:val="nil"/>
              <w:right w:val="nil"/>
            </w:tcBorders>
            <w:hideMark/>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2.2.2. Удельный вес численности обучающихся, углубленно изучающих отдельные учебные предметы,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5822D9" w:rsidRPr="00944602" w:rsidTr="00707A1E">
        <w:tc>
          <w:tcPr>
            <w:tcW w:w="6663" w:type="dxa"/>
            <w:tcBorders>
              <w:top w:val="single" w:sz="4" w:space="0" w:color="auto"/>
              <w:left w:val="single" w:sz="4" w:space="0" w:color="auto"/>
              <w:bottom w:val="nil"/>
              <w:right w:val="nil"/>
            </w:tcBorders>
            <w:hideMark/>
          </w:tcPr>
          <w:p w:rsidR="005822D9" w:rsidRPr="00944602" w:rsidRDefault="005822D9" w:rsidP="00A2328C">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2.2.3. Удельный вес численности обучающихся в классах (группах) профильного обучения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в 10-11(12) классах по образовательным программам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5822D9" w:rsidRPr="00944602" w:rsidRDefault="005822D9" w:rsidP="00A2328C">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822D9" w:rsidRPr="00944602" w:rsidRDefault="005822D9" w:rsidP="00A2328C">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1C5489" w:rsidRPr="00944602" w:rsidTr="00707A1E">
        <w:tc>
          <w:tcPr>
            <w:tcW w:w="6663" w:type="dxa"/>
            <w:tcBorders>
              <w:top w:val="single" w:sz="4" w:space="0" w:color="auto"/>
              <w:left w:val="single" w:sz="4" w:space="0" w:color="auto"/>
              <w:bottom w:val="single" w:sz="4" w:space="0" w:color="auto"/>
              <w:right w:val="nil"/>
            </w:tcBorders>
            <w:hideMark/>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2.2.4. Удельный вес численности обучающихся с использованием дистанционных образовательных технологий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по образовательным </w:t>
            </w:r>
            <w:r w:rsidRPr="00944602">
              <w:rPr>
                <w:rFonts w:ascii="Times New Roman" w:hAnsi="Times New Roman"/>
                <w:sz w:val="24"/>
                <w:szCs w:val="24"/>
                <w:lang w:eastAsia="ru-RU"/>
              </w:rPr>
              <w:lastRenderedPageBreak/>
              <w:t>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hideMark/>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процент</w:t>
            </w:r>
          </w:p>
        </w:tc>
        <w:tc>
          <w:tcPr>
            <w:tcW w:w="1275" w:type="dxa"/>
            <w:tcBorders>
              <w:top w:val="single" w:sz="4" w:space="0" w:color="auto"/>
              <w:left w:val="single" w:sz="4" w:space="0" w:color="auto"/>
              <w:bottom w:val="single" w:sz="4" w:space="0" w:color="auto"/>
              <w:right w:val="single" w:sz="4" w:space="0" w:color="auto"/>
            </w:tcBorders>
          </w:tcPr>
          <w:p w:rsidR="001C5489" w:rsidRPr="00944602" w:rsidRDefault="001C548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bookmarkStart w:id="35" w:name="sub_1225"/>
            <w:r w:rsidRPr="00944602">
              <w:rPr>
                <w:rFonts w:ascii="Times New Roman" w:hAnsi="Times New Roman"/>
                <w:sz w:val="24"/>
                <w:szCs w:val="24"/>
                <w:lang w:eastAsia="ru-RU"/>
              </w:rPr>
              <w:lastRenderedPageBreak/>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hyperlink r:id="rId15" w:anchor="sub_44444" w:history="1">
              <w:r w:rsidRPr="00944602">
                <w:rPr>
                  <w:rStyle w:val="af2"/>
                  <w:rFonts w:ascii="Times New Roman" w:hAnsi="Times New Roman"/>
                  <w:color w:val="000000"/>
                  <w:sz w:val="24"/>
                  <w:szCs w:val="24"/>
                  <w:lang w:eastAsia="ru-RU"/>
                </w:rPr>
                <w:t>*(4)</w:t>
              </w:r>
              <w:bookmarkEnd w:id="35"/>
            </w:hyperlink>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2,9</w:t>
            </w:r>
          </w:p>
        </w:tc>
      </w:tr>
      <w:tr w:rsidR="001C5489" w:rsidRPr="00944602" w:rsidTr="00707A1E">
        <w:tc>
          <w:tcPr>
            <w:tcW w:w="6663" w:type="dxa"/>
            <w:tcBorders>
              <w:top w:val="single" w:sz="4" w:space="0" w:color="auto"/>
              <w:left w:val="single" w:sz="4" w:space="0" w:color="auto"/>
              <w:bottom w:val="nil"/>
              <w:right w:val="nil"/>
            </w:tcBorders>
            <w:hideMark/>
          </w:tcPr>
          <w:p w:rsidR="001C5489" w:rsidRPr="00944602" w:rsidRDefault="001C5489">
            <w:pPr>
              <w:widowControl w:val="0"/>
              <w:autoSpaceDE w:val="0"/>
              <w:autoSpaceDN w:val="0"/>
              <w:adjustRightInd w:val="0"/>
              <w:spacing w:after="0"/>
              <w:jc w:val="center"/>
              <w:rPr>
                <w:rFonts w:ascii="Times New Roman" w:hAnsi="Times New Roman"/>
                <w:sz w:val="24"/>
                <w:szCs w:val="24"/>
                <w:lang w:eastAsia="ru-RU"/>
              </w:rPr>
            </w:pPr>
            <w:bookmarkStart w:id="36" w:name="sub_1023"/>
            <w:r w:rsidRPr="00944602">
              <w:rPr>
                <w:rFonts w:ascii="Times New Roman" w:hAnsi="Times New Roman"/>
                <w:sz w:val="24"/>
                <w:szCs w:val="24"/>
                <w:lang w:eastAsia="ru-RU"/>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bookmarkEnd w:id="36"/>
          </w:p>
        </w:tc>
        <w:tc>
          <w:tcPr>
            <w:tcW w:w="1275" w:type="dxa"/>
            <w:tcBorders>
              <w:top w:val="single" w:sz="4" w:space="0" w:color="auto"/>
              <w:left w:val="single" w:sz="4" w:space="0" w:color="auto"/>
              <w:bottom w:val="nil"/>
              <w:right w:val="single" w:sz="4" w:space="0" w:color="auto"/>
            </w:tcBorders>
          </w:tcPr>
          <w:p w:rsidR="001C5489" w:rsidRPr="00944602" w:rsidRDefault="001C5489">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1C5489" w:rsidRPr="00944602" w:rsidRDefault="001C5489">
            <w:pPr>
              <w:widowControl w:val="0"/>
              <w:autoSpaceDE w:val="0"/>
              <w:autoSpaceDN w:val="0"/>
              <w:adjustRightInd w:val="0"/>
              <w:spacing w:after="0"/>
              <w:jc w:val="both"/>
              <w:rPr>
                <w:rFonts w:ascii="Times New Roman" w:hAnsi="Times New Roman"/>
                <w:sz w:val="24"/>
                <w:szCs w:val="24"/>
                <w:lang w:eastAsia="ru-RU"/>
              </w:rPr>
            </w:pPr>
          </w:p>
        </w:tc>
      </w:tr>
      <w:tr w:rsidR="00657F8F" w:rsidRPr="00944602" w:rsidTr="00707A1E">
        <w:tc>
          <w:tcPr>
            <w:tcW w:w="6663" w:type="dxa"/>
            <w:tcBorders>
              <w:top w:val="single" w:sz="4" w:space="0" w:color="auto"/>
              <w:left w:val="single" w:sz="4" w:space="0" w:color="auto"/>
              <w:bottom w:val="nil"/>
              <w:right w:val="nil"/>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bookmarkStart w:id="37" w:name="sub_1231"/>
            <w:r w:rsidRPr="00944602">
              <w:rPr>
                <w:rFonts w:ascii="Times New Roman" w:hAnsi="Times New Roman"/>
                <w:sz w:val="24"/>
                <w:szCs w:val="24"/>
                <w:lang w:eastAsia="ru-RU"/>
              </w:rPr>
              <w:t xml:space="preserve">2.3.1. Численность </w:t>
            </w:r>
            <w:proofErr w:type="gramStart"/>
            <w:r w:rsidRPr="00944602">
              <w:rPr>
                <w:rFonts w:ascii="Times New Roman" w:hAnsi="Times New Roman"/>
                <w:sz w:val="24"/>
                <w:szCs w:val="24"/>
                <w:lang w:eastAsia="ru-RU"/>
              </w:rPr>
              <w:t>обучающихся</w:t>
            </w:r>
            <w:proofErr w:type="gramEnd"/>
            <w:r w:rsidRPr="00944602">
              <w:rPr>
                <w:rFonts w:ascii="Times New Roman" w:hAnsi="Times New Roman"/>
                <w:sz w:val="24"/>
                <w:szCs w:val="24"/>
                <w:lang w:eastAsia="ru-RU"/>
              </w:rPr>
              <w:t xml:space="preserve"> по образовательным программам начального общего, основного общего, среднего общего образования в расчете на 1 педагогического работника.</w:t>
            </w:r>
            <w:bookmarkEnd w:id="37"/>
          </w:p>
        </w:tc>
        <w:tc>
          <w:tcPr>
            <w:tcW w:w="1275" w:type="dxa"/>
            <w:tcBorders>
              <w:top w:val="single" w:sz="4" w:space="0" w:color="auto"/>
              <w:left w:val="single" w:sz="4" w:space="0" w:color="auto"/>
              <w:bottom w:val="nil"/>
              <w:right w:val="single" w:sz="4" w:space="0" w:color="auto"/>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9,5</w:t>
            </w:r>
          </w:p>
        </w:tc>
      </w:tr>
      <w:tr w:rsidR="00657F8F" w:rsidRPr="00944602" w:rsidTr="00707A1E">
        <w:tc>
          <w:tcPr>
            <w:tcW w:w="6663" w:type="dxa"/>
            <w:tcBorders>
              <w:top w:val="single" w:sz="4" w:space="0" w:color="auto"/>
              <w:left w:val="single" w:sz="4" w:space="0" w:color="auto"/>
              <w:bottom w:val="nil"/>
              <w:right w:val="nil"/>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bookmarkStart w:id="38" w:name="sub_1232"/>
            <w:r w:rsidRPr="00944602">
              <w:rPr>
                <w:rFonts w:ascii="Times New Roman" w:hAnsi="Times New Roman"/>
                <w:sz w:val="24"/>
                <w:szCs w:val="24"/>
                <w:lang w:eastAsia="ru-RU"/>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38"/>
          </w:p>
        </w:tc>
        <w:tc>
          <w:tcPr>
            <w:tcW w:w="1275" w:type="dxa"/>
            <w:tcBorders>
              <w:top w:val="single" w:sz="4" w:space="0" w:color="auto"/>
              <w:left w:val="single" w:sz="4" w:space="0" w:color="auto"/>
              <w:bottom w:val="nil"/>
              <w:right w:val="single" w:sz="4" w:space="0" w:color="auto"/>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11,6</w:t>
            </w: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2D4FD0">
            <w:pPr>
              <w:widowControl w:val="0"/>
              <w:autoSpaceDE w:val="0"/>
              <w:autoSpaceDN w:val="0"/>
              <w:adjustRightInd w:val="0"/>
              <w:spacing w:after="0"/>
              <w:rPr>
                <w:rFonts w:ascii="Times New Roman" w:hAnsi="Times New Roman"/>
                <w:sz w:val="24"/>
                <w:szCs w:val="24"/>
                <w:lang w:eastAsia="ru-RU"/>
              </w:rPr>
            </w:pPr>
            <w:bookmarkStart w:id="39" w:name="sub_1233"/>
            <w:r w:rsidRPr="00944602">
              <w:rPr>
                <w:rFonts w:ascii="Times New Roman" w:hAnsi="Times New Roman"/>
                <w:sz w:val="24"/>
                <w:szCs w:val="24"/>
                <w:lang w:eastAsia="ru-RU"/>
              </w:rPr>
              <w:t xml:space="preserve">2.3.3. Отношение среднемесячной заработной платы педагогических работников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w:t>
            </w:r>
            <w:r w:rsidR="002D4FD0" w:rsidRPr="00944602">
              <w:rPr>
                <w:rFonts w:ascii="Times New Roman" w:hAnsi="Times New Roman"/>
                <w:sz w:val="24"/>
                <w:szCs w:val="24"/>
                <w:lang w:eastAsia="ru-RU"/>
              </w:rPr>
              <w:t>Чувашской Республике</w:t>
            </w:r>
            <w:r w:rsidRPr="00944602">
              <w:rPr>
                <w:rFonts w:ascii="Times New Roman" w:hAnsi="Times New Roman"/>
                <w:sz w:val="24"/>
                <w:szCs w:val="24"/>
                <w:lang w:eastAsia="ru-RU"/>
              </w:rPr>
              <w:t>:</w:t>
            </w:r>
            <w:bookmarkEnd w:id="39"/>
          </w:p>
        </w:tc>
        <w:tc>
          <w:tcPr>
            <w:tcW w:w="1275" w:type="dxa"/>
            <w:tcBorders>
              <w:top w:val="single" w:sz="4" w:space="0" w:color="auto"/>
              <w:left w:val="single" w:sz="4" w:space="0" w:color="auto"/>
              <w:bottom w:val="nil"/>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педагогических работников - всего;</w:t>
            </w:r>
          </w:p>
        </w:tc>
        <w:tc>
          <w:tcPr>
            <w:tcW w:w="1275" w:type="dxa"/>
            <w:tcBorders>
              <w:top w:val="single" w:sz="4" w:space="0" w:color="auto"/>
              <w:left w:val="single" w:sz="4" w:space="0" w:color="auto"/>
              <w:bottom w:val="nil"/>
              <w:right w:val="single" w:sz="4" w:space="0" w:color="auto"/>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944602" w:rsidRDefault="00D07374"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98,2</w:t>
            </w: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из них учителей.</w:t>
            </w:r>
          </w:p>
        </w:tc>
        <w:tc>
          <w:tcPr>
            <w:tcW w:w="1275" w:type="dxa"/>
            <w:tcBorders>
              <w:top w:val="single" w:sz="4" w:space="0" w:color="auto"/>
              <w:left w:val="single" w:sz="4" w:space="0" w:color="auto"/>
              <w:bottom w:val="nil"/>
              <w:right w:val="single" w:sz="4" w:space="0" w:color="auto"/>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944602" w:rsidRDefault="00D07374"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98,2</w:t>
            </w:r>
          </w:p>
        </w:tc>
      </w:tr>
      <w:tr w:rsidR="002E29F3" w:rsidRPr="00944602" w:rsidTr="00707A1E">
        <w:tc>
          <w:tcPr>
            <w:tcW w:w="6663" w:type="dxa"/>
            <w:tcBorders>
              <w:top w:val="single" w:sz="4" w:space="0" w:color="auto"/>
              <w:left w:val="single" w:sz="4" w:space="0" w:color="auto"/>
              <w:bottom w:val="single" w:sz="4" w:space="0" w:color="auto"/>
              <w:right w:val="nil"/>
            </w:tcBorders>
            <w:hideMark/>
          </w:tcPr>
          <w:p w:rsidR="002E29F3" w:rsidRPr="00944602" w:rsidRDefault="002E29F3">
            <w:pPr>
              <w:autoSpaceDE w:val="0"/>
              <w:autoSpaceDN w:val="0"/>
              <w:rPr>
                <w:rFonts w:ascii="Times New Roman" w:eastAsiaTheme="minorHAnsi" w:hAnsi="Times New Roman"/>
                <w:sz w:val="24"/>
                <w:szCs w:val="24"/>
                <w:lang w:eastAsia="ru-RU"/>
              </w:rPr>
            </w:pPr>
            <w:bookmarkStart w:id="40" w:name="sub_1234"/>
            <w:r w:rsidRPr="00944602">
              <w:rPr>
                <w:rFonts w:ascii="Times New Roman" w:hAnsi="Times New Roman"/>
                <w:sz w:val="24"/>
                <w:szCs w:val="24"/>
                <w:lang w:eastAsia="ru-RU"/>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0"/>
          </w:p>
        </w:tc>
        <w:tc>
          <w:tcPr>
            <w:tcW w:w="1275" w:type="dxa"/>
            <w:tcBorders>
              <w:top w:val="single" w:sz="4" w:space="0" w:color="auto"/>
              <w:left w:val="single" w:sz="4" w:space="0" w:color="auto"/>
              <w:bottom w:val="single" w:sz="4" w:space="0" w:color="auto"/>
              <w:right w:val="single" w:sz="4" w:space="0" w:color="auto"/>
            </w:tcBorders>
            <w:hideMark/>
          </w:tcPr>
          <w:p w:rsidR="002E29F3" w:rsidRPr="00944602" w:rsidRDefault="002E29F3">
            <w:pPr>
              <w:autoSpaceDE w:val="0"/>
              <w:autoSpaceDN w:val="0"/>
              <w:rPr>
                <w:rFonts w:ascii="Times New Roman" w:eastAsiaTheme="minorHAnsi"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2E29F3" w:rsidRPr="00944602" w:rsidRDefault="002E29F3" w:rsidP="002E29F3">
            <w:pPr>
              <w:autoSpaceDE w:val="0"/>
              <w:autoSpaceDN w:val="0"/>
              <w:rPr>
                <w:rFonts w:ascii="Times New Roman" w:eastAsiaTheme="minorHAnsi" w:hAnsi="Times New Roman"/>
                <w:sz w:val="24"/>
                <w:szCs w:val="24"/>
                <w:lang w:eastAsia="ru-RU"/>
              </w:rPr>
            </w:pPr>
            <w:r w:rsidRPr="00944602">
              <w:rPr>
                <w:rFonts w:ascii="Times New Roman" w:hAnsi="Times New Roman"/>
                <w:sz w:val="24"/>
                <w:szCs w:val="24"/>
                <w:lang w:eastAsia="ru-RU"/>
              </w:rPr>
              <w:t>53,3</w:t>
            </w:r>
          </w:p>
        </w:tc>
      </w:tr>
      <w:tr w:rsidR="00146B12" w:rsidRPr="00944602" w:rsidTr="00707A1E">
        <w:tc>
          <w:tcPr>
            <w:tcW w:w="6663" w:type="dxa"/>
            <w:tcBorders>
              <w:top w:val="single" w:sz="4" w:space="0" w:color="auto"/>
              <w:left w:val="single" w:sz="4" w:space="0" w:color="auto"/>
              <w:bottom w:val="nil"/>
              <w:right w:val="nil"/>
            </w:tcBorders>
            <w:hideMark/>
          </w:tcPr>
          <w:p w:rsidR="00146B12" w:rsidRPr="00944602" w:rsidRDefault="00146B12">
            <w:pPr>
              <w:pStyle w:val="msonormalmrcssattr"/>
              <w:autoSpaceDE w:val="0"/>
              <w:autoSpaceDN w:val="0"/>
              <w:spacing w:line="276" w:lineRule="auto"/>
            </w:pPr>
            <w:r w:rsidRPr="00944602">
              <w:t>2.3.5. Удельный вес числа организаций, имеющих в составе педагогических работников социальных педагогов, педагого</w:t>
            </w:r>
            <w:proofErr w:type="gramStart"/>
            <w:r w:rsidRPr="00944602">
              <w:t>в-</w:t>
            </w:r>
            <w:proofErr w:type="gramEnd"/>
            <w:r w:rsidRPr="00944602">
              <w:t xml:space="preserve">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jc w:val="both"/>
            </w:pPr>
            <w:r w:rsidRPr="00944602">
              <w:t> </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jc w:val="both"/>
            </w:pPr>
            <w:r w:rsidRPr="00944602">
              <w:t> </w:t>
            </w:r>
          </w:p>
        </w:tc>
      </w:tr>
      <w:tr w:rsidR="00146B12" w:rsidRPr="00944602" w:rsidTr="00707A1E">
        <w:tc>
          <w:tcPr>
            <w:tcW w:w="6663" w:type="dxa"/>
            <w:tcBorders>
              <w:top w:val="single" w:sz="4" w:space="0" w:color="auto"/>
              <w:left w:val="single" w:sz="4" w:space="0" w:color="auto"/>
              <w:bottom w:val="nil"/>
              <w:right w:val="nil"/>
            </w:tcBorders>
            <w:hideMark/>
          </w:tcPr>
          <w:p w:rsidR="00146B12" w:rsidRPr="00944602" w:rsidRDefault="00146B12">
            <w:pPr>
              <w:pStyle w:val="msonormalmrcssattr"/>
              <w:autoSpaceDE w:val="0"/>
              <w:autoSpaceDN w:val="0"/>
              <w:spacing w:line="276" w:lineRule="auto"/>
            </w:pPr>
            <w:r w:rsidRPr="00944602">
              <w:t>социальных педагогов:</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jc w:val="both"/>
            </w:pPr>
            <w:r w:rsidRPr="00944602">
              <w:t> </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jc w:val="both"/>
            </w:pPr>
            <w:r w:rsidRPr="00944602">
              <w:t> </w:t>
            </w:r>
          </w:p>
        </w:tc>
      </w:tr>
      <w:tr w:rsidR="00146B12" w:rsidRPr="00944602" w:rsidTr="00707A1E">
        <w:tc>
          <w:tcPr>
            <w:tcW w:w="6663" w:type="dxa"/>
            <w:tcBorders>
              <w:top w:val="single" w:sz="4" w:space="0" w:color="auto"/>
              <w:left w:val="single" w:sz="4" w:space="0" w:color="auto"/>
              <w:bottom w:val="nil"/>
              <w:right w:val="nil"/>
            </w:tcBorders>
            <w:hideMark/>
          </w:tcPr>
          <w:p w:rsidR="00146B12" w:rsidRPr="00944602" w:rsidRDefault="00146B12">
            <w:pPr>
              <w:pStyle w:val="msonormalmrcssattr"/>
              <w:autoSpaceDE w:val="0"/>
              <w:autoSpaceDN w:val="0"/>
              <w:spacing w:line="276" w:lineRule="auto"/>
            </w:pPr>
            <w:r w:rsidRPr="00944602">
              <w:lastRenderedPageBreak/>
              <w:t>всего;</w:t>
            </w:r>
          </w:p>
        </w:tc>
        <w:tc>
          <w:tcPr>
            <w:tcW w:w="1275" w:type="dxa"/>
            <w:tcBorders>
              <w:top w:val="single" w:sz="4" w:space="0" w:color="auto"/>
              <w:left w:val="single" w:sz="4" w:space="0" w:color="auto"/>
              <w:bottom w:val="nil"/>
              <w:right w:val="single" w:sz="4" w:space="0" w:color="auto"/>
            </w:tcBorders>
            <w:hideMark/>
          </w:tcPr>
          <w:p w:rsidR="00146B12" w:rsidRPr="00944602" w:rsidRDefault="00146B12">
            <w:pPr>
              <w:pStyle w:val="msonormalmrcssattr"/>
              <w:autoSpaceDE w:val="0"/>
              <w:autoSpaceDN w:val="0"/>
              <w:spacing w:line="276" w:lineRule="auto"/>
            </w:pPr>
            <w:r w:rsidRPr="00944602">
              <w:t>процент</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pPr>
            <w:r w:rsidRPr="00944602">
              <w:t>100</w:t>
            </w:r>
          </w:p>
        </w:tc>
      </w:tr>
      <w:tr w:rsidR="00146B12" w:rsidRPr="00944602" w:rsidTr="00707A1E">
        <w:tc>
          <w:tcPr>
            <w:tcW w:w="6663" w:type="dxa"/>
            <w:tcBorders>
              <w:top w:val="single" w:sz="4" w:space="0" w:color="auto"/>
              <w:left w:val="single" w:sz="4" w:space="0" w:color="auto"/>
              <w:bottom w:val="nil"/>
              <w:right w:val="nil"/>
            </w:tcBorders>
            <w:hideMark/>
          </w:tcPr>
          <w:p w:rsidR="00146B12" w:rsidRPr="00944602" w:rsidRDefault="00146B12">
            <w:pPr>
              <w:pStyle w:val="msonormalmrcssattr"/>
              <w:autoSpaceDE w:val="0"/>
              <w:autoSpaceDN w:val="0"/>
              <w:spacing w:line="276" w:lineRule="auto"/>
            </w:pPr>
            <w:r w:rsidRPr="00944602">
              <w:t>из них в штате;</w:t>
            </w:r>
          </w:p>
        </w:tc>
        <w:tc>
          <w:tcPr>
            <w:tcW w:w="1275" w:type="dxa"/>
            <w:tcBorders>
              <w:top w:val="single" w:sz="4" w:space="0" w:color="auto"/>
              <w:left w:val="single" w:sz="4" w:space="0" w:color="auto"/>
              <w:bottom w:val="nil"/>
              <w:right w:val="single" w:sz="4" w:space="0" w:color="auto"/>
            </w:tcBorders>
            <w:hideMark/>
          </w:tcPr>
          <w:p w:rsidR="00146B12" w:rsidRPr="00944602" w:rsidRDefault="00146B12">
            <w:pPr>
              <w:pStyle w:val="msonormalmrcssattr"/>
              <w:autoSpaceDE w:val="0"/>
              <w:autoSpaceDN w:val="0"/>
              <w:spacing w:line="276" w:lineRule="auto"/>
            </w:pPr>
            <w:r w:rsidRPr="00944602">
              <w:t>процент</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pPr>
            <w:r w:rsidRPr="00944602">
              <w:t>100</w:t>
            </w:r>
          </w:p>
        </w:tc>
      </w:tr>
      <w:tr w:rsidR="00146B12" w:rsidRPr="00944602" w:rsidTr="00707A1E">
        <w:tc>
          <w:tcPr>
            <w:tcW w:w="6663" w:type="dxa"/>
            <w:tcBorders>
              <w:top w:val="single" w:sz="4" w:space="0" w:color="auto"/>
              <w:left w:val="single" w:sz="4" w:space="0" w:color="auto"/>
              <w:bottom w:val="nil"/>
              <w:right w:val="nil"/>
            </w:tcBorders>
            <w:hideMark/>
          </w:tcPr>
          <w:p w:rsidR="00146B12" w:rsidRPr="00944602" w:rsidRDefault="00146B12">
            <w:pPr>
              <w:pStyle w:val="msonormalmrcssattr"/>
              <w:autoSpaceDE w:val="0"/>
              <w:autoSpaceDN w:val="0"/>
              <w:spacing w:line="276" w:lineRule="auto"/>
            </w:pPr>
            <w:r w:rsidRPr="00944602">
              <w:t>педагогов-психологов:</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jc w:val="both"/>
            </w:pPr>
            <w:r w:rsidRPr="00944602">
              <w:t> </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jc w:val="both"/>
            </w:pPr>
            <w:r w:rsidRPr="00944602">
              <w:t> </w:t>
            </w:r>
          </w:p>
        </w:tc>
      </w:tr>
      <w:tr w:rsidR="00146B12" w:rsidRPr="00944602" w:rsidTr="00707A1E">
        <w:tc>
          <w:tcPr>
            <w:tcW w:w="6663" w:type="dxa"/>
            <w:tcBorders>
              <w:top w:val="single" w:sz="4" w:space="0" w:color="auto"/>
              <w:left w:val="single" w:sz="4" w:space="0" w:color="auto"/>
              <w:bottom w:val="nil"/>
              <w:right w:val="nil"/>
            </w:tcBorders>
            <w:hideMark/>
          </w:tcPr>
          <w:p w:rsidR="00146B12" w:rsidRPr="00944602" w:rsidRDefault="00146B12">
            <w:pPr>
              <w:pStyle w:val="msonormalmrcssattr"/>
              <w:autoSpaceDE w:val="0"/>
              <w:autoSpaceDN w:val="0"/>
              <w:spacing w:line="276" w:lineRule="auto"/>
            </w:pPr>
            <w:r w:rsidRPr="00944602">
              <w:t>всего;</w:t>
            </w:r>
          </w:p>
        </w:tc>
        <w:tc>
          <w:tcPr>
            <w:tcW w:w="1275" w:type="dxa"/>
            <w:tcBorders>
              <w:top w:val="single" w:sz="4" w:space="0" w:color="auto"/>
              <w:left w:val="single" w:sz="4" w:space="0" w:color="auto"/>
              <w:bottom w:val="nil"/>
              <w:right w:val="single" w:sz="4" w:space="0" w:color="auto"/>
            </w:tcBorders>
            <w:hideMark/>
          </w:tcPr>
          <w:p w:rsidR="00146B12" w:rsidRPr="00944602" w:rsidRDefault="00146B12">
            <w:pPr>
              <w:pStyle w:val="msonormalmrcssattr"/>
              <w:autoSpaceDE w:val="0"/>
              <w:autoSpaceDN w:val="0"/>
              <w:spacing w:line="276" w:lineRule="auto"/>
            </w:pPr>
            <w:r w:rsidRPr="00944602">
              <w:t>процент</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pPr>
            <w:r w:rsidRPr="00944602">
              <w:t>20</w:t>
            </w:r>
          </w:p>
        </w:tc>
      </w:tr>
      <w:tr w:rsidR="00146B12" w:rsidRPr="00944602" w:rsidTr="00707A1E">
        <w:tc>
          <w:tcPr>
            <w:tcW w:w="6663" w:type="dxa"/>
            <w:tcBorders>
              <w:top w:val="single" w:sz="4" w:space="0" w:color="auto"/>
              <w:left w:val="single" w:sz="4" w:space="0" w:color="auto"/>
              <w:bottom w:val="nil"/>
              <w:right w:val="nil"/>
            </w:tcBorders>
            <w:hideMark/>
          </w:tcPr>
          <w:p w:rsidR="00146B12" w:rsidRPr="00944602" w:rsidRDefault="00146B12">
            <w:pPr>
              <w:pStyle w:val="msonormalmrcssattr"/>
              <w:autoSpaceDE w:val="0"/>
              <w:autoSpaceDN w:val="0"/>
              <w:spacing w:line="276" w:lineRule="auto"/>
            </w:pPr>
            <w:r w:rsidRPr="00944602">
              <w:t>из них в штате;</w:t>
            </w:r>
          </w:p>
        </w:tc>
        <w:tc>
          <w:tcPr>
            <w:tcW w:w="1275" w:type="dxa"/>
            <w:tcBorders>
              <w:top w:val="single" w:sz="4" w:space="0" w:color="auto"/>
              <w:left w:val="single" w:sz="4" w:space="0" w:color="auto"/>
              <w:bottom w:val="nil"/>
              <w:right w:val="single" w:sz="4" w:space="0" w:color="auto"/>
            </w:tcBorders>
            <w:hideMark/>
          </w:tcPr>
          <w:p w:rsidR="00146B12" w:rsidRPr="00944602" w:rsidRDefault="00146B12">
            <w:pPr>
              <w:pStyle w:val="msonormalmrcssattr"/>
              <w:autoSpaceDE w:val="0"/>
              <w:autoSpaceDN w:val="0"/>
              <w:spacing w:line="276" w:lineRule="auto"/>
            </w:pPr>
            <w:r w:rsidRPr="00944602">
              <w:t>процент</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pPr>
            <w:r w:rsidRPr="00944602">
              <w:t>20</w:t>
            </w:r>
          </w:p>
        </w:tc>
      </w:tr>
      <w:tr w:rsidR="00146B12" w:rsidRPr="00944602" w:rsidTr="00707A1E">
        <w:tc>
          <w:tcPr>
            <w:tcW w:w="6663" w:type="dxa"/>
            <w:tcBorders>
              <w:top w:val="single" w:sz="4" w:space="0" w:color="auto"/>
              <w:left w:val="single" w:sz="4" w:space="0" w:color="auto"/>
              <w:bottom w:val="nil"/>
              <w:right w:val="nil"/>
            </w:tcBorders>
            <w:hideMark/>
          </w:tcPr>
          <w:p w:rsidR="00146B12" w:rsidRPr="00944602" w:rsidRDefault="00146B12">
            <w:pPr>
              <w:pStyle w:val="msonormalmrcssattr"/>
              <w:autoSpaceDE w:val="0"/>
              <w:autoSpaceDN w:val="0"/>
              <w:spacing w:line="276" w:lineRule="auto"/>
            </w:pPr>
            <w:r w:rsidRPr="00944602">
              <w:t>учителей-логопедов:</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jc w:val="both"/>
            </w:pPr>
            <w:r w:rsidRPr="00944602">
              <w:t> </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jc w:val="both"/>
            </w:pPr>
            <w:r w:rsidRPr="00944602">
              <w:t> </w:t>
            </w:r>
          </w:p>
        </w:tc>
      </w:tr>
      <w:tr w:rsidR="00146B12" w:rsidRPr="00944602" w:rsidTr="00707A1E">
        <w:tc>
          <w:tcPr>
            <w:tcW w:w="6663" w:type="dxa"/>
            <w:tcBorders>
              <w:top w:val="single" w:sz="4" w:space="0" w:color="auto"/>
              <w:left w:val="single" w:sz="4" w:space="0" w:color="auto"/>
              <w:bottom w:val="nil"/>
              <w:right w:val="nil"/>
            </w:tcBorders>
            <w:hideMark/>
          </w:tcPr>
          <w:p w:rsidR="00146B12" w:rsidRPr="00944602" w:rsidRDefault="00146B12">
            <w:pPr>
              <w:pStyle w:val="msonormalmrcssattr"/>
              <w:autoSpaceDE w:val="0"/>
              <w:autoSpaceDN w:val="0"/>
              <w:spacing w:line="276" w:lineRule="auto"/>
            </w:pPr>
            <w:r w:rsidRPr="00944602">
              <w:t>всего;</w:t>
            </w:r>
          </w:p>
        </w:tc>
        <w:tc>
          <w:tcPr>
            <w:tcW w:w="1275" w:type="dxa"/>
            <w:tcBorders>
              <w:top w:val="single" w:sz="4" w:space="0" w:color="auto"/>
              <w:left w:val="single" w:sz="4" w:space="0" w:color="auto"/>
              <w:bottom w:val="nil"/>
              <w:right w:val="single" w:sz="4" w:space="0" w:color="auto"/>
            </w:tcBorders>
            <w:hideMark/>
          </w:tcPr>
          <w:p w:rsidR="00146B12" w:rsidRPr="00944602" w:rsidRDefault="00146B12">
            <w:pPr>
              <w:pStyle w:val="msonormalmrcssattr"/>
              <w:autoSpaceDE w:val="0"/>
              <w:autoSpaceDN w:val="0"/>
              <w:spacing w:line="276" w:lineRule="auto"/>
            </w:pPr>
            <w:r w:rsidRPr="00944602">
              <w:t>процент</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pPr>
            <w:r w:rsidRPr="00944602">
              <w:t>10</w:t>
            </w:r>
          </w:p>
        </w:tc>
      </w:tr>
      <w:tr w:rsidR="00146B12" w:rsidRPr="00944602" w:rsidTr="00707A1E">
        <w:tc>
          <w:tcPr>
            <w:tcW w:w="6663" w:type="dxa"/>
            <w:tcBorders>
              <w:top w:val="single" w:sz="4" w:space="0" w:color="auto"/>
              <w:left w:val="single" w:sz="4" w:space="0" w:color="auto"/>
              <w:bottom w:val="nil"/>
              <w:right w:val="nil"/>
            </w:tcBorders>
            <w:hideMark/>
          </w:tcPr>
          <w:p w:rsidR="00146B12" w:rsidRPr="00944602" w:rsidRDefault="00146B12">
            <w:pPr>
              <w:pStyle w:val="msonormalmrcssattr"/>
              <w:autoSpaceDE w:val="0"/>
              <w:autoSpaceDN w:val="0"/>
              <w:spacing w:line="276" w:lineRule="auto"/>
            </w:pPr>
            <w:r w:rsidRPr="00944602">
              <w:t>из них в штате.</w:t>
            </w:r>
          </w:p>
        </w:tc>
        <w:tc>
          <w:tcPr>
            <w:tcW w:w="1275" w:type="dxa"/>
            <w:tcBorders>
              <w:top w:val="single" w:sz="4" w:space="0" w:color="auto"/>
              <w:left w:val="single" w:sz="4" w:space="0" w:color="auto"/>
              <w:bottom w:val="nil"/>
              <w:right w:val="single" w:sz="4" w:space="0" w:color="auto"/>
            </w:tcBorders>
            <w:hideMark/>
          </w:tcPr>
          <w:p w:rsidR="00146B12" w:rsidRPr="00944602" w:rsidRDefault="00146B12">
            <w:pPr>
              <w:pStyle w:val="msonormalmrcssattr"/>
              <w:autoSpaceDE w:val="0"/>
              <w:autoSpaceDN w:val="0"/>
              <w:spacing w:line="276" w:lineRule="auto"/>
            </w:pPr>
            <w:r w:rsidRPr="00944602">
              <w:t>процент</w:t>
            </w:r>
          </w:p>
        </w:tc>
        <w:tc>
          <w:tcPr>
            <w:tcW w:w="1275" w:type="dxa"/>
            <w:tcBorders>
              <w:top w:val="single" w:sz="4" w:space="0" w:color="auto"/>
              <w:left w:val="single" w:sz="4" w:space="0" w:color="auto"/>
              <w:bottom w:val="nil"/>
              <w:right w:val="single" w:sz="4" w:space="0" w:color="auto"/>
            </w:tcBorders>
          </w:tcPr>
          <w:p w:rsidR="00146B12" w:rsidRPr="00944602" w:rsidRDefault="00146B12">
            <w:pPr>
              <w:pStyle w:val="msonormalmrcssattr"/>
              <w:autoSpaceDE w:val="0"/>
              <w:autoSpaceDN w:val="0"/>
              <w:spacing w:line="276" w:lineRule="auto"/>
            </w:pPr>
            <w:r w:rsidRPr="00944602">
              <w:t>10</w:t>
            </w: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jc w:val="center"/>
              <w:rPr>
                <w:rFonts w:ascii="Times New Roman" w:hAnsi="Times New Roman"/>
                <w:sz w:val="24"/>
                <w:szCs w:val="24"/>
                <w:lang w:eastAsia="ru-RU"/>
              </w:rPr>
            </w:pPr>
            <w:bookmarkStart w:id="41" w:name="sub_1024"/>
            <w:r w:rsidRPr="00944602">
              <w:rPr>
                <w:rFonts w:ascii="Times New Roman" w:hAnsi="Times New Roman"/>
                <w:sz w:val="24"/>
                <w:szCs w:val="24"/>
                <w:lang w:eastAsia="ru-RU"/>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41"/>
          </w:p>
        </w:tc>
        <w:tc>
          <w:tcPr>
            <w:tcW w:w="1275" w:type="dxa"/>
            <w:tcBorders>
              <w:top w:val="single" w:sz="4" w:space="0" w:color="auto"/>
              <w:left w:val="single" w:sz="4" w:space="0" w:color="auto"/>
              <w:bottom w:val="nil"/>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bookmarkStart w:id="42" w:name="sub_1241"/>
            <w:r w:rsidRPr="00944602">
              <w:rPr>
                <w:rFonts w:ascii="Times New Roman" w:hAnsi="Times New Roman"/>
                <w:sz w:val="24"/>
                <w:szCs w:val="24"/>
                <w:lang w:eastAsia="ru-RU"/>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bookmarkEnd w:id="42"/>
          </w:p>
        </w:tc>
        <w:tc>
          <w:tcPr>
            <w:tcW w:w="1275" w:type="dxa"/>
            <w:tcBorders>
              <w:top w:val="single" w:sz="4" w:space="0" w:color="auto"/>
              <w:left w:val="single" w:sz="4" w:space="0" w:color="auto"/>
              <w:bottom w:val="nil"/>
              <w:right w:val="single" w:sz="4" w:space="0" w:color="auto"/>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квадратный метр</w:t>
            </w:r>
          </w:p>
        </w:tc>
        <w:tc>
          <w:tcPr>
            <w:tcW w:w="1275" w:type="dxa"/>
            <w:tcBorders>
              <w:top w:val="single" w:sz="4" w:space="0" w:color="auto"/>
              <w:left w:val="single" w:sz="4" w:space="0" w:color="auto"/>
              <w:bottom w:val="nil"/>
              <w:right w:val="single" w:sz="4" w:space="0" w:color="auto"/>
            </w:tcBorders>
          </w:tcPr>
          <w:p w:rsidR="00707A1E" w:rsidRPr="00944602" w:rsidRDefault="00376F98"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20,9</w:t>
            </w: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bookmarkStart w:id="43" w:name="sub_1242"/>
            <w:r w:rsidRPr="00944602">
              <w:rPr>
                <w:rFonts w:ascii="Times New Roman" w:hAnsi="Times New Roman"/>
                <w:sz w:val="24"/>
                <w:szCs w:val="24"/>
                <w:lang w:eastAsia="ru-RU"/>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bookmarkEnd w:id="43"/>
          </w:p>
        </w:tc>
        <w:tc>
          <w:tcPr>
            <w:tcW w:w="1275" w:type="dxa"/>
            <w:tcBorders>
              <w:top w:val="single" w:sz="4" w:space="0" w:color="auto"/>
              <w:left w:val="single" w:sz="4" w:space="0" w:color="auto"/>
              <w:bottom w:val="nil"/>
              <w:right w:val="single" w:sz="4" w:space="0" w:color="auto"/>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944602" w:rsidRDefault="004B3A3B"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657F8F" w:rsidRPr="00944602" w:rsidTr="00707A1E">
        <w:tc>
          <w:tcPr>
            <w:tcW w:w="6663" w:type="dxa"/>
            <w:tcBorders>
              <w:top w:val="single" w:sz="4" w:space="0" w:color="auto"/>
              <w:left w:val="single" w:sz="4" w:space="0" w:color="auto"/>
              <w:bottom w:val="nil"/>
              <w:right w:val="nil"/>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bookmarkStart w:id="44" w:name="sub_1243"/>
            <w:r w:rsidRPr="00944602">
              <w:rPr>
                <w:rFonts w:ascii="Times New Roman" w:hAnsi="Times New Roman"/>
                <w:sz w:val="24"/>
                <w:szCs w:val="24"/>
                <w:lang w:eastAsia="ru-RU"/>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4"/>
          </w:p>
        </w:tc>
        <w:tc>
          <w:tcPr>
            <w:tcW w:w="1275" w:type="dxa"/>
            <w:tcBorders>
              <w:top w:val="single" w:sz="4" w:space="0" w:color="auto"/>
              <w:left w:val="single" w:sz="4" w:space="0" w:color="auto"/>
              <w:bottom w:val="nil"/>
              <w:right w:val="single" w:sz="4" w:space="0" w:color="auto"/>
            </w:tcBorders>
          </w:tcPr>
          <w:p w:rsidR="00657F8F" w:rsidRPr="00944602" w:rsidRDefault="00657F8F"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657F8F" w:rsidRPr="00944602" w:rsidRDefault="00657F8F" w:rsidP="00657F8F">
            <w:pPr>
              <w:widowControl w:val="0"/>
              <w:autoSpaceDE w:val="0"/>
              <w:autoSpaceDN w:val="0"/>
              <w:adjustRightInd w:val="0"/>
              <w:spacing w:after="0"/>
              <w:jc w:val="both"/>
              <w:rPr>
                <w:rFonts w:ascii="Times New Roman" w:hAnsi="Times New Roman"/>
                <w:sz w:val="24"/>
                <w:szCs w:val="24"/>
                <w:lang w:eastAsia="ru-RU"/>
              </w:rPr>
            </w:pPr>
          </w:p>
        </w:tc>
      </w:tr>
      <w:tr w:rsidR="00657F8F" w:rsidRPr="00944602" w:rsidTr="00707A1E">
        <w:tc>
          <w:tcPr>
            <w:tcW w:w="6663" w:type="dxa"/>
            <w:tcBorders>
              <w:top w:val="single" w:sz="4" w:space="0" w:color="auto"/>
              <w:left w:val="single" w:sz="4" w:space="0" w:color="auto"/>
              <w:bottom w:val="nil"/>
              <w:right w:val="nil"/>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всего;</w:t>
            </w:r>
          </w:p>
        </w:tc>
        <w:tc>
          <w:tcPr>
            <w:tcW w:w="1275" w:type="dxa"/>
            <w:tcBorders>
              <w:top w:val="single" w:sz="4" w:space="0" w:color="auto"/>
              <w:left w:val="single" w:sz="4" w:space="0" w:color="auto"/>
              <w:bottom w:val="nil"/>
              <w:right w:val="single" w:sz="4" w:space="0" w:color="auto"/>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единица</w:t>
            </w:r>
          </w:p>
        </w:tc>
        <w:tc>
          <w:tcPr>
            <w:tcW w:w="1275" w:type="dxa"/>
            <w:tcBorders>
              <w:top w:val="single" w:sz="4" w:space="0" w:color="auto"/>
              <w:left w:val="single" w:sz="4" w:space="0" w:color="auto"/>
              <w:bottom w:val="nil"/>
              <w:right w:val="single" w:sz="4" w:space="0" w:color="auto"/>
            </w:tcBorders>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19,87</w:t>
            </w:r>
          </w:p>
        </w:tc>
      </w:tr>
      <w:tr w:rsidR="00657F8F" w:rsidRPr="00944602" w:rsidTr="00707A1E">
        <w:tc>
          <w:tcPr>
            <w:tcW w:w="6663" w:type="dxa"/>
            <w:tcBorders>
              <w:top w:val="single" w:sz="4" w:space="0" w:color="auto"/>
              <w:left w:val="single" w:sz="4" w:space="0" w:color="auto"/>
              <w:bottom w:val="nil"/>
              <w:right w:val="nil"/>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имеющих доступ к сети "Интернет".</w:t>
            </w:r>
          </w:p>
        </w:tc>
        <w:tc>
          <w:tcPr>
            <w:tcW w:w="1275" w:type="dxa"/>
            <w:tcBorders>
              <w:top w:val="single" w:sz="4" w:space="0" w:color="auto"/>
              <w:left w:val="single" w:sz="4" w:space="0" w:color="auto"/>
              <w:bottom w:val="nil"/>
              <w:right w:val="single" w:sz="4" w:space="0" w:color="auto"/>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единица</w:t>
            </w:r>
          </w:p>
        </w:tc>
        <w:tc>
          <w:tcPr>
            <w:tcW w:w="1275" w:type="dxa"/>
            <w:tcBorders>
              <w:top w:val="single" w:sz="4" w:space="0" w:color="auto"/>
              <w:left w:val="single" w:sz="4" w:space="0" w:color="auto"/>
              <w:bottom w:val="nil"/>
              <w:right w:val="single" w:sz="4" w:space="0" w:color="auto"/>
            </w:tcBorders>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16,72</w:t>
            </w:r>
          </w:p>
        </w:tc>
      </w:tr>
      <w:tr w:rsidR="00657F8F" w:rsidRPr="00944602" w:rsidTr="00707A1E">
        <w:tc>
          <w:tcPr>
            <w:tcW w:w="6663" w:type="dxa"/>
            <w:tcBorders>
              <w:top w:val="single" w:sz="4" w:space="0" w:color="auto"/>
              <w:left w:val="single" w:sz="4" w:space="0" w:color="auto"/>
              <w:bottom w:val="single" w:sz="4" w:space="0" w:color="auto"/>
              <w:right w:val="nil"/>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bookmarkStart w:id="45" w:name="sub_1244"/>
            <w:r w:rsidRPr="00944602">
              <w:rPr>
                <w:rFonts w:ascii="Times New Roman" w:hAnsi="Times New Roman"/>
                <w:sz w:val="24"/>
                <w:szCs w:val="24"/>
                <w:lang w:eastAsia="ru-RU"/>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bookmarkEnd w:id="45"/>
          </w:p>
        </w:tc>
        <w:tc>
          <w:tcPr>
            <w:tcW w:w="1275" w:type="dxa"/>
            <w:tcBorders>
              <w:top w:val="single" w:sz="4" w:space="0" w:color="auto"/>
              <w:left w:val="single" w:sz="4" w:space="0" w:color="auto"/>
              <w:bottom w:val="single" w:sz="4" w:space="0" w:color="auto"/>
              <w:right w:val="single" w:sz="4" w:space="0" w:color="auto"/>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657F8F" w:rsidRPr="00944602" w:rsidTr="00707A1E">
        <w:tc>
          <w:tcPr>
            <w:tcW w:w="6663" w:type="dxa"/>
            <w:tcBorders>
              <w:top w:val="single" w:sz="4" w:space="0" w:color="auto"/>
              <w:left w:val="single" w:sz="4" w:space="0" w:color="auto"/>
              <w:bottom w:val="nil"/>
              <w:right w:val="nil"/>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bookmarkStart w:id="46" w:name="sub_1245"/>
            <w:r w:rsidRPr="00944602">
              <w:rPr>
                <w:rFonts w:ascii="Times New Roman" w:hAnsi="Times New Roman"/>
                <w:sz w:val="24"/>
                <w:szCs w:val="24"/>
                <w:lang w:eastAsia="ru-RU"/>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bookmarkEnd w:id="46"/>
          </w:p>
        </w:tc>
        <w:tc>
          <w:tcPr>
            <w:tcW w:w="1275" w:type="dxa"/>
            <w:tcBorders>
              <w:top w:val="single" w:sz="4" w:space="0" w:color="auto"/>
              <w:left w:val="single" w:sz="4" w:space="0" w:color="auto"/>
              <w:bottom w:val="nil"/>
              <w:right w:val="single" w:sz="4" w:space="0" w:color="auto"/>
            </w:tcBorders>
            <w:hideMark/>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657F8F" w:rsidRPr="00944602" w:rsidRDefault="00657F8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jc w:val="center"/>
              <w:rPr>
                <w:rFonts w:ascii="Times New Roman" w:hAnsi="Times New Roman"/>
                <w:sz w:val="24"/>
                <w:szCs w:val="24"/>
                <w:lang w:eastAsia="ru-RU"/>
              </w:rPr>
            </w:pPr>
            <w:bookmarkStart w:id="47" w:name="sub_1025"/>
            <w:r w:rsidRPr="00944602">
              <w:rPr>
                <w:rFonts w:ascii="Times New Roman" w:hAnsi="Times New Roman"/>
                <w:sz w:val="24"/>
                <w:szCs w:val="24"/>
                <w:lang w:eastAsia="ru-RU"/>
              </w:rPr>
              <w:lastRenderedPageBreak/>
              <w:t>2.5. Условия получения начального общего, основного общего и среднего общего образования лицами с ограниченными возможностями здоровья и инвалидами</w:t>
            </w:r>
            <w:bookmarkEnd w:id="47"/>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jc w:val="both"/>
              <w:rPr>
                <w:rFonts w:ascii="Times New Roman" w:hAnsi="Times New Roman"/>
                <w:sz w:val="24"/>
                <w:szCs w:val="24"/>
                <w:lang w:eastAsia="ru-RU"/>
              </w:rPr>
            </w:pP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bookmarkStart w:id="48" w:name="sub_1251"/>
            <w:r w:rsidRPr="00944602">
              <w:rPr>
                <w:rFonts w:ascii="Times New Roman" w:hAnsi="Times New Roman"/>
                <w:sz w:val="24"/>
                <w:szCs w:val="24"/>
                <w:lang w:eastAsia="ru-RU"/>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8"/>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bookmarkStart w:id="49" w:name="sub_1252"/>
            <w:r w:rsidRPr="00944602">
              <w:rPr>
                <w:rFonts w:ascii="Times New Roman" w:hAnsi="Times New Roman"/>
                <w:sz w:val="24"/>
                <w:szCs w:val="24"/>
                <w:lang w:eastAsia="ru-RU"/>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bookmarkEnd w:id="49"/>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bookmarkStart w:id="50" w:name="sub_1253"/>
            <w:r w:rsidRPr="00944602">
              <w:rPr>
                <w:rFonts w:ascii="Times New Roman" w:hAnsi="Times New Roman"/>
                <w:sz w:val="24"/>
                <w:szCs w:val="24"/>
                <w:lang w:eastAsia="ru-RU"/>
              </w:rP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по адаптированным основным общеобразовательным программам.</w:t>
            </w:r>
            <w:bookmarkEnd w:id="50"/>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23,5</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bookmarkStart w:id="51" w:name="sub_1254"/>
            <w:r w:rsidRPr="00944602">
              <w:rPr>
                <w:rFonts w:ascii="Times New Roman" w:hAnsi="Times New Roman"/>
                <w:sz w:val="24"/>
                <w:szCs w:val="24"/>
                <w:lang w:eastAsia="ru-RU"/>
              </w:rP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по адаптированным основным общеобразовательным программам.</w:t>
            </w:r>
            <w:bookmarkEnd w:id="51"/>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26,4</w:t>
            </w:r>
          </w:p>
        </w:tc>
      </w:tr>
      <w:tr w:rsidR="000457EF" w:rsidRPr="00944602" w:rsidTr="00707A1E">
        <w:tc>
          <w:tcPr>
            <w:tcW w:w="6663" w:type="dxa"/>
            <w:tcBorders>
              <w:top w:val="single" w:sz="4" w:space="0" w:color="auto"/>
              <w:left w:val="single" w:sz="4" w:space="0" w:color="auto"/>
              <w:bottom w:val="single" w:sz="4" w:space="0" w:color="auto"/>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bookmarkStart w:id="52" w:name="sub_1255"/>
            <w:r w:rsidRPr="00944602">
              <w:rPr>
                <w:rFonts w:ascii="Times New Roman" w:hAnsi="Times New Roman"/>
                <w:sz w:val="24"/>
                <w:szCs w:val="24"/>
                <w:lang w:eastAsia="ru-RU"/>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bookmarkEnd w:id="52"/>
          </w:p>
        </w:tc>
        <w:tc>
          <w:tcPr>
            <w:tcW w:w="1275" w:type="dxa"/>
            <w:tcBorders>
              <w:top w:val="single" w:sz="4" w:space="0" w:color="auto"/>
              <w:left w:val="single" w:sz="4" w:space="0" w:color="auto"/>
              <w:bottom w:val="single" w:sz="4" w:space="0" w:color="auto"/>
              <w:right w:val="single" w:sz="4" w:space="0" w:color="auto"/>
            </w:tcBorders>
          </w:tcPr>
          <w:p w:rsidR="000457EF" w:rsidRPr="00944602" w:rsidRDefault="000457EF"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457EF" w:rsidRPr="00944602" w:rsidRDefault="000457EF" w:rsidP="00657F8F">
            <w:pPr>
              <w:widowControl w:val="0"/>
              <w:autoSpaceDE w:val="0"/>
              <w:autoSpaceDN w:val="0"/>
              <w:adjustRightInd w:val="0"/>
              <w:spacing w:after="0"/>
              <w:jc w:val="both"/>
              <w:rPr>
                <w:rFonts w:ascii="Times New Roman" w:hAnsi="Times New Roman"/>
                <w:sz w:val="24"/>
                <w:szCs w:val="24"/>
                <w:lang w:eastAsia="ru-RU"/>
              </w:rPr>
            </w:pP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для глухих;</w:t>
            </w:r>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для слабослышащих и позднооглохших;</w:t>
            </w:r>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2,9</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для слепых;</w:t>
            </w:r>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для слабовидящих;</w:t>
            </w:r>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тяжелыми нарушениями речи;</w:t>
            </w:r>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нарушениями опорно-двигательного аппарата;</w:t>
            </w:r>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8,8</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с задержкой </w:t>
            </w:r>
            <w:proofErr w:type="gramStart"/>
            <w:r w:rsidRPr="00944602">
              <w:rPr>
                <w:rFonts w:ascii="Times New Roman" w:hAnsi="Times New Roman"/>
                <w:sz w:val="24"/>
                <w:szCs w:val="24"/>
                <w:lang w:eastAsia="ru-RU"/>
              </w:rPr>
              <w:t>психического</w:t>
            </w:r>
            <w:proofErr w:type="gramEnd"/>
            <w:r w:rsidRPr="00944602">
              <w:rPr>
                <w:rFonts w:ascii="Times New Roman" w:hAnsi="Times New Roman"/>
                <w:sz w:val="24"/>
                <w:szCs w:val="24"/>
                <w:lang w:eastAsia="ru-RU"/>
              </w:rPr>
              <w:t xml:space="preserve"> развития;</w:t>
            </w:r>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32,4</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расстройствами аутистического спектра;</w:t>
            </w:r>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2,9</w:t>
            </w:r>
          </w:p>
        </w:tc>
      </w:tr>
      <w:tr w:rsidR="000457EF" w:rsidRPr="00944602" w:rsidTr="00707A1E">
        <w:tc>
          <w:tcPr>
            <w:tcW w:w="6663" w:type="dxa"/>
            <w:tcBorders>
              <w:top w:val="single" w:sz="4" w:space="0" w:color="auto"/>
              <w:left w:val="single" w:sz="4" w:space="0" w:color="auto"/>
              <w:bottom w:val="nil"/>
              <w:right w:val="nil"/>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 умственной отсталостью (интеллектуальными нарушениями).</w:t>
            </w:r>
          </w:p>
        </w:tc>
        <w:tc>
          <w:tcPr>
            <w:tcW w:w="1275" w:type="dxa"/>
            <w:tcBorders>
              <w:top w:val="single" w:sz="4" w:space="0" w:color="auto"/>
              <w:left w:val="single" w:sz="4" w:space="0" w:color="auto"/>
              <w:bottom w:val="nil"/>
              <w:right w:val="single" w:sz="4" w:space="0" w:color="auto"/>
            </w:tcBorders>
            <w:hideMark/>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944602" w:rsidRDefault="000457E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52,9</w:t>
            </w:r>
          </w:p>
        </w:tc>
      </w:tr>
      <w:tr w:rsidR="002E29F3" w:rsidRPr="00944602" w:rsidTr="00707A1E">
        <w:tc>
          <w:tcPr>
            <w:tcW w:w="6663" w:type="dxa"/>
            <w:tcBorders>
              <w:top w:val="single" w:sz="4" w:space="0" w:color="auto"/>
              <w:left w:val="single" w:sz="4" w:space="0" w:color="auto"/>
              <w:bottom w:val="nil"/>
              <w:right w:val="nil"/>
            </w:tcBorders>
            <w:hideMark/>
          </w:tcPr>
          <w:p w:rsidR="002E29F3" w:rsidRPr="00944602" w:rsidRDefault="002E29F3">
            <w:pPr>
              <w:pStyle w:val="msonormalmrcssattr"/>
              <w:autoSpaceDE w:val="0"/>
              <w:autoSpaceDN w:val="0"/>
              <w:spacing w:line="276" w:lineRule="auto"/>
            </w:pPr>
            <w:r w:rsidRPr="00944602">
              <w:t xml:space="preserve">2.5.6. Численность </w:t>
            </w:r>
            <w:proofErr w:type="gramStart"/>
            <w:r w:rsidRPr="00944602">
              <w:t>обучающихся</w:t>
            </w:r>
            <w:proofErr w:type="gramEnd"/>
            <w:r w:rsidRPr="00944602">
              <w:t xml:space="preserve"> по образовательным программам начального общего, основного общего, среднего общего образования в расчете на 1 работника:</w:t>
            </w:r>
          </w:p>
        </w:tc>
        <w:tc>
          <w:tcPr>
            <w:tcW w:w="1275" w:type="dxa"/>
            <w:tcBorders>
              <w:top w:val="single" w:sz="4" w:space="0" w:color="auto"/>
              <w:left w:val="single" w:sz="4" w:space="0" w:color="auto"/>
              <w:bottom w:val="nil"/>
              <w:right w:val="single" w:sz="4" w:space="0" w:color="auto"/>
            </w:tcBorders>
          </w:tcPr>
          <w:p w:rsidR="002E29F3" w:rsidRPr="00944602" w:rsidRDefault="002E29F3">
            <w:pPr>
              <w:pStyle w:val="msonormalmrcssattr"/>
              <w:autoSpaceDE w:val="0"/>
              <w:autoSpaceDN w:val="0"/>
              <w:spacing w:line="276" w:lineRule="auto"/>
              <w:jc w:val="both"/>
            </w:pPr>
            <w:r w:rsidRPr="00944602">
              <w:t> </w:t>
            </w:r>
          </w:p>
        </w:tc>
        <w:tc>
          <w:tcPr>
            <w:tcW w:w="1275" w:type="dxa"/>
            <w:tcBorders>
              <w:top w:val="single" w:sz="4" w:space="0" w:color="auto"/>
              <w:left w:val="single" w:sz="4" w:space="0" w:color="auto"/>
              <w:bottom w:val="nil"/>
              <w:right w:val="single" w:sz="4" w:space="0" w:color="auto"/>
            </w:tcBorders>
          </w:tcPr>
          <w:p w:rsidR="002E29F3" w:rsidRPr="00944602" w:rsidRDefault="002E29F3">
            <w:pPr>
              <w:pStyle w:val="msonormalmrcssattr"/>
              <w:autoSpaceDE w:val="0"/>
              <w:autoSpaceDN w:val="0"/>
              <w:spacing w:line="276" w:lineRule="auto"/>
              <w:jc w:val="both"/>
            </w:pPr>
            <w:r w:rsidRPr="00944602">
              <w:t> </w:t>
            </w:r>
          </w:p>
        </w:tc>
      </w:tr>
      <w:tr w:rsidR="002E29F3" w:rsidRPr="00944602" w:rsidTr="00707A1E">
        <w:tc>
          <w:tcPr>
            <w:tcW w:w="6663" w:type="dxa"/>
            <w:tcBorders>
              <w:top w:val="single" w:sz="4" w:space="0" w:color="auto"/>
              <w:left w:val="single" w:sz="4" w:space="0" w:color="auto"/>
              <w:bottom w:val="nil"/>
              <w:right w:val="nil"/>
            </w:tcBorders>
            <w:hideMark/>
          </w:tcPr>
          <w:p w:rsidR="002E29F3" w:rsidRPr="00944602" w:rsidRDefault="002E29F3">
            <w:pPr>
              <w:pStyle w:val="msonormalmrcssattr"/>
              <w:autoSpaceDE w:val="0"/>
              <w:autoSpaceDN w:val="0"/>
              <w:spacing w:line="276" w:lineRule="auto"/>
            </w:pPr>
            <w:r w:rsidRPr="00944602">
              <w:t>учителя-дефектолога;</w:t>
            </w:r>
          </w:p>
        </w:tc>
        <w:tc>
          <w:tcPr>
            <w:tcW w:w="1275" w:type="dxa"/>
            <w:tcBorders>
              <w:top w:val="single" w:sz="4" w:space="0" w:color="auto"/>
              <w:left w:val="single" w:sz="4" w:space="0" w:color="auto"/>
              <w:bottom w:val="nil"/>
              <w:right w:val="single" w:sz="4" w:space="0" w:color="auto"/>
            </w:tcBorders>
            <w:hideMark/>
          </w:tcPr>
          <w:p w:rsidR="002E29F3" w:rsidRPr="00944602" w:rsidRDefault="002E29F3">
            <w:pPr>
              <w:pStyle w:val="msonormalmrcssattr"/>
              <w:autoSpaceDE w:val="0"/>
              <w:autoSpaceDN w:val="0"/>
              <w:spacing w:line="276" w:lineRule="auto"/>
            </w:pPr>
            <w:r w:rsidRPr="00944602">
              <w:t>человек</w:t>
            </w:r>
          </w:p>
        </w:tc>
        <w:tc>
          <w:tcPr>
            <w:tcW w:w="1275" w:type="dxa"/>
            <w:tcBorders>
              <w:top w:val="single" w:sz="4" w:space="0" w:color="auto"/>
              <w:left w:val="single" w:sz="4" w:space="0" w:color="auto"/>
              <w:bottom w:val="nil"/>
              <w:right w:val="single" w:sz="4" w:space="0" w:color="auto"/>
            </w:tcBorders>
          </w:tcPr>
          <w:p w:rsidR="002E29F3" w:rsidRPr="00944602" w:rsidRDefault="002E29F3">
            <w:pPr>
              <w:pStyle w:val="msonormalmrcssattr"/>
              <w:autoSpaceDE w:val="0"/>
              <w:autoSpaceDN w:val="0"/>
              <w:spacing w:line="276" w:lineRule="auto"/>
            </w:pPr>
            <w:r w:rsidRPr="00944602">
              <w:t>0</w:t>
            </w:r>
          </w:p>
        </w:tc>
      </w:tr>
      <w:tr w:rsidR="002E29F3" w:rsidRPr="00944602" w:rsidTr="00707A1E">
        <w:tc>
          <w:tcPr>
            <w:tcW w:w="6663" w:type="dxa"/>
            <w:tcBorders>
              <w:top w:val="single" w:sz="4" w:space="0" w:color="auto"/>
              <w:left w:val="single" w:sz="4" w:space="0" w:color="auto"/>
              <w:bottom w:val="nil"/>
              <w:right w:val="nil"/>
            </w:tcBorders>
            <w:hideMark/>
          </w:tcPr>
          <w:p w:rsidR="002E29F3" w:rsidRPr="00944602" w:rsidRDefault="002E29F3">
            <w:pPr>
              <w:pStyle w:val="msonormalmrcssattr"/>
              <w:autoSpaceDE w:val="0"/>
              <w:autoSpaceDN w:val="0"/>
              <w:spacing w:line="276" w:lineRule="auto"/>
            </w:pPr>
            <w:r w:rsidRPr="00944602">
              <w:t>учителя-логопеда;</w:t>
            </w:r>
          </w:p>
        </w:tc>
        <w:tc>
          <w:tcPr>
            <w:tcW w:w="1275" w:type="dxa"/>
            <w:tcBorders>
              <w:top w:val="single" w:sz="4" w:space="0" w:color="auto"/>
              <w:left w:val="single" w:sz="4" w:space="0" w:color="auto"/>
              <w:bottom w:val="nil"/>
              <w:right w:val="single" w:sz="4" w:space="0" w:color="auto"/>
            </w:tcBorders>
            <w:hideMark/>
          </w:tcPr>
          <w:p w:rsidR="002E29F3" w:rsidRPr="00944602" w:rsidRDefault="002E29F3">
            <w:pPr>
              <w:pStyle w:val="msonormalmrcssattr"/>
              <w:autoSpaceDE w:val="0"/>
              <w:autoSpaceDN w:val="0"/>
              <w:spacing w:line="276" w:lineRule="auto"/>
            </w:pPr>
            <w:r w:rsidRPr="00944602">
              <w:t>человек</w:t>
            </w:r>
          </w:p>
        </w:tc>
        <w:tc>
          <w:tcPr>
            <w:tcW w:w="1275" w:type="dxa"/>
            <w:tcBorders>
              <w:top w:val="single" w:sz="4" w:space="0" w:color="auto"/>
              <w:left w:val="single" w:sz="4" w:space="0" w:color="auto"/>
              <w:bottom w:val="nil"/>
              <w:right w:val="single" w:sz="4" w:space="0" w:color="auto"/>
            </w:tcBorders>
          </w:tcPr>
          <w:p w:rsidR="002E29F3" w:rsidRPr="00944602" w:rsidRDefault="002E29F3">
            <w:pPr>
              <w:pStyle w:val="msonormalmrcssattr"/>
              <w:autoSpaceDE w:val="0"/>
              <w:autoSpaceDN w:val="0"/>
              <w:spacing w:line="276" w:lineRule="auto"/>
            </w:pPr>
            <w:r w:rsidRPr="00944602">
              <w:t>732</w:t>
            </w:r>
          </w:p>
        </w:tc>
      </w:tr>
      <w:tr w:rsidR="002E29F3" w:rsidRPr="00944602" w:rsidTr="00707A1E">
        <w:tc>
          <w:tcPr>
            <w:tcW w:w="6663" w:type="dxa"/>
            <w:tcBorders>
              <w:top w:val="single" w:sz="4" w:space="0" w:color="auto"/>
              <w:left w:val="single" w:sz="4" w:space="0" w:color="auto"/>
              <w:bottom w:val="nil"/>
              <w:right w:val="nil"/>
            </w:tcBorders>
            <w:hideMark/>
          </w:tcPr>
          <w:p w:rsidR="002E29F3" w:rsidRPr="00944602" w:rsidRDefault="002E29F3">
            <w:pPr>
              <w:pStyle w:val="msonormalmrcssattr"/>
              <w:autoSpaceDE w:val="0"/>
              <w:autoSpaceDN w:val="0"/>
              <w:spacing w:line="276" w:lineRule="auto"/>
            </w:pPr>
            <w:r w:rsidRPr="00944602">
              <w:t>педагога-психолога;</w:t>
            </w:r>
          </w:p>
        </w:tc>
        <w:tc>
          <w:tcPr>
            <w:tcW w:w="1275" w:type="dxa"/>
            <w:tcBorders>
              <w:top w:val="single" w:sz="4" w:space="0" w:color="auto"/>
              <w:left w:val="single" w:sz="4" w:space="0" w:color="auto"/>
              <w:bottom w:val="nil"/>
              <w:right w:val="single" w:sz="4" w:space="0" w:color="auto"/>
            </w:tcBorders>
            <w:hideMark/>
          </w:tcPr>
          <w:p w:rsidR="002E29F3" w:rsidRPr="00944602" w:rsidRDefault="002E29F3">
            <w:pPr>
              <w:pStyle w:val="msonormalmrcssattr"/>
              <w:autoSpaceDE w:val="0"/>
              <w:autoSpaceDN w:val="0"/>
              <w:spacing w:line="276" w:lineRule="auto"/>
            </w:pPr>
            <w:r w:rsidRPr="00944602">
              <w:t>человек</w:t>
            </w:r>
          </w:p>
        </w:tc>
        <w:tc>
          <w:tcPr>
            <w:tcW w:w="1275" w:type="dxa"/>
            <w:tcBorders>
              <w:top w:val="single" w:sz="4" w:space="0" w:color="auto"/>
              <w:left w:val="single" w:sz="4" w:space="0" w:color="auto"/>
              <w:bottom w:val="nil"/>
              <w:right w:val="single" w:sz="4" w:space="0" w:color="auto"/>
            </w:tcBorders>
          </w:tcPr>
          <w:p w:rsidR="002E29F3" w:rsidRPr="00944602" w:rsidRDefault="002E29F3">
            <w:pPr>
              <w:pStyle w:val="msonormalmrcssattr"/>
              <w:autoSpaceDE w:val="0"/>
              <w:autoSpaceDN w:val="0"/>
              <w:spacing w:line="276" w:lineRule="auto"/>
            </w:pPr>
            <w:r w:rsidRPr="00944602">
              <w:t>488</w:t>
            </w:r>
          </w:p>
        </w:tc>
      </w:tr>
      <w:tr w:rsidR="002E29F3" w:rsidRPr="00944602" w:rsidTr="00707A1E">
        <w:tc>
          <w:tcPr>
            <w:tcW w:w="6663" w:type="dxa"/>
            <w:tcBorders>
              <w:top w:val="single" w:sz="4" w:space="0" w:color="auto"/>
              <w:left w:val="single" w:sz="4" w:space="0" w:color="auto"/>
              <w:bottom w:val="nil"/>
              <w:right w:val="nil"/>
            </w:tcBorders>
            <w:hideMark/>
          </w:tcPr>
          <w:p w:rsidR="002E29F3" w:rsidRPr="00944602" w:rsidRDefault="002E29F3">
            <w:pPr>
              <w:pStyle w:val="msonormalmrcssattr"/>
              <w:autoSpaceDE w:val="0"/>
              <w:autoSpaceDN w:val="0"/>
              <w:spacing w:line="276" w:lineRule="auto"/>
            </w:pPr>
            <w:proofErr w:type="spellStart"/>
            <w:r w:rsidRPr="00944602">
              <w:lastRenderedPageBreak/>
              <w:t>тьютора</w:t>
            </w:r>
            <w:proofErr w:type="spellEnd"/>
            <w:r w:rsidRPr="00944602">
              <w:t>, ассистента (помощника).</w:t>
            </w:r>
          </w:p>
        </w:tc>
        <w:tc>
          <w:tcPr>
            <w:tcW w:w="1275" w:type="dxa"/>
            <w:tcBorders>
              <w:top w:val="single" w:sz="4" w:space="0" w:color="auto"/>
              <w:left w:val="single" w:sz="4" w:space="0" w:color="auto"/>
              <w:bottom w:val="nil"/>
              <w:right w:val="single" w:sz="4" w:space="0" w:color="auto"/>
            </w:tcBorders>
            <w:hideMark/>
          </w:tcPr>
          <w:p w:rsidR="002E29F3" w:rsidRPr="00944602" w:rsidRDefault="002E29F3">
            <w:pPr>
              <w:pStyle w:val="msonormalmrcssattr"/>
              <w:autoSpaceDE w:val="0"/>
              <w:autoSpaceDN w:val="0"/>
              <w:spacing w:line="276" w:lineRule="auto"/>
            </w:pPr>
            <w:r w:rsidRPr="00944602">
              <w:t>человек</w:t>
            </w:r>
          </w:p>
        </w:tc>
        <w:tc>
          <w:tcPr>
            <w:tcW w:w="1275" w:type="dxa"/>
            <w:tcBorders>
              <w:top w:val="single" w:sz="4" w:space="0" w:color="auto"/>
              <w:left w:val="single" w:sz="4" w:space="0" w:color="auto"/>
              <w:bottom w:val="nil"/>
              <w:right w:val="single" w:sz="4" w:space="0" w:color="auto"/>
            </w:tcBorders>
          </w:tcPr>
          <w:p w:rsidR="002E29F3" w:rsidRPr="00944602" w:rsidRDefault="002E29F3">
            <w:pPr>
              <w:pStyle w:val="msonormalmrcssattr"/>
              <w:autoSpaceDE w:val="0"/>
              <w:autoSpaceDN w:val="0"/>
              <w:spacing w:line="276" w:lineRule="auto"/>
            </w:pPr>
            <w:r w:rsidRPr="00944602">
              <w:t>0</w:t>
            </w: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jc w:val="center"/>
              <w:rPr>
                <w:rFonts w:ascii="Times New Roman" w:hAnsi="Times New Roman"/>
                <w:sz w:val="24"/>
                <w:szCs w:val="24"/>
                <w:lang w:eastAsia="ru-RU"/>
              </w:rPr>
            </w:pPr>
            <w:bookmarkStart w:id="53" w:name="sub_1026"/>
            <w:r w:rsidRPr="00944602">
              <w:rPr>
                <w:rFonts w:ascii="Times New Roman" w:hAnsi="Times New Roman"/>
                <w:sz w:val="24"/>
                <w:szCs w:val="24"/>
                <w:lang w:eastAsia="ru-RU"/>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bookmarkEnd w:id="53"/>
          </w:p>
        </w:tc>
        <w:tc>
          <w:tcPr>
            <w:tcW w:w="1275" w:type="dxa"/>
            <w:tcBorders>
              <w:top w:val="single" w:sz="4" w:space="0" w:color="auto"/>
              <w:left w:val="single" w:sz="4" w:space="0" w:color="auto"/>
              <w:bottom w:val="nil"/>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707A1E" w:rsidRPr="00944602" w:rsidTr="00707A1E">
        <w:tc>
          <w:tcPr>
            <w:tcW w:w="6663" w:type="dxa"/>
            <w:tcBorders>
              <w:top w:val="single" w:sz="4" w:space="0" w:color="auto"/>
              <w:left w:val="single" w:sz="4" w:space="0" w:color="auto"/>
              <w:bottom w:val="single" w:sz="4" w:space="0" w:color="auto"/>
              <w:right w:val="nil"/>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bookmarkStart w:id="54" w:name="sub_1264"/>
            <w:r w:rsidRPr="00944602">
              <w:rPr>
                <w:rFonts w:ascii="Times New Roman" w:hAnsi="Times New Roman"/>
                <w:sz w:val="24"/>
                <w:szCs w:val="24"/>
                <w:lang w:eastAsia="ru-RU"/>
              </w:rPr>
              <w:t xml:space="preserve">2.6.1. Удельный вес численности </w:t>
            </w:r>
            <w:proofErr w:type="gramStart"/>
            <w:r w:rsidRPr="00944602">
              <w:rPr>
                <w:rFonts w:ascii="Times New Roman" w:hAnsi="Times New Roman"/>
                <w:sz w:val="24"/>
                <w:szCs w:val="24"/>
                <w:lang w:eastAsia="ru-RU"/>
              </w:rPr>
              <w:t>обучающихся</w:t>
            </w:r>
            <w:proofErr w:type="gramEnd"/>
            <w:r w:rsidRPr="00944602">
              <w:rPr>
                <w:rFonts w:ascii="Times New Roman" w:hAnsi="Times New Roman"/>
                <w:sz w:val="24"/>
                <w:szCs w:val="24"/>
                <w:lang w:eastAsia="ru-RU"/>
              </w:rPr>
              <w:t>,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bookmarkEnd w:id="54"/>
          </w:p>
        </w:tc>
        <w:tc>
          <w:tcPr>
            <w:tcW w:w="1275" w:type="dxa"/>
            <w:tcBorders>
              <w:top w:val="single" w:sz="4" w:space="0" w:color="auto"/>
              <w:left w:val="single" w:sz="4" w:space="0" w:color="auto"/>
              <w:bottom w:val="single" w:sz="4" w:space="0" w:color="auto"/>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основного общего образования;</w:t>
            </w:r>
          </w:p>
        </w:tc>
        <w:tc>
          <w:tcPr>
            <w:tcW w:w="1275" w:type="dxa"/>
            <w:tcBorders>
              <w:top w:val="single" w:sz="4" w:space="0" w:color="auto"/>
              <w:left w:val="single" w:sz="4" w:space="0" w:color="auto"/>
              <w:bottom w:val="nil"/>
              <w:right w:val="single" w:sz="4" w:space="0" w:color="auto"/>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944602" w:rsidRDefault="00EE73E9" w:rsidP="00B76108">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100,0</w:t>
            </w: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944602" w:rsidRDefault="00B76108"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w:t>
            </w:r>
            <w:r w:rsidR="00EE73E9" w:rsidRPr="00944602">
              <w:rPr>
                <w:rFonts w:ascii="Times New Roman" w:hAnsi="Times New Roman"/>
                <w:sz w:val="24"/>
                <w:szCs w:val="24"/>
                <w:lang w:eastAsia="ru-RU"/>
              </w:rPr>
              <w:t>00</w:t>
            </w:r>
            <w:r w:rsidRPr="00944602">
              <w:rPr>
                <w:rFonts w:ascii="Times New Roman" w:hAnsi="Times New Roman"/>
                <w:sz w:val="24"/>
                <w:szCs w:val="24"/>
                <w:lang w:eastAsia="ru-RU"/>
              </w:rPr>
              <w:t>,0</w:t>
            </w: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jc w:val="center"/>
              <w:rPr>
                <w:rFonts w:ascii="Times New Roman" w:hAnsi="Times New Roman"/>
                <w:sz w:val="24"/>
                <w:szCs w:val="24"/>
                <w:lang w:eastAsia="ru-RU"/>
              </w:rPr>
            </w:pPr>
            <w:bookmarkStart w:id="55" w:name="sub_1027"/>
            <w:r w:rsidRPr="00944602">
              <w:rPr>
                <w:rFonts w:ascii="Times New Roman" w:hAnsi="Times New Roman"/>
                <w:sz w:val="24"/>
                <w:szCs w:val="24"/>
                <w:lang w:eastAsia="ru-RU"/>
              </w:rPr>
              <w:t xml:space="preserve">2.7. Состояние здоровья лиц, обучающихся по основным общеобразовательным программам, </w:t>
            </w:r>
            <w:proofErr w:type="spellStart"/>
            <w:r w:rsidRPr="00944602">
              <w:rPr>
                <w:rFonts w:ascii="Times New Roman" w:hAnsi="Times New Roman"/>
                <w:sz w:val="24"/>
                <w:szCs w:val="24"/>
                <w:lang w:eastAsia="ru-RU"/>
              </w:rPr>
              <w:t>здоровьесберегающие</w:t>
            </w:r>
            <w:proofErr w:type="spellEnd"/>
            <w:r w:rsidRPr="00944602">
              <w:rPr>
                <w:rFonts w:ascii="Times New Roman" w:hAnsi="Times New Roman"/>
                <w:sz w:val="24"/>
                <w:szCs w:val="24"/>
                <w:lang w:eastAsia="ru-RU"/>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bookmarkEnd w:id="55"/>
          </w:p>
        </w:tc>
        <w:tc>
          <w:tcPr>
            <w:tcW w:w="1275" w:type="dxa"/>
            <w:tcBorders>
              <w:top w:val="single" w:sz="4" w:space="0" w:color="auto"/>
              <w:left w:val="single" w:sz="4" w:space="0" w:color="auto"/>
              <w:bottom w:val="nil"/>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B8307A" w:rsidRPr="00944602" w:rsidTr="00707A1E">
        <w:tc>
          <w:tcPr>
            <w:tcW w:w="6663" w:type="dxa"/>
            <w:tcBorders>
              <w:top w:val="single" w:sz="4" w:space="0" w:color="auto"/>
              <w:left w:val="single" w:sz="4" w:space="0" w:color="auto"/>
              <w:bottom w:val="nil"/>
              <w:right w:val="nil"/>
            </w:tcBorders>
            <w:hideMark/>
          </w:tcPr>
          <w:p w:rsidR="00B8307A" w:rsidRPr="00944602" w:rsidRDefault="00B8307A">
            <w:pPr>
              <w:widowControl w:val="0"/>
              <w:autoSpaceDE w:val="0"/>
              <w:autoSpaceDN w:val="0"/>
              <w:adjustRightInd w:val="0"/>
              <w:spacing w:after="0"/>
              <w:rPr>
                <w:rFonts w:ascii="Times New Roman" w:hAnsi="Times New Roman"/>
                <w:sz w:val="24"/>
                <w:szCs w:val="24"/>
                <w:lang w:eastAsia="ru-RU"/>
              </w:rPr>
            </w:pPr>
            <w:bookmarkStart w:id="56" w:name="sub_1271"/>
            <w:r w:rsidRPr="00944602">
              <w:rPr>
                <w:rFonts w:ascii="Times New Roman" w:hAnsi="Times New Roman"/>
                <w:sz w:val="24"/>
                <w:szCs w:val="24"/>
                <w:lang w:eastAsia="ru-RU"/>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6"/>
          </w:p>
        </w:tc>
        <w:tc>
          <w:tcPr>
            <w:tcW w:w="1275" w:type="dxa"/>
            <w:tcBorders>
              <w:top w:val="single" w:sz="4" w:space="0" w:color="auto"/>
              <w:left w:val="single" w:sz="4" w:space="0" w:color="auto"/>
              <w:bottom w:val="nil"/>
              <w:right w:val="single" w:sz="4" w:space="0" w:color="auto"/>
            </w:tcBorders>
            <w:hideMark/>
          </w:tcPr>
          <w:p w:rsidR="00B8307A" w:rsidRPr="00944602" w:rsidRDefault="00B8307A">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B8307A" w:rsidRPr="00944602" w:rsidRDefault="00B8307A">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B8307A" w:rsidRPr="00944602" w:rsidTr="00707A1E">
        <w:tc>
          <w:tcPr>
            <w:tcW w:w="6663" w:type="dxa"/>
            <w:tcBorders>
              <w:top w:val="single" w:sz="4" w:space="0" w:color="auto"/>
              <w:left w:val="single" w:sz="4" w:space="0" w:color="auto"/>
              <w:bottom w:val="nil"/>
              <w:right w:val="nil"/>
            </w:tcBorders>
            <w:hideMark/>
          </w:tcPr>
          <w:p w:rsidR="00B8307A" w:rsidRPr="00944602" w:rsidRDefault="00B8307A">
            <w:pPr>
              <w:widowControl w:val="0"/>
              <w:autoSpaceDE w:val="0"/>
              <w:autoSpaceDN w:val="0"/>
              <w:adjustRightInd w:val="0"/>
              <w:spacing w:after="0"/>
              <w:rPr>
                <w:rFonts w:ascii="Times New Roman" w:hAnsi="Times New Roman"/>
                <w:sz w:val="24"/>
                <w:szCs w:val="24"/>
                <w:lang w:eastAsia="ru-RU"/>
              </w:rPr>
            </w:pPr>
            <w:bookmarkStart w:id="57" w:name="sub_1272"/>
            <w:r w:rsidRPr="00944602">
              <w:rPr>
                <w:rFonts w:ascii="Times New Roman" w:hAnsi="Times New Roman"/>
                <w:sz w:val="24"/>
                <w:szCs w:val="24"/>
                <w:lang w:eastAsia="ru-RU"/>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7"/>
          </w:p>
        </w:tc>
        <w:tc>
          <w:tcPr>
            <w:tcW w:w="1275" w:type="dxa"/>
            <w:tcBorders>
              <w:top w:val="single" w:sz="4" w:space="0" w:color="auto"/>
              <w:left w:val="single" w:sz="4" w:space="0" w:color="auto"/>
              <w:bottom w:val="nil"/>
              <w:right w:val="single" w:sz="4" w:space="0" w:color="auto"/>
            </w:tcBorders>
            <w:hideMark/>
          </w:tcPr>
          <w:p w:rsidR="00B8307A" w:rsidRPr="00944602" w:rsidRDefault="00B8307A">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B8307A" w:rsidRPr="00944602" w:rsidRDefault="00B8307A">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D159BD" w:rsidRPr="00944602" w:rsidTr="00707A1E">
        <w:tc>
          <w:tcPr>
            <w:tcW w:w="6663" w:type="dxa"/>
            <w:tcBorders>
              <w:top w:val="single" w:sz="4" w:space="0" w:color="auto"/>
              <w:left w:val="single" w:sz="4" w:space="0" w:color="auto"/>
              <w:bottom w:val="nil"/>
              <w:right w:val="nil"/>
            </w:tcBorders>
            <w:hideMark/>
          </w:tcPr>
          <w:p w:rsidR="00D159BD" w:rsidRPr="00944602" w:rsidRDefault="00D159BD">
            <w:pPr>
              <w:widowControl w:val="0"/>
              <w:autoSpaceDE w:val="0"/>
              <w:autoSpaceDN w:val="0"/>
              <w:adjustRightInd w:val="0"/>
              <w:spacing w:after="0"/>
              <w:rPr>
                <w:rFonts w:ascii="Times New Roman" w:hAnsi="Times New Roman"/>
                <w:sz w:val="24"/>
                <w:szCs w:val="24"/>
                <w:lang w:eastAsia="ru-RU"/>
              </w:rPr>
            </w:pPr>
            <w:bookmarkStart w:id="58" w:name="sub_1273"/>
            <w:r w:rsidRPr="00944602">
              <w:rPr>
                <w:rFonts w:ascii="Times New Roman" w:hAnsi="Times New Roman"/>
                <w:sz w:val="24"/>
                <w:szCs w:val="24"/>
                <w:lang w:eastAsia="ru-RU"/>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8"/>
          </w:p>
        </w:tc>
        <w:tc>
          <w:tcPr>
            <w:tcW w:w="1275" w:type="dxa"/>
            <w:tcBorders>
              <w:top w:val="single" w:sz="4" w:space="0" w:color="auto"/>
              <w:left w:val="single" w:sz="4" w:space="0" w:color="auto"/>
              <w:bottom w:val="nil"/>
              <w:right w:val="single" w:sz="4" w:space="0" w:color="auto"/>
            </w:tcBorders>
            <w:hideMark/>
          </w:tcPr>
          <w:p w:rsidR="00D159BD" w:rsidRPr="00944602" w:rsidRDefault="00D159BD">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D159BD" w:rsidRPr="00944602" w:rsidRDefault="00D159BD">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90</w:t>
            </w:r>
          </w:p>
        </w:tc>
      </w:tr>
      <w:tr w:rsidR="00D159BD" w:rsidRPr="00944602" w:rsidTr="00707A1E">
        <w:tc>
          <w:tcPr>
            <w:tcW w:w="6663" w:type="dxa"/>
            <w:tcBorders>
              <w:top w:val="single" w:sz="4" w:space="0" w:color="auto"/>
              <w:left w:val="single" w:sz="4" w:space="0" w:color="auto"/>
              <w:bottom w:val="nil"/>
              <w:right w:val="nil"/>
            </w:tcBorders>
            <w:hideMark/>
          </w:tcPr>
          <w:p w:rsidR="00D159BD" w:rsidRPr="00944602" w:rsidRDefault="00D159BD">
            <w:pPr>
              <w:widowControl w:val="0"/>
              <w:autoSpaceDE w:val="0"/>
              <w:autoSpaceDN w:val="0"/>
              <w:adjustRightInd w:val="0"/>
              <w:spacing w:after="0"/>
              <w:rPr>
                <w:rFonts w:ascii="Times New Roman" w:hAnsi="Times New Roman"/>
                <w:sz w:val="24"/>
                <w:szCs w:val="24"/>
                <w:lang w:eastAsia="ru-RU"/>
              </w:rPr>
            </w:pPr>
            <w:bookmarkStart w:id="59" w:name="sub_1274"/>
            <w:r w:rsidRPr="00944602">
              <w:rPr>
                <w:rFonts w:ascii="Times New Roman" w:hAnsi="Times New Roman"/>
                <w:sz w:val="24"/>
                <w:szCs w:val="24"/>
                <w:lang w:eastAsia="ru-RU"/>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9"/>
          </w:p>
        </w:tc>
        <w:tc>
          <w:tcPr>
            <w:tcW w:w="1275" w:type="dxa"/>
            <w:tcBorders>
              <w:top w:val="single" w:sz="4" w:space="0" w:color="auto"/>
              <w:left w:val="single" w:sz="4" w:space="0" w:color="auto"/>
              <w:bottom w:val="nil"/>
              <w:right w:val="single" w:sz="4" w:space="0" w:color="auto"/>
            </w:tcBorders>
            <w:hideMark/>
          </w:tcPr>
          <w:p w:rsidR="00D159BD" w:rsidRPr="00944602" w:rsidRDefault="00D159BD">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D159BD" w:rsidRPr="00944602" w:rsidRDefault="00D159BD">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jc w:val="center"/>
              <w:rPr>
                <w:rFonts w:ascii="Times New Roman" w:hAnsi="Times New Roman"/>
                <w:sz w:val="24"/>
                <w:szCs w:val="24"/>
                <w:lang w:eastAsia="ru-RU"/>
              </w:rPr>
            </w:pPr>
            <w:bookmarkStart w:id="60" w:name="sub_1028"/>
            <w:r w:rsidRPr="00944602">
              <w:rPr>
                <w:rFonts w:ascii="Times New Roman" w:hAnsi="Times New Roman"/>
                <w:sz w:val="24"/>
                <w:szCs w:val="24"/>
                <w:lang w:eastAsia="ru-RU"/>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bookmarkEnd w:id="60"/>
          </w:p>
        </w:tc>
        <w:tc>
          <w:tcPr>
            <w:tcW w:w="1275" w:type="dxa"/>
            <w:tcBorders>
              <w:top w:val="single" w:sz="4" w:space="0" w:color="auto"/>
              <w:left w:val="single" w:sz="4" w:space="0" w:color="auto"/>
              <w:bottom w:val="nil"/>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707A1E" w:rsidRPr="00944602" w:rsidTr="00707A1E">
        <w:tc>
          <w:tcPr>
            <w:tcW w:w="6663" w:type="dxa"/>
            <w:tcBorders>
              <w:top w:val="single" w:sz="4" w:space="0" w:color="auto"/>
              <w:left w:val="single" w:sz="4" w:space="0" w:color="auto"/>
              <w:bottom w:val="nil"/>
              <w:right w:val="nil"/>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bookmarkStart w:id="61" w:name="sub_1281"/>
            <w:r w:rsidRPr="00944602">
              <w:rPr>
                <w:rFonts w:ascii="Times New Roman" w:hAnsi="Times New Roman"/>
                <w:sz w:val="24"/>
                <w:szCs w:val="24"/>
                <w:lang w:eastAsia="ru-RU"/>
              </w:rPr>
              <w:t xml:space="preserve">2.8.1. Темп роста числа организаций (филиалов), </w:t>
            </w:r>
            <w:r w:rsidRPr="00944602">
              <w:rPr>
                <w:rFonts w:ascii="Times New Roman" w:hAnsi="Times New Roman"/>
                <w:sz w:val="24"/>
                <w:szCs w:val="24"/>
                <w:lang w:eastAsia="ru-RU"/>
              </w:rPr>
              <w:lastRenderedPageBreak/>
              <w:t>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61"/>
          </w:p>
        </w:tc>
        <w:tc>
          <w:tcPr>
            <w:tcW w:w="1275" w:type="dxa"/>
            <w:tcBorders>
              <w:top w:val="single" w:sz="4" w:space="0" w:color="auto"/>
              <w:left w:val="single" w:sz="4" w:space="0" w:color="auto"/>
              <w:bottom w:val="nil"/>
              <w:right w:val="single" w:sz="4" w:space="0" w:color="auto"/>
            </w:tcBorders>
            <w:hideMark/>
          </w:tcPr>
          <w:p w:rsidR="00707A1E" w:rsidRPr="00944602" w:rsidRDefault="00707A1E" w:rsidP="00707A1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процент</w:t>
            </w:r>
          </w:p>
        </w:tc>
        <w:tc>
          <w:tcPr>
            <w:tcW w:w="1275" w:type="dxa"/>
            <w:tcBorders>
              <w:top w:val="single" w:sz="4" w:space="0" w:color="auto"/>
              <w:left w:val="single" w:sz="4" w:space="0" w:color="auto"/>
              <w:bottom w:val="nil"/>
              <w:right w:val="single" w:sz="4" w:space="0" w:color="auto"/>
            </w:tcBorders>
          </w:tcPr>
          <w:p w:rsidR="00707A1E" w:rsidRPr="00944602" w:rsidRDefault="007D0369" w:rsidP="00707A1E">
            <w:pPr>
              <w:widowControl w:val="0"/>
              <w:autoSpaceDE w:val="0"/>
              <w:autoSpaceDN w:val="0"/>
              <w:adjustRightInd w:val="0"/>
              <w:spacing w:after="0"/>
              <w:rPr>
                <w:rFonts w:ascii="Times New Roman" w:hAnsi="Times New Roman"/>
                <w:color w:val="FF0000"/>
                <w:sz w:val="24"/>
                <w:szCs w:val="24"/>
                <w:lang w:eastAsia="ru-RU"/>
              </w:rPr>
            </w:pPr>
            <w:r w:rsidRPr="00944602">
              <w:rPr>
                <w:rFonts w:ascii="Times New Roman" w:hAnsi="Times New Roman"/>
                <w:sz w:val="24"/>
                <w:szCs w:val="24"/>
                <w:lang w:eastAsia="ru-RU"/>
              </w:rPr>
              <w:t>0</w:t>
            </w:r>
          </w:p>
        </w:tc>
      </w:tr>
      <w:tr w:rsidR="00707A1E" w:rsidRPr="00944602" w:rsidTr="00707A1E">
        <w:tc>
          <w:tcPr>
            <w:tcW w:w="6663" w:type="dxa"/>
            <w:tcBorders>
              <w:top w:val="single" w:sz="4" w:space="0" w:color="auto"/>
              <w:left w:val="single" w:sz="4" w:space="0" w:color="auto"/>
              <w:bottom w:val="single" w:sz="4" w:space="0" w:color="auto"/>
              <w:right w:val="nil"/>
            </w:tcBorders>
            <w:hideMark/>
          </w:tcPr>
          <w:p w:rsidR="00707A1E" w:rsidRPr="00944602" w:rsidRDefault="00707A1E" w:rsidP="00707A1E">
            <w:pPr>
              <w:widowControl w:val="0"/>
              <w:autoSpaceDE w:val="0"/>
              <w:autoSpaceDN w:val="0"/>
              <w:adjustRightInd w:val="0"/>
              <w:spacing w:after="0"/>
              <w:jc w:val="center"/>
              <w:rPr>
                <w:rFonts w:ascii="Times New Roman" w:hAnsi="Times New Roman"/>
                <w:sz w:val="24"/>
                <w:szCs w:val="24"/>
                <w:lang w:eastAsia="ru-RU"/>
              </w:rPr>
            </w:pPr>
            <w:bookmarkStart w:id="62" w:name="sub_1029"/>
            <w:r w:rsidRPr="00944602">
              <w:rPr>
                <w:rFonts w:ascii="Times New Roman" w:hAnsi="Times New Roman"/>
                <w:sz w:val="24"/>
                <w:szCs w:val="24"/>
                <w:lang w:eastAsia="ru-RU"/>
              </w:rPr>
              <w:lastRenderedPageBreak/>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62"/>
          </w:p>
        </w:tc>
        <w:tc>
          <w:tcPr>
            <w:tcW w:w="1275" w:type="dxa"/>
            <w:tcBorders>
              <w:top w:val="single" w:sz="4" w:space="0" w:color="auto"/>
              <w:left w:val="single" w:sz="4" w:space="0" w:color="auto"/>
              <w:bottom w:val="single" w:sz="4" w:space="0" w:color="auto"/>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07A1E" w:rsidRPr="00944602"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4B3A3B" w:rsidRPr="00944602" w:rsidTr="00707A1E">
        <w:tc>
          <w:tcPr>
            <w:tcW w:w="6663" w:type="dxa"/>
            <w:tcBorders>
              <w:top w:val="single" w:sz="4" w:space="0" w:color="auto"/>
              <w:left w:val="single" w:sz="4" w:space="0" w:color="auto"/>
              <w:bottom w:val="nil"/>
              <w:right w:val="nil"/>
            </w:tcBorders>
            <w:hideMark/>
          </w:tcPr>
          <w:p w:rsidR="004B3A3B" w:rsidRPr="00944602" w:rsidRDefault="004B3A3B">
            <w:pPr>
              <w:widowControl w:val="0"/>
              <w:autoSpaceDE w:val="0"/>
              <w:autoSpaceDN w:val="0"/>
              <w:adjustRightInd w:val="0"/>
              <w:spacing w:after="0"/>
              <w:rPr>
                <w:rFonts w:ascii="Times New Roman" w:hAnsi="Times New Roman"/>
                <w:sz w:val="24"/>
                <w:szCs w:val="24"/>
                <w:lang w:eastAsia="ru-RU"/>
              </w:rPr>
            </w:pPr>
            <w:bookmarkStart w:id="63" w:name="sub_1291"/>
            <w:r w:rsidRPr="00944602">
              <w:rPr>
                <w:rFonts w:ascii="Times New Roman" w:hAnsi="Times New Roman"/>
                <w:sz w:val="24"/>
                <w:szCs w:val="24"/>
                <w:lang w:eastAsia="ru-RU"/>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bookmarkEnd w:id="63"/>
          </w:p>
        </w:tc>
        <w:tc>
          <w:tcPr>
            <w:tcW w:w="1275" w:type="dxa"/>
            <w:tcBorders>
              <w:top w:val="single" w:sz="4" w:space="0" w:color="auto"/>
              <w:left w:val="single" w:sz="4" w:space="0" w:color="auto"/>
              <w:bottom w:val="nil"/>
              <w:right w:val="single" w:sz="4" w:space="0" w:color="auto"/>
            </w:tcBorders>
            <w:hideMark/>
          </w:tcPr>
          <w:p w:rsidR="004B3A3B" w:rsidRPr="00944602" w:rsidRDefault="004B3A3B">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тысяча рублей</w:t>
            </w:r>
          </w:p>
        </w:tc>
        <w:tc>
          <w:tcPr>
            <w:tcW w:w="1275" w:type="dxa"/>
            <w:tcBorders>
              <w:top w:val="single" w:sz="4" w:space="0" w:color="auto"/>
              <w:left w:val="single" w:sz="4" w:space="0" w:color="auto"/>
              <w:bottom w:val="nil"/>
              <w:right w:val="single" w:sz="4" w:space="0" w:color="auto"/>
            </w:tcBorders>
          </w:tcPr>
          <w:p w:rsidR="004B3A3B" w:rsidRPr="00944602" w:rsidRDefault="00221BA8">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107,9</w:t>
            </w:r>
          </w:p>
        </w:tc>
      </w:tr>
      <w:tr w:rsidR="004B3A3B" w:rsidRPr="00944602" w:rsidTr="00707A1E">
        <w:tc>
          <w:tcPr>
            <w:tcW w:w="6663" w:type="dxa"/>
            <w:tcBorders>
              <w:top w:val="single" w:sz="4" w:space="0" w:color="auto"/>
              <w:left w:val="single" w:sz="4" w:space="0" w:color="auto"/>
              <w:bottom w:val="nil"/>
              <w:right w:val="nil"/>
            </w:tcBorders>
            <w:hideMark/>
          </w:tcPr>
          <w:p w:rsidR="004B3A3B" w:rsidRPr="00944602" w:rsidRDefault="004B3A3B">
            <w:pPr>
              <w:widowControl w:val="0"/>
              <w:autoSpaceDE w:val="0"/>
              <w:autoSpaceDN w:val="0"/>
              <w:adjustRightInd w:val="0"/>
              <w:spacing w:after="0"/>
              <w:rPr>
                <w:rFonts w:ascii="Times New Roman" w:hAnsi="Times New Roman"/>
                <w:sz w:val="24"/>
                <w:szCs w:val="24"/>
                <w:lang w:eastAsia="ru-RU"/>
              </w:rPr>
            </w:pPr>
            <w:bookmarkStart w:id="64" w:name="sub_1292"/>
            <w:r w:rsidRPr="00944602">
              <w:rPr>
                <w:rFonts w:ascii="Times New Roman" w:hAnsi="Times New Roman"/>
                <w:sz w:val="24"/>
                <w:szCs w:val="24"/>
                <w:lang w:eastAsia="ru-RU"/>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64"/>
          </w:p>
        </w:tc>
        <w:tc>
          <w:tcPr>
            <w:tcW w:w="1275" w:type="dxa"/>
            <w:tcBorders>
              <w:top w:val="single" w:sz="4" w:space="0" w:color="auto"/>
              <w:left w:val="single" w:sz="4" w:space="0" w:color="auto"/>
              <w:bottom w:val="nil"/>
              <w:right w:val="single" w:sz="4" w:space="0" w:color="auto"/>
            </w:tcBorders>
            <w:hideMark/>
          </w:tcPr>
          <w:p w:rsidR="004B3A3B" w:rsidRPr="00944602" w:rsidRDefault="004B3A3B">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4B3A3B" w:rsidRPr="00944602" w:rsidRDefault="00EE73E9">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2,3</w:t>
            </w:r>
          </w:p>
        </w:tc>
      </w:tr>
      <w:tr w:rsidR="0076625D" w:rsidRPr="00944602" w:rsidTr="00707A1E">
        <w:tc>
          <w:tcPr>
            <w:tcW w:w="6663" w:type="dxa"/>
            <w:tcBorders>
              <w:top w:val="single" w:sz="4" w:space="0" w:color="auto"/>
              <w:left w:val="single" w:sz="4" w:space="0" w:color="auto"/>
              <w:bottom w:val="nil"/>
              <w:right w:val="nil"/>
            </w:tcBorders>
            <w:hideMark/>
          </w:tcPr>
          <w:p w:rsidR="0076625D" w:rsidRPr="00944602" w:rsidRDefault="0076625D">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2.10. Создание безопасных условий при организации образовательного процесса в общеобразовательных организациях</w:t>
            </w:r>
          </w:p>
        </w:tc>
        <w:tc>
          <w:tcPr>
            <w:tcW w:w="1275" w:type="dxa"/>
            <w:tcBorders>
              <w:top w:val="single" w:sz="4" w:space="0" w:color="auto"/>
              <w:left w:val="single" w:sz="4" w:space="0" w:color="auto"/>
              <w:bottom w:val="nil"/>
              <w:right w:val="single" w:sz="4" w:space="0" w:color="auto"/>
            </w:tcBorders>
          </w:tcPr>
          <w:p w:rsidR="0076625D" w:rsidRPr="00944602" w:rsidRDefault="0076625D">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nil"/>
              <w:right w:val="single" w:sz="4" w:space="0" w:color="auto"/>
            </w:tcBorders>
          </w:tcPr>
          <w:p w:rsidR="0076625D" w:rsidRPr="00944602" w:rsidRDefault="0076625D">
            <w:pPr>
              <w:pStyle w:val="ConsPlusNormal"/>
              <w:rPr>
                <w:rFonts w:ascii="Times New Roman" w:hAnsi="Times New Roman" w:cs="Times New Roman"/>
                <w:sz w:val="24"/>
                <w:szCs w:val="24"/>
              </w:rPr>
            </w:pPr>
          </w:p>
        </w:tc>
      </w:tr>
      <w:tr w:rsidR="00657F8F" w:rsidRPr="00944602" w:rsidTr="00707A1E">
        <w:tc>
          <w:tcPr>
            <w:tcW w:w="6663" w:type="dxa"/>
            <w:tcBorders>
              <w:top w:val="single" w:sz="4" w:space="0" w:color="auto"/>
              <w:left w:val="single" w:sz="4" w:space="0" w:color="auto"/>
              <w:bottom w:val="nil"/>
              <w:right w:val="nil"/>
            </w:tcBorders>
            <w:hideMark/>
          </w:tcPr>
          <w:p w:rsidR="00657F8F" w:rsidRPr="00944602" w:rsidRDefault="00657F8F" w:rsidP="00657F8F">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2.10.1. Удельный вес числа организаций, имеющих пожарные краны и рукава, в общем числе общеобразовательных организаций.</w:t>
            </w:r>
          </w:p>
        </w:tc>
        <w:tc>
          <w:tcPr>
            <w:tcW w:w="1275" w:type="dxa"/>
            <w:tcBorders>
              <w:top w:val="single" w:sz="4" w:space="0" w:color="auto"/>
              <w:left w:val="single" w:sz="4" w:space="0" w:color="auto"/>
              <w:bottom w:val="nil"/>
              <w:right w:val="single" w:sz="4" w:space="0" w:color="auto"/>
            </w:tcBorders>
            <w:hideMark/>
          </w:tcPr>
          <w:p w:rsidR="00657F8F" w:rsidRPr="00944602" w:rsidRDefault="00657F8F" w:rsidP="00657F8F">
            <w:pPr>
              <w:pStyle w:val="ConsPlusNormal"/>
              <w:rPr>
                <w:rFonts w:ascii="Times New Roman" w:hAnsi="Times New Roman" w:cs="Times New Roman"/>
                <w:sz w:val="24"/>
                <w:szCs w:val="24"/>
              </w:rPr>
            </w:pPr>
            <w:r w:rsidRPr="00944602">
              <w:rPr>
                <w:rFonts w:ascii="Times New Roman" w:hAnsi="Times New Roman" w:cs="Times New Roman"/>
                <w:sz w:val="24"/>
                <w:szCs w:val="24"/>
              </w:rPr>
              <w:t>процент</w:t>
            </w:r>
          </w:p>
        </w:tc>
        <w:tc>
          <w:tcPr>
            <w:tcW w:w="1275" w:type="dxa"/>
            <w:tcBorders>
              <w:top w:val="single" w:sz="4" w:space="0" w:color="auto"/>
              <w:left w:val="single" w:sz="4" w:space="0" w:color="auto"/>
              <w:bottom w:val="nil"/>
              <w:right w:val="single" w:sz="4" w:space="0" w:color="auto"/>
            </w:tcBorders>
          </w:tcPr>
          <w:p w:rsidR="00657F8F" w:rsidRPr="00944602" w:rsidRDefault="00657F8F" w:rsidP="00657F8F">
            <w:pPr>
              <w:pStyle w:val="ConsPlusNormal"/>
              <w:rPr>
                <w:rFonts w:ascii="Times New Roman" w:hAnsi="Times New Roman" w:cs="Times New Roman"/>
                <w:sz w:val="24"/>
                <w:szCs w:val="24"/>
              </w:rPr>
            </w:pPr>
            <w:r w:rsidRPr="00944602">
              <w:rPr>
                <w:rFonts w:ascii="Times New Roman" w:hAnsi="Times New Roman" w:cs="Times New Roman"/>
                <w:sz w:val="24"/>
                <w:szCs w:val="24"/>
                <w:lang w:val="en-US"/>
              </w:rPr>
              <w:t>10</w:t>
            </w:r>
            <w:r w:rsidRPr="00944602">
              <w:rPr>
                <w:rFonts w:ascii="Times New Roman" w:hAnsi="Times New Roman" w:cs="Times New Roman"/>
                <w:sz w:val="24"/>
                <w:szCs w:val="24"/>
              </w:rPr>
              <w:t>0</w:t>
            </w:r>
          </w:p>
        </w:tc>
      </w:tr>
      <w:tr w:rsidR="00657F8F" w:rsidRPr="00944602" w:rsidTr="00707A1E">
        <w:tc>
          <w:tcPr>
            <w:tcW w:w="6663" w:type="dxa"/>
            <w:tcBorders>
              <w:top w:val="single" w:sz="4" w:space="0" w:color="auto"/>
              <w:left w:val="single" w:sz="4" w:space="0" w:color="auto"/>
              <w:bottom w:val="nil"/>
              <w:right w:val="nil"/>
            </w:tcBorders>
            <w:hideMark/>
          </w:tcPr>
          <w:p w:rsidR="00657F8F" w:rsidRPr="00944602" w:rsidRDefault="00657F8F" w:rsidP="00657F8F">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 xml:space="preserve">2.10.2. Удельный вес числа организаций, имеющих дымовые </w:t>
            </w:r>
            <w:proofErr w:type="spellStart"/>
            <w:r w:rsidRPr="00944602">
              <w:rPr>
                <w:rFonts w:ascii="Times New Roman" w:hAnsi="Times New Roman" w:cs="Times New Roman"/>
                <w:sz w:val="24"/>
                <w:szCs w:val="24"/>
              </w:rPr>
              <w:t>извещатели</w:t>
            </w:r>
            <w:proofErr w:type="spellEnd"/>
            <w:r w:rsidRPr="00944602">
              <w:rPr>
                <w:rFonts w:ascii="Times New Roman" w:hAnsi="Times New Roman" w:cs="Times New Roman"/>
                <w:sz w:val="24"/>
                <w:szCs w:val="24"/>
              </w:rPr>
              <w:t>, в общем числе общеобразовательных организаций.</w:t>
            </w:r>
          </w:p>
        </w:tc>
        <w:tc>
          <w:tcPr>
            <w:tcW w:w="1275" w:type="dxa"/>
            <w:tcBorders>
              <w:top w:val="single" w:sz="4" w:space="0" w:color="auto"/>
              <w:left w:val="single" w:sz="4" w:space="0" w:color="auto"/>
              <w:bottom w:val="nil"/>
              <w:right w:val="single" w:sz="4" w:space="0" w:color="auto"/>
            </w:tcBorders>
            <w:hideMark/>
          </w:tcPr>
          <w:p w:rsidR="00657F8F" w:rsidRPr="00944602" w:rsidRDefault="00657F8F" w:rsidP="00657F8F">
            <w:pPr>
              <w:pStyle w:val="ConsPlusNormal"/>
              <w:rPr>
                <w:rFonts w:ascii="Times New Roman" w:hAnsi="Times New Roman" w:cs="Times New Roman"/>
                <w:sz w:val="24"/>
                <w:szCs w:val="24"/>
              </w:rPr>
            </w:pPr>
            <w:r w:rsidRPr="00944602">
              <w:rPr>
                <w:rFonts w:ascii="Times New Roman" w:hAnsi="Times New Roman" w:cs="Times New Roman"/>
                <w:sz w:val="24"/>
                <w:szCs w:val="24"/>
              </w:rPr>
              <w:t>процент</w:t>
            </w:r>
          </w:p>
        </w:tc>
        <w:tc>
          <w:tcPr>
            <w:tcW w:w="1275" w:type="dxa"/>
            <w:tcBorders>
              <w:top w:val="single" w:sz="4" w:space="0" w:color="auto"/>
              <w:left w:val="single" w:sz="4" w:space="0" w:color="auto"/>
              <w:bottom w:val="nil"/>
              <w:right w:val="single" w:sz="4" w:space="0" w:color="auto"/>
            </w:tcBorders>
          </w:tcPr>
          <w:p w:rsidR="00657F8F" w:rsidRPr="00944602" w:rsidRDefault="00657F8F" w:rsidP="00657F8F">
            <w:pPr>
              <w:pStyle w:val="ConsPlusNormal"/>
              <w:rPr>
                <w:rFonts w:ascii="Times New Roman" w:hAnsi="Times New Roman" w:cs="Times New Roman"/>
                <w:sz w:val="24"/>
                <w:szCs w:val="24"/>
              </w:rPr>
            </w:pPr>
            <w:r w:rsidRPr="00944602">
              <w:rPr>
                <w:rFonts w:ascii="Times New Roman" w:hAnsi="Times New Roman" w:cs="Times New Roman"/>
                <w:sz w:val="24"/>
                <w:szCs w:val="24"/>
              </w:rPr>
              <w:t>100</w:t>
            </w:r>
          </w:p>
        </w:tc>
      </w:tr>
      <w:tr w:rsidR="00657F8F" w:rsidRPr="00944602" w:rsidTr="00707A1E">
        <w:tc>
          <w:tcPr>
            <w:tcW w:w="6663" w:type="dxa"/>
            <w:tcBorders>
              <w:top w:val="single" w:sz="4" w:space="0" w:color="auto"/>
              <w:left w:val="single" w:sz="4" w:space="0" w:color="auto"/>
              <w:bottom w:val="single" w:sz="4" w:space="0" w:color="auto"/>
              <w:right w:val="nil"/>
            </w:tcBorders>
            <w:hideMark/>
          </w:tcPr>
          <w:p w:rsidR="00657F8F" w:rsidRPr="00944602" w:rsidRDefault="00657F8F" w:rsidP="00657F8F">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2.10.3. Удельный вес числа организаций, имеющих "тревожную кнопку", в общем числе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hideMark/>
          </w:tcPr>
          <w:p w:rsidR="00657F8F" w:rsidRPr="00944602" w:rsidRDefault="00657F8F" w:rsidP="00657F8F">
            <w:pPr>
              <w:pStyle w:val="ConsPlusNormal"/>
              <w:rPr>
                <w:rFonts w:ascii="Times New Roman" w:hAnsi="Times New Roman" w:cs="Times New Roman"/>
                <w:sz w:val="24"/>
                <w:szCs w:val="24"/>
              </w:rPr>
            </w:pPr>
            <w:r w:rsidRPr="00944602">
              <w:rPr>
                <w:rFonts w:ascii="Times New Roman" w:hAnsi="Times New Roman" w:cs="Times New Roman"/>
                <w:sz w:val="24"/>
                <w:szCs w:val="24"/>
              </w:rPr>
              <w:t>процент</w:t>
            </w:r>
          </w:p>
        </w:tc>
        <w:tc>
          <w:tcPr>
            <w:tcW w:w="1275" w:type="dxa"/>
            <w:tcBorders>
              <w:top w:val="single" w:sz="4" w:space="0" w:color="auto"/>
              <w:left w:val="single" w:sz="4" w:space="0" w:color="auto"/>
              <w:bottom w:val="single" w:sz="4" w:space="0" w:color="auto"/>
              <w:right w:val="single" w:sz="4" w:space="0" w:color="auto"/>
            </w:tcBorders>
          </w:tcPr>
          <w:p w:rsidR="00657F8F" w:rsidRPr="00944602" w:rsidRDefault="00657F8F" w:rsidP="00657F8F">
            <w:pPr>
              <w:pStyle w:val="ConsPlusNormal"/>
              <w:rPr>
                <w:rFonts w:ascii="Times New Roman" w:hAnsi="Times New Roman" w:cs="Times New Roman"/>
                <w:sz w:val="24"/>
                <w:szCs w:val="24"/>
              </w:rPr>
            </w:pPr>
            <w:r w:rsidRPr="00944602">
              <w:rPr>
                <w:rFonts w:ascii="Times New Roman" w:hAnsi="Times New Roman" w:cs="Times New Roman"/>
                <w:sz w:val="24"/>
                <w:szCs w:val="24"/>
              </w:rPr>
              <w:t>100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keepNext/>
              <w:spacing w:after="0"/>
              <w:jc w:val="center"/>
              <w:outlineLvl w:val="0"/>
              <w:rPr>
                <w:rFonts w:ascii="Times New Roman" w:hAnsi="Times New Roman"/>
                <w:sz w:val="24"/>
                <w:szCs w:val="24"/>
                <w:lang w:val="tt-RU" w:eastAsia="ru-RU"/>
              </w:rPr>
            </w:pPr>
            <w:bookmarkStart w:id="65" w:name="sub_1300"/>
            <w:r w:rsidRPr="00944602">
              <w:rPr>
                <w:rFonts w:ascii="Times New Roman" w:hAnsi="Times New Roman"/>
                <w:sz w:val="24"/>
                <w:szCs w:val="24"/>
                <w:lang w:val="tt-RU" w:eastAsia="ru-RU"/>
              </w:rPr>
              <w:t>III. Дополнительное образование</w:t>
            </w:r>
            <w:bookmarkEnd w:id="65"/>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keepNext/>
              <w:spacing w:after="0"/>
              <w:jc w:val="center"/>
              <w:outlineLvl w:val="0"/>
              <w:rPr>
                <w:rFonts w:ascii="Times New Roman" w:hAnsi="Times New Roman"/>
                <w:sz w:val="24"/>
                <w:szCs w:val="24"/>
                <w:lang w:val="tt-RU" w:eastAsia="ru-RU"/>
              </w:rPr>
            </w:pPr>
            <w:r w:rsidRPr="00944602">
              <w:rPr>
                <w:rFonts w:ascii="Times New Roman" w:hAnsi="Times New Roman"/>
                <w:sz w:val="24"/>
                <w:szCs w:val="24"/>
                <w:lang w:eastAsia="ru-RU"/>
              </w:rPr>
              <w:t>3</w:t>
            </w:r>
            <w:r w:rsidRPr="00944602">
              <w:rPr>
                <w:rFonts w:ascii="Times New Roman" w:hAnsi="Times New Roman"/>
                <w:sz w:val="24"/>
                <w:szCs w:val="24"/>
                <w:lang w:val="tt-RU" w:eastAsia="ru-RU"/>
              </w:rPr>
              <w:t>. Сведения о развитии дополнительного образования детей и взрослых</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66" w:name="sub_1051"/>
            <w:r w:rsidRPr="00944602">
              <w:rPr>
                <w:rFonts w:ascii="Times New Roman" w:hAnsi="Times New Roman"/>
                <w:sz w:val="24"/>
                <w:szCs w:val="24"/>
                <w:lang w:eastAsia="ru-RU"/>
              </w:rPr>
              <w:t>3.1. Численность населения, обучающегося по дополнительным общеобразовательным программам</w:t>
            </w:r>
            <w:bookmarkEnd w:id="66"/>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3.1.1.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83,5</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67" w:name="sub_1513"/>
            <w:r w:rsidRPr="00944602">
              <w:rPr>
                <w:rFonts w:ascii="Times New Roman" w:hAnsi="Times New Roman"/>
                <w:sz w:val="24"/>
                <w:szCs w:val="24"/>
                <w:lang w:eastAsia="ru-RU"/>
              </w:rPr>
              <w:t xml:space="preserve">3.1.2.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bookmarkEnd w:id="67"/>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FD09FF"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single" w:sz="4" w:space="0" w:color="auto"/>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68" w:name="sub_1514"/>
            <w:r w:rsidRPr="00944602">
              <w:rPr>
                <w:rFonts w:ascii="Times New Roman" w:hAnsi="Times New Roman"/>
                <w:sz w:val="24"/>
                <w:szCs w:val="24"/>
                <w:lang w:eastAsia="ru-RU"/>
              </w:rPr>
              <w:lastRenderedPageBreak/>
              <w:t xml:space="preserve">3.1.3. Удельный вес численности обучающихся (занимающихся) с использованием дистанционных образовательных технологий, электронного обучения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bookmarkEnd w:id="68"/>
          </w:p>
        </w:tc>
        <w:tc>
          <w:tcPr>
            <w:tcW w:w="1275" w:type="dxa"/>
            <w:tcBorders>
              <w:top w:val="single" w:sz="4" w:space="0" w:color="auto"/>
              <w:left w:val="single" w:sz="4" w:space="0" w:color="auto"/>
              <w:bottom w:val="single" w:sz="4" w:space="0" w:color="auto"/>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69" w:name="sub_1515"/>
            <w:r w:rsidRPr="00944602">
              <w:rPr>
                <w:rFonts w:ascii="Times New Roman" w:hAnsi="Times New Roman"/>
                <w:sz w:val="24"/>
                <w:szCs w:val="24"/>
                <w:lang w:eastAsia="ru-RU"/>
              </w:rPr>
              <w:t>3.1.4.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bookmarkEnd w:id="69"/>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70" w:name="sub_1052"/>
            <w:r w:rsidRPr="00944602">
              <w:rPr>
                <w:rFonts w:ascii="Times New Roman" w:hAnsi="Times New Roman"/>
                <w:sz w:val="24"/>
                <w:szCs w:val="24"/>
                <w:lang w:eastAsia="ru-RU"/>
              </w:rPr>
              <w:t>3.2. Содержание образовательной деятельности и организация образовательного процесса по дополнительным общеобразовательным программам</w:t>
            </w:r>
            <w:bookmarkEnd w:id="70"/>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71" w:name="sub_1521"/>
            <w:r w:rsidRPr="00944602">
              <w:rPr>
                <w:rFonts w:ascii="Times New Roman" w:hAnsi="Times New Roman"/>
                <w:sz w:val="24"/>
                <w:szCs w:val="24"/>
                <w:lang w:eastAsia="ru-RU"/>
              </w:rPr>
              <w:t xml:space="preserve">3.2.1. Удельный вес численности детей с ограниченными возможностями здоровья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в организациях дополнительного образования.</w:t>
            </w:r>
            <w:bookmarkEnd w:id="71"/>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nil"/>
              <w:right w:val="nil"/>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72" w:name="sub_1522"/>
            <w:r w:rsidRPr="00944602">
              <w:rPr>
                <w:rFonts w:ascii="Times New Roman" w:hAnsi="Times New Roman"/>
                <w:sz w:val="24"/>
                <w:szCs w:val="24"/>
                <w:lang w:eastAsia="ru-RU"/>
              </w:rPr>
              <w:t xml:space="preserve">3.2.2. Удельный вес численности детей-инвалидов в общей </w:t>
            </w:r>
            <w:proofErr w:type="gramStart"/>
            <w:r w:rsidRPr="00944602">
              <w:rPr>
                <w:rFonts w:ascii="Times New Roman" w:hAnsi="Times New Roman"/>
                <w:sz w:val="24"/>
                <w:szCs w:val="24"/>
                <w:lang w:eastAsia="ru-RU"/>
              </w:rPr>
              <w:t>численности</w:t>
            </w:r>
            <w:proofErr w:type="gramEnd"/>
            <w:r w:rsidRPr="00944602">
              <w:rPr>
                <w:rFonts w:ascii="Times New Roman" w:hAnsi="Times New Roman"/>
                <w:sz w:val="24"/>
                <w:szCs w:val="24"/>
                <w:lang w:eastAsia="ru-RU"/>
              </w:rPr>
              <w:t xml:space="preserve"> обучающихся в организациях дополнительного образования.</w:t>
            </w:r>
            <w:bookmarkEnd w:id="72"/>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73" w:name="sub_1053"/>
            <w:r w:rsidRPr="00944602">
              <w:rPr>
                <w:rFonts w:ascii="Times New Roman" w:hAnsi="Times New Roman"/>
                <w:sz w:val="24"/>
                <w:szCs w:val="24"/>
                <w:lang w:eastAsia="ru-RU"/>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bookmarkEnd w:id="73"/>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235772" w:rsidRPr="00944602" w:rsidTr="00707A1E">
        <w:tc>
          <w:tcPr>
            <w:tcW w:w="6663" w:type="dxa"/>
            <w:tcBorders>
              <w:top w:val="single" w:sz="4" w:space="0" w:color="auto"/>
              <w:left w:val="single" w:sz="4" w:space="0" w:color="auto"/>
              <w:bottom w:val="nil"/>
              <w:right w:val="nil"/>
            </w:tcBorders>
            <w:hideMark/>
          </w:tcPr>
          <w:p w:rsidR="00235772" w:rsidRPr="00944602" w:rsidRDefault="00235772">
            <w:pPr>
              <w:widowControl w:val="0"/>
              <w:autoSpaceDE w:val="0"/>
              <w:autoSpaceDN w:val="0"/>
              <w:adjustRightInd w:val="0"/>
              <w:spacing w:after="0"/>
              <w:rPr>
                <w:rFonts w:ascii="Times New Roman" w:hAnsi="Times New Roman"/>
                <w:sz w:val="24"/>
                <w:szCs w:val="24"/>
                <w:lang w:eastAsia="ru-RU"/>
              </w:rPr>
            </w:pPr>
            <w:bookmarkStart w:id="74" w:name="sub_1531"/>
            <w:r w:rsidRPr="00944602">
              <w:rPr>
                <w:rFonts w:ascii="Times New Roman" w:hAnsi="Times New Roman"/>
                <w:sz w:val="24"/>
                <w:szCs w:val="24"/>
                <w:lang w:eastAsia="ru-RU"/>
              </w:rPr>
              <w:t xml:space="preserve">3.3.1. Отношение среднемесячной заработной платы педагогических работников муниципальных организаций </w:t>
            </w:r>
            <w:proofErr w:type="gramStart"/>
            <w:r w:rsidRPr="00944602">
              <w:rPr>
                <w:rFonts w:ascii="Times New Roman" w:hAnsi="Times New Roman"/>
                <w:sz w:val="24"/>
                <w:szCs w:val="24"/>
                <w:lang w:eastAsia="ru-RU"/>
              </w:rPr>
              <w:t>дополнительного</w:t>
            </w:r>
            <w:proofErr w:type="gramEnd"/>
            <w:r w:rsidRPr="00944602">
              <w:rPr>
                <w:rFonts w:ascii="Times New Roman" w:hAnsi="Times New Roman"/>
                <w:sz w:val="24"/>
                <w:szCs w:val="24"/>
                <w:lang w:eastAsia="ru-RU"/>
              </w:rPr>
              <w:t xml:space="preserve"> образования к среднемесячной заработной плате учителей в</w:t>
            </w:r>
            <w:bookmarkEnd w:id="74"/>
            <w:r w:rsidRPr="00944602">
              <w:rPr>
                <w:rFonts w:ascii="Times New Roman" w:hAnsi="Times New Roman"/>
                <w:sz w:val="24"/>
                <w:szCs w:val="24"/>
                <w:lang w:eastAsia="ru-RU"/>
              </w:rPr>
              <w:t xml:space="preserve"> Чувашской Республике</w:t>
            </w:r>
          </w:p>
        </w:tc>
        <w:tc>
          <w:tcPr>
            <w:tcW w:w="1275" w:type="dxa"/>
            <w:tcBorders>
              <w:top w:val="single" w:sz="4" w:space="0" w:color="auto"/>
              <w:left w:val="single" w:sz="4" w:space="0" w:color="auto"/>
              <w:bottom w:val="nil"/>
              <w:right w:val="single" w:sz="4" w:space="0" w:color="auto"/>
            </w:tcBorders>
            <w:hideMark/>
          </w:tcPr>
          <w:p w:rsidR="00235772" w:rsidRPr="00944602" w:rsidRDefault="00235772">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235772" w:rsidRPr="00944602" w:rsidRDefault="00000E4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100,3</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75" w:name="sub_1532"/>
            <w:r w:rsidRPr="00944602">
              <w:rPr>
                <w:rFonts w:ascii="Times New Roman" w:hAnsi="Times New Roman"/>
                <w:sz w:val="24"/>
                <w:szCs w:val="24"/>
                <w:lang w:eastAsia="ru-RU"/>
              </w:rPr>
              <w:t xml:space="preserve">3.3.2. Удельный вес численности педагогических работников в общей численности работников организаций </w:t>
            </w:r>
            <w:proofErr w:type="gramStart"/>
            <w:r w:rsidRPr="00944602">
              <w:rPr>
                <w:rFonts w:ascii="Times New Roman" w:hAnsi="Times New Roman"/>
                <w:sz w:val="24"/>
                <w:szCs w:val="24"/>
                <w:lang w:eastAsia="ru-RU"/>
              </w:rPr>
              <w:t>дополнительного</w:t>
            </w:r>
            <w:proofErr w:type="gramEnd"/>
            <w:r w:rsidRPr="00944602">
              <w:rPr>
                <w:rFonts w:ascii="Times New Roman" w:hAnsi="Times New Roman"/>
                <w:sz w:val="24"/>
                <w:szCs w:val="24"/>
                <w:lang w:eastAsia="ru-RU"/>
              </w:rPr>
              <w:t xml:space="preserve"> образования:</w:t>
            </w:r>
            <w:bookmarkEnd w:id="75"/>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color w:val="000000" w:themeColor="text1"/>
                <w:sz w:val="24"/>
                <w:szCs w:val="24"/>
                <w:lang w:eastAsia="ru-RU"/>
              </w:rPr>
            </w:pPr>
            <w:r w:rsidRPr="00944602">
              <w:rPr>
                <w:rFonts w:ascii="Times New Roman" w:hAnsi="Times New Roman"/>
                <w:color w:val="000000" w:themeColor="text1"/>
                <w:sz w:val="24"/>
                <w:szCs w:val="24"/>
                <w:lang w:eastAsia="ru-RU"/>
              </w:rPr>
              <w:t>всего;</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color w:val="000000" w:themeColor="text1"/>
                <w:sz w:val="24"/>
                <w:szCs w:val="24"/>
                <w:lang w:eastAsia="ru-RU"/>
              </w:rPr>
            </w:pPr>
            <w:r w:rsidRPr="00944602">
              <w:rPr>
                <w:rFonts w:ascii="Times New Roman" w:hAnsi="Times New Roman"/>
                <w:color w:val="000000" w:themeColor="text1"/>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color w:val="000000" w:themeColor="text1"/>
                <w:sz w:val="24"/>
                <w:szCs w:val="24"/>
                <w:lang w:eastAsia="ru-RU"/>
              </w:rPr>
            </w:pPr>
            <w:r w:rsidRPr="00944602">
              <w:rPr>
                <w:rFonts w:ascii="Times New Roman" w:hAnsi="Times New Roman"/>
                <w:color w:val="000000" w:themeColor="text1"/>
                <w:sz w:val="24"/>
                <w:szCs w:val="24"/>
                <w:lang w:eastAsia="ru-RU"/>
              </w:rPr>
              <w:t>27,4</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color w:val="000000" w:themeColor="text1"/>
                <w:sz w:val="24"/>
                <w:szCs w:val="24"/>
                <w:lang w:eastAsia="ru-RU"/>
              </w:rPr>
            </w:pPr>
            <w:r w:rsidRPr="00944602">
              <w:rPr>
                <w:rFonts w:ascii="Times New Roman" w:hAnsi="Times New Roman"/>
                <w:color w:val="000000" w:themeColor="text1"/>
                <w:sz w:val="24"/>
                <w:szCs w:val="24"/>
                <w:lang w:eastAsia="ru-RU"/>
              </w:rPr>
              <w:t>внешние совместители.</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color w:val="000000" w:themeColor="text1"/>
                <w:sz w:val="24"/>
                <w:szCs w:val="24"/>
                <w:lang w:eastAsia="ru-RU"/>
              </w:rPr>
            </w:pPr>
            <w:r w:rsidRPr="00944602">
              <w:rPr>
                <w:rFonts w:ascii="Times New Roman" w:hAnsi="Times New Roman"/>
                <w:color w:val="000000" w:themeColor="text1"/>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color w:val="000000" w:themeColor="text1"/>
                <w:sz w:val="24"/>
                <w:szCs w:val="24"/>
                <w:lang w:eastAsia="ru-RU"/>
              </w:rPr>
            </w:pPr>
            <w:r w:rsidRPr="00944602">
              <w:rPr>
                <w:rFonts w:ascii="Times New Roman" w:hAnsi="Times New Roman"/>
                <w:color w:val="000000" w:themeColor="text1"/>
                <w:sz w:val="24"/>
                <w:szCs w:val="24"/>
                <w:lang w:eastAsia="ru-RU"/>
              </w:rPr>
              <w:t>45,2</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76" w:name="sub_1533"/>
            <w:r w:rsidRPr="00944602">
              <w:rPr>
                <w:rFonts w:ascii="Times New Roman" w:hAnsi="Times New Roman"/>
                <w:sz w:val="24"/>
                <w:szCs w:val="24"/>
                <w:lang w:eastAsia="ru-RU"/>
              </w:rPr>
              <w:t>3.3.3.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bookmarkEnd w:id="76"/>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в организациях, осуществляющих образовательную </w:t>
            </w:r>
            <w:r w:rsidRPr="00944602">
              <w:rPr>
                <w:rFonts w:ascii="Times New Roman" w:hAnsi="Times New Roman"/>
                <w:sz w:val="24"/>
                <w:szCs w:val="24"/>
                <w:lang w:eastAsia="ru-RU"/>
              </w:rPr>
              <w:lastRenderedPageBreak/>
              <w:t>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 xml:space="preserve">в организациях </w:t>
            </w:r>
            <w:proofErr w:type="gramStart"/>
            <w:r w:rsidRPr="00944602">
              <w:rPr>
                <w:rFonts w:ascii="Times New Roman" w:hAnsi="Times New Roman"/>
                <w:sz w:val="24"/>
                <w:szCs w:val="24"/>
                <w:lang w:eastAsia="ru-RU"/>
              </w:rPr>
              <w:t>дополнительного</w:t>
            </w:r>
            <w:proofErr w:type="gramEnd"/>
            <w:r w:rsidRPr="00944602">
              <w:rPr>
                <w:rFonts w:ascii="Times New Roman" w:hAnsi="Times New Roman"/>
                <w:sz w:val="24"/>
                <w:szCs w:val="24"/>
                <w:lang w:eastAsia="ru-RU"/>
              </w:rPr>
              <w:t xml:space="preserve"> образования.</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single" w:sz="4" w:space="0" w:color="auto"/>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77" w:name="sub_1534"/>
            <w:r w:rsidRPr="00944602">
              <w:rPr>
                <w:rFonts w:ascii="Times New Roman" w:hAnsi="Times New Roman"/>
                <w:sz w:val="24"/>
                <w:szCs w:val="24"/>
                <w:lang w:eastAsia="ru-RU"/>
              </w:rPr>
              <w:t xml:space="preserve">3.3.4. Удельный вес численности педагогических работников в возрасте </w:t>
            </w:r>
            <w:proofErr w:type="gramStart"/>
            <w:r w:rsidRPr="00944602">
              <w:rPr>
                <w:rFonts w:ascii="Times New Roman" w:hAnsi="Times New Roman"/>
                <w:sz w:val="24"/>
                <w:szCs w:val="24"/>
                <w:lang w:eastAsia="ru-RU"/>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rsidRPr="00944602">
              <w:rPr>
                <w:rFonts w:ascii="Times New Roman" w:hAnsi="Times New Roman"/>
                <w:sz w:val="24"/>
                <w:szCs w:val="24"/>
                <w:lang w:eastAsia="ru-RU"/>
              </w:rPr>
              <w:t>.</w:t>
            </w:r>
            <w:bookmarkEnd w:id="77"/>
          </w:p>
        </w:tc>
        <w:tc>
          <w:tcPr>
            <w:tcW w:w="1275" w:type="dxa"/>
            <w:tcBorders>
              <w:top w:val="single" w:sz="4" w:space="0" w:color="auto"/>
              <w:left w:val="single" w:sz="4" w:space="0" w:color="auto"/>
              <w:bottom w:val="single" w:sz="4" w:space="0" w:color="auto"/>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33,3</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78" w:name="sub_1054"/>
            <w:r w:rsidRPr="00944602">
              <w:rPr>
                <w:rFonts w:ascii="Times New Roman" w:hAnsi="Times New Roman"/>
                <w:sz w:val="24"/>
                <w:szCs w:val="24"/>
                <w:lang w:eastAsia="ru-RU"/>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bookmarkEnd w:id="78"/>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79" w:name="sub_1541"/>
            <w:r w:rsidRPr="00944602">
              <w:rPr>
                <w:rFonts w:ascii="Times New Roman" w:hAnsi="Times New Roman"/>
                <w:sz w:val="24"/>
                <w:szCs w:val="24"/>
                <w:lang w:eastAsia="ru-RU"/>
              </w:rPr>
              <w:t>3.4.1. Общая площадь всех помещений организаций дополнительного образования в расчете на 1 обучающегося.</w:t>
            </w:r>
            <w:bookmarkEnd w:id="79"/>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квадратный метр</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7,12</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80" w:name="sub_1542"/>
            <w:r w:rsidRPr="00944602">
              <w:rPr>
                <w:rFonts w:ascii="Times New Roman" w:hAnsi="Times New Roman"/>
                <w:sz w:val="24"/>
                <w:szCs w:val="24"/>
                <w:lang w:eastAsia="ru-RU"/>
              </w:rPr>
              <w:t>3.4.2. Удельный вес числа организаций, имеющих следующие виды благоустройства, в общем числе организаций дополнительного образования:</w:t>
            </w:r>
            <w:bookmarkEnd w:id="80"/>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водопровод;</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центральное отопление;</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канализацию;</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пожарную сигнализацию;</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дымовые </w:t>
            </w:r>
            <w:proofErr w:type="spellStart"/>
            <w:r w:rsidRPr="00944602">
              <w:rPr>
                <w:rFonts w:ascii="Times New Roman" w:hAnsi="Times New Roman"/>
                <w:sz w:val="24"/>
                <w:szCs w:val="24"/>
                <w:lang w:eastAsia="ru-RU"/>
              </w:rPr>
              <w:t>извещатели</w:t>
            </w:r>
            <w:proofErr w:type="spellEnd"/>
            <w:r w:rsidRPr="00944602">
              <w:rPr>
                <w:rFonts w:ascii="Times New Roman" w:hAnsi="Times New Roman"/>
                <w:sz w:val="24"/>
                <w:szCs w:val="24"/>
                <w:lang w:eastAsia="ru-RU"/>
              </w:rPr>
              <w:t>;</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пожарные краны и рукава;</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системы видеонаблюдения;</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"тревожную кнопку".</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81" w:name="sub_1543"/>
            <w:r w:rsidRPr="00944602">
              <w:rPr>
                <w:rFonts w:ascii="Times New Roman" w:hAnsi="Times New Roman"/>
                <w:sz w:val="24"/>
                <w:szCs w:val="24"/>
                <w:lang w:eastAsia="ru-RU"/>
              </w:rPr>
              <w:t xml:space="preserve">3.4.3. Число персональных компьютеров, используемых в учебных целях, в расчете на 100 обучающихся организаций </w:t>
            </w:r>
            <w:proofErr w:type="gramStart"/>
            <w:r w:rsidRPr="00944602">
              <w:rPr>
                <w:rFonts w:ascii="Times New Roman" w:hAnsi="Times New Roman"/>
                <w:sz w:val="24"/>
                <w:szCs w:val="24"/>
                <w:lang w:eastAsia="ru-RU"/>
              </w:rPr>
              <w:t>дополнительного</w:t>
            </w:r>
            <w:proofErr w:type="gramEnd"/>
            <w:r w:rsidRPr="00944602">
              <w:rPr>
                <w:rFonts w:ascii="Times New Roman" w:hAnsi="Times New Roman"/>
                <w:sz w:val="24"/>
                <w:szCs w:val="24"/>
                <w:lang w:eastAsia="ru-RU"/>
              </w:rPr>
              <w:t xml:space="preserve"> образования:</w:t>
            </w:r>
            <w:bookmarkEnd w:id="81"/>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всего;</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единица</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0,1</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имеющих доступ к сети "Интернет".</w:t>
            </w:r>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единица</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0,1</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82" w:name="sub_1055"/>
            <w:r w:rsidRPr="00944602">
              <w:rPr>
                <w:rFonts w:ascii="Times New Roman" w:hAnsi="Times New Roman"/>
                <w:sz w:val="24"/>
                <w:szCs w:val="24"/>
                <w:lang w:eastAsia="ru-RU"/>
              </w:rPr>
              <w:t>3.5.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bookmarkEnd w:id="82"/>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83" w:name="sub_1551"/>
            <w:r w:rsidRPr="00944602">
              <w:rPr>
                <w:rFonts w:ascii="Times New Roman" w:hAnsi="Times New Roman"/>
                <w:sz w:val="24"/>
                <w:szCs w:val="24"/>
                <w:lang w:eastAsia="ru-RU"/>
              </w:rPr>
              <w:t>3.5.1. Темп роста числа организаций (филиалов) дополнительного образования.</w:t>
            </w:r>
            <w:bookmarkEnd w:id="83"/>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84" w:name="sub_1056"/>
            <w:r w:rsidRPr="00944602">
              <w:rPr>
                <w:rFonts w:ascii="Times New Roman" w:hAnsi="Times New Roman"/>
                <w:sz w:val="24"/>
                <w:szCs w:val="24"/>
                <w:lang w:eastAsia="ru-RU"/>
              </w:rPr>
              <w:t>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bookmarkEnd w:id="84"/>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235772" w:rsidRPr="00944602" w:rsidTr="00707A1E">
        <w:tc>
          <w:tcPr>
            <w:tcW w:w="6663" w:type="dxa"/>
            <w:tcBorders>
              <w:top w:val="single" w:sz="4" w:space="0" w:color="auto"/>
              <w:left w:val="single" w:sz="4" w:space="0" w:color="auto"/>
              <w:bottom w:val="single" w:sz="4" w:space="0" w:color="auto"/>
              <w:right w:val="nil"/>
            </w:tcBorders>
            <w:hideMark/>
          </w:tcPr>
          <w:p w:rsidR="00235772" w:rsidRPr="00944602" w:rsidRDefault="00235772">
            <w:pPr>
              <w:widowControl w:val="0"/>
              <w:autoSpaceDE w:val="0"/>
              <w:autoSpaceDN w:val="0"/>
              <w:adjustRightInd w:val="0"/>
              <w:spacing w:after="0"/>
              <w:rPr>
                <w:rFonts w:ascii="Times New Roman" w:hAnsi="Times New Roman"/>
                <w:sz w:val="24"/>
                <w:szCs w:val="24"/>
                <w:lang w:eastAsia="ru-RU"/>
              </w:rPr>
            </w:pPr>
            <w:bookmarkStart w:id="85" w:name="sub_1561"/>
            <w:r w:rsidRPr="00944602">
              <w:rPr>
                <w:rFonts w:ascii="Times New Roman" w:hAnsi="Times New Roman"/>
                <w:sz w:val="24"/>
                <w:szCs w:val="24"/>
                <w:lang w:eastAsia="ru-RU"/>
              </w:rPr>
              <w:lastRenderedPageBreak/>
              <w:t>3.6.1. Общий объем финансовых средств, поступивших в организации дополнительного образования, в расчете на 1 обучающегося.</w:t>
            </w:r>
            <w:bookmarkEnd w:id="85"/>
          </w:p>
        </w:tc>
        <w:tc>
          <w:tcPr>
            <w:tcW w:w="1275" w:type="dxa"/>
            <w:tcBorders>
              <w:top w:val="single" w:sz="4" w:space="0" w:color="auto"/>
              <w:left w:val="single" w:sz="4" w:space="0" w:color="auto"/>
              <w:bottom w:val="single" w:sz="4" w:space="0" w:color="auto"/>
              <w:right w:val="single" w:sz="4" w:space="0" w:color="auto"/>
            </w:tcBorders>
            <w:hideMark/>
          </w:tcPr>
          <w:p w:rsidR="00235772" w:rsidRPr="00944602" w:rsidRDefault="00235772">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тысяча рублей</w:t>
            </w:r>
          </w:p>
        </w:tc>
        <w:tc>
          <w:tcPr>
            <w:tcW w:w="1275" w:type="dxa"/>
            <w:tcBorders>
              <w:top w:val="single" w:sz="4" w:space="0" w:color="auto"/>
              <w:left w:val="single" w:sz="4" w:space="0" w:color="auto"/>
              <w:bottom w:val="single" w:sz="4" w:space="0" w:color="auto"/>
              <w:right w:val="single" w:sz="4" w:space="0" w:color="auto"/>
            </w:tcBorders>
          </w:tcPr>
          <w:p w:rsidR="00235772" w:rsidRPr="00944602" w:rsidRDefault="009D5C5E">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55,8</w:t>
            </w:r>
          </w:p>
        </w:tc>
      </w:tr>
      <w:tr w:rsidR="00235772" w:rsidRPr="00944602" w:rsidTr="00707A1E">
        <w:tc>
          <w:tcPr>
            <w:tcW w:w="6663" w:type="dxa"/>
            <w:tcBorders>
              <w:top w:val="single" w:sz="4" w:space="0" w:color="auto"/>
              <w:left w:val="single" w:sz="4" w:space="0" w:color="auto"/>
              <w:bottom w:val="nil"/>
              <w:right w:val="nil"/>
            </w:tcBorders>
            <w:hideMark/>
          </w:tcPr>
          <w:p w:rsidR="00235772" w:rsidRPr="00944602" w:rsidRDefault="00235772">
            <w:pPr>
              <w:widowControl w:val="0"/>
              <w:autoSpaceDE w:val="0"/>
              <w:autoSpaceDN w:val="0"/>
              <w:adjustRightInd w:val="0"/>
              <w:spacing w:after="0"/>
              <w:rPr>
                <w:rFonts w:ascii="Times New Roman" w:hAnsi="Times New Roman"/>
                <w:sz w:val="24"/>
                <w:szCs w:val="24"/>
                <w:lang w:eastAsia="ru-RU"/>
              </w:rPr>
            </w:pPr>
            <w:bookmarkStart w:id="86" w:name="sub_1562"/>
            <w:r w:rsidRPr="00944602">
              <w:rPr>
                <w:rFonts w:ascii="Times New Roman" w:hAnsi="Times New Roman"/>
                <w:sz w:val="24"/>
                <w:szCs w:val="24"/>
                <w:lang w:eastAsia="ru-RU"/>
              </w:rPr>
              <w:t xml:space="preserve">3.6.2. Удельный вес финансовых средств от приносящей доход деятельности в общем объеме финансовых средств организаций </w:t>
            </w:r>
            <w:proofErr w:type="gramStart"/>
            <w:r w:rsidRPr="00944602">
              <w:rPr>
                <w:rFonts w:ascii="Times New Roman" w:hAnsi="Times New Roman"/>
                <w:sz w:val="24"/>
                <w:szCs w:val="24"/>
                <w:lang w:eastAsia="ru-RU"/>
              </w:rPr>
              <w:t>дополнительного</w:t>
            </w:r>
            <w:proofErr w:type="gramEnd"/>
            <w:r w:rsidRPr="00944602">
              <w:rPr>
                <w:rFonts w:ascii="Times New Roman" w:hAnsi="Times New Roman"/>
                <w:sz w:val="24"/>
                <w:szCs w:val="24"/>
                <w:lang w:eastAsia="ru-RU"/>
              </w:rPr>
              <w:t xml:space="preserve"> образования.</w:t>
            </w:r>
            <w:bookmarkEnd w:id="86"/>
          </w:p>
        </w:tc>
        <w:tc>
          <w:tcPr>
            <w:tcW w:w="1275" w:type="dxa"/>
            <w:tcBorders>
              <w:top w:val="single" w:sz="4" w:space="0" w:color="auto"/>
              <w:left w:val="single" w:sz="4" w:space="0" w:color="auto"/>
              <w:bottom w:val="nil"/>
              <w:right w:val="single" w:sz="4" w:space="0" w:color="auto"/>
            </w:tcBorders>
            <w:hideMark/>
          </w:tcPr>
          <w:p w:rsidR="00235772" w:rsidRPr="00944602" w:rsidRDefault="00235772">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235772" w:rsidRPr="00944602" w:rsidRDefault="00A43431">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2,5</w:t>
            </w:r>
          </w:p>
        </w:tc>
      </w:tr>
      <w:tr w:rsidR="00235772" w:rsidRPr="00944602" w:rsidTr="00707A1E">
        <w:tc>
          <w:tcPr>
            <w:tcW w:w="6663" w:type="dxa"/>
            <w:tcBorders>
              <w:top w:val="single" w:sz="4" w:space="0" w:color="auto"/>
              <w:left w:val="single" w:sz="4" w:space="0" w:color="auto"/>
              <w:bottom w:val="nil"/>
              <w:right w:val="nil"/>
            </w:tcBorders>
            <w:hideMark/>
          </w:tcPr>
          <w:p w:rsidR="00235772" w:rsidRPr="00944602" w:rsidRDefault="00235772">
            <w:pPr>
              <w:widowControl w:val="0"/>
              <w:autoSpaceDE w:val="0"/>
              <w:autoSpaceDN w:val="0"/>
              <w:adjustRightInd w:val="0"/>
              <w:spacing w:after="0"/>
              <w:rPr>
                <w:rFonts w:ascii="Times New Roman" w:hAnsi="Times New Roman"/>
                <w:sz w:val="24"/>
                <w:szCs w:val="24"/>
                <w:lang w:eastAsia="ru-RU"/>
              </w:rPr>
            </w:pPr>
            <w:bookmarkStart w:id="87" w:name="sub_1563"/>
            <w:r w:rsidRPr="00944602">
              <w:rPr>
                <w:rFonts w:ascii="Times New Roman" w:hAnsi="Times New Roman"/>
                <w:sz w:val="24"/>
                <w:szCs w:val="24"/>
                <w:lang w:eastAsia="ru-RU"/>
              </w:rPr>
              <w:t>3.6.3.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bookmarkEnd w:id="87"/>
          </w:p>
        </w:tc>
        <w:tc>
          <w:tcPr>
            <w:tcW w:w="1275" w:type="dxa"/>
            <w:tcBorders>
              <w:top w:val="single" w:sz="4" w:space="0" w:color="auto"/>
              <w:left w:val="single" w:sz="4" w:space="0" w:color="auto"/>
              <w:bottom w:val="nil"/>
              <w:right w:val="single" w:sz="4" w:space="0" w:color="auto"/>
            </w:tcBorders>
            <w:hideMark/>
          </w:tcPr>
          <w:p w:rsidR="00235772" w:rsidRPr="00944602" w:rsidRDefault="00235772">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235772" w:rsidRPr="00944602" w:rsidRDefault="00EE73E9">
            <w:pPr>
              <w:widowControl w:val="0"/>
              <w:autoSpaceDE w:val="0"/>
              <w:autoSpaceDN w:val="0"/>
              <w:adjustRightInd w:val="0"/>
              <w:spacing w:after="0"/>
              <w:rPr>
                <w:rFonts w:ascii="Times New Roman" w:hAnsi="Times New Roman"/>
                <w:sz w:val="24"/>
                <w:szCs w:val="24"/>
                <w:lang w:val="en-US" w:eastAsia="ru-RU"/>
              </w:rPr>
            </w:pPr>
            <w:r w:rsidRPr="00944602">
              <w:rPr>
                <w:rFonts w:ascii="Times New Roman" w:hAnsi="Times New Roman"/>
                <w:sz w:val="24"/>
                <w:szCs w:val="24"/>
                <w:lang w:val="en-US" w:eastAsia="ru-RU"/>
              </w:rPr>
              <w:t>10</w:t>
            </w:r>
            <w:r w:rsidRPr="00944602">
              <w:rPr>
                <w:rFonts w:ascii="Times New Roman" w:hAnsi="Times New Roman"/>
                <w:sz w:val="24"/>
                <w:szCs w:val="24"/>
                <w:lang w:eastAsia="ru-RU"/>
              </w:rPr>
              <w:t>,</w:t>
            </w:r>
            <w:r w:rsidRPr="00944602">
              <w:rPr>
                <w:rFonts w:ascii="Times New Roman" w:hAnsi="Times New Roman"/>
                <w:sz w:val="24"/>
                <w:szCs w:val="24"/>
                <w:lang w:val="en-US" w:eastAsia="ru-RU"/>
              </w:rPr>
              <w:t>1</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88" w:name="sub_1057"/>
            <w:r w:rsidRPr="00944602">
              <w:rPr>
                <w:rFonts w:ascii="Times New Roman" w:hAnsi="Times New Roman"/>
                <w:sz w:val="24"/>
                <w:szCs w:val="24"/>
                <w:lang w:eastAsia="ru-RU"/>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bookmarkEnd w:id="88"/>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89" w:name="sub_1571"/>
            <w:r w:rsidRPr="00944602">
              <w:rPr>
                <w:rFonts w:ascii="Times New Roman" w:hAnsi="Times New Roman"/>
                <w:sz w:val="24"/>
                <w:szCs w:val="24"/>
                <w:lang w:eastAsia="ru-RU"/>
              </w:rPr>
              <w:t>3.7.1. Удельный вес числа организаций, имеющих филиалы, в общем числе организаций дополнительного образования.</w:t>
            </w:r>
            <w:bookmarkEnd w:id="89"/>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90" w:name="sub_1058"/>
            <w:r w:rsidRPr="00944602">
              <w:rPr>
                <w:rFonts w:ascii="Times New Roman" w:hAnsi="Times New Roman"/>
                <w:sz w:val="24"/>
                <w:szCs w:val="24"/>
                <w:lang w:eastAsia="ru-RU"/>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bookmarkEnd w:id="90"/>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91" w:name="sub_1581"/>
            <w:r w:rsidRPr="00944602">
              <w:rPr>
                <w:rFonts w:ascii="Times New Roman" w:hAnsi="Times New Roman"/>
                <w:sz w:val="24"/>
                <w:szCs w:val="24"/>
                <w:lang w:eastAsia="ru-RU"/>
              </w:rPr>
              <w:t>3.8.1.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bookmarkEnd w:id="91"/>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0</w:t>
            </w:r>
          </w:p>
        </w:tc>
      </w:tr>
      <w:tr w:rsidR="00A60EAC" w:rsidRPr="00944602" w:rsidTr="00707A1E">
        <w:tc>
          <w:tcPr>
            <w:tcW w:w="6663" w:type="dxa"/>
            <w:tcBorders>
              <w:top w:val="single" w:sz="4" w:space="0" w:color="auto"/>
              <w:left w:val="single" w:sz="4" w:space="0" w:color="auto"/>
              <w:bottom w:val="nil"/>
              <w:right w:val="nil"/>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bookmarkStart w:id="92" w:name="sub_1582"/>
            <w:r w:rsidRPr="00944602">
              <w:rPr>
                <w:rFonts w:ascii="Times New Roman" w:hAnsi="Times New Roman"/>
                <w:sz w:val="24"/>
                <w:szCs w:val="24"/>
                <w:lang w:eastAsia="ru-RU"/>
              </w:rPr>
              <w:t>3.8.2.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bookmarkEnd w:id="92"/>
          </w:p>
        </w:tc>
        <w:tc>
          <w:tcPr>
            <w:tcW w:w="1275" w:type="dxa"/>
            <w:tcBorders>
              <w:top w:val="single" w:sz="4" w:space="0" w:color="auto"/>
              <w:left w:val="single" w:sz="4" w:space="0" w:color="auto"/>
              <w:bottom w:val="nil"/>
              <w:right w:val="single" w:sz="4" w:space="0" w:color="auto"/>
            </w:tcBorders>
            <w:hideMark/>
          </w:tcPr>
          <w:p w:rsidR="00A60EAC" w:rsidRPr="00944602" w:rsidRDefault="00A60EAC"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A60EAC" w:rsidRPr="00944602" w:rsidRDefault="00CA3F62" w:rsidP="00657F8F">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50,0</w:t>
            </w:r>
          </w:p>
        </w:tc>
      </w:tr>
      <w:tr w:rsidR="007133E7" w:rsidRPr="00944602" w:rsidTr="00707A1E">
        <w:tc>
          <w:tcPr>
            <w:tcW w:w="6663" w:type="dxa"/>
            <w:tcBorders>
              <w:top w:val="single" w:sz="4" w:space="0" w:color="auto"/>
              <w:left w:val="single" w:sz="4" w:space="0" w:color="auto"/>
              <w:bottom w:val="nil"/>
              <w:right w:val="nil"/>
            </w:tcBorders>
            <w:hideMark/>
          </w:tcPr>
          <w:p w:rsidR="007133E7" w:rsidRPr="00944602" w:rsidRDefault="007133E7" w:rsidP="006E2587">
            <w:pPr>
              <w:keepNext/>
              <w:spacing w:after="0"/>
              <w:jc w:val="center"/>
              <w:outlineLvl w:val="0"/>
              <w:rPr>
                <w:rFonts w:ascii="Times New Roman" w:hAnsi="Times New Roman"/>
                <w:sz w:val="24"/>
                <w:szCs w:val="24"/>
                <w:lang w:val="tt-RU" w:eastAsia="ru-RU"/>
              </w:rPr>
            </w:pPr>
            <w:bookmarkStart w:id="93" w:name="sub_1500"/>
            <w:r w:rsidRPr="00944602">
              <w:rPr>
                <w:rFonts w:ascii="Times New Roman" w:hAnsi="Times New Roman"/>
                <w:sz w:val="24"/>
                <w:szCs w:val="24"/>
                <w:lang w:val="en-US" w:eastAsia="ru-RU"/>
              </w:rPr>
              <w:t>I</w:t>
            </w:r>
            <w:r w:rsidRPr="00944602">
              <w:rPr>
                <w:rFonts w:ascii="Times New Roman" w:hAnsi="Times New Roman"/>
                <w:sz w:val="24"/>
                <w:szCs w:val="24"/>
                <w:lang w:val="tt-RU" w:eastAsia="ru-RU"/>
              </w:rPr>
              <w:t>V. Дополнительная информация о системе образования</w:t>
            </w:r>
            <w:bookmarkEnd w:id="93"/>
          </w:p>
        </w:tc>
        <w:tc>
          <w:tcPr>
            <w:tcW w:w="1275" w:type="dxa"/>
            <w:tcBorders>
              <w:top w:val="single" w:sz="4" w:space="0" w:color="auto"/>
              <w:left w:val="single" w:sz="4" w:space="0" w:color="auto"/>
              <w:bottom w:val="nil"/>
              <w:right w:val="single" w:sz="4" w:space="0" w:color="auto"/>
            </w:tcBorders>
          </w:tcPr>
          <w:p w:rsidR="007133E7" w:rsidRPr="00944602" w:rsidRDefault="007133E7"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133E7" w:rsidRPr="00944602" w:rsidRDefault="007133E7" w:rsidP="006E2587">
            <w:pPr>
              <w:widowControl w:val="0"/>
              <w:autoSpaceDE w:val="0"/>
              <w:autoSpaceDN w:val="0"/>
              <w:adjustRightInd w:val="0"/>
              <w:spacing w:after="0"/>
              <w:jc w:val="both"/>
              <w:rPr>
                <w:rFonts w:ascii="Times New Roman" w:hAnsi="Times New Roman"/>
                <w:sz w:val="24"/>
                <w:szCs w:val="24"/>
                <w:lang w:eastAsia="ru-RU"/>
              </w:rPr>
            </w:pPr>
          </w:p>
        </w:tc>
      </w:tr>
      <w:tr w:rsidR="007133E7" w:rsidRPr="00944602" w:rsidTr="00707A1E">
        <w:tc>
          <w:tcPr>
            <w:tcW w:w="6663" w:type="dxa"/>
            <w:tcBorders>
              <w:top w:val="single" w:sz="4" w:space="0" w:color="auto"/>
              <w:left w:val="single" w:sz="4" w:space="0" w:color="auto"/>
              <w:bottom w:val="nil"/>
              <w:right w:val="nil"/>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bookmarkStart w:id="94" w:name="sub_11041"/>
            <w:r w:rsidRPr="00944602">
              <w:rPr>
                <w:rFonts w:ascii="Times New Roman" w:hAnsi="Times New Roman"/>
                <w:sz w:val="24"/>
                <w:szCs w:val="24"/>
                <w:lang w:eastAsia="ru-RU"/>
              </w:rPr>
              <w:t>4.4.1. Удельный вес числа организаций, имеющих веб-сайт в сети "Интернет", в общем числе организаций:</w:t>
            </w:r>
            <w:bookmarkEnd w:id="94"/>
          </w:p>
        </w:tc>
        <w:tc>
          <w:tcPr>
            <w:tcW w:w="1275" w:type="dxa"/>
            <w:tcBorders>
              <w:top w:val="single" w:sz="4" w:space="0" w:color="auto"/>
              <w:left w:val="single" w:sz="4" w:space="0" w:color="auto"/>
              <w:bottom w:val="nil"/>
              <w:right w:val="single" w:sz="4" w:space="0" w:color="auto"/>
            </w:tcBorders>
          </w:tcPr>
          <w:p w:rsidR="007133E7" w:rsidRPr="00944602" w:rsidRDefault="007133E7"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133E7" w:rsidRPr="00944602" w:rsidRDefault="007133E7" w:rsidP="006E2587">
            <w:pPr>
              <w:widowControl w:val="0"/>
              <w:autoSpaceDE w:val="0"/>
              <w:autoSpaceDN w:val="0"/>
              <w:adjustRightInd w:val="0"/>
              <w:spacing w:after="0"/>
              <w:jc w:val="both"/>
              <w:rPr>
                <w:rFonts w:ascii="Times New Roman" w:hAnsi="Times New Roman"/>
                <w:sz w:val="24"/>
                <w:szCs w:val="24"/>
                <w:lang w:eastAsia="ru-RU"/>
              </w:rPr>
            </w:pPr>
          </w:p>
        </w:tc>
      </w:tr>
      <w:tr w:rsidR="007133E7" w:rsidRPr="00944602" w:rsidTr="00707A1E">
        <w:tc>
          <w:tcPr>
            <w:tcW w:w="6663" w:type="dxa"/>
            <w:tcBorders>
              <w:top w:val="single" w:sz="4" w:space="0" w:color="auto"/>
              <w:left w:val="single" w:sz="4" w:space="0" w:color="auto"/>
              <w:bottom w:val="nil"/>
              <w:right w:val="nil"/>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дошкольные образовательные организации;</w:t>
            </w:r>
          </w:p>
        </w:tc>
        <w:tc>
          <w:tcPr>
            <w:tcW w:w="1275" w:type="dxa"/>
            <w:tcBorders>
              <w:top w:val="single" w:sz="4" w:space="0" w:color="auto"/>
              <w:left w:val="single" w:sz="4" w:space="0" w:color="auto"/>
              <w:bottom w:val="nil"/>
              <w:right w:val="single" w:sz="4" w:space="0" w:color="auto"/>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7133E7" w:rsidRPr="00944602" w:rsidTr="00707A1E">
        <w:tc>
          <w:tcPr>
            <w:tcW w:w="6663" w:type="dxa"/>
            <w:tcBorders>
              <w:top w:val="single" w:sz="4" w:space="0" w:color="auto"/>
              <w:left w:val="single" w:sz="4" w:space="0" w:color="auto"/>
              <w:bottom w:val="nil"/>
              <w:right w:val="nil"/>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7133E7" w:rsidRPr="00944602" w:rsidTr="00707A1E">
        <w:tc>
          <w:tcPr>
            <w:tcW w:w="6663" w:type="dxa"/>
            <w:tcBorders>
              <w:top w:val="single" w:sz="4" w:space="0" w:color="auto"/>
              <w:left w:val="single" w:sz="4" w:space="0" w:color="auto"/>
              <w:bottom w:val="nil"/>
              <w:right w:val="nil"/>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организации </w:t>
            </w:r>
            <w:proofErr w:type="gramStart"/>
            <w:r w:rsidRPr="00944602">
              <w:rPr>
                <w:rFonts w:ascii="Times New Roman" w:hAnsi="Times New Roman"/>
                <w:sz w:val="24"/>
                <w:szCs w:val="24"/>
                <w:lang w:eastAsia="ru-RU"/>
              </w:rPr>
              <w:t>дополнительного</w:t>
            </w:r>
            <w:proofErr w:type="gramEnd"/>
            <w:r w:rsidRPr="00944602">
              <w:rPr>
                <w:rFonts w:ascii="Times New Roman" w:hAnsi="Times New Roman"/>
                <w:sz w:val="24"/>
                <w:szCs w:val="24"/>
                <w:lang w:eastAsia="ru-RU"/>
              </w:rPr>
              <w:t xml:space="preserve"> образования;</w:t>
            </w:r>
          </w:p>
        </w:tc>
        <w:tc>
          <w:tcPr>
            <w:tcW w:w="1275" w:type="dxa"/>
            <w:tcBorders>
              <w:top w:val="single" w:sz="4" w:space="0" w:color="auto"/>
              <w:left w:val="single" w:sz="4" w:space="0" w:color="auto"/>
              <w:bottom w:val="nil"/>
              <w:right w:val="single" w:sz="4" w:space="0" w:color="auto"/>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7133E7" w:rsidRPr="00944602" w:rsidTr="00707A1E">
        <w:tc>
          <w:tcPr>
            <w:tcW w:w="6663" w:type="dxa"/>
            <w:tcBorders>
              <w:top w:val="single" w:sz="4" w:space="0" w:color="auto"/>
              <w:left w:val="single" w:sz="4" w:space="0" w:color="auto"/>
              <w:bottom w:val="single" w:sz="4" w:space="0" w:color="auto"/>
              <w:right w:val="nil"/>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bookmarkStart w:id="95" w:name="sub_11042"/>
            <w:r w:rsidRPr="00944602">
              <w:rPr>
                <w:rFonts w:ascii="Times New Roman" w:hAnsi="Times New Roman"/>
                <w:sz w:val="24"/>
                <w:szCs w:val="24"/>
                <w:lang w:eastAsia="ru-RU"/>
              </w:rPr>
              <w:t>4.4.2.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bookmarkEnd w:id="95"/>
          </w:p>
        </w:tc>
        <w:tc>
          <w:tcPr>
            <w:tcW w:w="1275" w:type="dxa"/>
            <w:tcBorders>
              <w:top w:val="single" w:sz="4" w:space="0" w:color="auto"/>
              <w:left w:val="single" w:sz="4" w:space="0" w:color="auto"/>
              <w:bottom w:val="single" w:sz="4" w:space="0" w:color="auto"/>
              <w:right w:val="single" w:sz="4" w:space="0" w:color="auto"/>
            </w:tcBorders>
          </w:tcPr>
          <w:p w:rsidR="007133E7" w:rsidRPr="00944602" w:rsidRDefault="007133E7"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133E7" w:rsidRPr="00944602" w:rsidRDefault="007133E7" w:rsidP="006E2587">
            <w:pPr>
              <w:widowControl w:val="0"/>
              <w:autoSpaceDE w:val="0"/>
              <w:autoSpaceDN w:val="0"/>
              <w:adjustRightInd w:val="0"/>
              <w:spacing w:after="0"/>
              <w:jc w:val="both"/>
              <w:rPr>
                <w:rFonts w:ascii="Times New Roman" w:hAnsi="Times New Roman"/>
                <w:sz w:val="24"/>
                <w:szCs w:val="24"/>
                <w:lang w:eastAsia="ru-RU"/>
              </w:rPr>
            </w:pPr>
          </w:p>
        </w:tc>
      </w:tr>
      <w:tr w:rsidR="007133E7" w:rsidRPr="00944602" w:rsidTr="00707A1E">
        <w:tc>
          <w:tcPr>
            <w:tcW w:w="6663" w:type="dxa"/>
            <w:tcBorders>
              <w:top w:val="single" w:sz="4" w:space="0" w:color="auto"/>
              <w:left w:val="single" w:sz="4" w:space="0" w:color="auto"/>
              <w:bottom w:val="single" w:sz="4" w:space="0" w:color="auto"/>
              <w:right w:val="nil"/>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lastRenderedPageBreak/>
              <w:t>дошкольные образовательные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7133E7" w:rsidRPr="00944602" w:rsidTr="00707A1E">
        <w:tc>
          <w:tcPr>
            <w:tcW w:w="6663" w:type="dxa"/>
            <w:tcBorders>
              <w:top w:val="single" w:sz="4" w:space="0" w:color="auto"/>
              <w:left w:val="single" w:sz="4" w:space="0" w:color="auto"/>
              <w:bottom w:val="single" w:sz="4" w:space="0" w:color="auto"/>
              <w:right w:val="nil"/>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r w:rsidR="007133E7" w:rsidRPr="00944602" w:rsidTr="00707A1E">
        <w:tc>
          <w:tcPr>
            <w:tcW w:w="6663" w:type="dxa"/>
            <w:tcBorders>
              <w:top w:val="single" w:sz="4" w:space="0" w:color="auto"/>
              <w:left w:val="single" w:sz="4" w:space="0" w:color="auto"/>
              <w:bottom w:val="single" w:sz="4" w:space="0" w:color="auto"/>
              <w:right w:val="nil"/>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 xml:space="preserve">организации </w:t>
            </w:r>
            <w:proofErr w:type="gramStart"/>
            <w:r w:rsidRPr="00944602">
              <w:rPr>
                <w:rFonts w:ascii="Times New Roman" w:hAnsi="Times New Roman"/>
                <w:sz w:val="24"/>
                <w:szCs w:val="24"/>
                <w:lang w:eastAsia="ru-RU"/>
              </w:rPr>
              <w:t>дополнительного</w:t>
            </w:r>
            <w:proofErr w:type="gramEnd"/>
            <w:r w:rsidRPr="00944602">
              <w:rPr>
                <w:rFonts w:ascii="Times New Roman" w:hAnsi="Times New Roman"/>
                <w:sz w:val="24"/>
                <w:szCs w:val="24"/>
                <w:lang w:eastAsia="ru-RU"/>
              </w:rPr>
              <w:t xml:space="preserve"> образования</w:t>
            </w:r>
          </w:p>
        </w:tc>
        <w:tc>
          <w:tcPr>
            <w:tcW w:w="1275" w:type="dxa"/>
            <w:tcBorders>
              <w:top w:val="single" w:sz="4" w:space="0" w:color="auto"/>
              <w:left w:val="single" w:sz="4" w:space="0" w:color="auto"/>
              <w:bottom w:val="single" w:sz="4" w:space="0" w:color="auto"/>
              <w:right w:val="single" w:sz="4" w:space="0" w:color="auto"/>
            </w:tcBorders>
            <w:hideMark/>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7133E7" w:rsidRPr="00944602" w:rsidRDefault="007133E7" w:rsidP="006E2587">
            <w:pPr>
              <w:widowControl w:val="0"/>
              <w:autoSpaceDE w:val="0"/>
              <w:autoSpaceDN w:val="0"/>
              <w:adjustRightInd w:val="0"/>
              <w:spacing w:after="0"/>
              <w:rPr>
                <w:rFonts w:ascii="Times New Roman" w:hAnsi="Times New Roman"/>
                <w:sz w:val="24"/>
                <w:szCs w:val="24"/>
                <w:lang w:eastAsia="ru-RU"/>
              </w:rPr>
            </w:pPr>
            <w:r w:rsidRPr="00944602">
              <w:rPr>
                <w:rFonts w:ascii="Times New Roman" w:hAnsi="Times New Roman"/>
                <w:sz w:val="24"/>
                <w:szCs w:val="24"/>
                <w:lang w:eastAsia="ru-RU"/>
              </w:rPr>
              <w:t>100</w:t>
            </w:r>
          </w:p>
        </w:tc>
      </w:tr>
    </w:tbl>
    <w:p w:rsidR="00707A1E" w:rsidRPr="00944602" w:rsidRDefault="00707A1E" w:rsidP="00707A1E">
      <w:pPr>
        <w:spacing w:after="0" w:line="240" w:lineRule="auto"/>
        <w:rPr>
          <w:rFonts w:ascii="Arial" w:hAnsi="Arial" w:cs="Arial"/>
          <w:sz w:val="24"/>
          <w:szCs w:val="24"/>
          <w:lang w:eastAsia="ru-RU"/>
        </w:rPr>
      </w:pPr>
    </w:p>
    <w:p w:rsidR="009C6075" w:rsidRPr="00944602" w:rsidRDefault="009C6075" w:rsidP="008854D0">
      <w:pPr>
        <w:pStyle w:val="ConsPlusNormal"/>
        <w:ind w:firstLine="540"/>
        <w:jc w:val="both"/>
        <w:rPr>
          <w:rFonts w:ascii="Times New Roman" w:hAnsi="Times New Roman" w:cs="Times New Roman"/>
          <w:b/>
          <w:i/>
          <w:sz w:val="24"/>
          <w:szCs w:val="24"/>
        </w:rPr>
      </w:pPr>
    </w:p>
    <w:p w:rsidR="009C6075" w:rsidRPr="00944602" w:rsidRDefault="009C6075" w:rsidP="008854D0">
      <w:pPr>
        <w:pStyle w:val="ConsPlusNormal"/>
        <w:ind w:firstLine="540"/>
        <w:jc w:val="both"/>
        <w:rPr>
          <w:rFonts w:ascii="Times New Roman" w:hAnsi="Times New Roman" w:cs="Times New Roman"/>
          <w:b/>
          <w:i/>
          <w:sz w:val="24"/>
          <w:szCs w:val="24"/>
        </w:rPr>
      </w:pPr>
    </w:p>
    <w:p w:rsidR="009C6075" w:rsidRPr="00944602" w:rsidRDefault="00235772" w:rsidP="008D5106">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Заместитель главы администрации-</w:t>
      </w:r>
    </w:p>
    <w:p w:rsidR="008D5106" w:rsidRPr="00944602" w:rsidRDefault="008D5106" w:rsidP="008D5106">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начальник о</w:t>
      </w:r>
      <w:r w:rsidR="00CB5FF0" w:rsidRPr="00944602">
        <w:rPr>
          <w:rFonts w:ascii="Times New Roman" w:hAnsi="Times New Roman" w:cs="Times New Roman"/>
          <w:sz w:val="24"/>
          <w:szCs w:val="24"/>
        </w:rPr>
        <w:t>т</w:t>
      </w:r>
      <w:r w:rsidRPr="00944602">
        <w:rPr>
          <w:rFonts w:ascii="Times New Roman" w:hAnsi="Times New Roman" w:cs="Times New Roman"/>
          <w:sz w:val="24"/>
          <w:szCs w:val="24"/>
        </w:rPr>
        <w:t xml:space="preserve">дела образования                                                                     </w:t>
      </w:r>
      <w:r w:rsidR="00235772" w:rsidRPr="00944602">
        <w:rPr>
          <w:rFonts w:ascii="Times New Roman" w:hAnsi="Times New Roman" w:cs="Times New Roman"/>
          <w:sz w:val="24"/>
          <w:szCs w:val="24"/>
        </w:rPr>
        <w:t>О.А. Ломоносов</w:t>
      </w:r>
    </w:p>
    <w:p w:rsidR="008D5106" w:rsidRPr="00944602" w:rsidRDefault="008D5106" w:rsidP="008D5106">
      <w:pPr>
        <w:pStyle w:val="ConsPlusNormal"/>
        <w:jc w:val="both"/>
        <w:rPr>
          <w:rFonts w:ascii="Times New Roman" w:hAnsi="Times New Roman" w:cs="Times New Roman"/>
          <w:sz w:val="24"/>
          <w:szCs w:val="24"/>
        </w:rPr>
      </w:pPr>
    </w:p>
    <w:p w:rsidR="008D5106" w:rsidRPr="00F66EAF" w:rsidRDefault="00923C81" w:rsidP="008D5106">
      <w:pPr>
        <w:pStyle w:val="ConsPlusNormal"/>
        <w:jc w:val="both"/>
        <w:rPr>
          <w:rFonts w:ascii="Times New Roman" w:hAnsi="Times New Roman" w:cs="Times New Roman"/>
          <w:sz w:val="24"/>
          <w:szCs w:val="24"/>
        </w:rPr>
      </w:pPr>
      <w:r w:rsidRPr="00944602">
        <w:rPr>
          <w:rFonts w:ascii="Times New Roman" w:hAnsi="Times New Roman" w:cs="Times New Roman"/>
          <w:sz w:val="24"/>
          <w:szCs w:val="24"/>
        </w:rPr>
        <w:t>25</w:t>
      </w:r>
      <w:r w:rsidR="008D5106" w:rsidRPr="00944602">
        <w:rPr>
          <w:rFonts w:ascii="Times New Roman" w:hAnsi="Times New Roman" w:cs="Times New Roman"/>
          <w:sz w:val="24"/>
          <w:szCs w:val="24"/>
        </w:rPr>
        <w:t>.</w:t>
      </w:r>
      <w:r w:rsidRPr="00944602">
        <w:rPr>
          <w:rFonts w:ascii="Times New Roman" w:hAnsi="Times New Roman" w:cs="Times New Roman"/>
          <w:sz w:val="24"/>
          <w:szCs w:val="24"/>
        </w:rPr>
        <w:t>10</w:t>
      </w:r>
      <w:r w:rsidR="008D5106" w:rsidRPr="00944602">
        <w:rPr>
          <w:rFonts w:ascii="Times New Roman" w:hAnsi="Times New Roman" w:cs="Times New Roman"/>
          <w:sz w:val="24"/>
          <w:szCs w:val="24"/>
        </w:rPr>
        <w:t>.20</w:t>
      </w:r>
      <w:r w:rsidR="00235772" w:rsidRPr="00944602">
        <w:rPr>
          <w:rFonts w:ascii="Times New Roman" w:hAnsi="Times New Roman" w:cs="Times New Roman"/>
          <w:sz w:val="24"/>
          <w:szCs w:val="24"/>
        </w:rPr>
        <w:t>2</w:t>
      </w:r>
      <w:r w:rsidRPr="00944602">
        <w:rPr>
          <w:rFonts w:ascii="Times New Roman" w:hAnsi="Times New Roman" w:cs="Times New Roman"/>
          <w:sz w:val="24"/>
          <w:szCs w:val="24"/>
        </w:rPr>
        <w:t>1</w:t>
      </w:r>
    </w:p>
    <w:p w:rsidR="009C6075" w:rsidRDefault="009C6075" w:rsidP="008D5106">
      <w:pPr>
        <w:pStyle w:val="ConsPlusNormal"/>
        <w:jc w:val="both"/>
        <w:rPr>
          <w:rFonts w:ascii="Times New Roman" w:hAnsi="Times New Roman" w:cs="Times New Roman"/>
          <w:sz w:val="24"/>
          <w:szCs w:val="24"/>
        </w:rPr>
      </w:pPr>
    </w:p>
    <w:p w:rsidR="0028273E" w:rsidRDefault="0028273E" w:rsidP="008D5106">
      <w:pPr>
        <w:pStyle w:val="ConsPlusNormal"/>
        <w:jc w:val="both"/>
        <w:rPr>
          <w:rFonts w:ascii="Times New Roman" w:hAnsi="Times New Roman" w:cs="Times New Roman"/>
          <w:sz w:val="24"/>
          <w:szCs w:val="24"/>
        </w:rPr>
      </w:pPr>
    </w:p>
    <w:p w:rsidR="0028273E" w:rsidRDefault="0028273E" w:rsidP="008D5106">
      <w:pPr>
        <w:pStyle w:val="ConsPlusNormal"/>
        <w:jc w:val="both"/>
        <w:rPr>
          <w:rFonts w:ascii="Times New Roman" w:hAnsi="Times New Roman" w:cs="Times New Roman"/>
          <w:sz w:val="24"/>
          <w:szCs w:val="24"/>
        </w:rPr>
      </w:pPr>
    </w:p>
    <w:p w:rsidR="0028273E" w:rsidRPr="0028273E" w:rsidRDefault="0028273E" w:rsidP="008D5106">
      <w:pPr>
        <w:pStyle w:val="ConsPlusNormal"/>
        <w:jc w:val="both"/>
        <w:rPr>
          <w:rFonts w:ascii="Times New Roman" w:hAnsi="Times New Roman" w:cs="Times New Roman"/>
          <w:sz w:val="24"/>
          <w:szCs w:val="24"/>
          <w:lang w:val="en-US"/>
        </w:rPr>
      </w:pPr>
    </w:p>
    <w:sectPr w:rsidR="0028273E" w:rsidRPr="0028273E" w:rsidSect="004B69E9">
      <w:footerReference w:type="even" r:id="rId16"/>
      <w:footerReference w:type="default" r:id="rId17"/>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DAC" w:rsidRDefault="008E0DAC">
      <w:r>
        <w:separator/>
      </w:r>
    </w:p>
  </w:endnote>
  <w:endnote w:type="continuationSeparator" w:id="0">
    <w:p w:rsidR="008E0DAC" w:rsidRDefault="008E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8F" w:rsidRDefault="007A7E8F" w:rsidP="006420C7">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A7E8F" w:rsidRDefault="007A7E8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8F" w:rsidRDefault="007A7E8F" w:rsidP="006420C7">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602B0">
      <w:rPr>
        <w:rStyle w:val="ad"/>
        <w:noProof/>
      </w:rPr>
      <w:t>49</w:t>
    </w:r>
    <w:r>
      <w:rPr>
        <w:rStyle w:val="ad"/>
      </w:rPr>
      <w:fldChar w:fldCharType="end"/>
    </w:r>
  </w:p>
  <w:p w:rsidR="007A7E8F" w:rsidRDefault="007A7E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DAC" w:rsidRDefault="008E0DAC">
      <w:r>
        <w:separator/>
      </w:r>
    </w:p>
  </w:footnote>
  <w:footnote w:type="continuationSeparator" w:id="0">
    <w:p w:rsidR="008E0DAC" w:rsidRDefault="008E0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50BF"/>
    <w:multiLevelType w:val="hybridMultilevel"/>
    <w:tmpl w:val="03D4270E"/>
    <w:lvl w:ilvl="0" w:tplc="349213D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33382"/>
    <w:multiLevelType w:val="multilevel"/>
    <w:tmpl w:val="A326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9708D"/>
    <w:multiLevelType w:val="hybridMultilevel"/>
    <w:tmpl w:val="19729D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294BD3"/>
    <w:multiLevelType w:val="hybridMultilevel"/>
    <w:tmpl w:val="764EE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CA0C82"/>
    <w:multiLevelType w:val="multilevel"/>
    <w:tmpl w:val="748ECB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1C44ED2"/>
    <w:multiLevelType w:val="multilevel"/>
    <w:tmpl w:val="F9920784"/>
    <w:lvl w:ilvl="0">
      <w:start w:val="1"/>
      <w:numFmt w:val="upperRoman"/>
      <w:lvlText w:val="%1."/>
      <w:lvlJc w:val="left"/>
      <w:pPr>
        <w:ind w:left="1080" w:hanging="720"/>
      </w:pPr>
      <w:rPr>
        <w:rFonts w:hint="default"/>
        <w:b/>
      </w:rPr>
    </w:lvl>
    <w:lvl w:ilvl="1">
      <w:start w:val="4"/>
      <w:numFmt w:val="decimal"/>
      <w:isLgl/>
      <w:lvlText w:val="%1.%2."/>
      <w:lvlJc w:val="left"/>
      <w:pPr>
        <w:ind w:left="989" w:hanging="54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6">
    <w:nsid w:val="4394490E"/>
    <w:multiLevelType w:val="hybridMultilevel"/>
    <w:tmpl w:val="F17604CE"/>
    <w:lvl w:ilvl="0" w:tplc="CFAC7110">
      <w:start w:val="4"/>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4C2D1242"/>
    <w:multiLevelType w:val="hybridMultilevel"/>
    <w:tmpl w:val="FD621E7E"/>
    <w:lvl w:ilvl="0" w:tplc="7F64B06E">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CBA51FD"/>
    <w:multiLevelType w:val="hybridMultilevel"/>
    <w:tmpl w:val="19729D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23248A"/>
    <w:multiLevelType w:val="multilevel"/>
    <w:tmpl w:val="059EBB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6"/>
  </w:num>
  <w:num w:numId="2">
    <w:abstractNumId w:val="5"/>
  </w:num>
  <w:num w:numId="3">
    <w:abstractNumId w:val="4"/>
  </w:num>
  <w:num w:numId="4">
    <w:abstractNumId w:val="9"/>
  </w:num>
  <w:num w:numId="5">
    <w:abstractNumId w:val="0"/>
  </w:num>
  <w:num w:numId="6">
    <w:abstractNumId w:val="7"/>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60"/>
    <w:rsid w:val="00000AE5"/>
    <w:rsid w:val="00000B51"/>
    <w:rsid w:val="00000E47"/>
    <w:rsid w:val="000031B2"/>
    <w:rsid w:val="00004CCF"/>
    <w:rsid w:val="000055D2"/>
    <w:rsid w:val="00007030"/>
    <w:rsid w:val="00010C1D"/>
    <w:rsid w:val="00013B3A"/>
    <w:rsid w:val="00020332"/>
    <w:rsid w:val="0002360D"/>
    <w:rsid w:val="00023BC7"/>
    <w:rsid w:val="00024872"/>
    <w:rsid w:val="00026F61"/>
    <w:rsid w:val="00027E22"/>
    <w:rsid w:val="000317CB"/>
    <w:rsid w:val="00031AC7"/>
    <w:rsid w:val="00032077"/>
    <w:rsid w:val="00035502"/>
    <w:rsid w:val="00043028"/>
    <w:rsid w:val="000457EF"/>
    <w:rsid w:val="000467BB"/>
    <w:rsid w:val="00046D5A"/>
    <w:rsid w:val="000503C5"/>
    <w:rsid w:val="000530F0"/>
    <w:rsid w:val="00055BE2"/>
    <w:rsid w:val="00057C2C"/>
    <w:rsid w:val="000622D7"/>
    <w:rsid w:val="000626E7"/>
    <w:rsid w:val="00072C5A"/>
    <w:rsid w:val="00073755"/>
    <w:rsid w:val="00075025"/>
    <w:rsid w:val="0008040C"/>
    <w:rsid w:val="00080762"/>
    <w:rsid w:val="0008395F"/>
    <w:rsid w:val="00083CB8"/>
    <w:rsid w:val="00085AE5"/>
    <w:rsid w:val="0009088D"/>
    <w:rsid w:val="00090E18"/>
    <w:rsid w:val="00094EAB"/>
    <w:rsid w:val="000A31F0"/>
    <w:rsid w:val="000A3EB1"/>
    <w:rsid w:val="000A47A2"/>
    <w:rsid w:val="000A5F9F"/>
    <w:rsid w:val="000A6555"/>
    <w:rsid w:val="000A6BE3"/>
    <w:rsid w:val="000B07A4"/>
    <w:rsid w:val="000B1BC1"/>
    <w:rsid w:val="000B5A1D"/>
    <w:rsid w:val="000C0ACA"/>
    <w:rsid w:val="000C79AA"/>
    <w:rsid w:val="000D3BE0"/>
    <w:rsid w:val="000D3EA7"/>
    <w:rsid w:val="000D4D35"/>
    <w:rsid w:val="000D53B4"/>
    <w:rsid w:val="000E4DC8"/>
    <w:rsid w:val="000F3A8E"/>
    <w:rsid w:val="000F6BED"/>
    <w:rsid w:val="0010062C"/>
    <w:rsid w:val="001010DF"/>
    <w:rsid w:val="00105AFB"/>
    <w:rsid w:val="00113D08"/>
    <w:rsid w:val="00113D79"/>
    <w:rsid w:val="001143E8"/>
    <w:rsid w:val="00117539"/>
    <w:rsid w:val="00131EEF"/>
    <w:rsid w:val="001321DD"/>
    <w:rsid w:val="001353EB"/>
    <w:rsid w:val="00137EBF"/>
    <w:rsid w:val="00141F44"/>
    <w:rsid w:val="0014405E"/>
    <w:rsid w:val="001442BF"/>
    <w:rsid w:val="0014638A"/>
    <w:rsid w:val="00146B12"/>
    <w:rsid w:val="00147023"/>
    <w:rsid w:val="001470DC"/>
    <w:rsid w:val="001526E8"/>
    <w:rsid w:val="00162740"/>
    <w:rsid w:val="00164120"/>
    <w:rsid w:val="00164577"/>
    <w:rsid w:val="00164D23"/>
    <w:rsid w:val="001671DB"/>
    <w:rsid w:val="001726C7"/>
    <w:rsid w:val="001754E1"/>
    <w:rsid w:val="0017625B"/>
    <w:rsid w:val="0018270B"/>
    <w:rsid w:val="001848F1"/>
    <w:rsid w:val="0019397C"/>
    <w:rsid w:val="001A0519"/>
    <w:rsid w:val="001A15DA"/>
    <w:rsid w:val="001A1996"/>
    <w:rsid w:val="001A72EF"/>
    <w:rsid w:val="001B343B"/>
    <w:rsid w:val="001C023D"/>
    <w:rsid w:val="001C5489"/>
    <w:rsid w:val="001C7C19"/>
    <w:rsid w:val="001D3CAB"/>
    <w:rsid w:val="001D6765"/>
    <w:rsid w:val="001E287A"/>
    <w:rsid w:val="001E2DCB"/>
    <w:rsid w:val="001E51D5"/>
    <w:rsid w:val="001E71E4"/>
    <w:rsid w:val="001E7488"/>
    <w:rsid w:val="001E7695"/>
    <w:rsid w:val="001F4FCB"/>
    <w:rsid w:val="0020009F"/>
    <w:rsid w:val="002008EE"/>
    <w:rsid w:val="00204519"/>
    <w:rsid w:val="00205BCA"/>
    <w:rsid w:val="00210899"/>
    <w:rsid w:val="00216399"/>
    <w:rsid w:val="0022158B"/>
    <w:rsid w:val="00221BA8"/>
    <w:rsid w:val="00223A8D"/>
    <w:rsid w:val="00225912"/>
    <w:rsid w:val="002340BC"/>
    <w:rsid w:val="002340F9"/>
    <w:rsid w:val="002347E6"/>
    <w:rsid w:val="00235772"/>
    <w:rsid w:val="00236C81"/>
    <w:rsid w:val="00241494"/>
    <w:rsid w:val="002440FF"/>
    <w:rsid w:val="00244706"/>
    <w:rsid w:val="00245D15"/>
    <w:rsid w:val="0025008B"/>
    <w:rsid w:val="00253FD0"/>
    <w:rsid w:val="00256005"/>
    <w:rsid w:val="002667FC"/>
    <w:rsid w:val="00266EE9"/>
    <w:rsid w:val="00267F19"/>
    <w:rsid w:val="002806EA"/>
    <w:rsid w:val="0028273E"/>
    <w:rsid w:val="0028292B"/>
    <w:rsid w:val="00282FBB"/>
    <w:rsid w:val="0028355A"/>
    <w:rsid w:val="0028408A"/>
    <w:rsid w:val="00291665"/>
    <w:rsid w:val="00297DC5"/>
    <w:rsid w:val="002A0BBB"/>
    <w:rsid w:val="002A499B"/>
    <w:rsid w:val="002A4A17"/>
    <w:rsid w:val="002B6C38"/>
    <w:rsid w:val="002B70FF"/>
    <w:rsid w:val="002C593B"/>
    <w:rsid w:val="002C658F"/>
    <w:rsid w:val="002C7873"/>
    <w:rsid w:val="002D0A8D"/>
    <w:rsid w:val="002D1A61"/>
    <w:rsid w:val="002D4FD0"/>
    <w:rsid w:val="002D6011"/>
    <w:rsid w:val="002E1E9E"/>
    <w:rsid w:val="002E29F3"/>
    <w:rsid w:val="002E5420"/>
    <w:rsid w:val="002E69FC"/>
    <w:rsid w:val="002E7320"/>
    <w:rsid w:val="00303E43"/>
    <w:rsid w:val="00321B39"/>
    <w:rsid w:val="00322F0B"/>
    <w:rsid w:val="00324783"/>
    <w:rsid w:val="0033109F"/>
    <w:rsid w:val="0033127F"/>
    <w:rsid w:val="003350E0"/>
    <w:rsid w:val="0033729A"/>
    <w:rsid w:val="003372FB"/>
    <w:rsid w:val="00345D77"/>
    <w:rsid w:val="00346E3E"/>
    <w:rsid w:val="0035198A"/>
    <w:rsid w:val="00354C50"/>
    <w:rsid w:val="003555C4"/>
    <w:rsid w:val="00356066"/>
    <w:rsid w:val="003573BC"/>
    <w:rsid w:val="00357B0C"/>
    <w:rsid w:val="00373418"/>
    <w:rsid w:val="00375339"/>
    <w:rsid w:val="0037560C"/>
    <w:rsid w:val="00376F98"/>
    <w:rsid w:val="00377A5E"/>
    <w:rsid w:val="00377E6B"/>
    <w:rsid w:val="00380C1A"/>
    <w:rsid w:val="00380C2F"/>
    <w:rsid w:val="00382C14"/>
    <w:rsid w:val="00384A44"/>
    <w:rsid w:val="00384C66"/>
    <w:rsid w:val="003875CE"/>
    <w:rsid w:val="00394F3A"/>
    <w:rsid w:val="0039783A"/>
    <w:rsid w:val="003B3129"/>
    <w:rsid w:val="003B6497"/>
    <w:rsid w:val="003C0E10"/>
    <w:rsid w:val="003C484D"/>
    <w:rsid w:val="003C6D7C"/>
    <w:rsid w:val="003D201F"/>
    <w:rsid w:val="003D3E95"/>
    <w:rsid w:val="003D53F4"/>
    <w:rsid w:val="003D577A"/>
    <w:rsid w:val="003D6F5B"/>
    <w:rsid w:val="003E2919"/>
    <w:rsid w:val="003E37B1"/>
    <w:rsid w:val="003F098B"/>
    <w:rsid w:val="00401C73"/>
    <w:rsid w:val="004048A2"/>
    <w:rsid w:val="004048DE"/>
    <w:rsid w:val="00405237"/>
    <w:rsid w:val="0041150D"/>
    <w:rsid w:val="00416179"/>
    <w:rsid w:val="004252BA"/>
    <w:rsid w:val="00432E2C"/>
    <w:rsid w:val="00436004"/>
    <w:rsid w:val="00437800"/>
    <w:rsid w:val="00441EE0"/>
    <w:rsid w:val="00442EDB"/>
    <w:rsid w:val="00444665"/>
    <w:rsid w:val="00454070"/>
    <w:rsid w:val="00461546"/>
    <w:rsid w:val="004639A5"/>
    <w:rsid w:val="00470108"/>
    <w:rsid w:val="00471E0B"/>
    <w:rsid w:val="0047352B"/>
    <w:rsid w:val="0047389C"/>
    <w:rsid w:val="0048219D"/>
    <w:rsid w:val="00482ACD"/>
    <w:rsid w:val="00485924"/>
    <w:rsid w:val="00492455"/>
    <w:rsid w:val="004925BB"/>
    <w:rsid w:val="00495BEA"/>
    <w:rsid w:val="004A01E5"/>
    <w:rsid w:val="004A0377"/>
    <w:rsid w:val="004A0439"/>
    <w:rsid w:val="004A04D2"/>
    <w:rsid w:val="004A17D6"/>
    <w:rsid w:val="004A3D9C"/>
    <w:rsid w:val="004A6C32"/>
    <w:rsid w:val="004B3A3B"/>
    <w:rsid w:val="004B69E9"/>
    <w:rsid w:val="004C2CE2"/>
    <w:rsid w:val="004C4E13"/>
    <w:rsid w:val="004D3891"/>
    <w:rsid w:val="004D650F"/>
    <w:rsid w:val="004D7DDB"/>
    <w:rsid w:val="004E17CA"/>
    <w:rsid w:val="004E268A"/>
    <w:rsid w:val="004E39BF"/>
    <w:rsid w:val="004E768E"/>
    <w:rsid w:val="004F2266"/>
    <w:rsid w:val="004F2BE6"/>
    <w:rsid w:val="004F4FD4"/>
    <w:rsid w:val="00501068"/>
    <w:rsid w:val="005117A4"/>
    <w:rsid w:val="00515E10"/>
    <w:rsid w:val="005219D8"/>
    <w:rsid w:val="00523C9B"/>
    <w:rsid w:val="00525AA5"/>
    <w:rsid w:val="00526361"/>
    <w:rsid w:val="00533F14"/>
    <w:rsid w:val="005375F4"/>
    <w:rsid w:val="005456B1"/>
    <w:rsid w:val="0055031F"/>
    <w:rsid w:val="00552D70"/>
    <w:rsid w:val="0055540D"/>
    <w:rsid w:val="0055748F"/>
    <w:rsid w:val="005579A2"/>
    <w:rsid w:val="00562F42"/>
    <w:rsid w:val="00564900"/>
    <w:rsid w:val="005669C3"/>
    <w:rsid w:val="00572687"/>
    <w:rsid w:val="005767C4"/>
    <w:rsid w:val="00580698"/>
    <w:rsid w:val="005822D9"/>
    <w:rsid w:val="005863CA"/>
    <w:rsid w:val="005865BC"/>
    <w:rsid w:val="00590820"/>
    <w:rsid w:val="005A06E1"/>
    <w:rsid w:val="005A17C9"/>
    <w:rsid w:val="005A1BA8"/>
    <w:rsid w:val="005A5797"/>
    <w:rsid w:val="005A5C7A"/>
    <w:rsid w:val="005A75E3"/>
    <w:rsid w:val="005B0B70"/>
    <w:rsid w:val="005B0D14"/>
    <w:rsid w:val="005B1269"/>
    <w:rsid w:val="005B277A"/>
    <w:rsid w:val="005B648E"/>
    <w:rsid w:val="005C08B5"/>
    <w:rsid w:val="005C0C69"/>
    <w:rsid w:val="005C448A"/>
    <w:rsid w:val="005C493B"/>
    <w:rsid w:val="005C4E54"/>
    <w:rsid w:val="005C54E8"/>
    <w:rsid w:val="005D2736"/>
    <w:rsid w:val="005E5033"/>
    <w:rsid w:val="005E518F"/>
    <w:rsid w:val="005E79D7"/>
    <w:rsid w:val="005F0E66"/>
    <w:rsid w:val="005F2660"/>
    <w:rsid w:val="005F3F10"/>
    <w:rsid w:val="005F5288"/>
    <w:rsid w:val="005F5868"/>
    <w:rsid w:val="005F6368"/>
    <w:rsid w:val="005F68F9"/>
    <w:rsid w:val="006004CB"/>
    <w:rsid w:val="006027F5"/>
    <w:rsid w:val="00603898"/>
    <w:rsid w:val="00607B8C"/>
    <w:rsid w:val="0061314A"/>
    <w:rsid w:val="006139CD"/>
    <w:rsid w:val="00615A9F"/>
    <w:rsid w:val="00622390"/>
    <w:rsid w:val="0062246C"/>
    <w:rsid w:val="00626892"/>
    <w:rsid w:val="00634CAF"/>
    <w:rsid w:val="006368A4"/>
    <w:rsid w:val="00641BD4"/>
    <w:rsid w:val="006420C7"/>
    <w:rsid w:val="00643BD2"/>
    <w:rsid w:val="00644311"/>
    <w:rsid w:val="00647431"/>
    <w:rsid w:val="0065339E"/>
    <w:rsid w:val="00657F8F"/>
    <w:rsid w:val="00661528"/>
    <w:rsid w:val="006655D8"/>
    <w:rsid w:val="0066737D"/>
    <w:rsid w:val="006701AB"/>
    <w:rsid w:val="00671A44"/>
    <w:rsid w:val="00672D86"/>
    <w:rsid w:val="00673226"/>
    <w:rsid w:val="00676C2E"/>
    <w:rsid w:val="006824BE"/>
    <w:rsid w:val="00691589"/>
    <w:rsid w:val="00693739"/>
    <w:rsid w:val="00696BDB"/>
    <w:rsid w:val="006A002E"/>
    <w:rsid w:val="006A0551"/>
    <w:rsid w:val="006A1C77"/>
    <w:rsid w:val="006A4692"/>
    <w:rsid w:val="006A7AEE"/>
    <w:rsid w:val="006B0B61"/>
    <w:rsid w:val="006B1B3F"/>
    <w:rsid w:val="006B21FB"/>
    <w:rsid w:val="006B2723"/>
    <w:rsid w:val="006B3DB2"/>
    <w:rsid w:val="006B64CF"/>
    <w:rsid w:val="006B675A"/>
    <w:rsid w:val="006C0FBB"/>
    <w:rsid w:val="006C219E"/>
    <w:rsid w:val="006C3B5C"/>
    <w:rsid w:val="006D6971"/>
    <w:rsid w:val="006D698D"/>
    <w:rsid w:val="006D6AE0"/>
    <w:rsid w:val="006E0D65"/>
    <w:rsid w:val="006E2587"/>
    <w:rsid w:val="006E56E3"/>
    <w:rsid w:val="006E674B"/>
    <w:rsid w:val="006F648D"/>
    <w:rsid w:val="006F7BBE"/>
    <w:rsid w:val="006F7D0B"/>
    <w:rsid w:val="00702EEE"/>
    <w:rsid w:val="00707A1E"/>
    <w:rsid w:val="0071091C"/>
    <w:rsid w:val="007133E7"/>
    <w:rsid w:val="00720298"/>
    <w:rsid w:val="0072218C"/>
    <w:rsid w:val="00722A59"/>
    <w:rsid w:val="00733587"/>
    <w:rsid w:val="0073388B"/>
    <w:rsid w:val="00742897"/>
    <w:rsid w:val="007440AF"/>
    <w:rsid w:val="00745919"/>
    <w:rsid w:val="0074648E"/>
    <w:rsid w:val="00751850"/>
    <w:rsid w:val="00751DB0"/>
    <w:rsid w:val="00752AE9"/>
    <w:rsid w:val="007542BE"/>
    <w:rsid w:val="00754E13"/>
    <w:rsid w:val="007613B5"/>
    <w:rsid w:val="007617A6"/>
    <w:rsid w:val="00761D8F"/>
    <w:rsid w:val="0076226E"/>
    <w:rsid w:val="0076625D"/>
    <w:rsid w:val="00771568"/>
    <w:rsid w:val="00783A36"/>
    <w:rsid w:val="00783CF9"/>
    <w:rsid w:val="0078620B"/>
    <w:rsid w:val="00797052"/>
    <w:rsid w:val="007A5838"/>
    <w:rsid w:val="007A796E"/>
    <w:rsid w:val="007A7E8F"/>
    <w:rsid w:val="007B01AD"/>
    <w:rsid w:val="007B0BC2"/>
    <w:rsid w:val="007B240D"/>
    <w:rsid w:val="007B2C1F"/>
    <w:rsid w:val="007B3960"/>
    <w:rsid w:val="007B60AA"/>
    <w:rsid w:val="007C3664"/>
    <w:rsid w:val="007C63D8"/>
    <w:rsid w:val="007C643D"/>
    <w:rsid w:val="007D0369"/>
    <w:rsid w:val="007D2625"/>
    <w:rsid w:val="007D3309"/>
    <w:rsid w:val="007D4A37"/>
    <w:rsid w:val="007D7DE6"/>
    <w:rsid w:val="007E0283"/>
    <w:rsid w:val="007E050D"/>
    <w:rsid w:val="007E0B80"/>
    <w:rsid w:val="007E1EB0"/>
    <w:rsid w:val="007E3B9F"/>
    <w:rsid w:val="007E3E3B"/>
    <w:rsid w:val="007E4A37"/>
    <w:rsid w:val="007E687C"/>
    <w:rsid w:val="007F459E"/>
    <w:rsid w:val="007F689E"/>
    <w:rsid w:val="00801147"/>
    <w:rsid w:val="00805603"/>
    <w:rsid w:val="00805D3E"/>
    <w:rsid w:val="00831A5D"/>
    <w:rsid w:val="008335C9"/>
    <w:rsid w:val="0083379F"/>
    <w:rsid w:val="00833ACE"/>
    <w:rsid w:val="008404A2"/>
    <w:rsid w:val="0084088A"/>
    <w:rsid w:val="008456C4"/>
    <w:rsid w:val="00850D96"/>
    <w:rsid w:val="0085275F"/>
    <w:rsid w:val="00857D47"/>
    <w:rsid w:val="00863F31"/>
    <w:rsid w:val="0086402C"/>
    <w:rsid w:val="00866537"/>
    <w:rsid w:val="00872771"/>
    <w:rsid w:val="00877574"/>
    <w:rsid w:val="0088538C"/>
    <w:rsid w:val="008854D0"/>
    <w:rsid w:val="00886A49"/>
    <w:rsid w:val="008870BA"/>
    <w:rsid w:val="008938BB"/>
    <w:rsid w:val="008945A8"/>
    <w:rsid w:val="008946A7"/>
    <w:rsid w:val="008A0C74"/>
    <w:rsid w:val="008A233F"/>
    <w:rsid w:val="008B1D5D"/>
    <w:rsid w:val="008B50B4"/>
    <w:rsid w:val="008B55AA"/>
    <w:rsid w:val="008C034C"/>
    <w:rsid w:val="008C7A3C"/>
    <w:rsid w:val="008D5106"/>
    <w:rsid w:val="008D7226"/>
    <w:rsid w:val="008E0DAC"/>
    <w:rsid w:val="008E17F5"/>
    <w:rsid w:val="008E2CB5"/>
    <w:rsid w:val="008E78CC"/>
    <w:rsid w:val="008F0697"/>
    <w:rsid w:val="008F106F"/>
    <w:rsid w:val="009011DF"/>
    <w:rsid w:val="00903C44"/>
    <w:rsid w:val="009215DF"/>
    <w:rsid w:val="00923690"/>
    <w:rsid w:val="00923C81"/>
    <w:rsid w:val="0092513F"/>
    <w:rsid w:val="00926CE4"/>
    <w:rsid w:val="009276EB"/>
    <w:rsid w:val="00931363"/>
    <w:rsid w:val="009324C9"/>
    <w:rsid w:val="00933509"/>
    <w:rsid w:val="00940E99"/>
    <w:rsid w:val="009424E0"/>
    <w:rsid w:val="00944602"/>
    <w:rsid w:val="00955823"/>
    <w:rsid w:val="0095751D"/>
    <w:rsid w:val="00962D6D"/>
    <w:rsid w:val="0096374E"/>
    <w:rsid w:val="00964F94"/>
    <w:rsid w:val="00965C10"/>
    <w:rsid w:val="00967D85"/>
    <w:rsid w:val="00972CCE"/>
    <w:rsid w:val="00972CE0"/>
    <w:rsid w:val="009811A5"/>
    <w:rsid w:val="00985596"/>
    <w:rsid w:val="00986478"/>
    <w:rsid w:val="00987742"/>
    <w:rsid w:val="009914E9"/>
    <w:rsid w:val="00992939"/>
    <w:rsid w:val="009935EA"/>
    <w:rsid w:val="00993A55"/>
    <w:rsid w:val="0099692E"/>
    <w:rsid w:val="00996938"/>
    <w:rsid w:val="009A3474"/>
    <w:rsid w:val="009B1BED"/>
    <w:rsid w:val="009B6CC0"/>
    <w:rsid w:val="009B6CE4"/>
    <w:rsid w:val="009B71FE"/>
    <w:rsid w:val="009B7845"/>
    <w:rsid w:val="009C11BE"/>
    <w:rsid w:val="009C1CC9"/>
    <w:rsid w:val="009C3C3E"/>
    <w:rsid w:val="009C50BD"/>
    <w:rsid w:val="009C6075"/>
    <w:rsid w:val="009C632D"/>
    <w:rsid w:val="009D154B"/>
    <w:rsid w:val="009D2704"/>
    <w:rsid w:val="009D28F0"/>
    <w:rsid w:val="009D2B68"/>
    <w:rsid w:val="009D5C5E"/>
    <w:rsid w:val="009D5E5B"/>
    <w:rsid w:val="009E1390"/>
    <w:rsid w:val="009E6F64"/>
    <w:rsid w:val="009F0541"/>
    <w:rsid w:val="009F1AB4"/>
    <w:rsid w:val="00A068D9"/>
    <w:rsid w:val="00A06FB1"/>
    <w:rsid w:val="00A07835"/>
    <w:rsid w:val="00A10DAB"/>
    <w:rsid w:val="00A22920"/>
    <w:rsid w:val="00A2328C"/>
    <w:rsid w:val="00A24905"/>
    <w:rsid w:val="00A25253"/>
    <w:rsid w:val="00A276AE"/>
    <w:rsid w:val="00A327C2"/>
    <w:rsid w:val="00A357DE"/>
    <w:rsid w:val="00A40AF4"/>
    <w:rsid w:val="00A41B6C"/>
    <w:rsid w:val="00A42EDE"/>
    <w:rsid w:val="00A43431"/>
    <w:rsid w:val="00A54A1F"/>
    <w:rsid w:val="00A55F17"/>
    <w:rsid w:val="00A5609F"/>
    <w:rsid w:val="00A602B0"/>
    <w:rsid w:val="00A6076E"/>
    <w:rsid w:val="00A60EAC"/>
    <w:rsid w:val="00A64F4E"/>
    <w:rsid w:val="00A652AF"/>
    <w:rsid w:val="00A67646"/>
    <w:rsid w:val="00A714E1"/>
    <w:rsid w:val="00A7766E"/>
    <w:rsid w:val="00A8069B"/>
    <w:rsid w:val="00A80ABF"/>
    <w:rsid w:val="00A82538"/>
    <w:rsid w:val="00A82D05"/>
    <w:rsid w:val="00A83B13"/>
    <w:rsid w:val="00A8651F"/>
    <w:rsid w:val="00A96EA5"/>
    <w:rsid w:val="00AA012A"/>
    <w:rsid w:val="00AA03AD"/>
    <w:rsid w:val="00AA2D6B"/>
    <w:rsid w:val="00AA703D"/>
    <w:rsid w:val="00AA7D17"/>
    <w:rsid w:val="00AB258C"/>
    <w:rsid w:val="00AC0E4E"/>
    <w:rsid w:val="00AC39D9"/>
    <w:rsid w:val="00AC3BA9"/>
    <w:rsid w:val="00AD1033"/>
    <w:rsid w:val="00AD1176"/>
    <w:rsid w:val="00AE14C3"/>
    <w:rsid w:val="00AE3F94"/>
    <w:rsid w:val="00AF5639"/>
    <w:rsid w:val="00B07A89"/>
    <w:rsid w:val="00B119EC"/>
    <w:rsid w:val="00B11BAB"/>
    <w:rsid w:val="00B138A2"/>
    <w:rsid w:val="00B17E50"/>
    <w:rsid w:val="00B20741"/>
    <w:rsid w:val="00B23816"/>
    <w:rsid w:val="00B23E54"/>
    <w:rsid w:val="00B2455B"/>
    <w:rsid w:val="00B24678"/>
    <w:rsid w:val="00B25D3F"/>
    <w:rsid w:val="00B2746D"/>
    <w:rsid w:val="00B37AE7"/>
    <w:rsid w:val="00B40FD4"/>
    <w:rsid w:val="00B433C8"/>
    <w:rsid w:val="00B45719"/>
    <w:rsid w:val="00B52485"/>
    <w:rsid w:val="00B573AE"/>
    <w:rsid w:val="00B61DCF"/>
    <w:rsid w:val="00B6293F"/>
    <w:rsid w:val="00B70120"/>
    <w:rsid w:val="00B71B2B"/>
    <w:rsid w:val="00B76108"/>
    <w:rsid w:val="00B77D5D"/>
    <w:rsid w:val="00B805E8"/>
    <w:rsid w:val="00B80757"/>
    <w:rsid w:val="00B8307A"/>
    <w:rsid w:val="00B8754D"/>
    <w:rsid w:val="00B94539"/>
    <w:rsid w:val="00B95B26"/>
    <w:rsid w:val="00BA6EA7"/>
    <w:rsid w:val="00BC1E89"/>
    <w:rsid w:val="00BC4F57"/>
    <w:rsid w:val="00BC5B2A"/>
    <w:rsid w:val="00BC5EC0"/>
    <w:rsid w:val="00BD16AF"/>
    <w:rsid w:val="00BD1826"/>
    <w:rsid w:val="00BD2E07"/>
    <w:rsid w:val="00BD5B8F"/>
    <w:rsid w:val="00BE0F74"/>
    <w:rsid w:val="00BE161D"/>
    <w:rsid w:val="00BE748D"/>
    <w:rsid w:val="00BF1511"/>
    <w:rsid w:val="00BF1D86"/>
    <w:rsid w:val="00BF22A9"/>
    <w:rsid w:val="00BF449A"/>
    <w:rsid w:val="00BF713F"/>
    <w:rsid w:val="00C03462"/>
    <w:rsid w:val="00C039C8"/>
    <w:rsid w:val="00C066CE"/>
    <w:rsid w:val="00C100B5"/>
    <w:rsid w:val="00C146E5"/>
    <w:rsid w:val="00C147B0"/>
    <w:rsid w:val="00C15BD2"/>
    <w:rsid w:val="00C22DC2"/>
    <w:rsid w:val="00C25398"/>
    <w:rsid w:val="00C35132"/>
    <w:rsid w:val="00C3531A"/>
    <w:rsid w:val="00C3550A"/>
    <w:rsid w:val="00C36886"/>
    <w:rsid w:val="00C44778"/>
    <w:rsid w:val="00C4480A"/>
    <w:rsid w:val="00C550D6"/>
    <w:rsid w:val="00C57672"/>
    <w:rsid w:val="00C64BF7"/>
    <w:rsid w:val="00C65B81"/>
    <w:rsid w:val="00C70F3B"/>
    <w:rsid w:val="00C76524"/>
    <w:rsid w:val="00C76A37"/>
    <w:rsid w:val="00C81F48"/>
    <w:rsid w:val="00C844BC"/>
    <w:rsid w:val="00C90D92"/>
    <w:rsid w:val="00C9316F"/>
    <w:rsid w:val="00CA3F62"/>
    <w:rsid w:val="00CA4C79"/>
    <w:rsid w:val="00CA608A"/>
    <w:rsid w:val="00CA7136"/>
    <w:rsid w:val="00CB07DC"/>
    <w:rsid w:val="00CB1EE6"/>
    <w:rsid w:val="00CB2BCA"/>
    <w:rsid w:val="00CB375A"/>
    <w:rsid w:val="00CB5FF0"/>
    <w:rsid w:val="00CB6026"/>
    <w:rsid w:val="00CC0CFE"/>
    <w:rsid w:val="00CC1245"/>
    <w:rsid w:val="00CC33FC"/>
    <w:rsid w:val="00CC3A52"/>
    <w:rsid w:val="00CD0275"/>
    <w:rsid w:val="00CD03B2"/>
    <w:rsid w:val="00CD37EF"/>
    <w:rsid w:val="00CD6970"/>
    <w:rsid w:val="00CE1E88"/>
    <w:rsid w:val="00CE31CB"/>
    <w:rsid w:val="00CE44BF"/>
    <w:rsid w:val="00CF48C9"/>
    <w:rsid w:val="00CF4D63"/>
    <w:rsid w:val="00D07374"/>
    <w:rsid w:val="00D11822"/>
    <w:rsid w:val="00D13231"/>
    <w:rsid w:val="00D136BE"/>
    <w:rsid w:val="00D1429F"/>
    <w:rsid w:val="00D159BD"/>
    <w:rsid w:val="00D16980"/>
    <w:rsid w:val="00D17B53"/>
    <w:rsid w:val="00D229AA"/>
    <w:rsid w:val="00D250F4"/>
    <w:rsid w:val="00D34578"/>
    <w:rsid w:val="00D361AF"/>
    <w:rsid w:val="00D42EBA"/>
    <w:rsid w:val="00D44E0F"/>
    <w:rsid w:val="00D45FC0"/>
    <w:rsid w:val="00D53237"/>
    <w:rsid w:val="00D572E7"/>
    <w:rsid w:val="00D611D0"/>
    <w:rsid w:val="00D6203E"/>
    <w:rsid w:val="00D7121C"/>
    <w:rsid w:val="00D71F76"/>
    <w:rsid w:val="00D727C5"/>
    <w:rsid w:val="00D735CE"/>
    <w:rsid w:val="00D77434"/>
    <w:rsid w:val="00D77D0E"/>
    <w:rsid w:val="00D80619"/>
    <w:rsid w:val="00D83899"/>
    <w:rsid w:val="00D83906"/>
    <w:rsid w:val="00D90634"/>
    <w:rsid w:val="00D90C7A"/>
    <w:rsid w:val="00DA6D68"/>
    <w:rsid w:val="00DB0037"/>
    <w:rsid w:val="00DB3677"/>
    <w:rsid w:val="00DB6D76"/>
    <w:rsid w:val="00DB752B"/>
    <w:rsid w:val="00DC0020"/>
    <w:rsid w:val="00DC02E0"/>
    <w:rsid w:val="00DD03F3"/>
    <w:rsid w:val="00DD3546"/>
    <w:rsid w:val="00DD3DD1"/>
    <w:rsid w:val="00DD5461"/>
    <w:rsid w:val="00DD68E1"/>
    <w:rsid w:val="00DE0B16"/>
    <w:rsid w:val="00DE2D38"/>
    <w:rsid w:val="00DE2D8A"/>
    <w:rsid w:val="00DE4FEA"/>
    <w:rsid w:val="00DE7E89"/>
    <w:rsid w:val="00DF2AA7"/>
    <w:rsid w:val="00DF3957"/>
    <w:rsid w:val="00E0554B"/>
    <w:rsid w:val="00E1016A"/>
    <w:rsid w:val="00E130FF"/>
    <w:rsid w:val="00E15267"/>
    <w:rsid w:val="00E229F8"/>
    <w:rsid w:val="00E2383D"/>
    <w:rsid w:val="00E24229"/>
    <w:rsid w:val="00E3142B"/>
    <w:rsid w:val="00E34052"/>
    <w:rsid w:val="00E346B4"/>
    <w:rsid w:val="00E3639A"/>
    <w:rsid w:val="00E41810"/>
    <w:rsid w:val="00E4312E"/>
    <w:rsid w:val="00E447C9"/>
    <w:rsid w:val="00E44D2F"/>
    <w:rsid w:val="00E46A01"/>
    <w:rsid w:val="00E4780D"/>
    <w:rsid w:val="00E516DB"/>
    <w:rsid w:val="00E54B19"/>
    <w:rsid w:val="00E56AAA"/>
    <w:rsid w:val="00E57B8A"/>
    <w:rsid w:val="00E600C1"/>
    <w:rsid w:val="00E60A78"/>
    <w:rsid w:val="00E61294"/>
    <w:rsid w:val="00E621A5"/>
    <w:rsid w:val="00E63D04"/>
    <w:rsid w:val="00E70F41"/>
    <w:rsid w:val="00E8117D"/>
    <w:rsid w:val="00E842E8"/>
    <w:rsid w:val="00E84CC1"/>
    <w:rsid w:val="00E872D0"/>
    <w:rsid w:val="00E90518"/>
    <w:rsid w:val="00E92DCC"/>
    <w:rsid w:val="00E92FE8"/>
    <w:rsid w:val="00E97617"/>
    <w:rsid w:val="00E97746"/>
    <w:rsid w:val="00E97DE6"/>
    <w:rsid w:val="00EA1DFE"/>
    <w:rsid w:val="00EA2DCA"/>
    <w:rsid w:val="00EA2F27"/>
    <w:rsid w:val="00EA3B85"/>
    <w:rsid w:val="00EA66C6"/>
    <w:rsid w:val="00EA68A2"/>
    <w:rsid w:val="00EA7FAE"/>
    <w:rsid w:val="00EB1EAC"/>
    <w:rsid w:val="00EB316A"/>
    <w:rsid w:val="00EB38D8"/>
    <w:rsid w:val="00EC0CBF"/>
    <w:rsid w:val="00EC568E"/>
    <w:rsid w:val="00EC6664"/>
    <w:rsid w:val="00ED0B98"/>
    <w:rsid w:val="00ED4588"/>
    <w:rsid w:val="00ED6CD9"/>
    <w:rsid w:val="00EE0737"/>
    <w:rsid w:val="00EE0A8A"/>
    <w:rsid w:val="00EE2561"/>
    <w:rsid w:val="00EE3371"/>
    <w:rsid w:val="00EE3BD8"/>
    <w:rsid w:val="00EE56A0"/>
    <w:rsid w:val="00EE73E9"/>
    <w:rsid w:val="00EF0D52"/>
    <w:rsid w:val="00EF1C02"/>
    <w:rsid w:val="00EF4AA7"/>
    <w:rsid w:val="00EF6A2D"/>
    <w:rsid w:val="00EF7AA4"/>
    <w:rsid w:val="00F02AC6"/>
    <w:rsid w:val="00F02E99"/>
    <w:rsid w:val="00F05229"/>
    <w:rsid w:val="00F07297"/>
    <w:rsid w:val="00F10F9C"/>
    <w:rsid w:val="00F1109A"/>
    <w:rsid w:val="00F1300B"/>
    <w:rsid w:val="00F14892"/>
    <w:rsid w:val="00F15607"/>
    <w:rsid w:val="00F16694"/>
    <w:rsid w:val="00F16A0D"/>
    <w:rsid w:val="00F17DF4"/>
    <w:rsid w:val="00F20510"/>
    <w:rsid w:val="00F20831"/>
    <w:rsid w:val="00F23127"/>
    <w:rsid w:val="00F25798"/>
    <w:rsid w:val="00F31427"/>
    <w:rsid w:val="00F34B1B"/>
    <w:rsid w:val="00F37C2C"/>
    <w:rsid w:val="00F40B4B"/>
    <w:rsid w:val="00F42490"/>
    <w:rsid w:val="00F42D9D"/>
    <w:rsid w:val="00F42E5B"/>
    <w:rsid w:val="00F43BB3"/>
    <w:rsid w:val="00F44646"/>
    <w:rsid w:val="00F4648A"/>
    <w:rsid w:val="00F468F0"/>
    <w:rsid w:val="00F528A3"/>
    <w:rsid w:val="00F53FC0"/>
    <w:rsid w:val="00F56C5D"/>
    <w:rsid w:val="00F6169C"/>
    <w:rsid w:val="00F63833"/>
    <w:rsid w:val="00F6452B"/>
    <w:rsid w:val="00F64E57"/>
    <w:rsid w:val="00F66A76"/>
    <w:rsid w:val="00F66EAF"/>
    <w:rsid w:val="00F67D8F"/>
    <w:rsid w:val="00F7604A"/>
    <w:rsid w:val="00F7634F"/>
    <w:rsid w:val="00F77C27"/>
    <w:rsid w:val="00F85443"/>
    <w:rsid w:val="00F90FF5"/>
    <w:rsid w:val="00FA02EC"/>
    <w:rsid w:val="00FA07EE"/>
    <w:rsid w:val="00FA2E6E"/>
    <w:rsid w:val="00FA3847"/>
    <w:rsid w:val="00FA4E5D"/>
    <w:rsid w:val="00FB075C"/>
    <w:rsid w:val="00FB17AE"/>
    <w:rsid w:val="00FB296C"/>
    <w:rsid w:val="00FB68DE"/>
    <w:rsid w:val="00FB7892"/>
    <w:rsid w:val="00FC3481"/>
    <w:rsid w:val="00FC5EBF"/>
    <w:rsid w:val="00FC65EB"/>
    <w:rsid w:val="00FC6EF1"/>
    <w:rsid w:val="00FD02DF"/>
    <w:rsid w:val="00FD09FF"/>
    <w:rsid w:val="00FD4379"/>
    <w:rsid w:val="00FE0945"/>
    <w:rsid w:val="00FE2D0E"/>
    <w:rsid w:val="00FE63F7"/>
    <w:rsid w:val="00FE6B14"/>
    <w:rsid w:val="00FE6D3A"/>
    <w:rsid w:val="00FF1830"/>
    <w:rsid w:val="00FF183E"/>
    <w:rsid w:val="00FF3F9D"/>
    <w:rsid w:val="00FF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960"/>
    <w:pPr>
      <w:spacing w:after="200" w:line="276" w:lineRule="auto"/>
    </w:pPr>
    <w:rPr>
      <w:rFonts w:ascii="Calibri" w:hAnsi="Calibri"/>
      <w:sz w:val="22"/>
      <w:szCs w:val="22"/>
      <w:lang w:eastAsia="en-US"/>
    </w:rPr>
  </w:style>
  <w:style w:type="paragraph" w:styleId="1">
    <w:name w:val="heading 1"/>
    <w:basedOn w:val="a"/>
    <w:next w:val="a"/>
    <w:link w:val="10"/>
    <w:qFormat/>
    <w:rsid w:val="00707A1E"/>
    <w:pPr>
      <w:keepNext/>
      <w:spacing w:before="240" w:after="60"/>
      <w:outlineLvl w:val="0"/>
    </w:pPr>
    <w:rPr>
      <w:rFonts w:ascii="Cambria" w:hAnsi="Cambria"/>
      <w:b/>
      <w:bCs/>
      <w:kern w:val="32"/>
      <w:sz w:val="32"/>
      <w:szCs w:val="32"/>
    </w:rPr>
  </w:style>
  <w:style w:type="paragraph" w:styleId="4">
    <w:name w:val="heading 4"/>
    <w:basedOn w:val="a"/>
    <w:next w:val="a"/>
    <w:link w:val="40"/>
    <w:qFormat/>
    <w:rsid w:val="00244706"/>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960"/>
    <w:pPr>
      <w:widowControl w:val="0"/>
      <w:autoSpaceDE w:val="0"/>
      <w:autoSpaceDN w:val="0"/>
    </w:pPr>
    <w:rPr>
      <w:rFonts w:ascii="Calibri" w:eastAsia="Calibri" w:hAnsi="Calibri" w:cs="Calibri"/>
      <w:sz w:val="22"/>
    </w:rPr>
  </w:style>
  <w:style w:type="paragraph" w:styleId="a3">
    <w:name w:val="Balloon Text"/>
    <w:basedOn w:val="a"/>
    <w:semiHidden/>
    <w:rsid w:val="003350E0"/>
    <w:rPr>
      <w:rFonts w:ascii="Tahoma" w:hAnsi="Tahoma" w:cs="Tahoma"/>
      <w:sz w:val="16"/>
      <w:szCs w:val="16"/>
    </w:rPr>
  </w:style>
  <w:style w:type="paragraph" w:customStyle="1" w:styleId="11">
    <w:name w:val="Без интервала1"/>
    <w:rsid w:val="00EA68A2"/>
    <w:rPr>
      <w:rFonts w:ascii="Calibri" w:hAnsi="Calibri"/>
      <w:sz w:val="22"/>
      <w:szCs w:val="22"/>
      <w:lang w:eastAsia="en-US"/>
    </w:rPr>
  </w:style>
  <w:style w:type="paragraph" w:customStyle="1" w:styleId="a4">
    <w:name w:val="текст"/>
    <w:basedOn w:val="a"/>
    <w:rsid w:val="00EA68A2"/>
    <w:pPr>
      <w:autoSpaceDE w:val="0"/>
      <w:autoSpaceDN w:val="0"/>
      <w:adjustRightInd w:val="0"/>
      <w:spacing w:after="0" w:line="288" w:lineRule="auto"/>
      <w:ind w:firstLine="283"/>
      <w:jc w:val="both"/>
      <w:textAlignment w:val="center"/>
    </w:pPr>
    <w:rPr>
      <w:rFonts w:ascii="Arial Narrow" w:hAnsi="Arial Narrow" w:cs="Arial Narrow"/>
      <w:color w:val="000000"/>
      <w:sz w:val="19"/>
      <w:szCs w:val="19"/>
    </w:rPr>
  </w:style>
  <w:style w:type="paragraph" w:styleId="a5">
    <w:name w:val="Normal (Web)"/>
    <w:basedOn w:val="a"/>
    <w:uiPriority w:val="99"/>
    <w:rsid w:val="00EA68A2"/>
    <w:pPr>
      <w:spacing w:before="100" w:beforeAutospacing="1" w:after="100" w:afterAutospacing="1" w:line="240" w:lineRule="auto"/>
    </w:pPr>
    <w:rPr>
      <w:rFonts w:ascii="Times New Roman" w:hAnsi="Times New Roman"/>
      <w:sz w:val="24"/>
      <w:szCs w:val="24"/>
      <w:lang w:eastAsia="ru-RU"/>
    </w:rPr>
  </w:style>
  <w:style w:type="paragraph" w:styleId="a6">
    <w:name w:val="No Spacing"/>
    <w:link w:val="a7"/>
    <w:uiPriority w:val="99"/>
    <w:qFormat/>
    <w:rsid w:val="00EA68A2"/>
    <w:rPr>
      <w:sz w:val="24"/>
      <w:szCs w:val="24"/>
    </w:rPr>
  </w:style>
  <w:style w:type="paragraph" w:styleId="a8">
    <w:name w:val="Body Text"/>
    <w:basedOn w:val="a"/>
    <w:link w:val="a9"/>
    <w:semiHidden/>
    <w:rsid w:val="00EA68A2"/>
    <w:pPr>
      <w:spacing w:after="120"/>
    </w:pPr>
    <w:rPr>
      <w:rFonts w:eastAsia="Calibri"/>
      <w:lang w:eastAsia="ru-RU"/>
    </w:rPr>
  </w:style>
  <w:style w:type="character" w:customStyle="1" w:styleId="a9">
    <w:name w:val="Основной текст Знак"/>
    <w:link w:val="a8"/>
    <w:semiHidden/>
    <w:rsid w:val="00EA68A2"/>
    <w:rPr>
      <w:rFonts w:ascii="Calibri" w:eastAsia="Calibri" w:hAnsi="Calibri"/>
      <w:sz w:val="22"/>
      <w:szCs w:val="22"/>
      <w:lang w:val="ru-RU" w:eastAsia="ru-RU" w:bidi="ar-SA"/>
    </w:rPr>
  </w:style>
  <w:style w:type="paragraph" w:customStyle="1" w:styleId="110">
    <w:name w:val="Без интервала11"/>
    <w:rsid w:val="00EA68A2"/>
    <w:rPr>
      <w:rFonts w:ascii="Calibri" w:hAnsi="Calibri"/>
      <w:sz w:val="22"/>
      <w:szCs w:val="22"/>
      <w:lang w:eastAsia="en-US"/>
    </w:rPr>
  </w:style>
  <w:style w:type="paragraph" w:customStyle="1" w:styleId="Default">
    <w:name w:val="Default"/>
    <w:rsid w:val="006A1C77"/>
    <w:pPr>
      <w:autoSpaceDE w:val="0"/>
      <w:autoSpaceDN w:val="0"/>
      <w:adjustRightInd w:val="0"/>
    </w:pPr>
    <w:rPr>
      <w:color w:val="000000"/>
      <w:sz w:val="24"/>
      <w:szCs w:val="24"/>
    </w:rPr>
  </w:style>
  <w:style w:type="character" w:customStyle="1" w:styleId="12">
    <w:name w:val="Основной текст1"/>
    <w:link w:val="2"/>
    <w:locked/>
    <w:rsid w:val="006A1C77"/>
    <w:rPr>
      <w:sz w:val="24"/>
      <w:szCs w:val="24"/>
      <w:shd w:val="clear" w:color="auto" w:fill="FFFFFF"/>
      <w:lang w:bidi="ar-SA"/>
    </w:rPr>
  </w:style>
  <w:style w:type="paragraph" w:customStyle="1" w:styleId="2">
    <w:name w:val="Основной текст2"/>
    <w:basedOn w:val="a"/>
    <w:link w:val="12"/>
    <w:rsid w:val="006A1C77"/>
    <w:pPr>
      <w:shd w:val="clear" w:color="auto" w:fill="FFFFFF"/>
      <w:spacing w:before="300" w:after="0" w:line="274" w:lineRule="exact"/>
      <w:ind w:firstLine="520"/>
      <w:jc w:val="both"/>
    </w:pPr>
    <w:rPr>
      <w:rFonts w:ascii="Times New Roman" w:hAnsi="Times New Roman"/>
      <w:sz w:val="24"/>
      <w:szCs w:val="24"/>
      <w:shd w:val="clear" w:color="auto" w:fill="FFFFFF"/>
      <w:lang w:val="x-none" w:eastAsia="x-none"/>
    </w:rPr>
  </w:style>
  <w:style w:type="character" w:customStyle="1" w:styleId="40">
    <w:name w:val="Заголовок 4 Знак"/>
    <w:link w:val="4"/>
    <w:semiHidden/>
    <w:locked/>
    <w:rsid w:val="00244706"/>
    <w:rPr>
      <w:rFonts w:ascii="Cambria" w:eastAsia="Calibri" w:hAnsi="Cambria"/>
      <w:b/>
      <w:bCs/>
      <w:i/>
      <w:iCs/>
      <w:color w:val="4F81BD"/>
      <w:sz w:val="22"/>
      <w:szCs w:val="22"/>
      <w:lang w:val="ru-RU" w:eastAsia="en-US" w:bidi="ar-SA"/>
    </w:rPr>
  </w:style>
  <w:style w:type="paragraph" w:customStyle="1" w:styleId="aa">
    <w:name w:val="рисунок"/>
    <w:basedOn w:val="a"/>
    <w:rsid w:val="00244706"/>
    <w:pPr>
      <w:autoSpaceDE w:val="0"/>
      <w:autoSpaceDN w:val="0"/>
      <w:adjustRightInd w:val="0"/>
      <w:spacing w:after="0" w:line="160" w:lineRule="atLeast"/>
      <w:jc w:val="center"/>
      <w:textAlignment w:val="center"/>
    </w:pPr>
    <w:rPr>
      <w:rFonts w:ascii="Arial Narrow" w:hAnsi="Arial Narrow" w:cs="Arial Narrow"/>
      <w:b/>
      <w:bCs/>
      <w:color w:val="000000"/>
      <w:sz w:val="16"/>
      <w:szCs w:val="16"/>
    </w:rPr>
  </w:style>
  <w:style w:type="paragraph" w:customStyle="1" w:styleId="ab">
    <w:name w:val="заголовок"/>
    <w:basedOn w:val="a"/>
    <w:rsid w:val="00495BEA"/>
    <w:pPr>
      <w:autoSpaceDE w:val="0"/>
      <w:autoSpaceDN w:val="0"/>
      <w:adjustRightInd w:val="0"/>
      <w:spacing w:after="0" w:line="228" w:lineRule="atLeast"/>
      <w:jc w:val="both"/>
      <w:textAlignment w:val="center"/>
    </w:pPr>
    <w:rPr>
      <w:rFonts w:ascii="Arial Narrow" w:hAnsi="Arial Narrow" w:cs="Arial Narrow"/>
      <w:b/>
      <w:bCs/>
      <w:caps/>
      <w:color w:val="000000"/>
    </w:rPr>
  </w:style>
  <w:style w:type="paragraph" w:styleId="ac">
    <w:name w:val="footer"/>
    <w:basedOn w:val="a"/>
    <w:rsid w:val="004B69E9"/>
    <w:pPr>
      <w:tabs>
        <w:tab w:val="center" w:pos="4677"/>
        <w:tab w:val="right" w:pos="9355"/>
      </w:tabs>
    </w:pPr>
  </w:style>
  <w:style w:type="character" w:styleId="ad">
    <w:name w:val="page number"/>
    <w:basedOn w:val="a0"/>
    <w:rsid w:val="004B69E9"/>
  </w:style>
  <w:style w:type="paragraph" w:customStyle="1" w:styleId="ConsPlusTitle">
    <w:name w:val="ConsPlusTitle"/>
    <w:rsid w:val="009C6075"/>
    <w:pPr>
      <w:widowControl w:val="0"/>
      <w:autoSpaceDE w:val="0"/>
      <w:autoSpaceDN w:val="0"/>
    </w:pPr>
    <w:rPr>
      <w:rFonts w:ascii="Calibri" w:eastAsia="Calibri" w:hAnsi="Calibri" w:cs="Calibri"/>
      <w:b/>
      <w:sz w:val="22"/>
    </w:rPr>
  </w:style>
  <w:style w:type="character" w:customStyle="1" w:styleId="ae">
    <w:name w:val="Гипертекстовая ссылка"/>
    <w:uiPriority w:val="99"/>
    <w:rsid w:val="00A714E1"/>
    <w:rPr>
      <w:rFonts w:cs="Times New Roman"/>
      <w:b/>
      <w:color w:val="106BBE"/>
      <w:sz w:val="26"/>
    </w:rPr>
  </w:style>
  <w:style w:type="paragraph" w:customStyle="1" w:styleId="ConsPlusCell">
    <w:name w:val="ConsPlusCell"/>
    <w:rsid w:val="00A714E1"/>
    <w:pPr>
      <w:widowControl w:val="0"/>
      <w:autoSpaceDE w:val="0"/>
      <w:autoSpaceDN w:val="0"/>
      <w:adjustRightInd w:val="0"/>
    </w:pPr>
    <w:rPr>
      <w:rFonts w:ascii="Calibri" w:eastAsia="Calibri" w:hAnsi="Calibri" w:cs="Calibri"/>
      <w:sz w:val="22"/>
      <w:szCs w:val="22"/>
    </w:rPr>
  </w:style>
  <w:style w:type="character" w:customStyle="1" w:styleId="submenu-table">
    <w:name w:val="submenu-table"/>
    <w:rsid w:val="0088538C"/>
    <w:rPr>
      <w:rFonts w:cs="Times New Roman"/>
    </w:rPr>
  </w:style>
  <w:style w:type="paragraph" w:styleId="af">
    <w:name w:val="Body Text Indent"/>
    <w:basedOn w:val="a"/>
    <w:rsid w:val="0088538C"/>
    <w:pPr>
      <w:spacing w:after="120" w:line="240" w:lineRule="auto"/>
      <w:ind w:left="283"/>
    </w:pPr>
    <w:rPr>
      <w:rFonts w:ascii="Times New Roman" w:hAnsi="Times New Roman"/>
      <w:sz w:val="24"/>
      <w:szCs w:val="24"/>
      <w:lang w:eastAsia="ru-RU"/>
    </w:rPr>
  </w:style>
  <w:style w:type="character" w:customStyle="1" w:styleId="apple-converted-space">
    <w:name w:val="apple-converted-space"/>
    <w:uiPriority w:val="99"/>
    <w:rsid w:val="00137EBF"/>
    <w:rPr>
      <w:rFonts w:cs="Times New Roman"/>
    </w:rPr>
  </w:style>
  <w:style w:type="character" w:styleId="af0">
    <w:name w:val="Emphasis"/>
    <w:uiPriority w:val="99"/>
    <w:qFormat/>
    <w:rsid w:val="00EF0D52"/>
    <w:rPr>
      <w:i/>
      <w:iCs/>
    </w:rPr>
  </w:style>
  <w:style w:type="character" w:styleId="af1">
    <w:name w:val="Strong"/>
    <w:uiPriority w:val="22"/>
    <w:qFormat/>
    <w:rsid w:val="00CF48C9"/>
    <w:rPr>
      <w:b/>
      <w:bCs/>
    </w:rPr>
  </w:style>
  <w:style w:type="character" w:customStyle="1" w:styleId="a7">
    <w:name w:val="Без интервала Знак"/>
    <w:link w:val="a6"/>
    <w:uiPriority w:val="99"/>
    <w:locked/>
    <w:rsid w:val="005B277A"/>
    <w:rPr>
      <w:sz w:val="24"/>
      <w:szCs w:val="24"/>
    </w:rPr>
  </w:style>
  <w:style w:type="character" w:customStyle="1" w:styleId="10">
    <w:name w:val="Заголовок 1 Знак"/>
    <w:link w:val="1"/>
    <w:rsid w:val="00707A1E"/>
    <w:rPr>
      <w:rFonts w:ascii="Cambria" w:eastAsia="Times New Roman" w:hAnsi="Cambria" w:cs="Times New Roman"/>
      <w:b/>
      <w:bCs/>
      <w:kern w:val="32"/>
      <w:sz w:val="32"/>
      <w:szCs w:val="32"/>
      <w:lang w:eastAsia="en-US"/>
    </w:rPr>
  </w:style>
  <w:style w:type="character" w:styleId="af2">
    <w:name w:val="Hyperlink"/>
    <w:uiPriority w:val="99"/>
    <w:unhideWhenUsed/>
    <w:rsid w:val="0028355A"/>
    <w:rPr>
      <w:color w:val="0000FF"/>
      <w:u w:val="single"/>
    </w:rPr>
  </w:style>
  <w:style w:type="character" w:styleId="af3">
    <w:name w:val="Subtle Emphasis"/>
    <w:uiPriority w:val="19"/>
    <w:qFormat/>
    <w:rsid w:val="00C066CE"/>
    <w:rPr>
      <w:i/>
      <w:iCs/>
      <w:color w:val="808080"/>
    </w:rPr>
  </w:style>
  <w:style w:type="paragraph" w:customStyle="1" w:styleId="af4">
    <w:name w:val="Нормальный (таблица)"/>
    <w:basedOn w:val="a"/>
    <w:next w:val="a"/>
    <w:uiPriority w:val="99"/>
    <w:rsid w:val="007440A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5">
    <w:name w:val="Прижатый влево"/>
    <w:basedOn w:val="a"/>
    <w:next w:val="a"/>
    <w:uiPriority w:val="99"/>
    <w:rsid w:val="007440AF"/>
    <w:pPr>
      <w:widowControl w:val="0"/>
      <w:autoSpaceDE w:val="0"/>
      <w:autoSpaceDN w:val="0"/>
      <w:adjustRightInd w:val="0"/>
      <w:spacing w:after="0" w:line="240" w:lineRule="auto"/>
    </w:pPr>
    <w:rPr>
      <w:rFonts w:ascii="Arial" w:hAnsi="Arial" w:cs="Arial"/>
      <w:sz w:val="24"/>
      <w:szCs w:val="24"/>
      <w:lang w:eastAsia="ru-RU"/>
    </w:rPr>
  </w:style>
  <w:style w:type="paragraph" w:styleId="af6">
    <w:name w:val="List Paragraph"/>
    <w:basedOn w:val="a"/>
    <w:uiPriority w:val="34"/>
    <w:qFormat/>
    <w:rsid w:val="00AC3BA9"/>
    <w:pPr>
      <w:ind w:left="708"/>
    </w:pPr>
  </w:style>
  <w:style w:type="character" w:styleId="af7">
    <w:name w:val="Intense Emphasis"/>
    <w:uiPriority w:val="21"/>
    <w:qFormat/>
    <w:rsid w:val="00FB7892"/>
    <w:rPr>
      <w:b/>
      <w:bCs/>
      <w:i/>
      <w:iCs/>
      <w:color w:val="4F81BD"/>
    </w:rPr>
  </w:style>
  <w:style w:type="paragraph" w:styleId="af8">
    <w:name w:val="Title"/>
    <w:basedOn w:val="a"/>
    <w:next w:val="a"/>
    <w:link w:val="af9"/>
    <w:uiPriority w:val="10"/>
    <w:qFormat/>
    <w:rsid w:val="00F4648A"/>
    <w:pPr>
      <w:spacing w:before="240" w:after="60" w:line="240" w:lineRule="auto"/>
      <w:jc w:val="center"/>
      <w:outlineLvl w:val="0"/>
    </w:pPr>
    <w:rPr>
      <w:rFonts w:ascii="Cambria" w:hAnsi="Cambria"/>
      <w:b/>
      <w:bCs/>
      <w:kern w:val="28"/>
      <w:sz w:val="32"/>
      <w:szCs w:val="32"/>
      <w:lang w:eastAsia="ru-RU"/>
    </w:rPr>
  </w:style>
  <w:style w:type="character" w:customStyle="1" w:styleId="af9">
    <w:name w:val="Название Знак"/>
    <w:basedOn w:val="a0"/>
    <w:link w:val="af8"/>
    <w:uiPriority w:val="10"/>
    <w:rsid w:val="00F4648A"/>
    <w:rPr>
      <w:rFonts w:ascii="Cambria" w:hAnsi="Cambria"/>
      <w:b/>
      <w:bCs/>
      <w:kern w:val="28"/>
      <w:sz w:val="32"/>
      <w:szCs w:val="32"/>
    </w:rPr>
  </w:style>
  <w:style w:type="paragraph" w:customStyle="1" w:styleId="msonormalmrcssattr">
    <w:name w:val="msonormal_mr_css_attr"/>
    <w:basedOn w:val="a"/>
    <w:rsid w:val="00146B1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mrcssattr">
    <w:name w:val="mrcssattr"/>
    <w:basedOn w:val="a"/>
    <w:rsid w:val="002E29F3"/>
    <w:pPr>
      <w:spacing w:before="100" w:beforeAutospacing="1" w:after="100" w:afterAutospacing="1" w:line="240" w:lineRule="auto"/>
    </w:pPr>
    <w:rPr>
      <w:rFonts w:ascii="Times New Roman" w:eastAsiaTheme="minorHAns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960"/>
    <w:pPr>
      <w:spacing w:after="200" w:line="276" w:lineRule="auto"/>
    </w:pPr>
    <w:rPr>
      <w:rFonts w:ascii="Calibri" w:hAnsi="Calibri"/>
      <w:sz w:val="22"/>
      <w:szCs w:val="22"/>
      <w:lang w:eastAsia="en-US"/>
    </w:rPr>
  </w:style>
  <w:style w:type="paragraph" w:styleId="1">
    <w:name w:val="heading 1"/>
    <w:basedOn w:val="a"/>
    <w:next w:val="a"/>
    <w:link w:val="10"/>
    <w:qFormat/>
    <w:rsid w:val="00707A1E"/>
    <w:pPr>
      <w:keepNext/>
      <w:spacing w:before="240" w:after="60"/>
      <w:outlineLvl w:val="0"/>
    </w:pPr>
    <w:rPr>
      <w:rFonts w:ascii="Cambria" w:hAnsi="Cambria"/>
      <w:b/>
      <w:bCs/>
      <w:kern w:val="32"/>
      <w:sz w:val="32"/>
      <w:szCs w:val="32"/>
    </w:rPr>
  </w:style>
  <w:style w:type="paragraph" w:styleId="4">
    <w:name w:val="heading 4"/>
    <w:basedOn w:val="a"/>
    <w:next w:val="a"/>
    <w:link w:val="40"/>
    <w:qFormat/>
    <w:rsid w:val="00244706"/>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960"/>
    <w:pPr>
      <w:widowControl w:val="0"/>
      <w:autoSpaceDE w:val="0"/>
      <w:autoSpaceDN w:val="0"/>
    </w:pPr>
    <w:rPr>
      <w:rFonts w:ascii="Calibri" w:eastAsia="Calibri" w:hAnsi="Calibri" w:cs="Calibri"/>
      <w:sz w:val="22"/>
    </w:rPr>
  </w:style>
  <w:style w:type="paragraph" w:styleId="a3">
    <w:name w:val="Balloon Text"/>
    <w:basedOn w:val="a"/>
    <w:semiHidden/>
    <w:rsid w:val="003350E0"/>
    <w:rPr>
      <w:rFonts w:ascii="Tahoma" w:hAnsi="Tahoma" w:cs="Tahoma"/>
      <w:sz w:val="16"/>
      <w:szCs w:val="16"/>
    </w:rPr>
  </w:style>
  <w:style w:type="paragraph" w:customStyle="1" w:styleId="11">
    <w:name w:val="Без интервала1"/>
    <w:rsid w:val="00EA68A2"/>
    <w:rPr>
      <w:rFonts w:ascii="Calibri" w:hAnsi="Calibri"/>
      <w:sz w:val="22"/>
      <w:szCs w:val="22"/>
      <w:lang w:eastAsia="en-US"/>
    </w:rPr>
  </w:style>
  <w:style w:type="paragraph" w:customStyle="1" w:styleId="a4">
    <w:name w:val="текст"/>
    <w:basedOn w:val="a"/>
    <w:rsid w:val="00EA68A2"/>
    <w:pPr>
      <w:autoSpaceDE w:val="0"/>
      <w:autoSpaceDN w:val="0"/>
      <w:adjustRightInd w:val="0"/>
      <w:spacing w:after="0" w:line="288" w:lineRule="auto"/>
      <w:ind w:firstLine="283"/>
      <w:jc w:val="both"/>
      <w:textAlignment w:val="center"/>
    </w:pPr>
    <w:rPr>
      <w:rFonts w:ascii="Arial Narrow" w:hAnsi="Arial Narrow" w:cs="Arial Narrow"/>
      <w:color w:val="000000"/>
      <w:sz w:val="19"/>
      <w:szCs w:val="19"/>
    </w:rPr>
  </w:style>
  <w:style w:type="paragraph" w:styleId="a5">
    <w:name w:val="Normal (Web)"/>
    <w:basedOn w:val="a"/>
    <w:uiPriority w:val="99"/>
    <w:rsid w:val="00EA68A2"/>
    <w:pPr>
      <w:spacing w:before="100" w:beforeAutospacing="1" w:after="100" w:afterAutospacing="1" w:line="240" w:lineRule="auto"/>
    </w:pPr>
    <w:rPr>
      <w:rFonts w:ascii="Times New Roman" w:hAnsi="Times New Roman"/>
      <w:sz w:val="24"/>
      <w:szCs w:val="24"/>
      <w:lang w:eastAsia="ru-RU"/>
    </w:rPr>
  </w:style>
  <w:style w:type="paragraph" w:styleId="a6">
    <w:name w:val="No Spacing"/>
    <w:link w:val="a7"/>
    <w:uiPriority w:val="99"/>
    <w:qFormat/>
    <w:rsid w:val="00EA68A2"/>
    <w:rPr>
      <w:sz w:val="24"/>
      <w:szCs w:val="24"/>
    </w:rPr>
  </w:style>
  <w:style w:type="paragraph" w:styleId="a8">
    <w:name w:val="Body Text"/>
    <w:basedOn w:val="a"/>
    <w:link w:val="a9"/>
    <w:semiHidden/>
    <w:rsid w:val="00EA68A2"/>
    <w:pPr>
      <w:spacing w:after="120"/>
    </w:pPr>
    <w:rPr>
      <w:rFonts w:eastAsia="Calibri"/>
      <w:lang w:eastAsia="ru-RU"/>
    </w:rPr>
  </w:style>
  <w:style w:type="character" w:customStyle="1" w:styleId="a9">
    <w:name w:val="Основной текст Знак"/>
    <w:link w:val="a8"/>
    <w:semiHidden/>
    <w:rsid w:val="00EA68A2"/>
    <w:rPr>
      <w:rFonts w:ascii="Calibri" w:eastAsia="Calibri" w:hAnsi="Calibri"/>
      <w:sz w:val="22"/>
      <w:szCs w:val="22"/>
      <w:lang w:val="ru-RU" w:eastAsia="ru-RU" w:bidi="ar-SA"/>
    </w:rPr>
  </w:style>
  <w:style w:type="paragraph" w:customStyle="1" w:styleId="110">
    <w:name w:val="Без интервала11"/>
    <w:rsid w:val="00EA68A2"/>
    <w:rPr>
      <w:rFonts w:ascii="Calibri" w:hAnsi="Calibri"/>
      <w:sz w:val="22"/>
      <w:szCs w:val="22"/>
      <w:lang w:eastAsia="en-US"/>
    </w:rPr>
  </w:style>
  <w:style w:type="paragraph" w:customStyle="1" w:styleId="Default">
    <w:name w:val="Default"/>
    <w:rsid w:val="006A1C77"/>
    <w:pPr>
      <w:autoSpaceDE w:val="0"/>
      <w:autoSpaceDN w:val="0"/>
      <w:adjustRightInd w:val="0"/>
    </w:pPr>
    <w:rPr>
      <w:color w:val="000000"/>
      <w:sz w:val="24"/>
      <w:szCs w:val="24"/>
    </w:rPr>
  </w:style>
  <w:style w:type="character" w:customStyle="1" w:styleId="12">
    <w:name w:val="Основной текст1"/>
    <w:link w:val="2"/>
    <w:locked/>
    <w:rsid w:val="006A1C77"/>
    <w:rPr>
      <w:sz w:val="24"/>
      <w:szCs w:val="24"/>
      <w:shd w:val="clear" w:color="auto" w:fill="FFFFFF"/>
      <w:lang w:bidi="ar-SA"/>
    </w:rPr>
  </w:style>
  <w:style w:type="paragraph" w:customStyle="1" w:styleId="2">
    <w:name w:val="Основной текст2"/>
    <w:basedOn w:val="a"/>
    <w:link w:val="12"/>
    <w:rsid w:val="006A1C77"/>
    <w:pPr>
      <w:shd w:val="clear" w:color="auto" w:fill="FFFFFF"/>
      <w:spacing w:before="300" w:after="0" w:line="274" w:lineRule="exact"/>
      <w:ind w:firstLine="520"/>
      <w:jc w:val="both"/>
    </w:pPr>
    <w:rPr>
      <w:rFonts w:ascii="Times New Roman" w:hAnsi="Times New Roman"/>
      <w:sz w:val="24"/>
      <w:szCs w:val="24"/>
      <w:shd w:val="clear" w:color="auto" w:fill="FFFFFF"/>
      <w:lang w:val="x-none" w:eastAsia="x-none"/>
    </w:rPr>
  </w:style>
  <w:style w:type="character" w:customStyle="1" w:styleId="40">
    <w:name w:val="Заголовок 4 Знак"/>
    <w:link w:val="4"/>
    <w:semiHidden/>
    <w:locked/>
    <w:rsid w:val="00244706"/>
    <w:rPr>
      <w:rFonts w:ascii="Cambria" w:eastAsia="Calibri" w:hAnsi="Cambria"/>
      <w:b/>
      <w:bCs/>
      <w:i/>
      <w:iCs/>
      <w:color w:val="4F81BD"/>
      <w:sz w:val="22"/>
      <w:szCs w:val="22"/>
      <w:lang w:val="ru-RU" w:eastAsia="en-US" w:bidi="ar-SA"/>
    </w:rPr>
  </w:style>
  <w:style w:type="paragraph" w:customStyle="1" w:styleId="aa">
    <w:name w:val="рисунок"/>
    <w:basedOn w:val="a"/>
    <w:rsid w:val="00244706"/>
    <w:pPr>
      <w:autoSpaceDE w:val="0"/>
      <w:autoSpaceDN w:val="0"/>
      <w:adjustRightInd w:val="0"/>
      <w:spacing w:after="0" w:line="160" w:lineRule="atLeast"/>
      <w:jc w:val="center"/>
      <w:textAlignment w:val="center"/>
    </w:pPr>
    <w:rPr>
      <w:rFonts w:ascii="Arial Narrow" w:hAnsi="Arial Narrow" w:cs="Arial Narrow"/>
      <w:b/>
      <w:bCs/>
      <w:color w:val="000000"/>
      <w:sz w:val="16"/>
      <w:szCs w:val="16"/>
    </w:rPr>
  </w:style>
  <w:style w:type="paragraph" w:customStyle="1" w:styleId="ab">
    <w:name w:val="заголовок"/>
    <w:basedOn w:val="a"/>
    <w:rsid w:val="00495BEA"/>
    <w:pPr>
      <w:autoSpaceDE w:val="0"/>
      <w:autoSpaceDN w:val="0"/>
      <w:adjustRightInd w:val="0"/>
      <w:spacing w:after="0" w:line="228" w:lineRule="atLeast"/>
      <w:jc w:val="both"/>
      <w:textAlignment w:val="center"/>
    </w:pPr>
    <w:rPr>
      <w:rFonts w:ascii="Arial Narrow" w:hAnsi="Arial Narrow" w:cs="Arial Narrow"/>
      <w:b/>
      <w:bCs/>
      <w:caps/>
      <w:color w:val="000000"/>
    </w:rPr>
  </w:style>
  <w:style w:type="paragraph" w:styleId="ac">
    <w:name w:val="footer"/>
    <w:basedOn w:val="a"/>
    <w:rsid w:val="004B69E9"/>
    <w:pPr>
      <w:tabs>
        <w:tab w:val="center" w:pos="4677"/>
        <w:tab w:val="right" w:pos="9355"/>
      </w:tabs>
    </w:pPr>
  </w:style>
  <w:style w:type="character" w:styleId="ad">
    <w:name w:val="page number"/>
    <w:basedOn w:val="a0"/>
    <w:rsid w:val="004B69E9"/>
  </w:style>
  <w:style w:type="paragraph" w:customStyle="1" w:styleId="ConsPlusTitle">
    <w:name w:val="ConsPlusTitle"/>
    <w:rsid w:val="009C6075"/>
    <w:pPr>
      <w:widowControl w:val="0"/>
      <w:autoSpaceDE w:val="0"/>
      <w:autoSpaceDN w:val="0"/>
    </w:pPr>
    <w:rPr>
      <w:rFonts w:ascii="Calibri" w:eastAsia="Calibri" w:hAnsi="Calibri" w:cs="Calibri"/>
      <w:b/>
      <w:sz w:val="22"/>
    </w:rPr>
  </w:style>
  <w:style w:type="character" w:customStyle="1" w:styleId="ae">
    <w:name w:val="Гипертекстовая ссылка"/>
    <w:uiPriority w:val="99"/>
    <w:rsid w:val="00A714E1"/>
    <w:rPr>
      <w:rFonts w:cs="Times New Roman"/>
      <w:b/>
      <w:color w:val="106BBE"/>
      <w:sz w:val="26"/>
    </w:rPr>
  </w:style>
  <w:style w:type="paragraph" w:customStyle="1" w:styleId="ConsPlusCell">
    <w:name w:val="ConsPlusCell"/>
    <w:rsid w:val="00A714E1"/>
    <w:pPr>
      <w:widowControl w:val="0"/>
      <w:autoSpaceDE w:val="0"/>
      <w:autoSpaceDN w:val="0"/>
      <w:adjustRightInd w:val="0"/>
    </w:pPr>
    <w:rPr>
      <w:rFonts w:ascii="Calibri" w:eastAsia="Calibri" w:hAnsi="Calibri" w:cs="Calibri"/>
      <w:sz w:val="22"/>
      <w:szCs w:val="22"/>
    </w:rPr>
  </w:style>
  <w:style w:type="character" w:customStyle="1" w:styleId="submenu-table">
    <w:name w:val="submenu-table"/>
    <w:rsid w:val="0088538C"/>
    <w:rPr>
      <w:rFonts w:cs="Times New Roman"/>
    </w:rPr>
  </w:style>
  <w:style w:type="paragraph" w:styleId="af">
    <w:name w:val="Body Text Indent"/>
    <w:basedOn w:val="a"/>
    <w:rsid w:val="0088538C"/>
    <w:pPr>
      <w:spacing w:after="120" w:line="240" w:lineRule="auto"/>
      <w:ind w:left="283"/>
    </w:pPr>
    <w:rPr>
      <w:rFonts w:ascii="Times New Roman" w:hAnsi="Times New Roman"/>
      <w:sz w:val="24"/>
      <w:szCs w:val="24"/>
      <w:lang w:eastAsia="ru-RU"/>
    </w:rPr>
  </w:style>
  <w:style w:type="character" w:customStyle="1" w:styleId="apple-converted-space">
    <w:name w:val="apple-converted-space"/>
    <w:uiPriority w:val="99"/>
    <w:rsid w:val="00137EBF"/>
    <w:rPr>
      <w:rFonts w:cs="Times New Roman"/>
    </w:rPr>
  </w:style>
  <w:style w:type="character" w:styleId="af0">
    <w:name w:val="Emphasis"/>
    <w:uiPriority w:val="99"/>
    <w:qFormat/>
    <w:rsid w:val="00EF0D52"/>
    <w:rPr>
      <w:i/>
      <w:iCs/>
    </w:rPr>
  </w:style>
  <w:style w:type="character" w:styleId="af1">
    <w:name w:val="Strong"/>
    <w:uiPriority w:val="22"/>
    <w:qFormat/>
    <w:rsid w:val="00CF48C9"/>
    <w:rPr>
      <w:b/>
      <w:bCs/>
    </w:rPr>
  </w:style>
  <w:style w:type="character" w:customStyle="1" w:styleId="a7">
    <w:name w:val="Без интервала Знак"/>
    <w:link w:val="a6"/>
    <w:uiPriority w:val="99"/>
    <w:locked/>
    <w:rsid w:val="005B277A"/>
    <w:rPr>
      <w:sz w:val="24"/>
      <w:szCs w:val="24"/>
    </w:rPr>
  </w:style>
  <w:style w:type="character" w:customStyle="1" w:styleId="10">
    <w:name w:val="Заголовок 1 Знак"/>
    <w:link w:val="1"/>
    <w:rsid w:val="00707A1E"/>
    <w:rPr>
      <w:rFonts w:ascii="Cambria" w:eastAsia="Times New Roman" w:hAnsi="Cambria" w:cs="Times New Roman"/>
      <w:b/>
      <w:bCs/>
      <w:kern w:val="32"/>
      <w:sz w:val="32"/>
      <w:szCs w:val="32"/>
      <w:lang w:eastAsia="en-US"/>
    </w:rPr>
  </w:style>
  <w:style w:type="character" w:styleId="af2">
    <w:name w:val="Hyperlink"/>
    <w:uiPriority w:val="99"/>
    <w:unhideWhenUsed/>
    <w:rsid w:val="0028355A"/>
    <w:rPr>
      <w:color w:val="0000FF"/>
      <w:u w:val="single"/>
    </w:rPr>
  </w:style>
  <w:style w:type="character" w:styleId="af3">
    <w:name w:val="Subtle Emphasis"/>
    <w:uiPriority w:val="19"/>
    <w:qFormat/>
    <w:rsid w:val="00C066CE"/>
    <w:rPr>
      <w:i/>
      <w:iCs/>
      <w:color w:val="808080"/>
    </w:rPr>
  </w:style>
  <w:style w:type="paragraph" w:customStyle="1" w:styleId="af4">
    <w:name w:val="Нормальный (таблица)"/>
    <w:basedOn w:val="a"/>
    <w:next w:val="a"/>
    <w:uiPriority w:val="99"/>
    <w:rsid w:val="007440A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5">
    <w:name w:val="Прижатый влево"/>
    <w:basedOn w:val="a"/>
    <w:next w:val="a"/>
    <w:uiPriority w:val="99"/>
    <w:rsid w:val="007440AF"/>
    <w:pPr>
      <w:widowControl w:val="0"/>
      <w:autoSpaceDE w:val="0"/>
      <w:autoSpaceDN w:val="0"/>
      <w:adjustRightInd w:val="0"/>
      <w:spacing w:after="0" w:line="240" w:lineRule="auto"/>
    </w:pPr>
    <w:rPr>
      <w:rFonts w:ascii="Arial" w:hAnsi="Arial" w:cs="Arial"/>
      <w:sz w:val="24"/>
      <w:szCs w:val="24"/>
      <w:lang w:eastAsia="ru-RU"/>
    </w:rPr>
  </w:style>
  <w:style w:type="paragraph" w:styleId="af6">
    <w:name w:val="List Paragraph"/>
    <w:basedOn w:val="a"/>
    <w:uiPriority w:val="34"/>
    <w:qFormat/>
    <w:rsid w:val="00AC3BA9"/>
    <w:pPr>
      <w:ind w:left="708"/>
    </w:pPr>
  </w:style>
  <w:style w:type="character" w:styleId="af7">
    <w:name w:val="Intense Emphasis"/>
    <w:uiPriority w:val="21"/>
    <w:qFormat/>
    <w:rsid w:val="00FB7892"/>
    <w:rPr>
      <w:b/>
      <w:bCs/>
      <w:i/>
      <w:iCs/>
      <w:color w:val="4F81BD"/>
    </w:rPr>
  </w:style>
  <w:style w:type="paragraph" w:styleId="af8">
    <w:name w:val="Title"/>
    <w:basedOn w:val="a"/>
    <w:next w:val="a"/>
    <w:link w:val="af9"/>
    <w:uiPriority w:val="10"/>
    <w:qFormat/>
    <w:rsid w:val="00F4648A"/>
    <w:pPr>
      <w:spacing w:before="240" w:after="60" w:line="240" w:lineRule="auto"/>
      <w:jc w:val="center"/>
      <w:outlineLvl w:val="0"/>
    </w:pPr>
    <w:rPr>
      <w:rFonts w:ascii="Cambria" w:hAnsi="Cambria"/>
      <w:b/>
      <w:bCs/>
      <w:kern w:val="28"/>
      <w:sz w:val="32"/>
      <w:szCs w:val="32"/>
      <w:lang w:eastAsia="ru-RU"/>
    </w:rPr>
  </w:style>
  <w:style w:type="character" w:customStyle="1" w:styleId="af9">
    <w:name w:val="Название Знак"/>
    <w:basedOn w:val="a0"/>
    <w:link w:val="af8"/>
    <w:uiPriority w:val="10"/>
    <w:rsid w:val="00F4648A"/>
    <w:rPr>
      <w:rFonts w:ascii="Cambria" w:hAnsi="Cambria"/>
      <w:b/>
      <w:bCs/>
      <w:kern w:val="28"/>
      <w:sz w:val="32"/>
      <w:szCs w:val="32"/>
    </w:rPr>
  </w:style>
  <w:style w:type="paragraph" w:customStyle="1" w:styleId="msonormalmrcssattr">
    <w:name w:val="msonormal_mr_css_attr"/>
    <w:basedOn w:val="a"/>
    <w:rsid w:val="00146B1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mrcssattr">
    <w:name w:val="mrcssattr"/>
    <w:basedOn w:val="a"/>
    <w:rsid w:val="002E29F3"/>
    <w:pPr>
      <w:spacing w:before="100" w:beforeAutospacing="1" w:after="100" w:afterAutospacing="1"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70">
      <w:bodyDiv w:val="1"/>
      <w:marLeft w:val="0"/>
      <w:marRight w:val="0"/>
      <w:marTop w:val="0"/>
      <w:marBottom w:val="0"/>
      <w:divBdr>
        <w:top w:val="none" w:sz="0" w:space="0" w:color="auto"/>
        <w:left w:val="none" w:sz="0" w:space="0" w:color="auto"/>
        <w:bottom w:val="none" w:sz="0" w:space="0" w:color="auto"/>
        <w:right w:val="none" w:sz="0" w:space="0" w:color="auto"/>
      </w:divBdr>
    </w:div>
    <w:div w:id="60956076">
      <w:bodyDiv w:val="1"/>
      <w:marLeft w:val="0"/>
      <w:marRight w:val="0"/>
      <w:marTop w:val="0"/>
      <w:marBottom w:val="0"/>
      <w:divBdr>
        <w:top w:val="none" w:sz="0" w:space="0" w:color="auto"/>
        <w:left w:val="none" w:sz="0" w:space="0" w:color="auto"/>
        <w:bottom w:val="none" w:sz="0" w:space="0" w:color="auto"/>
        <w:right w:val="none" w:sz="0" w:space="0" w:color="auto"/>
      </w:divBdr>
    </w:div>
    <w:div w:id="81492454">
      <w:bodyDiv w:val="1"/>
      <w:marLeft w:val="0"/>
      <w:marRight w:val="0"/>
      <w:marTop w:val="0"/>
      <w:marBottom w:val="0"/>
      <w:divBdr>
        <w:top w:val="none" w:sz="0" w:space="0" w:color="auto"/>
        <w:left w:val="none" w:sz="0" w:space="0" w:color="auto"/>
        <w:bottom w:val="none" w:sz="0" w:space="0" w:color="auto"/>
        <w:right w:val="none" w:sz="0" w:space="0" w:color="auto"/>
      </w:divBdr>
    </w:div>
    <w:div w:id="127935100">
      <w:bodyDiv w:val="1"/>
      <w:marLeft w:val="0"/>
      <w:marRight w:val="0"/>
      <w:marTop w:val="0"/>
      <w:marBottom w:val="0"/>
      <w:divBdr>
        <w:top w:val="none" w:sz="0" w:space="0" w:color="auto"/>
        <w:left w:val="none" w:sz="0" w:space="0" w:color="auto"/>
        <w:bottom w:val="none" w:sz="0" w:space="0" w:color="auto"/>
        <w:right w:val="none" w:sz="0" w:space="0" w:color="auto"/>
      </w:divBdr>
    </w:div>
    <w:div w:id="202013850">
      <w:bodyDiv w:val="1"/>
      <w:marLeft w:val="0"/>
      <w:marRight w:val="0"/>
      <w:marTop w:val="0"/>
      <w:marBottom w:val="0"/>
      <w:divBdr>
        <w:top w:val="none" w:sz="0" w:space="0" w:color="auto"/>
        <w:left w:val="none" w:sz="0" w:space="0" w:color="auto"/>
        <w:bottom w:val="none" w:sz="0" w:space="0" w:color="auto"/>
        <w:right w:val="none" w:sz="0" w:space="0" w:color="auto"/>
      </w:divBdr>
    </w:div>
    <w:div w:id="237985090">
      <w:bodyDiv w:val="1"/>
      <w:marLeft w:val="0"/>
      <w:marRight w:val="0"/>
      <w:marTop w:val="0"/>
      <w:marBottom w:val="0"/>
      <w:divBdr>
        <w:top w:val="none" w:sz="0" w:space="0" w:color="auto"/>
        <w:left w:val="none" w:sz="0" w:space="0" w:color="auto"/>
        <w:bottom w:val="none" w:sz="0" w:space="0" w:color="auto"/>
        <w:right w:val="none" w:sz="0" w:space="0" w:color="auto"/>
      </w:divBdr>
    </w:div>
    <w:div w:id="248003588">
      <w:bodyDiv w:val="1"/>
      <w:marLeft w:val="0"/>
      <w:marRight w:val="0"/>
      <w:marTop w:val="0"/>
      <w:marBottom w:val="0"/>
      <w:divBdr>
        <w:top w:val="none" w:sz="0" w:space="0" w:color="auto"/>
        <w:left w:val="none" w:sz="0" w:space="0" w:color="auto"/>
        <w:bottom w:val="none" w:sz="0" w:space="0" w:color="auto"/>
        <w:right w:val="none" w:sz="0" w:space="0" w:color="auto"/>
      </w:divBdr>
    </w:div>
    <w:div w:id="277372747">
      <w:bodyDiv w:val="1"/>
      <w:marLeft w:val="0"/>
      <w:marRight w:val="0"/>
      <w:marTop w:val="0"/>
      <w:marBottom w:val="0"/>
      <w:divBdr>
        <w:top w:val="none" w:sz="0" w:space="0" w:color="auto"/>
        <w:left w:val="none" w:sz="0" w:space="0" w:color="auto"/>
        <w:bottom w:val="none" w:sz="0" w:space="0" w:color="auto"/>
        <w:right w:val="none" w:sz="0" w:space="0" w:color="auto"/>
      </w:divBdr>
    </w:div>
    <w:div w:id="279647564">
      <w:bodyDiv w:val="1"/>
      <w:marLeft w:val="0"/>
      <w:marRight w:val="0"/>
      <w:marTop w:val="0"/>
      <w:marBottom w:val="0"/>
      <w:divBdr>
        <w:top w:val="none" w:sz="0" w:space="0" w:color="auto"/>
        <w:left w:val="none" w:sz="0" w:space="0" w:color="auto"/>
        <w:bottom w:val="none" w:sz="0" w:space="0" w:color="auto"/>
        <w:right w:val="none" w:sz="0" w:space="0" w:color="auto"/>
      </w:divBdr>
    </w:div>
    <w:div w:id="291794664">
      <w:bodyDiv w:val="1"/>
      <w:marLeft w:val="0"/>
      <w:marRight w:val="0"/>
      <w:marTop w:val="0"/>
      <w:marBottom w:val="0"/>
      <w:divBdr>
        <w:top w:val="none" w:sz="0" w:space="0" w:color="auto"/>
        <w:left w:val="none" w:sz="0" w:space="0" w:color="auto"/>
        <w:bottom w:val="none" w:sz="0" w:space="0" w:color="auto"/>
        <w:right w:val="none" w:sz="0" w:space="0" w:color="auto"/>
      </w:divBdr>
    </w:div>
    <w:div w:id="306982862">
      <w:bodyDiv w:val="1"/>
      <w:marLeft w:val="0"/>
      <w:marRight w:val="0"/>
      <w:marTop w:val="0"/>
      <w:marBottom w:val="0"/>
      <w:divBdr>
        <w:top w:val="none" w:sz="0" w:space="0" w:color="auto"/>
        <w:left w:val="none" w:sz="0" w:space="0" w:color="auto"/>
        <w:bottom w:val="none" w:sz="0" w:space="0" w:color="auto"/>
        <w:right w:val="none" w:sz="0" w:space="0" w:color="auto"/>
      </w:divBdr>
    </w:div>
    <w:div w:id="353384015">
      <w:bodyDiv w:val="1"/>
      <w:marLeft w:val="0"/>
      <w:marRight w:val="0"/>
      <w:marTop w:val="0"/>
      <w:marBottom w:val="0"/>
      <w:divBdr>
        <w:top w:val="none" w:sz="0" w:space="0" w:color="auto"/>
        <w:left w:val="none" w:sz="0" w:space="0" w:color="auto"/>
        <w:bottom w:val="none" w:sz="0" w:space="0" w:color="auto"/>
        <w:right w:val="none" w:sz="0" w:space="0" w:color="auto"/>
      </w:divBdr>
    </w:div>
    <w:div w:id="422266794">
      <w:bodyDiv w:val="1"/>
      <w:marLeft w:val="0"/>
      <w:marRight w:val="0"/>
      <w:marTop w:val="0"/>
      <w:marBottom w:val="0"/>
      <w:divBdr>
        <w:top w:val="none" w:sz="0" w:space="0" w:color="auto"/>
        <w:left w:val="none" w:sz="0" w:space="0" w:color="auto"/>
        <w:bottom w:val="none" w:sz="0" w:space="0" w:color="auto"/>
        <w:right w:val="none" w:sz="0" w:space="0" w:color="auto"/>
      </w:divBdr>
    </w:div>
    <w:div w:id="430778222">
      <w:bodyDiv w:val="1"/>
      <w:marLeft w:val="0"/>
      <w:marRight w:val="0"/>
      <w:marTop w:val="0"/>
      <w:marBottom w:val="0"/>
      <w:divBdr>
        <w:top w:val="none" w:sz="0" w:space="0" w:color="auto"/>
        <w:left w:val="none" w:sz="0" w:space="0" w:color="auto"/>
        <w:bottom w:val="none" w:sz="0" w:space="0" w:color="auto"/>
        <w:right w:val="none" w:sz="0" w:space="0" w:color="auto"/>
      </w:divBdr>
    </w:div>
    <w:div w:id="441267073">
      <w:bodyDiv w:val="1"/>
      <w:marLeft w:val="0"/>
      <w:marRight w:val="0"/>
      <w:marTop w:val="0"/>
      <w:marBottom w:val="0"/>
      <w:divBdr>
        <w:top w:val="none" w:sz="0" w:space="0" w:color="auto"/>
        <w:left w:val="none" w:sz="0" w:space="0" w:color="auto"/>
        <w:bottom w:val="none" w:sz="0" w:space="0" w:color="auto"/>
        <w:right w:val="none" w:sz="0" w:space="0" w:color="auto"/>
      </w:divBdr>
    </w:div>
    <w:div w:id="444619273">
      <w:bodyDiv w:val="1"/>
      <w:marLeft w:val="0"/>
      <w:marRight w:val="0"/>
      <w:marTop w:val="0"/>
      <w:marBottom w:val="0"/>
      <w:divBdr>
        <w:top w:val="none" w:sz="0" w:space="0" w:color="auto"/>
        <w:left w:val="none" w:sz="0" w:space="0" w:color="auto"/>
        <w:bottom w:val="none" w:sz="0" w:space="0" w:color="auto"/>
        <w:right w:val="none" w:sz="0" w:space="0" w:color="auto"/>
      </w:divBdr>
    </w:div>
    <w:div w:id="628517079">
      <w:bodyDiv w:val="1"/>
      <w:marLeft w:val="0"/>
      <w:marRight w:val="0"/>
      <w:marTop w:val="0"/>
      <w:marBottom w:val="0"/>
      <w:divBdr>
        <w:top w:val="none" w:sz="0" w:space="0" w:color="auto"/>
        <w:left w:val="none" w:sz="0" w:space="0" w:color="auto"/>
        <w:bottom w:val="none" w:sz="0" w:space="0" w:color="auto"/>
        <w:right w:val="none" w:sz="0" w:space="0" w:color="auto"/>
      </w:divBdr>
    </w:div>
    <w:div w:id="697659341">
      <w:bodyDiv w:val="1"/>
      <w:marLeft w:val="0"/>
      <w:marRight w:val="0"/>
      <w:marTop w:val="0"/>
      <w:marBottom w:val="0"/>
      <w:divBdr>
        <w:top w:val="none" w:sz="0" w:space="0" w:color="auto"/>
        <w:left w:val="none" w:sz="0" w:space="0" w:color="auto"/>
        <w:bottom w:val="none" w:sz="0" w:space="0" w:color="auto"/>
        <w:right w:val="none" w:sz="0" w:space="0" w:color="auto"/>
      </w:divBdr>
    </w:div>
    <w:div w:id="717626478">
      <w:bodyDiv w:val="1"/>
      <w:marLeft w:val="0"/>
      <w:marRight w:val="0"/>
      <w:marTop w:val="0"/>
      <w:marBottom w:val="0"/>
      <w:divBdr>
        <w:top w:val="none" w:sz="0" w:space="0" w:color="auto"/>
        <w:left w:val="none" w:sz="0" w:space="0" w:color="auto"/>
        <w:bottom w:val="none" w:sz="0" w:space="0" w:color="auto"/>
        <w:right w:val="none" w:sz="0" w:space="0" w:color="auto"/>
      </w:divBdr>
    </w:div>
    <w:div w:id="809051408">
      <w:bodyDiv w:val="1"/>
      <w:marLeft w:val="0"/>
      <w:marRight w:val="0"/>
      <w:marTop w:val="0"/>
      <w:marBottom w:val="0"/>
      <w:divBdr>
        <w:top w:val="none" w:sz="0" w:space="0" w:color="auto"/>
        <w:left w:val="none" w:sz="0" w:space="0" w:color="auto"/>
        <w:bottom w:val="none" w:sz="0" w:space="0" w:color="auto"/>
        <w:right w:val="none" w:sz="0" w:space="0" w:color="auto"/>
      </w:divBdr>
    </w:div>
    <w:div w:id="835924457">
      <w:bodyDiv w:val="1"/>
      <w:marLeft w:val="0"/>
      <w:marRight w:val="0"/>
      <w:marTop w:val="0"/>
      <w:marBottom w:val="0"/>
      <w:divBdr>
        <w:top w:val="none" w:sz="0" w:space="0" w:color="auto"/>
        <w:left w:val="none" w:sz="0" w:space="0" w:color="auto"/>
        <w:bottom w:val="none" w:sz="0" w:space="0" w:color="auto"/>
        <w:right w:val="none" w:sz="0" w:space="0" w:color="auto"/>
      </w:divBdr>
    </w:div>
    <w:div w:id="867377073">
      <w:bodyDiv w:val="1"/>
      <w:marLeft w:val="0"/>
      <w:marRight w:val="0"/>
      <w:marTop w:val="0"/>
      <w:marBottom w:val="0"/>
      <w:divBdr>
        <w:top w:val="none" w:sz="0" w:space="0" w:color="auto"/>
        <w:left w:val="none" w:sz="0" w:space="0" w:color="auto"/>
        <w:bottom w:val="none" w:sz="0" w:space="0" w:color="auto"/>
        <w:right w:val="none" w:sz="0" w:space="0" w:color="auto"/>
      </w:divBdr>
    </w:div>
    <w:div w:id="893154301">
      <w:bodyDiv w:val="1"/>
      <w:marLeft w:val="0"/>
      <w:marRight w:val="0"/>
      <w:marTop w:val="0"/>
      <w:marBottom w:val="0"/>
      <w:divBdr>
        <w:top w:val="none" w:sz="0" w:space="0" w:color="auto"/>
        <w:left w:val="none" w:sz="0" w:space="0" w:color="auto"/>
        <w:bottom w:val="none" w:sz="0" w:space="0" w:color="auto"/>
        <w:right w:val="none" w:sz="0" w:space="0" w:color="auto"/>
      </w:divBdr>
    </w:div>
    <w:div w:id="1062482938">
      <w:bodyDiv w:val="1"/>
      <w:marLeft w:val="0"/>
      <w:marRight w:val="0"/>
      <w:marTop w:val="0"/>
      <w:marBottom w:val="0"/>
      <w:divBdr>
        <w:top w:val="none" w:sz="0" w:space="0" w:color="auto"/>
        <w:left w:val="none" w:sz="0" w:space="0" w:color="auto"/>
        <w:bottom w:val="none" w:sz="0" w:space="0" w:color="auto"/>
        <w:right w:val="none" w:sz="0" w:space="0" w:color="auto"/>
      </w:divBdr>
    </w:div>
    <w:div w:id="1085304804">
      <w:bodyDiv w:val="1"/>
      <w:marLeft w:val="0"/>
      <w:marRight w:val="0"/>
      <w:marTop w:val="0"/>
      <w:marBottom w:val="0"/>
      <w:divBdr>
        <w:top w:val="none" w:sz="0" w:space="0" w:color="auto"/>
        <w:left w:val="none" w:sz="0" w:space="0" w:color="auto"/>
        <w:bottom w:val="none" w:sz="0" w:space="0" w:color="auto"/>
        <w:right w:val="none" w:sz="0" w:space="0" w:color="auto"/>
      </w:divBdr>
    </w:div>
    <w:div w:id="1134517910">
      <w:bodyDiv w:val="1"/>
      <w:marLeft w:val="0"/>
      <w:marRight w:val="0"/>
      <w:marTop w:val="0"/>
      <w:marBottom w:val="0"/>
      <w:divBdr>
        <w:top w:val="none" w:sz="0" w:space="0" w:color="auto"/>
        <w:left w:val="none" w:sz="0" w:space="0" w:color="auto"/>
        <w:bottom w:val="none" w:sz="0" w:space="0" w:color="auto"/>
        <w:right w:val="none" w:sz="0" w:space="0" w:color="auto"/>
      </w:divBdr>
    </w:div>
    <w:div w:id="1150749970">
      <w:bodyDiv w:val="1"/>
      <w:marLeft w:val="0"/>
      <w:marRight w:val="0"/>
      <w:marTop w:val="0"/>
      <w:marBottom w:val="0"/>
      <w:divBdr>
        <w:top w:val="none" w:sz="0" w:space="0" w:color="auto"/>
        <w:left w:val="none" w:sz="0" w:space="0" w:color="auto"/>
        <w:bottom w:val="none" w:sz="0" w:space="0" w:color="auto"/>
        <w:right w:val="none" w:sz="0" w:space="0" w:color="auto"/>
      </w:divBdr>
    </w:div>
    <w:div w:id="1185368062">
      <w:bodyDiv w:val="1"/>
      <w:marLeft w:val="0"/>
      <w:marRight w:val="0"/>
      <w:marTop w:val="0"/>
      <w:marBottom w:val="0"/>
      <w:divBdr>
        <w:top w:val="none" w:sz="0" w:space="0" w:color="auto"/>
        <w:left w:val="none" w:sz="0" w:space="0" w:color="auto"/>
        <w:bottom w:val="none" w:sz="0" w:space="0" w:color="auto"/>
        <w:right w:val="none" w:sz="0" w:space="0" w:color="auto"/>
      </w:divBdr>
    </w:div>
    <w:div w:id="1195773491">
      <w:bodyDiv w:val="1"/>
      <w:marLeft w:val="0"/>
      <w:marRight w:val="0"/>
      <w:marTop w:val="0"/>
      <w:marBottom w:val="0"/>
      <w:divBdr>
        <w:top w:val="none" w:sz="0" w:space="0" w:color="auto"/>
        <w:left w:val="none" w:sz="0" w:space="0" w:color="auto"/>
        <w:bottom w:val="none" w:sz="0" w:space="0" w:color="auto"/>
        <w:right w:val="none" w:sz="0" w:space="0" w:color="auto"/>
      </w:divBdr>
    </w:div>
    <w:div w:id="1210340005">
      <w:bodyDiv w:val="1"/>
      <w:marLeft w:val="0"/>
      <w:marRight w:val="0"/>
      <w:marTop w:val="0"/>
      <w:marBottom w:val="0"/>
      <w:divBdr>
        <w:top w:val="none" w:sz="0" w:space="0" w:color="auto"/>
        <w:left w:val="none" w:sz="0" w:space="0" w:color="auto"/>
        <w:bottom w:val="none" w:sz="0" w:space="0" w:color="auto"/>
        <w:right w:val="none" w:sz="0" w:space="0" w:color="auto"/>
      </w:divBdr>
    </w:div>
    <w:div w:id="1210343819">
      <w:bodyDiv w:val="1"/>
      <w:marLeft w:val="0"/>
      <w:marRight w:val="0"/>
      <w:marTop w:val="0"/>
      <w:marBottom w:val="0"/>
      <w:divBdr>
        <w:top w:val="none" w:sz="0" w:space="0" w:color="auto"/>
        <w:left w:val="none" w:sz="0" w:space="0" w:color="auto"/>
        <w:bottom w:val="none" w:sz="0" w:space="0" w:color="auto"/>
        <w:right w:val="none" w:sz="0" w:space="0" w:color="auto"/>
      </w:divBdr>
    </w:div>
    <w:div w:id="1220942313">
      <w:bodyDiv w:val="1"/>
      <w:marLeft w:val="0"/>
      <w:marRight w:val="0"/>
      <w:marTop w:val="0"/>
      <w:marBottom w:val="0"/>
      <w:divBdr>
        <w:top w:val="none" w:sz="0" w:space="0" w:color="auto"/>
        <w:left w:val="none" w:sz="0" w:space="0" w:color="auto"/>
        <w:bottom w:val="none" w:sz="0" w:space="0" w:color="auto"/>
        <w:right w:val="none" w:sz="0" w:space="0" w:color="auto"/>
      </w:divBdr>
    </w:div>
    <w:div w:id="1243249277">
      <w:bodyDiv w:val="1"/>
      <w:marLeft w:val="0"/>
      <w:marRight w:val="0"/>
      <w:marTop w:val="0"/>
      <w:marBottom w:val="0"/>
      <w:divBdr>
        <w:top w:val="none" w:sz="0" w:space="0" w:color="auto"/>
        <w:left w:val="none" w:sz="0" w:space="0" w:color="auto"/>
        <w:bottom w:val="none" w:sz="0" w:space="0" w:color="auto"/>
        <w:right w:val="none" w:sz="0" w:space="0" w:color="auto"/>
      </w:divBdr>
    </w:div>
    <w:div w:id="1263342588">
      <w:bodyDiv w:val="1"/>
      <w:marLeft w:val="0"/>
      <w:marRight w:val="0"/>
      <w:marTop w:val="0"/>
      <w:marBottom w:val="0"/>
      <w:divBdr>
        <w:top w:val="none" w:sz="0" w:space="0" w:color="auto"/>
        <w:left w:val="none" w:sz="0" w:space="0" w:color="auto"/>
        <w:bottom w:val="none" w:sz="0" w:space="0" w:color="auto"/>
        <w:right w:val="none" w:sz="0" w:space="0" w:color="auto"/>
      </w:divBdr>
    </w:div>
    <w:div w:id="1268582195">
      <w:bodyDiv w:val="1"/>
      <w:marLeft w:val="0"/>
      <w:marRight w:val="0"/>
      <w:marTop w:val="0"/>
      <w:marBottom w:val="0"/>
      <w:divBdr>
        <w:top w:val="none" w:sz="0" w:space="0" w:color="auto"/>
        <w:left w:val="none" w:sz="0" w:space="0" w:color="auto"/>
        <w:bottom w:val="none" w:sz="0" w:space="0" w:color="auto"/>
        <w:right w:val="none" w:sz="0" w:space="0" w:color="auto"/>
      </w:divBdr>
    </w:div>
    <w:div w:id="1300652274">
      <w:bodyDiv w:val="1"/>
      <w:marLeft w:val="0"/>
      <w:marRight w:val="0"/>
      <w:marTop w:val="0"/>
      <w:marBottom w:val="0"/>
      <w:divBdr>
        <w:top w:val="none" w:sz="0" w:space="0" w:color="auto"/>
        <w:left w:val="none" w:sz="0" w:space="0" w:color="auto"/>
        <w:bottom w:val="none" w:sz="0" w:space="0" w:color="auto"/>
        <w:right w:val="none" w:sz="0" w:space="0" w:color="auto"/>
      </w:divBdr>
    </w:div>
    <w:div w:id="1334533806">
      <w:bodyDiv w:val="1"/>
      <w:marLeft w:val="0"/>
      <w:marRight w:val="0"/>
      <w:marTop w:val="0"/>
      <w:marBottom w:val="0"/>
      <w:divBdr>
        <w:top w:val="none" w:sz="0" w:space="0" w:color="auto"/>
        <w:left w:val="none" w:sz="0" w:space="0" w:color="auto"/>
        <w:bottom w:val="none" w:sz="0" w:space="0" w:color="auto"/>
        <w:right w:val="none" w:sz="0" w:space="0" w:color="auto"/>
      </w:divBdr>
    </w:div>
    <w:div w:id="1350138968">
      <w:bodyDiv w:val="1"/>
      <w:marLeft w:val="0"/>
      <w:marRight w:val="0"/>
      <w:marTop w:val="0"/>
      <w:marBottom w:val="0"/>
      <w:divBdr>
        <w:top w:val="none" w:sz="0" w:space="0" w:color="auto"/>
        <w:left w:val="none" w:sz="0" w:space="0" w:color="auto"/>
        <w:bottom w:val="none" w:sz="0" w:space="0" w:color="auto"/>
        <w:right w:val="none" w:sz="0" w:space="0" w:color="auto"/>
      </w:divBdr>
    </w:div>
    <w:div w:id="1392267291">
      <w:bodyDiv w:val="1"/>
      <w:marLeft w:val="0"/>
      <w:marRight w:val="0"/>
      <w:marTop w:val="0"/>
      <w:marBottom w:val="0"/>
      <w:divBdr>
        <w:top w:val="none" w:sz="0" w:space="0" w:color="auto"/>
        <w:left w:val="none" w:sz="0" w:space="0" w:color="auto"/>
        <w:bottom w:val="none" w:sz="0" w:space="0" w:color="auto"/>
        <w:right w:val="none" w:sz="0" w:space="0" w:color="auto"/>
      </w:divBdr>
    </w:div>
    <w:div w:id="1409495563">
      <w:bodyDiv w:val="1"/>
      <w:marLeft w:val="0"/>
      <w:marRight w:val="0"/>
      <w:marTop w:val="0"/>
      <w:marBottom w:val="0"/>
      <w:divBdr>
        <w:top w:val="none" w:sz="0" w:space="0" w:color="auto"/>
        <w:left w:val="none" w:sz="0" w:space="0" w:color="auto"/>
        <w:bottom w:val="none" w:sz="0" w:space="0" w:color="auto"/>
        <w:right w:val="none" w:sz="0" w:space="0" w:color="auto"/>
      </w:divBdr>
    </w:div>
    <w:div w:id="1423146034">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50125482">
      <w:bodyDiv w:val="1"/>
      <w:marLeft w:val="0"/>
      <w:marRight w:val="0"/>
      <w:marTop w:val="0"/>
      <w:marBottom w:val="0"/>
      <w:divBdr>
        <w:top w:val="none" w:sz="0" w:space="0" w:color="auto"/>
        <w:left w:val="none" w:sz="0" w:space="0" w:color="auto"/>
        <w:bottom w:val="none" w:sz="0" w:space="0" w:color="auto"/>
        <w:right w:val="none" w:sz="0" w:space="0" w:color="auto"/>
      </w:divBdr>
    </w:div>
    <w:div w:id="1528063539">
      <w:bodyDiv w:val="1"/>
      <w:marLeft w:val="0"/>
      <w:marRight w:val="0"/>
      <w:marTop w:val="0"/>
      <w:marBottom w:val="0"/>
      <w:divBdr>
        <w:top w:val="none" w:sz="0" w:space="0" w:color="auto"/>
        <w:left w:val="none" w:sz="0" w:space="0" w:color="auto"/>
        <w:bottom w:val="none" w:sz="0" w:space="0" w:color="auto"/>
        <w:right w:val="none" w:sz="0" w:space="0" w:color="auto"/>
      </w:divBdr>
    </w:div>
    <w:div w:id="1547915054">
      <w:bodyDiv w:val="1"/>
      <w:marLeft w:val="0"/>
      <w:marRight w:val="0"/>
      <w:marTop w:val="0"/>
      <w:marBottom w:val="0"/>
      <w:divBdr>
        <w:top w:val="none" w:sz="0" w:space="0" w:color="auto"/>
        <w:left w:val="none" w:sz="0" w:space="0" w:color="auto"/>
        <w:bottom w:val="none" w:sz="0" w:space="0" w:color="auto"/>
        <w:right w:val="none" w:sz="0" w:space="0" w:color="auto"/>
      </w:divBdr>
    </w:div>
    <w:div w:id="1552426269">
      <w:bodyDiv w:val="1"/>
      <w:marLeft w:val="0"/>
      <w:marRight w:val="0"/>
      <w:marTop w:val="0"/>
      <w:marBottom w:val="0"/>
      <w:divBdr>
        <w:top w:val="none" w:sz="0" w:space="0" w:color="auto"/>
        <w:left w:val="none" w:sz="0" w:space="0" w:color="auto"/>
        <w:bottom w:val="none" w:sz="0" w:space="0" w:color="auto"/>
        <w:right w:val="none" w:sz="0" w:space="0" w:color="auto"/>
      </w:divBdr>
    </w:div>
    <w:div w:id="1564758155">
      <w:bodyDiv w:val="1"/>
      <w:marLeft w:val="0"/>
      <w:marRight w:val="0"/>
      <w:marTop w:val="0"/>
      <w:marBottom w:val="0"/>
      <w:divBdr>
        <w:top w:val="none" w:sz="0" w:space="0" w:color="auto"/>
        <w:left w:val="none" w:sz="0" w:space="0" w:color="auto"/>
        <w:bottom w:val="none" w:sz="0" w:space="0" w:color="auto"/>
        <w:right w:val="none" w:sz="0" w:space="0" w:color="auto"/>
      </w:divBdr>
    </w:div>
    <w:div w:id="1600984625">
      <w:bodyDiv w:val="1"/>
      <w:marLeft w:val="0"/>
      <w:marRight w:val="0"/>
      <w:marTop w:val="0"/>
      <w:marBottom w:val="0"/>
      <w:divBdr>
        <w:top w:val="none" w:sz="0" w:space="0" w:color="auto"/>
        <w:left w:val="none" w:sz="0" w:space="0" w:color="auto"/>
        <w:bottom w:val="none" w:sz="0" w:space="0" w:color="auto"/>
        <w:right w:val="none" w:sz="0" w:space="0" w:color="auto"/>
      </w:divBdr>
    </w:div>
    <w:div w:id="1602949739">
      <w:bodyDiv w:val="1"/>
      <w:marLeft w:val="0"/>
      <w:marRight w:val="0"/>
      <w:marTop w:val="0"/>
      <w:marBottom w:val="0"/>
      <w:divBdr>
        <w:top w:val="none" w:sz="0" w:space="0" w:color="auto"/>
        <w:left w:val="none" w:sz="0" w:space="0" w:color="auto"/>
        <w:bottom w:val="none" w:sz="0" w:space="0" w:color="auto"/>
        <w:right w:val="none" w:sz="0" w:space="0" w:color="auto"/>
      </w:divBdr>
    </w:div>
    <w:div w:id="1628201522">
      <w:bodyDiv w:val="1"/>
      <w:marLeft w:val="0"/>
      <w:marRight w:val="0"/>
      <w:marTop w:val="0"/>
      <w:marBottom w:val="0"/>
      <w:divBdr>
        <w:top w:val="none" w:sz="0" w:space="0" w:color="auto"/>
        <w:left w:val="none" w:sz="0" w:space="0" w:color="auto"/>
        <w:bottom w:val="none" w:sz="0" w:space="0" w:color="auto"/>
        <w:right w:val="none" w:sz="0" w:space="0" w:color="auto"/>
      </w:divBdr>
    </w:div>
    <w:div w:id="1655328578">
      <w:bodyDiv w:val="1"/>
      <w:marLeft w:val="0"/>
      <w:marRight w:val="0"/>
      <w:marTop w:val="0"/>
      <w:marBottom w:val="0"/>
      <w:divBdr>
        <w:top w:val="none" w:sz="0" w:space="0" w:color="auto"/>
        <w:left w:val="none" w:sz="0" w:space="0" w:color="auto"/>
        <w:bottom w:val="none" w:sz="0" w:space="0" w:color="auto"/>
        <w:right w:val="none" w:sz="0" w:space="0" w:color="auto"/>
      </w:divBdr>
    </w:div>
    <w:div w:id="1661497869">
      <w:bodyDiv w:val="1"/>
      <w:marLeft w:val="0"/>
      <w:marRight w:val="0"/>
      <w:marTop w:val="0"/>
      <w:marBottom w:val="0"/>
      <w:divBdr>
        <w:top w:val="none" w:sz="0" w:space="0" w:color="auto"/>
        <w:left w:val="none" w:sz="0" w:space="0" w:color="auto"/>
        <w:bottom w:val="none" w:sz="0" w:space="0" w:color="auto"/>
        <w:right w:val="none" w:sz="0" w:space="0" w:color="auto"/>
      </w:divBdr>
    </w:div>
    <w:div w:id="1707245182">
      <w:bodyDiv w:val="1"/>
      <w:marLeft w:val="0"/>
      <w:marRight w:val="0"/>
      <w:marTop w:val="0"/>
      <w:marBottom w:val="0"/>
      <w:divBdr>
        <w:top w:val="none" w:sz="0" w:space="0" w:color="auto"/>
        <w:left w:val="none" w:sz="0" w:space="0" w:color="auto"/>
        <w:bottom w:val="none" w:sz="0" w:space="0" w:color="auto"/>
        <w:right w:val="none" w:sz="0" w:space="0" w:color="auto"/>
      </w:divBdr>
    </w:div>
    <w:div w:id="1764497513">
      <w:bodyDiv w:val="1"/>
      <w:marLeft w:val="0"/>
      <w:marRight w:val="0"/>
      <w:marTop w:val="0"/>
      <w:marBottom w:val="0"/>
      <w:divBdr>
        <w:top w:val="none" w:sz="0" w:space="0" w:color="auto"/>
        <w:left w:val="none" w:sz="0" w:space="0" w:color="auto"/>
        <w:bottom w:val="none" w:sz="0" w:space="0" w:color="auto"/>
        <w:right w:val="none" w:sz="0" w:space="0" w:color="auto"/>
      </w:divBdr>
    </w:div>
    <w:div w:id="1783106555">
      <w:bodyDiv w:val="1"/>
      <w:marLeft w:val="0"/>
      <w:marRight w:val="0"/>
      <w:marTop w:val="0"/>
      <w:marBottom w:val="0"/>
      <w:divBdr>
        <w:top w:val="none" w:sz="0" w:space="0" w:color="auto"/>
        <w:left w:val="none" w:sz="0" w:space="0" w:color="auto"/>
        <w:bottom w:val="none" w:sz="0" w:space="0" w:color="auto"/>
        <w:right w:val="none" w:sz="0" w:space="0" w:color="auto"/>
      </w:divBdr>
    </w:div>
    <w:div w:id="1790469851">
      <w:bodyDiv w:val="1"/>
      <w:marLeft w:val="0"/>
      <w:marRight w:val="0"/>
      <w:marTop w:val="0"/>
      <w:marBottom w:val="0"/>
      <w:divBdr>
        <w:top w:val="none" w:sz="0" w:space="0" w:color="auto"/>
        <w:left w:val="none" w:sz="0" w:space="0" w:color="auto"/>
        <w:bottom w:val="none" w:sz="0" w:space="0" w:color="auto"/>
        <w:right w:val="none" w:sz="0" w:space="0" w:color="auto"/>
      </w:divBdr>
    </w:div>
    <w:div w:id="1828668046">
      <w:bodyDiv w:val="1"/>
      <w:marLeft w:val="0"/>
      <w:marRight w:val="0"/>
      <w:marTop w:val="0"/>
      <w:marBottom w:val="0"/>
      <w:divBdr>
        <w:top w:val="none" w:sz="0" w:space="0" w:color="auto"/>
        <w:left w:val="none" w:sz="0" w:space="0" w:color="auto"/>
        <w:bottom w:val="none" w:sz="0" w:space="0" w:color="auto"/>
        <w:right w:val="none" w:sz="0" w:space="0" w:color="auto"/>
      </w:divBdr>
    </w:div>
    <w:div w:id="1865708607">
      <w:bodyDiv w:val="1"/>
      <w:marLeft w:val="0"/>
      <w:marRight w:val="0"/>
      <w:marTop w:val="0"/>
      <w:marBottom w:val="0"/>
      <w:divBdr>
        <w:top w:val="none" w:sz="0" w:space="0" w:color="auto"/>
        <w:left w:val="none" w:sz="0" w:space="0" w:color="auto"/>
        <w:bottom w:val="none" w:sz="0" w:space="0" w:color="auto"/>
        <w:right w:val="none" w:sz="0" w:space="0" w:color="auto"/>
      </w:divBdr>
    </w:div>
    <w:div w:id="1898275928">
      <w:bodyDiv w:val="1"/>
      <w:marLeft w:val="0"/>
      <w:marRight w:val="0"/>
      <w:marTop w:val="0"/>
      <w:marBottom w:val="0"/>
      <w:divBdr>
        <w:top w:val="none" w:sz="0" w:space="0" w:color="auto"/>
        <w:left w:val="none" w:sz="0" w:space="0" w:color="auto"/>
        <w:bottom w:val="none" w:sz="0" w:space="0" w:color="auto"/>
        <w:right w:val="none" w:sz="0" w:space="0" w:color="auto"/>
      </w:divBdr>
    </w:div>
    <w:div w:id="1925801399">
      <w:bodyDiv w:val="1"/>
      <w:marLeft w:val="0"/>
      <w:marRight w:val="0"/>
      <w:marTop w:val="0"/>
      <w:marBottom w:val="0"/>
      <w:divBdr>
        <w:top w:val="none" w:sz="0" w:space="0" w:color="auto"/>
        <w:left w:val="none" w:sz="0" w:space="0" w:color="auto"/>
        <w:bottom w:val="none" w:sz="0" w:space="0" w:color="auto"/>
        <w:right w:val="none" w:sz="0" w:space="0" w:color="auto"/>
      </w:divBdr>
    </w:div>
    <w:div w:id="1927877491">
      <w:bodyDiv w:val="1"/>
      <w:marLeft w:val="0"/>
      <w:marRight w:val="0"/>
      <w:marTop w:val="0"/>
      <w:marBottom w:val="0"/>
      <w:divBdr>
        <w:top w:val="none" w:sz="0" w:space="0" w:color="auto"/>
        <w:left w:val="none" w:sz="0" w:space="0" w:color="auto"/>
        <w:bottom w:val="none" w:sz="0" w:space="0" w:color="auto"/>
        <w:right w:val="none" w:sz="0" w:space="0" w:color="auto"/>
      </w:divBdr>
    </w:div>
    <w:div w:id="1947882435">
      <w:bodyDiv w:val="1"/>
      <w:marLeft w:val="0"/>
      <w:marRight w:val="0"/>
      <w:marTop w:val="0"/>
      <w:marBottom w:val="0"/>
      <w:divBdr>
        <w:top w:val="none" w:sz="0" w:space="0" w:color="auto"/>
        <w:left w:val="none" w:sz="0" w:space="0" w:color="auto"/>
        <w:bottom w:val="none" w:sz="0" w:space="0" w:color="auto"/>
        <w:right w:val="none" w:sz="0" w:space="0" w:color="auto"/>
      </w:divBdr>
    </w:div>
    <w:div w:id="2067758709">
      <w:bodyDiv w:val="1"/>
      <w:marLeft w:val="0"/>
      <w:marRight w:val="0"/>
      <w:marTop w:val="0"/>
      <w:marBottom w:val="0"/>
      <w:divBdr>
        <w:top w:val="none" w:sz="0" w:space="0" w:color="auto"/>
        <w:left w:val="none" w:sz="0" w:space="0" w:color="auto"/>
        <w:bottom w:val="none" w:sz="0" w:space="0" w:color="auto"/>
        <w:right w:val="none" w:sz="0" w:space="0" w:color="auto"/>
      </w:divBdr>
    </w:div>
    <w:div w:id="2104493621">
      <w:bodyDiv w:val="1"/>
      <w:marLeft w:val="0"/>
      <w:marRight w:val="0"/>
      <w:marTop w:val="0"/>
      <w:marBottom w:val="0"/>
      <w:divBdr>
        <w:top w:val="none" w:sz="0" w:space="0" w:color="auto"/>
        <w:left w:val="none" w:sz="0" w:space="0" w:color="auto"/>
        <w:bottom w:val="none" w:sz="0" w:space="0" w:color="auto"/>
        <w:right w:val="none" w:sz="0" w:space="0" w:color="auto"/>
      </w:divBdr>
    </w:div>
    <w:div w:id="212240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file:///C:\Users\RONO-4\AppData\Local\Microsoft\Windows\INetCache\Content.Outlook\&#1053;&#1086;&#1088;&#1084;&#1072;&#1090;&#1080;&#1074;_2018\&#1055;&#1088;&#1080;&#1082;&#1072;&#1079;%20&#1052;&#1080;&#1085;&#1080;&#1089;&#1090;&#1077;&#1088;&#1089;&#1090;&#1074;&#1072;%20&#1086;&#1073;&#1088;&#1072;&#1079;&#1086;&#1074;&#1072;&#1085;&#1080;&#1103;%20&#1080;%20&#1085;&#1072;&#1091;&#1082;&#1080;%20&#1056;&#1060;%20&#1086;&#1090;%2022%20&#1089;&#1077;&#1085;&#1090;&#1103;&#1073;&#1088;&#1103;%2020.rtf"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ONO-2019\Desktop\2019-2020\&#1044;&#1086;&#1089;&#1090;&#1080;&#1078;&#1077;&#1085;&#1080;&#1103;%2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ONO-2019\Desktop\2019-2020\&#1044;&#1086;&#1089;&#1090;&#1080;&#1078;&#1077;&#1085;&#1080;&#1103;%2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Лист1!$B$4:$B$17</c:f>
              <c:strCache>
                <c:ptCount val="14"/>
                <c:pt idx="0">
                  <c:v>2007 год</c:v>
                </c:pt>
                <c:pt idx="1">
                  <c:v>2008 год</c:v>
                </c:pt>
                <c:pt idx="2">
                  <c:v>2009 год</c:v>
                </c:pt>
                <c:pt idx="3">
                  <c:v>2010 год</c:v>
                </c:pt>
                <c:pt idx="4">
                  <c:v>2011 год</c:v>
                </c:pt>
                <c:pt idx="5">
                  <c:v>2012 год</c:v>
                </c:pt>
                <c:pt idx="6">
                  <c:v>2013 год</c:v>
                </c:pt>
                <c:pt idx="7">
                  <c:v>2014 год</c:v>
                </c:pt>
                <c:pt idx="8">
                  <c:v>2015 год</c:v>
                </c:pt>
                <c:pt idx="9">
                  <c:v>2016 год</c:v>
                </c:pt>
                <c:pt idx="10">
                  <c:v>2017 год</c:v>
                </c:pt>
                <c:pt idx="11">
                  <c:v>2018 год</c:v>
                </c:pt>
                <c:pt idx="12">
                  <c:v>2019 год </c:v>
                </c:pt>
                <c:pt idx="13">
                  <c:v>2020 год</c:v>
                </c:pt>
              </c:strCache>
            </c:strRef>
          </c:cat>
          <c:val>
            <c:numRef>
              <c:f>Лист1!$C$4:$C$17</c:f>
              <c:numCache>
                <c:formatCode>General</c:formatCode>
                <c:ptCount val="14"/>
                <c:pt idx="0">
                  <c:v>4</c:v>
                </c:pt>
                <c:pt idx="1">
                  <c:v>5</c:v>
                </c:pt>
                <c:pt idx="2">
                  <c:v>8</c:v>
                </c:pt>
                <c:pt idx="3">
                  <c:v>10</c:v>
                </c:pt>
                <c:pt idx="4">
                  <c:v>10</c:v>
                </c:pt>
                <c:pt idx="5">
                  <c:v>9</c:v>
                </c:pt>
                <c:pt idx="6">
                  <c:v>13</c:v>
                </c:pt>
                <c:pt idx="7">
                  <c:v>10</c:v>
                </c:pt>
                <c:pt idx="8">
                  <c:v>4</c:v>
                </c:pt>
                <c:pt idx="9">
                  <c:v>2</c:v>
                </c:pt>
                <c:pt idx="10">
                  <c:v>3</c:v>
                </c:pt>
                <c:pt idx="11">
                  <c:v>4</c:v>
                </c:pt>
                <c:pt idx="12">
                  <c:v>4</c:v>
                </c:pt>
                <c:pt idx="13">
                  <c:v>2</c:v>
                </c:pt>
              </c:numCache>
            </c:numRef>
          </c:val>
        </c:ser>
        <c:dLbls>
          <c:showLegendKey val="0"/>
          <c:showVal val="0"/>
          <c:showCatName val="0"/>
          <c:showSerName val="0"/>
          <c:showPercent val="0"/>
          <c:showBubbleSize val="0"/>
        </c:dLbls>
        <c:gapWidth val="150"/>
        <c:shape val="cylinder"/>
        <c:axId val="127299584"/>
        <c:axId val="127301888"/>
        <c:axId val="0"/>
      </c:bar3DChart>
      <c:catAx>
        <c:axId val="127299584"/>
        <c:scaling>
          <c:orientation val="minMax"/>
        </c:scaling>
        <c:delete val="0"/>
        <c:axPos val="b"/>
        <c:numFmt formatCode="General" sourceLinked="1"/>
        <c:majorTickMark val="out"/>
        <c:minorTickMark val="none"/>
        <c:tickLblPos val="nextTo"/>
        <c:crossAx val="127301888"/>
        <c:crosses val="autoZero"/>
        <c:auto val="1"/>
        <c:lblAlgn val="ctr"/>
        <c:lblOffset val="100"/>
        <c:noMultiLvlLbl val="0"/>
      </c:catAx>
      <c:valAx>
        <c:axId val="127301888"/>
        <c:scaling>
          <c:orientation val="minMax"/>
        </c:scaling>
        <c:delete val="0"/>
        <c:axPos val="l"/>
        <c:majorGridlines/>
        <c:numFmt formatCode="General" sourceLinked="1"/>
        <c:majorTickMark val="out"/>
        <c:minorTickMark val="none"/>
        <c:tickLblPos val="nextTo"/>
        <c:crossAx val="127299584"/>
        <c:crosses val="autoZero"/>
        <c:crossBetween val="between"/>
      </c:valAx>
      <c:spPr>
        <a:noFill/>
        <a:ln w="25373">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0"/>
                  <c:y val="-0.1111111111111111"/>
                </c:manualLayout>
              </c:layout>
              <c:spPr/>
              <c:txPr>
                <a:bodyPr/>
                <a:lstStyle/>
                <a:p>
                  <a:pPr>
                    <a:defRPr/>
                  </a:pPr>
                  <a:endParaRPr lang="ru-RU"/>
                </a:p>
              </c:txPr>
              <c:showLegendKey val="0"/>
              <c:showVal val="1"/>
              <c:showCatName val="0"/>
              <c:showSerName val="0"/>
              <c:showPercent val="0"/>
              <c:showBubbleSize val="0"/>
            </c:dLbl>
            <c:dLbl>
              <c:idx val="1"/>
              <c:layout>
                <c:manualLayout>
                  <c:x val="0"/>
                  <c:y val="-0.16666666666666666"/>
                </c:manualLayout>
              </c:layout>
              <c:spPr/>
              <c:txPr>
                <a:bodyPr/>
                <a:lstStyle/>
                <a:p>
                  <a:pPr>
                    <a:defRPr/>
                  </a:pPr>
                  <a:endParaRPr lang="ru-RU"/>
                </a:p>
              </c:txPr>
              <c:showLegendKey val="0"/>
              <c:showVal val="1"/>
              <c:showCatName val="0"/>
              <c:showSerName val="0"/>
              <c:showPercent val="0"/>
              <c:showBubbleSize val="0"/>
            </c:dLbl>
            <c:dLbl>
              <c:idx val="2"/>
              <c:layout>
                <c:manualLayout>
                  <c:x val="-2.7777777777777779E-3"/>
                  <c:y val="-0.44444444444444448"/>
                </c:manualLayout>
              </c:layout>
              <c:spPr/>
              <c:txPr>
                <a:bodyPr/>
                <a:lstStyle/>
                <a:p>
                  <a:pPr>
                    <a:defRPr/>
                  </a:pPr>
                  <a:endParaRPr lang="ru-RU"/>
                </a:p>
              </c:txPr>
              <c:showLegendKey val="0"/>
              <c:showVal val="1"/>
              <c:showCatName val="0"/>
              <c:showSerName val="0"/>
              <c:showPercent val="0"/>
              <c:showBubbleSize val="0"/>
            </c:dLbl>
            <c:dLbl>
              <c:idx val="3"/>
              <c:layout>
                <c:manualLayout>
                  <c:x val="8.3333333333333332E-3"/>
                  <c:y val="-0.25000000000000011"/>
                </c:manualLayout>
              </c:layout>
              <c:spPr/>
              <c:txPr>
                <a:bodyPr/>
                <a:lstStyle/>
                <a:p>
                  <a:pPr>
                    <a:defRPr/>
                  </a:pPr>
                  <a:endParaRPr lang="ru-RU"/>
                </a:p>
              </c:txPr>
              <c:showLegendKey val="0"/>
              <c:showVal val="1"/>
              <c:showCatName val="0"/>
              <c:showSerName val="0"/>
              <c:showPercent val="0"/>
              <c:showBubbleSize val="0"/>
            </c:dLbl>
            <c:dLbl>
              <c:idx val="4"/>
              <c:layout>
                <c:manualLayout>
                  <c:x val="8.3333333333333332E-3"/>
                  <c:y val="-0.30555555555555558"/>
                </c:manualLayout>
              </c:layout>
              <c:spPr/>
              <c:txPr>
                <a:bodyPr/>
                <a:lstStyle/>
                <a:p>
                  <a:pPr>
                    <a:defRPr/>
                  </a:pPr>
                  <a:endParaRPr lang="ru-RU"/>
                </a:p>
              </c:txPr>
              <c:showLegendKey val="0"/>
              <c:showVal val="1"/>
              <c:showCatName val="0"/>
              <c:showSerName val="0"/>
              <c:showPercent val="0"/>
              <c:showBubbleSize val="0"/>
            </c:dLbl>
            <c:dLbl>
              <c:idx val="5"/>
              <c:layout>
                <c:manualLayout>
                  <c:x val="-2.7777777777778798E-3"/>
                  <c:y val="-0.20833333333333334"/>
                </c:manualLayout>
              </c:layout>
              <c:spPr/>
              <c:txPr>
                <a:bodyPr/>
                <a:lstStyle/>
                <a:p>
                  <a:pPr>
                    <a:defRPr/>
                  </a:pPr>
                  <a:endParaRPr lang="ru-RU"/>
                </a:p>
              </c:txPr>
              <c:showLegendKey val="0"/>
              <c:showVal val="1"/>
              <c:showCatName val="0"/>
              <c:showSerName val="0"/>
              <c:showPercent val="0"/>
              <c:showBubbleSize val="0"/>
            </c:dLbl>
            <c:dLbl>
              <c:idx val="6"/>
              <c:layout>
                <c:manualLayout>
                  <c:x val="1.1111111111111112E-2"/>
                  <c:y val="-0.26388888888888895"/>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Лист2!$B$4:$B$10</c:f>
              <c:strCache>
                <c:ptCount val="7"/>
                <c:pt idx="0">
                  <c:v>2014 год</c:v>
                </c:pt>
                <c:pt idx="1">
                  <c:v>2015 год</c:v>
                </c:pt>
                <c:pt idx="2">
                  <c:v>2016 год</c:v>
                </c:pt>
                <c:pt idx="3">
                  <c:v>2017 год</c:v>
                </c:pt>
                <c:pt idx="4">
                  <c:v>2018 год</c:v>
                </c:pt>
                <c:pt idx="5">
                  <c:v>2019 год </c:v>
                </c:pt>
                <c:pt idx="6">
                  <c:v>2020 год</c:v>
                </c:pt>
              </c:strCache>
            </c:strRef>
          </c:cat>
          <c:val>
            <c:numRef>
              <c:f>Лист2!$C$4:$C$10</c:f>
              <c:numCache>
                <c:formatCode>General</c:formatCode>
                <c:ptCount val="7"/>
                <c:pt idx="0">
                  <c:v>1</c:v>
                </c:pt>
                <c:pt idx="1">
                  <c:v>2</c:v>
                </c:pt>
                <c:pt idx="2">
                  <c:v>8</c:v>
                </c:pt>
                <c:pt idx="3">
                  <c:v>4</c:v>
                </c:pt>
                <c:pt idx="4">
                  <c:v>5</c:v>
                </c:pt>
                <c:pt idx="5">
                  <c:v>3</c:v>
                </c:pt>
                <c:pt idx="6">
                  <c:v>4</c:v>
                </c:pt>
              </c:numCache>
            </c:numRef>
          </c:val>
        </c:ser>
        <c:dLbls>
          <c:showLegendKey val="0"/>
          <c:showVal val="0"/>
          <c:showCatName val="0"/>
          <c:showSerName val="0"/>
          <c:showPercent val="0"/>
          <c:showBubbleSize val="0"/>
        </c:dLbls>
        <c:gapWidth val="150"/>
        <c:shape val="cylinder"/>
        <c:axId val="61686912"/>
        <c:axId val="61688448"/>
        <c:axId val="0"/>
      </c:bar3DChart>
      <c:catAx>
        <c:axId val="61686912"/>
        <c:scaling>
          <c:orientation val="minMax"/>
        </c:scaling>
        <c:delete val="0"/>
        <c:axPos val="b"/>
        <c:numFmt formatCode="General" sourceLinked="1"/>
        <c:majorTickMark val="out"/>
        <c:minorTickMark val="none"/>
        <c:tickLblPos val="nextTo"/>
        <c:crossAx val="61688448"/>
        <c:crosses val="autoZero"/>
        <c:auto val="1"/>
        <c:lblAlgn val="ctr"/>
        <c:lblOffset val="100"/>
        <c:noMultiLvlLbl val="0"/>
      </c:catAx>
      <c:valAx>
        <c:axId val="61688448"/>
        <c:scaling>
          <c:orientation val="minMax"/>
        </c:scaling>
        <c:delete val="0"/>
        <c:axPos val="l"/>
        <c:majorGridlines/>
        <c:numFmt formatCode="General" sourceLinked="1"/>
        <c:majorTickMark val="out"/>
        <c:minorTickMark val="none"/>
        <c:tickLblPos val="nextTo"/>
        <c:crossAx val="61686912"/>
        <c:crosses val="autoZero"/>
        <c:crossBetween val="between"/>
      </c:valAx>
      <c:spPr>
        <a:noFill/>
        <a:ln w="25373">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solidFill>
                  <a:srgbClr val="7030A0"/>
                </a:solidFill>
              </a:defRPr>
            </a:pPr>
            <a:r>
              <a:rPr lang="ru-RU" sz="1400">
                <a:solidFill>
                  <a:srgbClr val="0070C0"/>
                </a:solidFill>
              </a:rPr>
              <a:t>Охват детей дополнительным образованием по направленностям, в</a:t>
            </a:r>
            <a:r>
              <a:rPr lang="ru-RU" sz="1400" baseline="0">
                <a:solidFill>
                  <a:srgbClr val="0070C0"/>
                </a:solidFill>
              </a:rPr>
              <a:t> %</a:t>
            </a:r>
            <a:endParaRPr lang="ru-RU" sz="1400">
              <a:solidFill>
                <a:srgbClr val="0070C0"/>
              </a:solidFill>
            </a:endParaRPr>
          </a:p>
        </c:rich>
      </c:tx>
      <c:layout>
        <c:manualLayout>
          <c:xMode val="edge"/>
          <c:yMode val="edge"/>
          <c:x val="0.1676637738374106"/>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232918465836931E-2"/>
          <c:y val="9.9671399524251386E-2"/>
          <c:w val="0.62561242344706913"/>
          <c:h val="0.89814814814814814"/>
        </c:manualLayout>
      </c:layout>
      <c:pie3DChart>
        <c:varyColors val="1"/>
        <c:ser>
          <c:idx val="0"/>
          <c:order val="0"/>
          <c:explosion val="25"/>
          <c:dPt>
            <c:idx val="1"/>
            <c:bubble3D val="0"/>
            <c:spPr>
              <a:solidFill>
                <a:srgbClr val="92D050"/>
              </a:solidFill>
            </c:spPr>
          </c:dPt>
          <c:dPt>
            <c:idx val="2"/>
            <c:bubble3D val="0"/>
            <c:spPr>
              <a:solidFill>
                <a:srgbClr val="C00000"/>
              </a:solidFill>
            </c:spPr>
          </c:dPt>
          <c:dPt>
            <c:idx val="4"/>
            <c:bubble3D val="0"/>
            <c:spPr>
              <a:solidFill>
                <a:srgbClr val="18B81C"/>
              </a:solidFill>
            </c:spPr>
          </c:dPt>
          <c:dPt>
            <c:idx val="5"/>
            <c:bubble3D val="0"/>
            <c:spPr>
              <a:solidFill>
                <a:srgbClr val="00B0F0"/>
              </a:solidFill>
            </c:spPr>
          </c:dPt>
          <c:dLbls>
            <c:dLbl>
              <c:idx val="0"/>
              <c:showLegendKey val="0"/>
              <c:showVal val="1"/>
              <c:showCatName val="0"/>
              <c:showSerName val="0"/>
              <c:showPercent val="0"/>
              <c:showBubbleSize val="0"/>
            </c:dLbl>
            <c:dLbl>
              <c:idx val="1"/>
              <c:layout>
                <c:manualLayout>
                  <c:x val="-4.1635932605198545E-2"/>
                  <c:y val="2.5276184645736159E-2"/>
                </c:manualLayout>
              </c:layout>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txPr>
              <a:bodyPr/>
              <a:lstStyle/>
              <a:p>
                <a:pPr>
                  <a:defRPr sz="1200" b="1">
                    <a:solidFill>
                      <a:schemeClr val="tx1"/>
                    </a:solidFill>
                  </a:defRPr>
                </a:pPr>
                <a:endParaRPr lang="ru-RU"/>
              </a:p>
            </c:txPr>
            <c:showLegendKey val="0"/>
            <c:showVal val="0"/>
            <c:showCatName val="0"/>
            <c:showSerName val="0"/>
            <c:showPercent val="0"/>
            <c:showBubbleSize val="0"/>
          </c:dLbls>
          <c:cat>
            <c:strRef>
              <c:f>Лист1!$B$65:$G$65</c:f>
              <c:strCache>
                <c:ptCount val="6"/>
                <c:pt idx="0">
                  <c:v>Техническое</c:v>
                </c:pt>
                <c:pt idx="1">
                  <c:v>Туристско-краеведческое</c:v>
                </c:pt>
                <c:pt idx="2">
                  <c:v>Физкультурно-спортивное</c:v>
                </c:pt>
                <c:pt idx="3">
                  <c:v>Художественное</c:v>
                </c:pt>
                <c:pt idx="4">
                  <c:v>Естественно-научное</c:v>
                </c:pt>
                <c:pt idx="5">
                  <c:v>Социально-экономическое</c:v>
                </c:pt>
              </c:strCache>
            </c:strRef>
          </c:cat>
          <c:val>
            <c:numRef>
              <c:f>Лист1!$B$66:$G$66</c:f>
              <c:numCache>
                <c:formatCode>0.00%</c:formatCode>
                <c:ptCount val="6"/>
                <c:pt idx="0">
                  <c:v>6.7400000000000002E-2</c:v>
                </c:pt>
                <c:pt idx="1">
                  <c:v>1.7000000000000001E-2</c:v>
                </c:pt>
                <c:pt idx="2">
                  <c:v>0.25640000000000002</c:v>
                </c:pt>
                <c:pt idx="3">
                  <c:v>0.29559999999999997</c:v>
                </c:pt>
                <c:pt idx="4">
                  <c:v>0.16139999999999999</c:v>
                </c:pt>
                <c:pt idx="5">
                  <c:v>0.20219999999999999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821488442976882"/>
          <c:y val="0.31404902571326315"/>
          <c:w val="0.33815885197371276"/>
          <c:h val="0.64068606541312645"/>
        </c:manualLayout>
      </c:layout>
      <c:overlay val="0"/>
      <c:txPr>
        <a:bodyPr/>
        <a:lstStyle/>
        <a:p>
          <a:pPr rtl="0">
            <a:defRPr sz="1200">
              <a:solidFill>
                <a:srgbClr val="7030A0"/>
              </a:solidFill>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solidFill>
                  <a:schemeClr val="accent1">
                    <a:lumMod val="75000"/>
                  </a:schemeClr>
                </a:solidFill>
              </a:defRPr>
            </a:pPr>
            <a:r>
              <a:rPr lang="ru-RU" sz="1400">
                <a:solidFill>
                  <a:schemeClr val="accent1">
                    <a:lumMod val="75000"/>
                  </a:schemeClr>
                </a:solidFill>
              </a:rPr>
              <a:t>Доля охвата</a:t>
            </a:r>
            <a:r>
              <a:rPr lang="ru-RU" sz="1400" baseline="0">
                <a:solidFill>
                  <a:schemeClr val="accent1">
                    <a:lumMod val="75000"/>
                  </a:schemeClr>
                </a:solidFill>
              </a:rPr>
              <a:t> детей дополнительным образованием</a:t>
            </a:r>
            <a:r>
              <a:rPr lang="ru-RU" sz="1400">
                <a:solidFill>
                  <a:schemeClr val="accent1">
                    <a:lumMod val="75000"/>
                  </a:schemeClr>
                </a:solidFill>
              </a:rPr>
              <a:t>, в %</a:t>
            </a:r>
          </a:p>
        </c:rich>
      </c:tx>
      <c:layout>
        <c:manualLayout>
          <c:xMode val="edge"/>
          <c:yMode val="edge"/>
          <c:x val="0.11909304924511949"/>
          <c:y val="2.2350530825107098E-2"/>
        </c:manualLayout>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spPr>
            <a:solidFill>
              <a:srgbClr val="0070C0"/>
            </a:solidFill>
          </c:spPr>
          <c:invertIfNegative val="0"/>
          <c:dPt>
            <c:idx val="1"/>
            <c:invertIfNegative val="0"/>
            <c:bubble3D val="0"/>
            <c:spPr>
              <a:solidFill>
                <a:srgbClr val="00B050"/>
              </a:solidFill>
            </c:spPr>
          </c:dPt>
          <c:dPt>
            <c:idx val="2"/>
            <c:invertIfNegative val="0"/>
            <c:bubble3D val="0"/>
            <c:spPr>
              <a:solidFill>
                <a:srgbClr val="7030A0"/>
              </a:solidFill>
            </c:spPr>
          </c:dPt>
          <c:dLbls>
            <c:txPr>
              <a:bodyPr/>
              <a:lstStyle/>
              <a:p>
                <a:pPr>
                  <a:defRPr sz="1200" b="1"/>
                </a:pPr>
                <a:endParaRPr lang="ru-RU"/>
              </a:p>
            </c:txPr>
            <c:showLegendKey val="0"/>
            <c:showVal val="1"/>
            <c:showCatName val="0"/>
            <c:showSerName val="0"/>
            <c:showPercent val="0"/>
            <c:showBubbleSize val="0"/>
            <c:showLeaderLines val="0"/>
          </c:dLbls>
          <c:cat>
            <c:strRef>
              <c:f>Лист1!$A$34:$A$36</c:f>
              <c:strCache>
                <c:ptCount val="3"/>
                <c:pt idx="0">
                  <c:v>2018 год</c:v>
                </c:pt>
                <c:pt idx="1">
                  <c:v>2019 год</c:v>
                </c:pt>
                <c:pt idx="2">
                  <c:v>2020 год</c:v>
                </c:pt>
              </c:strCache>
            </c:strRef>
          </c:cat>
          <c:val>
            <c:numRef>
              <c:f>Лист1!$B$34:$B$36</c:f>
              <c:numCache>
                <c:formatCode>General</c:formatCode>
                <c:ptCount val="3"/>
                <c:pt idx="0">
                  <c:v>83.4</c:v>
                </c:pt>
                <c:pt idx="1">
                  <c:v>78.7</c:v>
                </c:pt>
                <c:pt idx="2">
                  <c:v>83.5</c:v>
                </c:pt>
              </c:numCache>
            </c:numRef>
          </c:val>
        </c:ser>
        <c:dLbls>
          <c:showLegendKey val="0"/>
          <c:showVal val="1"/>
          <c:showCatName val="0"/>
          <c:showSerName val="0"/>
          <c:showPercent val="0"/>
          <c:showBubbleSize val="0"/>
        </c:dLbls>
        <c:gapWidth val="150"/>
        <c:shape val="cylinder"/>
        <c:axId val="60913536"/>
        <c:axId val="61208064"/>
        <c:axId val="0"/>
      </c:bar3DChart>
      <c:catAx>
        <c:axId val="60913536"/>
        <c:scaling>
          <c:orientation val="minMax"/>
        </c:scaling>
        <c:delete val="0"/>
        <c:axPos val="b"/>
        <c:majorTickMark val="none"/>
        <c:minorTickMark val="none"/>
        <c:tickLblPos val="nextTo"/>
        <c:txPr>
          <a:bodyPr/>
          <a:lstStyle/>
          <a:p>
            <a:pPr>
              <a:defRPr sz="1200" b="1"/>
            </a:pPr>
            <a:endParaRPr lang="ru-RU"/>
          </a:p>
        </c:txPr>
        <c:crossAx val="61208064"/>
        <c:crosses val="autoZero"/>
        <c:auto val="1"/>
        <c:lblAlgn val="ctr"/>
        <c:lblOffset val="100"/>
        <c:noMultiLvlLbl val="0"/>
      </c:catAx>
      <c:valAx>
        <c:axId val="61208064"/>
        <c:scaling>
          <c:orientation val="minMax"/>
        </c:scaling>
        <c:delete val="1"/>
        <c:axPos val="l"/>
        <c:numFmt formatCode="General" sourceLinked="1"/>
        <c:majorTickMark val="none"/>
        <c:minorTickMark val="none"/>
        <c:tickLblPos val="none"/>
        <c:crossAx val="609135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DD791-A2C2-4C34-A92B-4B93F7A1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49</Pages>
  <Words>16776</Words>
  <Characters>95628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Новая структура отчета за 2014 год</vt:lpstr>
    </vt:vector>
  </TitlesOfParts>
  <Company>MoBIL GROUP</Company>
  <LinksUpToDate>false</LinksUpToDate>
  <CharactersWithSpaces>112180</CharactersWithSpaces>
  <SharedDoc>false</SharedDoc>
  <HLinks>
    <vt:vector size="30" baseType="variant">
      <vt:variant>
        <vt:i4>67108965</vt:i4>
      </vt:variant>
      <vt:variant>
        <vt:i4>27</vt:i4>
      </vt:variant>
      <vt:variant>
        <vt:i4>0</vt:i4>
      </vt:variant>
      <vt:variant>
        <vt:i4>5</vt:i4>
      </vt:variant>
      <vt:variant>
        <vt:lpwstr>../AppData/Local/Microsoft/Windows/INetCache/Content.Outlook/Норматив_2018/Приказ Министерства образования и науки РФ от 22 сентября 20.rtf</vt:lpwstr>
      </vt:variant>
      <vt:variant>
        <vt:lpwstr>sub_44444</vt:lpwstr>
      </vt:variant>
      <vt:variant>
        <vt:i4>5505026</vt:i4>
      </vt:variant>
      <vt:variant>
        <vt:i4>24</vt:i4>
      </vt:variant>
      <vt:variant>
        <vt:i4>0</vt:i4>
      </vt:variant>
      <vt:variant>
        <vt:i4>5</vt:i4>
      </vt:variant>
      <vt:variant>
        <vt:lpwstr/>
      </vt:variant>
      <vt:variant>
        <vt:lpwstr>Par53</vt:lpwstr>
      </vt:variant>
      <vt:variant>
        <vt:i4>7471163</vt:i4>
      </vt:variant>
      <vt:variant>
        <vt:i4>6</vt:i4>
      </vt:variant>
      <vt:variant>
        <vt:i4>0</vt:i4>
      </vt:variant>
      <vt:variant>
        <vt:i4>5</vt:i4>
      </vt:variant>
      <vt:variant>
        <vt:lpwstr>garantf1://70191362.108126/</vt:lpwstr>
      </vt:variant>
      <vt:variant>
        <vt:lpwstr/>
      </vt: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структура отчета за 2014 год</dc:title>
  <dc:subject/>
  <dc:creator>rono6</dc:creator>
  <cp:keywords/>
  <dc:description/>
  <cp:lastModifiedBy>Отдел образования администрации Янтиковского района</cp:lastModifiedBy>
  <cp:revision>3</cp:revision>
  <cp:lastPrinted>2021-10-26T13:48:00Z</cp:lastPrinted>
  <dcterms:created xsi:type="dcterms:W3CDTF">2021-10-20T05:30:00Z</dcterms:created>
  <dcterms:modified xsi:type="dcterms:W3CDTF">2021-10-26T13:55:00Z</dcterms:modified>
</cp:coreProperties>
</file>