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074" w:rsidRPr="00F13848" w:rsidRDefault="00F57074" w:rsidP="000F6F1A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F13848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на территории </w:t>
      </w:r>
      <w:r w:rsidR="00F13848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Янтиковского района Чувашской Республики</w:t>
      </w:r>
      <w:r w:rsidRPr="00F13848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 на 2022 год</w:t>
      </w:r>
    </w:p>
    <w:p w:rsidR="00F57074" w:rsidRPr="00F13848" w:rsidRDefault="00F57074" w:rsidP="00F5707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</w:pPr>
      <w:r w:rsidRPr="00F13848"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  <w:t>Уведомление о проведении общественного обсуждения </w:t>
      </w:r>
    </w:p>
    <w:p w:rsidR="000F6F1A" w:rsidRDefault="00F57074" w:rsidP="000F6F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proofErr w:type="gramStart"/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Администрация </w:t>
      </w:r>
      <w:r w:rsidR="00F13848" w:rsidRPr="00F13848">
        <w:rPr>
          <w:rFonts w:ascii="Times New Roman" w:eastAsia="Times New Roman" w:hAnsi="Times New Roman" w:cs="Times New Roman"/>
          <w:bCs/>
          <w:color w:val="010101"/>
          <w:sz w:val="20"/>
          <w:szCs w:val="20"/>
          <w:lang w:eastAsia="ru-RU"/>
        </w:rPr>
        <w:t>Янтиковского района Чувашской Республики</w:t>
      </w:r>
      <w:r w:rsidR="00F13848"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</w:t>
      </w: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сообщает, что в соответствии с требованиями постановления </w:t>
      </w:r>
      <w:r w:rsid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П</w:t>
      </w: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F13848"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  <w:t> с 1 октября по 1 ноября 2021 года </w:t>
      </w: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проводится общественное обсуждение проект</w:t>
      </w:r>
      <w:r w:rsidR="000F6F1A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а</w:t>
      </w: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</w:t>
      </w:r>
      <w:r w:rsidR="000F6F1A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п</w:t>
      </w: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рограмм</w:t>
      </w:r>
      <w:r w:rsidR="000F6F1A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ы</w:t>
      </w: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профилактики рисков причинения вреда (ущерба) охраняемым законом ценностям в сфере муниципального жилищного</w:t>
      </w:r>
      <w:proofErr w:type="gramEnd"/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контроля на территории </w:t>
      </w:r>
      <w:r w:rsidR="00F13848" w:rsidRPr="00F13848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Янтиковского района Чувашской Республики</w:t>
      </w:r>
      <w:r w:rsidR="00F13848"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</w:t>
      </w:r>
      <w:r w:rsidR="000F6F1A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на 2022 год.</w:t>
      </w:r>
    </w:p>
    <w:p w:rsidR="00F57074" w:rsidRPr="00F13848" w:rsidRDefault="00F57074" w:rsidP="000F6F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В целях общественного обсуждения вышеуказанны</w:t>
      </w:r>
      <w:r w:rsidR="006E2804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й проект</w:t>
      </w: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</w:t>
      </w:r>
      <w:r w:rsidR="006E2804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программы профилактики размещен</w:t>
      </w: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на официальном сайте </w:t>
      </w:r>
      <w:r w:rsid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Янтиковского района Чувашской Республики</w:t>
      </w: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в информационно-телекоммуникационной сети </w:t>
      </w:r>
      <w:r w:rsid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«</w:t>
      </w: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Интернет</w:t>
      </w:r>
      <w:r w:rsid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»</w:t>
      </w:r>
      <w:r w:rsidR="00F13848" w:rsidRPr="00F13848">
        <w:t xml:space="preserve"> </w:t>
      </w:r>
      <w:hyperlink r:id="rId5" w:history="1">
        <w:r w:rsidR="00F13848" w:rsidRPr="00313679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http://yantik.cap.ru</w:t>
        </w:r>
      </w:hyperlink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 в разделе </w:t>
      </w:r>
      <w:r w:rsid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«Д</w:t>
      </w: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еятельность</w:t>
      </w:r>
      <w:r w:rsid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», «Муниципальный контроль»</w:t>
      </w:r>
      <w:r w:rsidR="00A45A2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, «Реформа контрольно-надзорной деятельности», «Муниципальный жилищный контроль»</w:t>
      </w:r>
      <w:r w:rsid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.</w:t>
      </w:r>
    </w:p>
    <w:p w:rsidR="00F57074" w:rsidRPr="00F13848" w:rsidRDefault="00F57074" w:rsidP="00F13848">
      <w:pPr>
        <w:shd w:val="clear" w:color="auto" w:fill="FFFFFF"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</w:pPr>
      <w:r w:rsidRPr="00F13848"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  <w:t>Предложения принимаются с 01 октября по 01 ноября 2021 года.</w:t>
      </w:r>
    </w:p>
    <w:p w:rsidR="00F57074" w:rsidRPr="00F13848" w:rsidRDefault="00F57074" w:rsidP="00F1384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u w:val="single"/>
          <w:lang w:eastAsia="ru-RU"/>
        </w:rPr>
        <w:t>Способы подачи предложений по итогам рассмотрения:</w:t>
      </w:r>
    </w:p>
    <w:p w:rsidR="00F57074" w:rsidRPr="00F13848" w:rsidRDefault="00F57074" w:rsidP="00F1384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u w:val="single"/>
          <w:lang w:eastAsia="ru-RU"/>
        </w:rPr>
        <w:t>почтовым отправлением:</w:t>
      </w: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 </w:t>
      </w:r>
      <w:r w:rsid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429290</w:t>
      </w: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, </w:t>
      </w:r>
      <w:r w:rsid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Чувашская Республика</w:t>
      </w: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, </w:t>
      </w:r>
      <w:r w:rsid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Янтиковский район</w:t>
      </w: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, </w:t>
      </w:r>
      <w:r w:rsid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с. Янтиково, пр. Ленина, д. 13</w:t>
      </w: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;</w:t>
      </w:r>
    </w:p>
    <w:p w:rsidR="00F57074" w:rsidRPr="00F13848" w:rsidRDefault="00F57074" w:rsidP="00F1384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u w:val="single"/>
          <w:lang w:eastAsia="ru-RU"/>
        </w:rPr>
        <w:t>нарочным:</w:t>
      </w: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 </w:t>
      </w:r>
      <w:r w:rsid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Чувашская Республика</w:t>
      </w:r>
      <w:r w:rsidR="00F13848"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, </w:t>
      </w:r>
      <w:r w:rsid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Янтиковский район</w:t>
      </w:r>
      <w:r w:rsidR="00F13848"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, </w:t>
      </w:r>
      <w:r w:rsid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с. Янтиково, пр. Ленина, д. 13, приемный кабинет</w:t>
      </w: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;</w:t>
      </w:r>
    </w:p>
    <w:p w:rsidR="00F57074" w:rsidRPr="00F13848" w:rsidRDefault="00F57074" w:rsidP="00F13848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color w:val="1E3685"/>
          <w:sz w:val="20"/>
          <w:szCs w:val="20"/>
          <w:u w:val="single"/>
          <w:shd w:val="clear" w:color="auto" w:fill="E6E9F2"/>
        </w:rPr>
      </w:pP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u w:val="single"/>
          <w:lang w:eastAsia="ru-RU"/>
        </w:rPr>
        <w:t>письмом на адрес электронной почты:</w:t>
      </w: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 </w:t>
      </w:r>
      <w:hyperlink r:id="rId6" w:history="1">
        <w:r w:rsidR="00F13848" w:rsidRPr="00FC3712">
          <w:rPr>
            <w:rStyle w:val="a4"/>
            <w:rFonts w:ascii="Times New Roman" w:hAnsi="Times New Roman" w:cs="Times New Roman"/>
            <w:color w:val="auto"/>
            <w:sz w:val="20"/>
            <w:szCs w:val="20"/>
            <w:shd w:val="clear" w:color="auto" w:fill="E6E9F2"/>
          </w:rPr>
          <w:t>yantik@cap.ru</w:t>
        </w:r>
      </w:hyperlink>
      <w:r w:rsidR="00F13848" w:rsidRPr="00FC3712">
        <w:rPr>
          <w:rFonts w:ascii="Times New Roman" w:hAnsi="Times New Roman" w:cs="Times New Roman"/>
          <w:sz w:val="20"/>
          <w:szCs w:val="20"/>
          <w:u w:val="single"/>
          <w:shd w:val="clear" w:color="auto" w:fill="E6E9F2"/>
        </w:rPr>
        <w:t>.</w:t>
      </w:r>
    </w:p>
    <w:p w:rsidR="00F57074" w:rsidRPr="00F13848" w:rsidRDefault="00F57074" w:rsidP="00F1384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Pr="00F13848"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  <w:t> с 1 ноября по 1 декабря 2021 года</w:t>
      </w: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. </w:t>
      </w:r>
    </w:p>
    <w:p w:rsidR="000F6F1A" w:rsidRDefault="000F6F1A" w:rsidP="00F5707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0"/>
          <w:szCs w:val="20"/>
          <w:lang w:eastAsia="ru-RU"/>
        </w:rPr>
      </w:pPr>
    </w:p>
    <w:p w:rsidR="00F57074" w:rsidRPr="006E2804" w:rsidRDefault="00B012A9" w:rsidP="00F5707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6E2804">
        <w:rPr>
          <w:rFonts w:ascii="Times New Roman" w:eastAsia="Times New Roman" w:hAnsi="Times New Roman" w:cs="Times New Roman"/>
          <w:bCs/>
          <w:iCs/>
          <w:color w:val="010101"/>
          <w:sz w:val="20"/>
          <w:szCs w:val="20"/>
          <w:lang w:eastAsia="ru-RU"/>
        </w:rPr>
        <w:t>Пр</w:t>
      </w:r>
      <w:r w:rsidR="00F57074" w:rsidRPr="006E2804">
        <w:rPr>
          <w:rFonts w:ascii="Times New Roman" w:eastAsia="Times New Roman" w:hAnsi="Times New Roman" w:cs="Times New Roman"/>
          <w:bCs/>
          <w:iCs/>
          <w:color w:val="010101"/>
          <w:sz w:val="20"/>
          <w:szCs w:val="20"/>
          <w:lang w:eastAsia="ru-RU"/>
        </w:rPr>
        <w:t>оект</w:t>
      </w:r>
    </w:p>
    <w:p w:rsidR="00F57074" w:rsidRPr="00B012A9" w:rsidRDefault="00F57074" w:rsidP="00F5707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0"/>
          <w:szCs w:val="20"/>
          <w:lang w:eastAsia="ru-RU"/>
        </w:rPr>
      </w:pPr>
      <w:r w:rsidRPr="00B012A9">
        <w:rPr>
          <w:rFonts w:ascii="Times New Roman" w:eastAsia="Times New Roman" w:hAnsi="Times New Roman" w:cs="Times New Roman"/>
          <w:b/>
          <w:color w:val="010101"/>
          <w:sz w:val="20"/>
          <w:szCs w:val="20"/>
          <w:lang w:eastAsia="ru-RU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на территории </w:t>
      </w:r>
      <w:r w:rsidR="00B012A9" w:rsidRPr="00B012A9"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  <w:t>Янтиковского района Чувашской Республики</w:t>
      </w:r>
      <w:r w:rsidR="00B012A9" w:rsidRPr="00B012A9">
        <w:rPr>
          <w:rFonts w:ascii="Times New Roman" w:eastAsia="Times New Roman" w:hAnsi="Times New Roman" w:cs="Times New Roman"/>
          <w:b/>
          <w:color w:val="010101"/>
          <w:sz w:val="20"/>
          <w:szCs w:val="20"/>
          <w:lang w:eastAsia="ru-RU"/>
        </w:rPr>
        <w:t xml:space="preserve"> </w:t>
      </w:r>
      <w:r w:rsidRPr="00B012A9">
        <w:rPr>
          <w:rFonts w:ascii="Times New Roman" w:eastAsia="Times New Roman" w:hAnsi="Times New Roman" w:cs="Times New Roman"/>
          <w:b/>
          <w:color w:val="010101"/>
          <w:sz w:val="20"/>
          <w:szCs w:val="20"/>
          <w:lang w:eastAsia="ru-RU"/>
        </w:rPr>
        <w:t>на 2022 год </w:t>
      </w:r>
    </w:p>
    <w:p w:rsidR="00F57074" w:rsidRPr="00F13848" w:rsidRDefault="00F57074" w:rsidP="00F570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F13848"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  <w:t>Раздел 1. Общие положения </w:t>
      </w:r>
    </w:p>
    <w:p w:rsidR="00F57074" w:rsidRPr="00F13848" w:rsidRDefault="00F57074" w:rsidP="00B012A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Программа профилактики рисков причинения вреда (ущерба) </w:t>
      </w:r>
      <w:r w:rsidR="006E2804" w:rsidRPr="006E2804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охраняемым законом ценностям в сфере муниципального жилищного контроля </w:t>
      </w: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</w:t>
      </w:r>
      <w:r w:rsidR="00B012A9" w:rsidRPr="00F13848">
        <w:rPr>
          <w:rFonts w:ascii="Times New Roman" w:eastAsia="Times New Roman" w:hAnsi="Times New Roman" w:cs="Times New Roman"/>
          <w:bCs/>
          <w:color w:val="010101"/>
          <w:sz w:val="20"/>
          <w:szCs w:val="20"/>
          <w:lang w:eastAsia="ru-RU"/>
        </w:rPr>
        <w:t>Янтиковского района Чувашской Республики</w:t>
      </w:r>
      <w:r w:rsidR="006E2804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.</w:t>
      </w:r>
    </w:p>
    <w:p w:rsidR="00F57074" w:rsidRPr="00F13848" w:rsidRDefault="00F57074" w:rsidP="00F570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F13848"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  <w:t>Раздел 2. Аналитическая часть Программы </w:t>
      </w:r>
    </w:p>
    <w:p w:rsidR="00F57074" w:rsidRPr="00F13848" w:rsidRDefault="00F57074" w:rsidP="00743A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2.1. Вид осуществляемого муниципального контроля.</w:t>
      </w:r>
    </w:p>
    <w:p w:rsidR="00F57074" w:rsidRDefault="00F57074" w:rsidP="00743A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Муниципальный жилищный контроль на территории </w:t>
      </w:r>
      <w:r w:rsidR="00B012A9" w:rsidRPr="00F13848">
        <w:rPr>
          <w:rFonts w:ascii="Times New Roman" w:eastAsia="Times New Roman" w:hAnsi="Times New Roman" w:cs="Times New Roman"/>
          <w:bCs/>
          <w:color w:val="010101"/>
          <w:sz w:val="20"/>
          <w:szCs w:val="20"/>
          <w:lang w:eastAsia="ru-RU"/>
        </w:rPr>
        <w:t>Янтиковского района Чувашской Республики</w:t>
      </w:r>
      <w:r w:rsidR="00B012A9"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</w:t>
      </w: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осуществляется </w:t>
      </w:r>
      <w:r w:rsidR="00743A90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отделом строительства, дорожного и ЖКХ</w:t>
      </w: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администрации </w:t>
      </w:r>
      <w:r w:rsidR="00743A90" w:rsidRPr="00F13848">
        <w:rPr>
          <w:rFonts w:ascii="Times New Roman" w:eastAsia="Times New Roman" w:hAnsi="Times New Roman" w:cs="Times New Roman"/>
          <w:bCs/>
          <w:color w:val="010101"/>
          <w:sz w:val="20"/>
          <w:szCs w:val="20"/>
          <w:lang w:eastAsia="ru-RU"/>
        </w:rPr>
        <w:t>Янтиковского района Чувашской Республики</w:t>
      </w:r>
      <w:r w:rsidR="00743A90"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</w:t>
      </w: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(далее – </w:t>
      </w:r>
      <w:r w:rsidR="00743A90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Отдел</w:t>
      </w: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).</w:t>
      </w:r>
    </w:p>
    <w:p w:rsidR="00743A90" w:rsidRPr="00F13848" w:rsidRDefault="00743A90" w:rsidP="00743A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F57074" w:rsidRPr="00F13848" w:rsidRDefault="00F57074" w:rsidP="00743A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2.2.</w:t>
      </w:r>
      <w:r w:rsidR="006E2804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</w:t>
      </w: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Обзор по виду муниципального контроля.</w:t>
      </w:r>
    </w:p>
    <w:p w:rsidR="00F57074" w:rsidRPr="00F13848" w:rsidRDefault="00F57074" w:rsidP="00743A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proofErr w:type="gramStart"/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</w:t>
      </w:r>
      <w:r w:rsidR="00743A90" w:rsidRPr="00F13848">
        <w:rPr>
          <w:rFonts w:ascii="Times New Roman" w:eastAsia="Times New Roman" w:hAnsi="Times New Roman" w:cs="Times New Roman"/>
          <w:bCs/>
          <w:color w:val="010101"/>
          <w:sz w:val="20"/>
          <w:szCs w:val="20"/>
          <w:lang w:eastAsia="ru-RU"/>
        </w:rPr>
        <w:t>Янтиковского района Чувашской Республики</w:t>
      </w:r>
      <w:r w:rsidR="00743A90"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</w:t>
      </w: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  <w:proofErr w:type="gramEnd"/>
    </w:p>
    <w:p w:rsidR="00743A90" w:rsidRDefault="00743A90" w:rsidP="00743A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F57074" w:rsidRPr="00F13848" w:rsidRDefault="00F57074" w:rsidP="00743A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2.3. Муниципальный контроль осуществляется посредством:</w:t>
      </w:r>
    </w:p>
    <w:p w:rsidR="00F57074" w:rsidRPr="00F13848" w:rsidRDefault="00F57074" w:rsidP="00743A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F57074" w:rsidRPr="00F13848" w:rsidRDefault="00F57074" w:rsidP="00743A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F57074" w:rsidRPr="00F13848" w:rsidRDefault="00F57074" w:rsidP="00743A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lastRenderedPageBreak/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F57074" w:rsidRPr="00F13848" w:rsidRDefault="00F57074" w:rsidP="00743A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743A90" w:rsidRDefault="00743A90" w:rsidP="00743A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F57074" w:rsidRPr="00F13848" w:rsidRDefault="00F57074" w:rsidP="00743A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2.4. Подконтрольные субъекты:</w:t>
      </w:r>
    </w:p>
    <w:p w:rsidR="00F57074" w:rsidRPr="00F13848" w:rsidRDefault="00F57074" w:rsidP="00743A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- юридические лица, индивидуальные предприниматели и граждане, осуществляющие эксплуатацию жилищного фонда.</w:t>
      </w:r>
    </w:p>
    <w:p w:rsidR="00743A90" w:rsidRDefault="00743A90" w:rsidP="00743A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F57074" w:rsidRPr="00F13848" w:rsidRDefault="00F57074" w:rsidP="00743A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</w:t>
      </w:r>
      <w:r w:rsidR="006E2804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Отдело</w:t>
      </w:r>
      <w:r w:rsidR="006E2804"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м </w:t>
      </w: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при проведении мероприятий по муниципальному жилищному контролю:</w:t>
      </w:r>
    </w:p>
    <w:p w:rsidR="00F57074" w:rsidRPr="00F13848" w:rsidRDefault="00F57074" w:rsidP="00743A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- Жилищный кодекс Российской Федерации;</w:t>
      </w:r>
    </w:p>
    <w:p w:rsidR="00F57074" w:rsidRPr="00F13848" w:rsidRDefault="00F57074" w:rsidP="00743A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F57074" w:rsidRPr="00F13848" w:rsidRDefault="00F57074" w:rsidP="00743A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-</w:t>
      </w:r>
      <w:r w:rsidR="00743A90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</w:t>
      </w: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F57074" w:rsidRPr="00F13848" w:rsidRDefault="00743A90" w:rsidP="00743A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- </w:t>
      </w:r>
      <w:r w:rsidR="00F57074"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Постановление Правительства РФ от 21.01.2006 № 25 «Об утверждении Правил пользования жилыми помещениями»;</w:t>
      </w:r>
    </w:p>
    <w:p w:rsidR="00F57074" w:rsidRPr="00F13848" w:rsidRDefault="00F57074" w:rsidP="00743A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F57074" w:rsidRPr="00F13848" w:rsidRDefault="00F57074" w:rsidP="00743A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F57074" w:rsidRPr="00F13848" w:rsidRDefault="00F57074" w:rsidP="00743A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-</w:t>
      </w:r>
      <w:r w:rsidR="00743A90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</w:t>
      </w: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</w:t>
      </w:r>
    </w:p>
    <w:p w:rsidR="00D646C7" w:rsidRDefault="00D646C7" w:rsidP="00743A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F57074" w:rsidRPr="00F13848" w:rsidRDefault="00F57074" w:rsidP="00743A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2.6. Данные о проведенных мероприятиях.</w:t>
      </w:r>
    </w:p>
    <w:p w:rsidR="007A40D6" w:rsidRPr="00F13848" w:rsidRDefault="007A40D6" w:rsidP="007A40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С 1 января 2021 годя плановые и внеплановые проверки </w:t>
      </w: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индивидуальных предпринимателей, юридических лиц</w:t>
      </w: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не проводились</w:t>
      </w: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.</w:t>
      </w:r>
    </w:p>
    <w:p w:rsidR="007A40D6" w:rsidRPr="002571F6" w:rsidRDefault="007A40D6" w:rsidP="007A40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С 1 июля 2021 года </w:t>
      </w:r>
      <w:r>
        <w:rPr>
          <w:rFonts w:ascii="Times New Roman" w:hAnsi="Times New Roman" w:cs="Times New Roman"/>
          <w:sz w:val="20"/>
          <w:szCs w:val="20"/>
        </w:rPr>
        <w:t>в соответствии с п. 6 п</w:t>
      </w:r>
      <w:r w:rsidRPr="002571F6">
        <w:rPr>
          <w:rFonts w:ascii="Times New Roman" w:hAnsi="Times New Roman" w:cs="Times New Roman"/>
          <w:sz w:val="20"/>
          <w:szCs w:val="20"/>
          <w:shd w:val="clear" w:color="auto" w:fill="FFFFFF"/>
        </w:rPr>
        <w:t>остановлени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я</w:t>
      </w:r>
      <w:r w:rsidRPr="002571F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Правительства РФ от 30 ноября 2020 г.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№</w:t>
      </w:r>
      <w:r w:rsidRPr="002571F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 1969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Pr="002571F6">
        <w:rPr>
          <w:rFonts w:ascii="Times New Roman" w:hAnsi="Times New Roman" w:cs="Times New Roman"/>
          <w:sz w:val="20"/>
          <w:szCs w:val="20"/>
          <w:shd w:val="clear" w:color="auto" w:fill="FFFFFF"/>
        </w:rPr>
        <w:t>Об особенностях формирования ежегодных планов проведения плановых проверок юридических лиц и индивидуальных предпринимателей на 2021 год, проведения проверок в 2021 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</w:t>
      </w:r>
      <w:proofErr w:type="gramEnd"/>
      <w:r w:rsidRPr="002571F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gramStart"/>
      <w:r w:rsidRPr="002571F6">
        <w:rPr>
          <w:rFonts w:ascii="Times New Roman" w:hAnsi="Times New Roman" w:cs="Times New Roman"/>
          <w:sz w:val="20"/>
          <w:szCs w:val="20"/>
          <w:shd w:val="clear" w:color="auto" w:fill="FFFFFF"/>
        </w:rPr>
        <w:t>проверок юридических лиц и индивидуальных предпринимателей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» в</w:t>
      </w:r>
      <w:r w:rsidRPr="002571F6">
        <w:rPr>
          <w:rFonts w:ascii="Times New Roman" w:hAnsi="Times New Roman" w:cs="Times New Roman"/>
          <w:sz w:val="20"/>
          <w:szCs w:val="20"/>
          <w:shd w:val="clear" w:color="auto" w:fill="FFFFFF"/>
        </w:rPr>
        <w:t>ключенные в ежегодный план плановые проверки, дата начала которых наступает позже 30 июня 2021 г., подлежат исключению из ежегодного плана, в случае, если на дату начала их проведения признаны утратившими силу положения федерального закона, устанавливающие вид государственного контроля (надзора), муниципального контроля, в рамках которого планируется проведение проверок, или изменены федеральными законами наименование и (или</w:t>
      </w:r>
      <w:proofErr w:type="gramEnd"/>
      <w:r w:rsidRPr="002571F6">
        <w:rPr>
          <w:rFonts w:ascii="Times New Roman" w:hAnsi="Times New Roman" w:cs="Times New Roman"/>
          <w:sz w:val="20"/>
          <w:szCs w:val="20"/>
          <w:shd w:val="clear" w:color="auto" w:fill="FFFFFF"/>
        </w:rPr>
        <w:t>) предмет соответствующего вида государственного контроля (надзора), муниципального контроля, кроме случаев, когда указанные проверки подлежат проведению в рамках иного вида государственного контроля (надзора), муниципального контроля в соответствии с положением об указанном виде государственного контроля (надзора), муниципального контроля.</w:t>
      </w:r>
    </w:p>
    <w:p w:rsidR="00F57074" w:rsidRDefault="00F57074" w:rsidP="00D646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proofErr w:type="gramStart"/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 </w:t>
      </w:r>
      <w:r w:rsidR="003A6391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органом </w:t>
      </w: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муниципального</w:t>
      </w:r>
      <w:r w:rsidR="003A6391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жилищного</w:t>
      </w: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контроля администрации </w:t>
      </w:r>
      <w:r w:rsidR="003A6391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Янтиковского района Чувашской Республики</w:t>
      </w: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осуществлялись мероприятия по профилактике таких нарушений в соответствии с планом мероприятий (программой) профилактик</w:t>
      </w:r>
      <w:r w:rsidR="003A6391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и</w:t>
      </w: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нарушений</w:t>
      </w:r>
      <w:r w:rsidR="003A6391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обязательных требований жилищного законодательства</w:t>
      </w:r>
      <w:r w:rsidR="002571F6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на 2021 год</w:t>
      </w: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.</w:t>
      </w:r>
      <w:proofErr w:type="gramEnd"/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В 202</w:t>
      </w:r>
      <w:r w:rsidR="002571F6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1</w:t>
      </w: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году в целях профилактики нарушений обязательных требований на официальном сайте </w:t>
      </w:r>
      <w:r w:rsidR="003A6391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Янтиковского района Чувашской Республики</w:t>
      </w:r>
      <w:r w:rsidR="003A6391"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</w:t>
      </w: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в информационно-телекоммуникационной сети «Интернет» обеспечено размещение информации в отношении проведения муниципального жилищного контроля, в том числе </w:t>
      </w:r>
      <w:r w:rsidR="007A40D6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перечней нормативных правовых актов или их отдельных частей, содержащих </w:t>
      </w: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обязательны</w:t>
      </w:r>
      <w:r w:rsidR="007A40D6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е</w:t>
      </w: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требовани</w:t>
      </w:r>
      <w:r w:rsidR="007A40D6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я</w:t>
      </w: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, обобщение практики, разъяснения, полезная информация. 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</w:t>
      </w:r>
      <w:r w:rsidR="003A6391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</w:t>
      </w: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на официальном </w:t>
      </w:r>
      <w:proofErr w:type="gramStart"/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сайте</w:t>
      </w:r>
      <w:proofErr w:type="gramEnd"/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</w:t>
      </w:r>
      <w:r w:rsidR="003A6391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Янтиковского района Чувашской Республики</w:t>
      </w: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в информационно-телекоммуникационной сети «Интернет»</w:t>
      </w:r>
      <w:r w:rsidR="003A6391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.</w:t>
      </w: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На регулярной основе давались консультации в ходе личных приемов, посредством телефонной связи. </w:t>
      </w:r>
    </w:p>
    <w:p w:rsidR="00D646C7" w:rsidRDefault="00D646C7" w:rsidP="00D646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F57074" w:rsidRPr="00F13848" w:rsidRDefault="00F57074" w:rsidP="00D646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2.7. Анализ и оценка рисков причинения вреда охраняемым законом ценностям.</w:t>
      </w:r>
    </w:p>
    <w:p w:rsidR="00F57074" w:rsidRPr="00F13848" w:rsidRDefault="00F57074" w:rsidP="00D646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</w:t>
      </w:r>
    </w:p>
    <w:p w:rsidR="00F57074" w:rsidRPr="00F13848" w:rsidRDefault="00F57074" w:rsidP="00D646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</w:t>
      </w:r>
    </w:p>
    <w:p w:rsidR="00A45A28" w:rsidRDefault="00F57074" w:rsidP="00A45A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lastRenderedPageBreak/>
        <w:t xml:space="preserve"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</w:t>
      </w:r>
      <w:proofErr w:type="gramStart"/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в следствие</w:t>
      </w:r>
      <w:proofErr w:type="gramEnd"/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действий (бездействия) должно</w:t>
      </w:r>
      <w:r w:rsidR="00A45A2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стных лиц контролируемого лица.</w:t>
      </w:r>
    </w:p>
    <w:p w:rsidR="00F57074" w:rsidRPr="00F13848" w:rsidRDefault="00F57074" w:rsidP="00A45A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 w:rsidR="00F57074" w:rsidRPr="00F13848" w:rsidRDefault="00F57074" w:rsidP="00F570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F13848"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  <w:t>Раздел 3. Цели и задачи Программы </w:t>
      </w:r>
    </w:p>
    <w:p w:rsidR="00F57074" w:rsidRPr="00F13848" w:rsidRDefault="00F57074" w:rsidP="00D646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3.1. Цели Программы:</w:t>
      </w:r>
    </w:p>
    <w:p w:rsidR="00F57074" w:rsidRPr="00F13848" w:rsidRDefault="00F57074" w:rsidP="00D646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F57074" w:rsidRPr="00F13848" w:rsidRDefault="00F57074" w:rsidP="00D646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57074" w:rsidRPr="00F13848" w:rsidRDefault="00F57074" w:rsidP="00D646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646C7" w:rsidRDefault="00D646C7" w:rsidP="00D646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F57074" w:rsidRPr="00F13848" w:rsidRDefault="00F57074" w:rsidP="00D646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3.2. Задачи Программы:</w:t>
      </w:r>
    </w:p>
    <w:p w:rsidR="00F57074" w:rsidRPr="00F13848" w:rsidRDefault="00F57074" w:rsidP="00D646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F57074" w:rsidRPr="00F13848" w:rsidRDefault="00F57074" w:rsidP="00D646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F57074" w:rsidRPr="00F13848" w:rsidRDefault="00F57074" w:rsidP="00D646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F57074" w:rsidRPr="00F13848" w:rsidRDefault="00F57074" w:rsidP="00D646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- повышение прозрачности осуществляемой </w:t>
      </w:r>
      <w:r w:rsidR="00D646C7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Отделом</w:t>
      </w: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контрольной деятельности;</w:t>
      </w:r>
    </w:p>
    <w:p w:rsidR="00F57074" w:rsidRPr="00F13848" w:rsidRDefault="00F57074" w:rsidP="00D646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:rsidR="00F57074" w:rsidRPr="00F13848" w:rsidRDefault="00F57074" w:rsidP="00F570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F13848"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  <w:t>Раздел 4. План мероприятий по профилактике нарушений </w:t>
      </w:r>
    </w:p>
    <w:p w:rsidR="00F57074" w:rsidRPr="00F13848" w:rsidRDefault="00F57074" w:rsidP="00D646C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жилищного законодательства на 2022 год (приложение). </w:t>
      </w:r>
    </w:p>
    <w:p w:rsidR="00F57074" w:rsidRPr="00F13848" w:rsidRDefault="00F57074" w:rsidP="00F570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F13848"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  <w:t>Раздел 5. Показатели результативности и эффективности Программы. </w:t>
      </w:r>
    </w:p>
    <w:p w:rsidR="00F57074" w:rsidRPr="00F13848" w:rsidRDefault="0007590A" w:rsidP="00D646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Полнота информации, размещенной на официальном сайте контрольного органа в сети «Интернет», удовлетворенность контролируемых лиц консультированием контрольного органа, проведение не менее одного профилактического мероприятия.</w:t>
      </w:r>
    </w:p>
    <w:p w:rsidR="00F57074" w:rsidRPr="00F13848" w:rsidRDefault="00F57074" w:rsidP="00F570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F13848"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  <w:t>Раздел 6. Порядок управления Программой.</w:t>
      </w:r>
    </w:p>
    <w:p w:rsidR="00F57074" w:rsidRPr="00D646C7" w:rsidRDefault="00F57074" w:rsidP="00F570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D646C7">
        <w:rPr>
          <w:rFonts w:ascii="Times New Roman" w:eastAsia="Times New Roman" w:hAnsi="Times New Roman" w:cs="Times New Roman"/>
          <w:bCs/>
          <w:color w:val="010101"/>
          <w:sz w:val="20"/>
          <w:szCs w:val="20"/>
          <w:lang w:eastAsia="ru-RU"/>
        </w:rPr>
        <w:t xml:space="preserve">Перечень должностных лиц </w:t>
      </w:r>
      <w:r w:rsidR="00D646C7">
        <w:rPr>
          <w:rFonts w:ascii="Times New Roman" w:eastAsia="Times New Roman" w:hAnsi="Times New Roman" w:cs="Times New Roman"/>
          <w:bCs/>
          <w:color w:val="010101"/>
          <w:sz w:val="20"/>
          <w:szCs w:val="20"/>
          <w:lang w:eastAsia="ru-RU"/>
        </w:rPr>
        <w:t>Отдела</w:t>
      </w:r>
      <w:r w:rsidRPr="00D646C7">
        <w:rPr>
          <w:rFonts w:ascii="Times New Roman" w:eastAsia="Times New Roman" w:hAnsi="Times New Roman" w:cs="Times New Roman"/>
          <w:bCs/>
          <w:color w:val="010101"/>
          <w:sz w:val="20"/>
          <w:szCs w:val="20"/>
          <w:lang w:eastAsia="ru-RU"/>
        </w:rPr>
        <w:t xml:space="preserve">, ответственных за организацию и проведение профилактических мероприятий при осуществлении муниципального жилищного контроля на территории </w:t>
      </w:r>
      <w:r w:rsidR="00D646C7" w:rsidRPr="00D646C7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Янтиковского района Чувашской Республики</w:t>
      </w:r>
    </w:p>
    <w:tbl>
      <w:tblPr>
        <w:tblW w:w="10812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"/>
        <w:gridCol w:w="3250"/>
        <w:gridCol w:w="5778"/>
        <w:gridCol w:w="1482"/>
      </w:tblGrid>
      <w:tr w:rsidR="00FC3712" w:rsidRPr="00F13848" w:rsidTr="00FC3712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57074" w:rsidRPr="00F13848" w:rsidRDefault="00F57074" w:rsidP="00F57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F13848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№</w:t>
            </w:r>
          </w:p>
          <w:p w:rsidR="00F57074" w:rsidRPr="00F13848" w:rsidRDefault="00F57074" w:rsidP="00F57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proofErr w:type="gramStart"/>
            <w:r w:rsidRPr="00F13848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п</w:t>
            </w:r>
            <w:proofErr w:type="gramEnd"/>
            <w:r w:rsidRPr="00F13848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57074" w:rsidRPr="00F13848" w:rsidRDefault="00F57074" w:rsidP="00F57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F13848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57074" w:rsidRPr="00F13848" w:rsidRDefault="00F57074" w:rsidP="00F57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F13848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57074" w:rsidRPr="00F13848" w:rsidRDefault="00F57074" w:rsidP="00F57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F13848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Контакты</w:t>
            </w:r>
          </w:p>
        </w:tc>
      </w:tr>
      <w:tr w:rsidR="00FC3712" w:rsidRPr="00F13848" w:rsidTr="00FC3712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57074" w:rsidRPr="00F13848" w:rsidRDefault="00F57074" w:rsidP="00F57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F13848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C3712" w:rsidRDefault="00F57074" w:rsidP="00F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F13848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Должностные лица </w:t>
            </w:r>
            <w:r w:rsidR="00FC3712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Отдела</w:t>
            </w:r>
            <w:r w:rsidRPr="00F13848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</w:t>
            </w:r>
          </w:p>
          <w:p w:rsidR="00FC3712" w:rsidRDefault="00F57074" w:rsidP="00F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F13848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администрации </w:t>
            </w:r>
            <w:r w:rsidR="00FC3712" w:rsidRPr="00D646C7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Янтиковского </w:t>
            </w:r>
          </w:p>
          <w:p w:rsidR="00F57074" w:rsidRPr="00F13848" w:rsidRDefault="00FC3712" w:rsidP="00F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646C7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района Чувашской Республики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57074" w:rsidRPr="00F13848" w:rsidRDefault="00F57074" w:rsidP="00F57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F13848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57074" w:rsidRPr="00F13848" w:rsidRDefault="00F57074" w:rsidP="00F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F13848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8 (</w:t>
            </w:r>
            <w:r w:rsidR="00FC3712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83548</w:t>
            </w:r>
            <w:r w:rsidRPr="00F13848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) 2</w:t>
            </w:r>
            <w:r w:rsidR="00FC3712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-18-05</w:t>
            </w:r>
          </w:p>
          <w:p w:rsidR="00F57074" w:rsidRPr="00F13848" w:rsidRDefault="00FC3712" w:rsidP="00F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yantik@cap.ru</w:t>
            </w:r>
          </w:p>
          <w:p w:rsidR="00F57074" w:rsidRPr="00F13848" w:rsidRDefault="00F57074" w:rsidP="00F57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F13848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 </w:t>
            </w:r>
          </w:p>
        </w:tc>
      </w:tr>
    </w:tbl>
    <w:p w:rsidR="00FC3712" w:rsidRDefault="00FC3712" w:rsidP="00FC37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F57074" w:rsidRPr="00F13848" w:rsidRDefault="00F57074" w:rsidP="00FC37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жилищного контроля на территории </w:t>
      </w:r>
      <w:r w:rsidR="00FC3712" w:rsidRPr="00D646C7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Янтиковского района Чувашской Республики</w:t>
      </w:r>
      <w:r w:rsidR="00FC3712"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</w:t>
      </w: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на 2022 год.</w:t>
      </w:r>
    </w:p>
    <w:p w:rsidR="00F57074" w:rsidRPr="00F13848" w:rsidRDefault="00F57074" w:rsidP="00FC37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Результаты профилактической работы </w:t>
      </w:r>
      <w:r w:rsidR="00FC3712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Отдела</w:t>
      </w: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включаются в Доклад об осуществлении муниципального жилищного контроля на территории </w:t>
      </w:r>
      <w:r w:rsidR="00FC3712" w:rsidRPr="00D646C7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Янтиковского района Чувашской Республики</w:t>
      </w:r>
      <w:r w:rsidR="00FC3712"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</w:t>
      </w: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на 2022 год.</w:t>
      </w:r>
    </w:p>
    <w:p w:rsidR="00F02C60" w:rsidRDefault="00F57074" w:rsidP="00FC37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   </w:t>
      </w:r>
    </w:p>
    <w:p w:rsidR="00F02C60" w:rsidRDefault="00F02C60" w:rsidP="00FC37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F02C60" w:rsidRDefault="00F02C60" w:rsidP="00FC37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F02C60" w:rsidRDefault="00F02C60" w:rsidP="00FC37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F02C60" w:rsidRDefault="00F02C60" w:rsidP="00FC37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F02C60" w:rsidRDefault="00F02C60" w:rsidP="00FC37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FC3712" w:rsidRDefault="00F57074" w:rsidP="00FC37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10101"/>
          <w:sz w:val="20"/>
          <w:szCs w:val="20"/>
          <w:lang w:eastAsia="ru-RU"/>
        </w:rPr>
      </w:pPr>
      <w:r w:rsidRPr="00FC3712">
        <w:rPr>
          <w:rFonts w:ascii="Times New Roman" w:eastAsia="Times New Roman" w:hAnsi="Times New Roman" w:cs="Times New Roman"/>
          <w:bCs/>
          <w:iCs/>
          <w:color w:val="010101"/>
          <w:sz w:val="20"/>
          <w:szCs w:val="20"/>
          <w:lang w:eastAsia="ru-RU"/>
        </w:rPr>
        <w:lastRenderedPageBreak/>
        <w:t>Приложение к Программе профилактики рисков</w:t>
      </w:r>
      <w:r w:rsidRPr="00FC3712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br/>
      </w:r>
      <w:r w:rsidRPr="00FC3712">
        <w:rPr>
          <w:rFonts w:ascii="Times New Roman" w:eastAsia="Times New Roman" w:hAnsi="Times New Roman" w:cs="Times New Roman"/>
          <w:bCs/>
          <w:iCs/>
          <w:color w:val="010101"/>
          <w:sz w:val="20"/>
          <w:szCs w:val="20"/>
          <w:lang w:eastAsia="ru-RU"/>
        </w:rPr>
        <w:t>причинения вреда (ущерба)</w:t>
      </w:r>
      <w:r w:rsidR="00FC3712">
        <w:rPr>
          <w:rFonts w:ascii="Times New Roman" w:eastAsia="Times New Roman" w:hAnsi="Times New Roman" w:cs="Times New Roman"/>
          <w:bCs/>
          <w:iCs/>
          <w:color w:val="010101"/>
          <w:sz w:val="20"/>
          <w:szCs w:val="20"/>
          <w:lang w:eastAsia="ru-RU"/>
        </w:rPr>
        <w:t xml:space="preserve"> </w:t>
      </w:r>
      <w:r w:rsidRPr="00FC3712">
        <w:rPr>
          <w:rFonts w:ascii="Times New Roman" w:eastAsia="Times New Roman" w:hAnsi="Times New Roman" w:cs="Times New Roman"/>
          <w:bCs/>
          <w:iCs/>
          <w:color w:val="010101"/>
          <w:sz w:val="20"/>
          <w:szCs w:val="20"/>
          <w:lang w:eastAsia="ru-RU"/>
        </w:rPr>
        <w:t xml:space="preserve">охраняемым законом </w:t>
      </w:r>
    </w:p>
    <w:p w:rsidR="00F57074" w:rsidRDefault="00FC3712" w:rsidP="00FC37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1010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10101"/>
          <w:sz w:val="20"/>
          <w:szCs w:val="20"/>
          <w:lang w:eastAsia="ru-RU"/>
        </w:rPr>
        <w:t>ц</w:t>
      </w:r>
      <w:r w:rsidR="00F57074" w:rsidRPr="00FC3712">
        <w:rPr>
          <w:rFonts w:ascii="Times New Roman" w:eastAsia="Times New Roman" w:hAnsi="Times New Roman" w:cs="Times New Roman"/>
          <w:bCs/>
          <w:iCs/>
          <w:color w:val="010101"/>
          <w:sz w:val="20"/>
          <w:szCs w:val="20"/>
          <w:lang w:eastAsia="ru-RU"/>
        </w:rPr>
        <w:t>енностям</w:t>
      </w:r>
      <w:r>
        <w:rPr>
          <w:rFonts w:ascii="Times New Roman" w:eastAsia="Times New Roman" w:hAnsi="Times New Roman" w:cs="Times New Roman"/>
          <w:bCs/>
          <w:iCs/>
          <w:color w:val="010101"/>
          <w:sz w:val="20"/>
          <w:szCs w:val="20"/>
          <w:lang w:eastAsia="ru-RU"/>
        </w:rPr>
        <w:t xml:space="preserve"> </w:t>
      </w:r>
      <w:r w:rsidR="00F57074" w:rsidRPr="00FC3712">
        <w:rPr>
          <w:rFonts w:ascii="Times New Roman" w:eastAsia="Times New Roman" w:hAnsi="Times New Roman" w:cs="Times New Roman"/>
          <w:bCs/>
          <w:iCs/>
          <w:color w:val="010101"/>
          <w:sz w:val="20"/>
          <w:szCs w:val="20"/>
          <w:lang w:eastAsia="ru-RU"/>
        </w:rPr>
        <w:t>на 2022 год</w:t>
      </w:r>
    </w:p>
    <w:p w:rsidR="00FC3712" w:rsidRPr="00FC3712" w:rsidRDefault="00FC3712" w:rsidP="00FC37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FC3712" w:rsidRDefault="00F57074" w:rsidP="00F5707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</w:pPr>
      <w:r w:rsidRPr="00F13848"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  <w:t xml:space="preserve">План мероприятий по профилактике нарушений жилищного законодательства </w:t>
      </w:r>
    </w:p>
    <w:p w:rsidR="00F57074" w:rsidRDefault="00F57074" w:rsidP="00F5707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</w:pPr>
      <w:r w:rsidRPr="00F13848"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  <w:t xml:space="preserve">на территории </w:t>
      </w:r>
      <w:r w:rsidR="00FC3712" w:rsidRPr="00FC3712"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  <w:t>Янтиковского района Чувашской Республики</w:t>
      </w:r>
      <w:r w:rsidRPr="00F13848"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  <w:t xml:space="preserve"> на 2022 год </w:t>
      </w:r>
    </w:p>
    <w:p w:rsidR="00FC3712" w:rsidRPr="00F13848" w:rsidRDefault="00FC3712" w:rsidP="00F5707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</w:pPr>
    </w:p>
    <w:tbl>
      <w:tblPr>
        <w:tblW w:w="10969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"/>
        <w:gridCol w:w="1973"/>
        <w:gridCol w:w="5912"/>
        <w:gridCol w:w="1450"/>
        <w:gridCol w:w="1332"/>
      </w:tblGrid>
      <w:tr w:rsidR="00F57074" w:rsidRPr="00F13848" w:rsidTr="00A45A28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57074" w:rsidRPr="00F13848" w:rsidRDefault="00F57074" w:rsidP="00F57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F13848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№</w:t>
            </w:r>
          </w:p>
          <w:p w:rsidR="00F57074" w:rsidRPr="00F13848" w:rsidRDefault="00F57074" w:rsidP="00F57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proofErr w:type="gramStart"/>
            <w:r w:rsidRPr="00F13848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п</w:t>
            </w:r>
            <w:proofErr w:type="gramEnd"/>
            <w:r w:rsidRPr="00F13848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57074" w:rsidRPr="007721C0" w:rsidRDefault="00F57074" w:rsidP="00F57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721C0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595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57074" w:rsidRPr="00F13848" w:rsidRDefault="00F57074" w:rsidP="00F57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F13848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57074" w:rsidRPr="00F13848" w:rsidRDefault="00F57074" w:rsidP="00F57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F13848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57074" w:rsidRPr="00F13848" w:rsidRDefault="00F57074" w:rsidP="00F57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F13848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Срок исполнения</w:t>
            </w:r>
          </w:p>
        </w:tc>
      </w:tr>
      <w:tr w:rsidR="00F57074" w:rsidRPr="00F13848" w:rsidTr="00A45A28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57074" w:rsidRPr="00F13848" w:rsidRDefault="00F57074" w:rsidP="00F57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F13848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57074" w:rsidRPr="007721C0" w:rsidRDefault="00F57074" w:rsidP="00F57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721C0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Информирование</w:t>
            </w:r>
          </w:p>
        </w:tc>
        <w:tc>
          <w:tcPr>
            <w:tcW w:w="595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57074" w:rsidRPr="00F13848" w:rsidRDefault="00FC3712" w:rsidP="0077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Отдел</w:t>
            </w:r>
            <w:r w:rsidR="00F57074" w:rsidRPr="00F13848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F57074" w:rsidRPr="00F13848" w:rsidRDefault="00F57074" w:rsidP="0077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F13848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Информирование осуществляется посредством размещения </w:t>
            </w:r>
            <w:r w:rsidR="00934DEB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на официальном </w:t>
            </w:r>
            <w:proofErr w:type="gramStart"/>
            <w:r w:rsidR="00934DEB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сайте</w:t>
            </w:r>
            <w:proofErr w:type="gramEnd"/>
            <w:r w:rsidR="00934DEB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</w:t>
            </w:r>
            <w:r w:rsidR="00FC3712" w:rsidRPr="00D646C7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Янтиковского района Чувашской Республики</w:t>
            </w:r>
            <w:r w:rsidR="00FC3712" w:rsidRPr="00F13848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</w:t>
            </w:r>
            <w:r w:rsidRPr="00F13848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в информационно-телекоммуникационной сети «Интернет» и в иных формах.</w:t>
            </w:r>
          </w:p>
          <w:p w:rsidR="00F57074" w:rsidRPr="00F13848" w:rsidRDefault="00FC3712" w:rsidP="0077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Отдел</w:t>
            </w:r>
            <w:r w:rsidR="00F57074" w:rsidRPr="00F13848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F57074" w:rsidRPr="00F13848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размещает и поддерживает</w:t>
            </w:r>
            <w:proofErr w:type="gramEnd"/>
            <w:r w:rsidR="00F57074" w:rsidRPr="00F13848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в актуальном состоянии на своем официальном сайте в сети «Интернет»:</w:t>
            </w:r>
          </w:p>
          <w:p w:rsidR="00F57074" w:rsidRPr="00F13848" w:rsidRDefault="00F57074" w:rsidP="0077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F13848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1) тексты нормативных правовых актов, регулирующих осуществление муниципаль</w:t>
            </w:r>
            <w:r w:rsidR="00FC3712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ного жилищного контроля</w:t>
            </w:r>
            <w:r w:rsidRPr="00F13848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;</w:t>
            </w:r>
          </w:p>
          <w:p w:rsidR="00F57074" w:rsidRPr="00F13848" w:rsidRDefault="00F57074" w:rsidP="0077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F13848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2) руководства по соблюдению обязательных требований.</w:t>
            </w:r>
          </w:p>
          <w:p w:rsidR="00F57074" w:rsidRPr="00F13848" w:rsidRDefault="00F57074" w:rsidP="0077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F13848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F57074" w:rsidRPr="00F13848" w:rsidRDefault="00F57074" w:rsidP="0077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F13848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F57074" w:rsidRPr="00F13848" w:rsidRDefault="00F57074" w:rsidP="0077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F13848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F57074" w:rsidRPr="00F13848" w:rsidRDefault="00F57074" w:rsidP="0077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F13848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6) доклады о муниципальном контроле;</w:t>
            </w:r>
          </w:p>
          <w:p w:rsidR="00FC3712" w:rsidRPr="00F13848" w:rsidRDefault="00F57074" w:rsidP="0077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F13848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57074" w:rsidRPr="00F13848" w:rsidRDefault="00F57074" w:rsidP="00F57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F13848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Должностные лица </w:t>
            </w:r>
            <w:r w:rsidR="00FC3712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Отдела</w:t>
            </w:r>
          </w:p>
          <w:p w:rsidR="00F57074" w:rsidRPr="00F13848" w:rsidRDefault="00F57074" w:rsidP="00F57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57074" w:rsidRPr="00F13848" w:rsidRDefault="00F57074" w:rsidP="00F57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F13848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F57074" w:rsidRPr="00F13848" w:rsidTr="00A45A28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57074" w:rsidRPr="00F13848" w:rsidRDefault="00F57074" w:rsidP="00F57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F13848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57074" w:rsidRPr="007721C0" w:rsidRDefault="00F57074" w:rsidP="00F57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721C0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595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57074" w:rsidRPr="00F13848" w:rsidRDefault="00F57074" w:rsidP="0077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F13848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F13848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отчетным</w:t>
            </w:r>
            <w:proofErr w:type="gramEnd"/>
            <w:r w:rsidR="00F02C60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.</w:t>
            </w:r>
          </w:p>
          <w:p w:rsidR="00F57074" w:rsidRPr="00F13848" w:rsidRDefault="00F57074" w:rsidP="0077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F13848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Доклад о правоприменительной практике размещается на официальном сайте </w:t>
            </w:r>
            <w:r w:rsidR="007721C0" w:rsidRPr="00D646C7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Янтиковского района Чувашской Республики</w:t>
            </w:r>
            <w:r w:rsidRPr="00F13848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в информационно-телекоммуникационной сети «Интернет»,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57074" w:rsidRPr="00F13848" w:rsidRDefault="00F57074" w:rsidP="007721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F13848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Должностные лица </w:t>
            </w:r>
            <w:r w:rsidR="007721C0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Отдела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57074" w:rsidRPr="00F13848" w:rsidRDefault="00F57074" w:rsidP="00F57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F13848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1 раз в год</w:t>
            </w:r>
          </w:p>
        </w:tc>
      </w:tr>
      <w:tr w:rsidR="00F57074" w:rsidRPr="00F13848" w:rsidTr="00A45A28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57074" w:rsidRPr="00F13848" w:rsidRDefault="00F57074" w:rsidP="00F57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F13848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57074" w:rsidRPr="007721C0" w:rsidRDefault="00F57074" w:rsidP="00F57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721C0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Объявление предостережения</w:t>
            </w:r>
          </w:p>
        </w:tc>
        <w:tc>
          <w:tcPr>
            <w:tcW w:w="595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57074" w:rsidRPr="00F13848" w:rsidRDefault="00F57074" w:rsidP="0077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proofErr w:type="gramStart"/>
            <w:r w:rsidRPr="00F13848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жилищного законодательства и предлагает принять меры по обеспечению соблюд</w:t>
            </w:r>
            <w:r w:rsidR="007721C0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ения обязательных требований.</w:t>
            </w:r>
            <w:proofErr w:type="gramEnd"/>
          </w:p>
          <w:p w:rsidR="00F57074" w:rsidRPr="00F13848" w:rsidRDefault="00F57074" w:rsidP="0077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F13848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Контролируемое лицо вправ</w:t>
            </w:r>
            <w:r w:rsidR="007721C0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е после получения п</w:t>
            </w:r>
            <w:r w:rsidRPr="00F13848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редостережения о недопустимости нарушения обязательных требований подать в </w:t>
            </w:r>
            <w:r w:rsidR="007721C0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Отдел</w:t>
            </w:r>
            <w:r w:rsidRPr="00F13848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7721C0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Отдело</w:t>
            </w:r>
            <w:r w:rsidRPr="00F13848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м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57074" w:rsidRPr="00F13848" w:rsidRDefault="00F57074" w:rsidP="007721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F13848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Должностные лица </w:t>
            </w:r>
            <w:r w:rsidR="007721C0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Отдела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57074" w:rsidRPr="00F13848" w:rsidRDefault="00F02C60" w:rsidP="00F57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По мере необход</w:t>
            </w:r>
            <w:r w:rsidR="00934DEB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мости</w:t>
            </w:r>
          </w:p>
        </w:tc>
      </w:tr>
      <w:tr w:rsidR="00F57074" w:rsidRPr="00F13848" w:rsidTr="00A45A28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57074" w:rsidRPr="00F13848" w:rsidRDefault="00F57074" w:rsidP="00F57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F13848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57074" w:rsidRPr="007721C0" w:rsidRDefault="00F57074" w:rsidP="00F57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721C0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595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57074" w:rsidRPr="00F13848" w:rsidRDefault="00F57074" w:rsidP="0077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F13848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Консультирование осуществляется должностными лицами </w:t>
            </w:r>
            <w:r w:rsidR="007721C0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Отдела </w:t>
            </w:r>
            <w:r w:rsidRPr="00F13848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F57074" w:rsidRPr="00F13848" w:rsidRDefault="00F57074" w:rsidP="0077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F13848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Консультирование, осуществляется по следующим вопросам:</w:t>
            </w:r>
          </w:p>
          <w:p w:rsidR="00F57074" w:rsidRPr="00F13848" w:rsidRDefault="00F57074" w:rsidP="0077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F13848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</w:t>
            </w:r>
            <w:r w:rsidR="007721C0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рамках муниципального контроля</w:t>
            </w:r>
            <w:r w:rsidRPr="00F13848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;</w:t>
            </w:r>
          </w:p>
          <w:p w:rsidR="00F57074" w:rsidRPr="00F13848" w:rsidRDefault="00F57074" w:rsidP="0077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F13848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lastRenderedPageBreak/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F57074" w:rsidRPr="00F13848" w:rsidRDefault="00F57074" w:rsidP="0077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F13848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- компетенция уполномоченного органа;</w:t>
            </w:r>
          </w:p>
          <w:p w:rsidR="00F57074" w:rsidRPr="00F13848" w:rsidRDefault="00F57074" w:rsidP="0077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F13848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  <w:p w:rsidR="00F57074" w:rsidRPr="00F13848" w:rsidRDefault="00F57074" w:rsidP="0077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proofErr w:type="gramStart"/>
            <w:r w:rsidRPr="00F13848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7721C0" w:rsidRPr="00D646C7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Янтиковского района Чувашской Республики</w:t>
            </w:r>
            <w:r w:rsidRPr="00F13848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в информационно-телекоммуникационной сети «Интернет» </w:t>
            </w:r>
            <w:r w:rsidR="00A45A28" w:rsidRPr="00F13848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в разделе </w:t>
            </w:r>
            <w:r w:rsidR="00A45A28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«Д</w:t>
            </w:r>
            <w:r w:rsidR="00A45A28" w:rsidRPr="00F13848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еятельность</w:t>
            </w:r>
            <w:r w:rsidR="00A45A28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», «Муниципальный контроль», «Реформа контрольно-надзорной деятельности», «Муниципальный жилищный контроль» </w:t>
            </w:r>
            <w:r w:rsidRPr="00F13848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письменного разъяснения, подписанного уполномоченным должностным лицом </w:t>
            </w:r>
            <w:r w:rsidR="007721C0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Отдела</w:t>
            </w:r>
            <w:r w:rsidR="00A45A28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57074" w:rsidRPr="00F13848" w:rsidRDefault="00F57074" w:rsidP="007721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F13848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lastRenderedPageBreak/>
              <w:t xml:space="preserve">Должностные лица </w:t>
            </w:r>
            <w:r w:rsidR="007721C0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Отдела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57074" w:rsidRPr="00F13848" w:rsidRDefault="00934DEB" w:rsidP="00F57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F57074" w:rsidRPr="00F13848" w:rsidTr="00A45A28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57074" w:rsidRPr="00F13848" w:rsidRDefault="00F57074" w:rsidP="00F57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F13848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19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57074" w:rsidRPr="00F13848" w:rsidRDefault="00F57074" w:rsidP="00F57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721C0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Профилактический визит</w:t>
            </w:r>
          </w:p>
        </w:tc>
        <w:tc>
          <w:tcPr>
            <w:tcW w:w="595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57074" w:rsidRPr="00F13848" w:rsidRDefault="00F57074" w:rsidP="0077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bookmarkStart w:id="0" w:name="_GoBack"/>
            <w:r w:rsidRPr="00F13848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управления и содержания жилищного фонда.</w:t>
            </w:r>
          </w:p>
          <w:bookmarkEnd w:id="0"/>
          <w:p w:rsidR="00F57074" w:rsidRPr="00F13848" w:rsidRDefault="00F57074" w:rsidP="0077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F13848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</w:t>
            </w:r>
            <w:proofErr w:type="gramStart"/>
            <w:r w:rsidRPr="00F13848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позднее</w:t>
            </w:r>
            <w:proofErr w:type="gramEnd"/>
            <w:r w:rsidRPr="00F13848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</w:t>
            </w:r>
            <w:r w:rsidR="007721C0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о закона от 31.07.2020 № 248-ФЗ</w:t>
            </w:r>
            <w:r w:rsidRPr="00F13848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.</w:t>
            </w:r>
          </w:p>
          <w:p w:rsidR="00F57074" w:rsidRPr="00F13848" w:rsidRDefault="00F57074" w:rsidP="0077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F13848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жилищного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F13848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позднее</w:t>
            </w:r>
            <w:proofErr w:type="gramEnd"/>
            <w:r w:rsidRPr="00F13848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чем за 3 рабочих дня до дня его проведения.</w:t>
            </w:r>
          </w:p>
          <w:p w:rsidR="00F57074" w:rsidRPr="00F13848" w:rsidRDefault="00F57074" w:rsidP="0077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F13848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Срок проведения профилактического визита (обязательного профилактического визита) </w:t>
            </w:r>
            <w:proofErr w:type="gramStart"/>
            <w:r w:rsidRPr="00F13848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определяется муниципальным жилищным инспектором самостоятельно и не может</w:t>
            </w:r>
            <w:proofErr w:type="gramEnd"/>
            <w:r w:rsidRPr="00F13848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превышать 1 рабочий день.</w:t>
            </w:r>
          </w:p>
          <w:p w:rsidR="00F57074" w:rsidRPr="00F13848" w:rsidRDefault="00F57074" w:rsidP="0077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F13848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Профилактический визит проводится жилищным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F57074" w:rsidRPr="00F13848" w:rsidRDefault="00F57074" w:rsidP="0077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proofErr w:type="gramStart"/>
            <w:r w:rsidRPr="00F13848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F57074" w:rsidRPr="00F13848" w:rsidRDefault="00F57074" w:rsidP="0077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F13848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В ходе профилактического визита жилищным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от 31.07.2020 № 248-ФЗ.</w:t>
            </w:r>
          </w:p>
          <w:p w:rsidR="00F57074" w:rsidRPr="00F13848" w:rsidRDefault="00F57074" w:rsidP="0077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F13848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57074" w:rsidRPr="00F13848" w:rsidRDefault="00F57074" w:rsidP="007721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F13848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Должностные лица </w:t>
            </w:r>
            <w:r w:rsidR="007721C0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Отдела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57074" w:rsidRPr="00F13848" w:rsidRDefault="00F02C60" w:rsidP="00F57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</w:tbl>
    <w:p w:rsidR="00E37D55" w:rsidRPr="00F13848" w:rsidRDefault="00F57074" w:rsidP="00A45A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 </w:t>
      </w:r>
    </w:p>
    <w:sectPr w:rsidR="00E37D55" w:rsidRPr="00F13848" w:rsidSect="00F5707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07C"/>
    <w:rsid w:val="0007590A"/>
    <w:rsid w:val="000F6F1A"/>
    <w:rsid w:val="002257FB"/>
    <w:rsid w:val="002571F6"/>
    <w:rsid w:val="003A6391"/>
    <w:rsid w:val="006E2804"/>
    <w:rsid w:val="00743A90"/>
    <w:rsid w:val="007721C0"/>
    <w:rsid w:val="007A40D6"/>
    <w:rsid w:val="00934DEB"/>
    <w:rsid w:val="00A45A28"/>
    <w:rsid w:val="00B012A9"/>
    <w:rsid w:val="00B14745"/>
    <w:rsid w:val="00B22D4D"/>
    <w:rsid w:val="00D646C7"/>
    <w:rsid w:val="00E37D55"/>
    <w:rsid w:val="00ED107C"/>
    <w:rsid w:val="00F02C60"/>
    <w:rsid w:val="00F13848"/>
    <w:rsid w:val="00F57074"/>
    <w:rsid w:val="00FC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70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570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570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70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570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70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57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570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70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570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570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70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570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70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57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570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3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antik@cap.ru" TargetMode="External"/><Relationship Id="rId5" Type="http://schemas.openxmlformats.org/officeDocument/2006/relationships/hyperlink" Target="http://yantik.c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2947</Words>
  <Characters>16801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yantik_constr4</dc:creator>
  <cp:keywords/>
  <dc:description/>
  <cp:lastModifiedBy>yantik_constr4</cp:lastModifiedBy>
  <cp:revision>9</cp:revision>
  <cp:lastPrinted>2021-09-27T07:14:00Z</cp:lastPrinted>
  <dcterms:created xsi:type="dcterms:W3CDTF">2021-09-27T05:46:00Z</dcterms:created>
  <dcterms:modified xsi:type="dcterms:W3CDTF">2021-09-28T07:58:00Z</dcterms:modified>
</cp:coreProperties>
</file>