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74" w:rsidRDefault="009C6A74">
      <w:pPr>
        <w:pStyle w:val="ConsPlusNormal"/>
        <w:ind w:firstLine="540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a3"/>
        <w:tblW w:w="0" w:type="auto"/>
        <w:tblInd w:w="-3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4906"/>
      </w:tblGrid>
      <w:tr w:rsidR="009C6A74" w:rsidRPr="00C07BD9" w:rsidTr="00BB2374">
        <w:tc>
          <w:tcPr>
            <w:tcW w:w="5211" w:type="dxa"/>
          </w:tcPr>
          <w:p w:rsidR="009C6A74" w:rsidRPr="00C07BD9" w:rsidRDefault="009C6A74" w:rsidP="00BB2374">
            <w:pPr>
              <w:keepNext/>
              <w:jc w:val="center"/>
              <w:outlineLvl w:val="0"/>
              <w:rPr>
                <w:i/>
                <w:sz w:val="24"/>
                <w:szCs w:val="24"/>
              </w:rPr>
            </w:pPr>
          </w:p>
        </w:tc>
        <w:tc>
          <w:tcPr>
            <w:tcW w:w="5212" w:type="dxa"/>
          </w:tcPr>
          <w:p w:rsidR="009C6A74" w:rsidRPr="00DF64BA" w:rsidRDefault="009C6A74" w:rsidP="00BB2374">
            <w:pPr>
              <w:keepNext/>
              <w:ind w:left="-391" w:firstLine="391"/>
              <w:jc w:val="center"/>
              <w:outlineLvl w:val="0"/>
              <w:rPr>
                <w:i/>
                <w:sz w:val="22"/>
                <w:szCs w:val="22"/>
              </w:rPr>
            </w:pPr>
            <w:r w:rsidRPr="00DF64BA">
              <w:rPr>
                <w:i/>
                <w:sz w:val="22"/>
                <w:szCs w:val="22"/>
              </w:rPr>
              <w:t xml:space="preserve">Приложение </w:t>
            </w:r>
            <w:r w:rsidR="0012415E">
              <w:rPr>
                <w:i/>
                <w:sz w:val="22"/>
                <w:szCs w:val="22"/>
              </w:rPr>
              <w:t>8</w:t>
            </w:r>
          </w:p>
          <w:p w:rsidR="009C6A74" w:rsidRPr="00C07BD9" w:rsidRDefault="004E68DC" w:rsidP="00152437">
            <w:pPr>
              <w:ind w:left="-108" w:firstLine="143"/>
              <w:jc w:val="center"/>
              <w:rPr>
                <w:i/>
                <w:sz w:val="24"/>
                <w:szCs w:val="24"/>
              </w:rPr>
            </w:pPr>
            <w:r w:rsidRPr="008672F4">
              <w:rPr>
                <w:rFonts w:ascii="TimesET" w:hAnsi="TimesET"/>
                <w:i/>
                <w:sz w:val="22"/>
                <w:szCs w:val="22"/>
              </w:rPr>
              <w:t>к Методикам (проектам методик) и расчетам  распределения межбюджетных трансфертов между сельскими поселениями на 202</w:t>
            </w:r>
            <w:r w:rsidR="00152437">
              <w:rPr>
                <w:rFonts w:ascii="TimesET" w:hAnsi="TimesET"/>
                <w:i/>
                <w:sz w:val="22"/>
                <w:szCs w:val="22"/>
              </w:rPr>
              <w:t>2</w:t>
            </w:r>
            <w:r w:rsidRPr="008672F4">
              <w:rPr>
                <w:rFonts w:ascii="TimesET" w:hAnsi="TimesET"/>
                <w:i/>
                <w:sz w:val="22"/>
                <w:szCs w:val="22"/>
              </w:rPr>
              <w:t xml:space="preserve"> год</w:t>
            </w:r>
            <w:r>
              <w:rPr>
                <w:rFonts w:ascii="TimesET" w:hAnsi="TimesET"/>
                <w:i/>
                <w:sz w:val="22"/>
                <w:szCs w:val="22"/>
              </w:rPr>
              <w:t xml:space="preserve"> </w:t>
            </w:r>
            <w:r w:rsidRPr="008672F4">
              <w:rPr>
                <w:rFonts w:ascii="TimesET" w:hAnsi="TimesET"/>
                <w:i/>
                <w:sz w:val="22"/>
                <w:szCs w:val="22"/>
              </w:rPr>
              <w:t>и на плановый период 202</w:t>
            </w:r>
            <w:r w:rsidR="00152437">
              <w:rPr>
                <w:rFonts w:ascii="TimesET" w:hAnsi="TimesET"/>
                <w:i/>
                <w:sz w:val="22"/>
                <w:szCs w:val="22"/>
              </w:rPr>
              <w:t>3</w:t>
            </w:r>
            <w:r w:rsidRPr="008672F4">
              <w:rPr>
                <w:rFonts w:ascii="TimesET" w:hAnsi="TimesET"/>
                <w:i/>
                <w:sz w:val="22"/>
                <w:szCs w:val="22"/>
              </w:rPr>
              <w:t xml:space="preserve"> и 202</w:t>
            </w:r>
            <w:r w:rsidR="00152437">
              <w:rPr>
                <w:rFonts w:ascii="TimesET" w:hAnsi="TimesET"/>
                <w:i/>
                <w:sz w:val="22"/>
                <w:szCs w:val="22"/>
              </w:rPr>
              <w:t>4</w:t>
            </w:r>
            <w:r w:rsidRPr="008672F4">
              <w:rPr>
                <w:rFonts w:ascii="TimesET" w:hAnsi="TimesET"/>
                <w:i/>
                <w:sz w:val="22"/>
                <w:szCs w:val="22"/>
              </w:rPr>
              <w:t xml:space="preserve"> годов</w:t>
            </w:r>
            <w:r w:rsidRPr="00B535E3">
              <w:rPr>
                <w:rFonts w:ascii="TimesET" w:hAnsi="TimesET"/>
                <w:sz w:val="22"/>
                <w:szCs w:val="22"/>
              </w:rPr>
              <w:t xml:space="preserve"> </w:t>
            </w:r>
            <w:r>
              <w:rPr>
                <w:rFonts w:ascii="TimesET" w:hAnsi="TimesET"/>
                <w:sz w:val="22"/>
                <w:szCs w:val="22"/>
              </w:rPr>
              <w:t xml:space="preserve"> </w:t>
            </w:r>
          </w:p>
        </w:tc>
      </w:tr>
    </w:tbl>
    <w:p w:rsidR="009C6A74" w:rsidRPr="00C07BD9" w:rsidRDefault="009C6A74" w:rsidP="009C6A74">
      <w:pPr>
        <w:keepNext/>
        <w:ind w:left="-391" w:firstLine="391"/>
        <w:jc w:val="center"/>
        <w:outlineLvl w:val="0"/>
        <w:rPr>
          <w:i/>
          <w:sz w:val="24"/>
          <w:szCs w:val="24"/>
        </w:rPr>
      </w:pPr>
    </w:p>
    <w:p w:rsidR="009C6A74" w:rsidRPr="00C07BD9" w:rsidRDefault="001341AD" w:rsidP="009C6A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D9">
        <w:rPr>
          <w:rFonts w:ascii="Times New Roman" w:hAnsi="Times New Roman" w:cs="Times New Roman"/>
          <w:b/>
          <w:sz w:val="24"/>
          <w:szCs w:val="24"/>
        </w:rPr>
        <w:t>МЕТОДИКА</w:t>
      </w:r>
    </w:p>
    <w:p w:rsidR="009C6A74" w:rsidRPr="00C07BD9" w:rsidRDefault="009C6A74" w:rsidP="00D0079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07BD9">
        <w:rPr>
          <w:sz w:val="24"/>
          <w:szCs w:val="24"/>
        </w:rPr>
        <w:t>расчета объема субсидий</w:t>
      </w:r>
      <w:r w:rsidR="00264F8E">
        <w:rPr>
          <w:sz w:val="24"/>
          <w:szCs w:val="24"/>
        </w:rPr>
        <w:t xml:space="preserve">, распределенных </w:t>
      </w:r>
      <w:r w:rsidRPr="00C07BD9">
        <w:rPr>
          <w:sz w:val="24"/>
          <w:szCs w:val="24"/>
        </w:rPr>
        <w:t xml:space="preserve"> </w:t>
      </w:r>
      <w:r w:rsidR="00264F8E" w:rsidRPr="00C07BD9">
        <w:rPr>
          <w:sz w:val="24"/>
          <w:szCs w:val="24"/>
        </w:rPr>
        <w:t>бюджет</w:t>
      </w:r>
      <w:r w:rsidR="00264F8E">
        <w:rPr>
          <w:sz w:val="24"/>
          <w:szCs w:val="24"/>
        </w:rPr>
        <w:t>у</w:t>
      </w:r>
      <w:r w:rsidR="00264F8E" w:rsidRPr="00C07BD9">
        <w:rPr>
          <w:sz w:val="24"/>
          <w:szCs w:val="24"/>
        </w:rPr>
        <w:t xml:space="preserve"> </w:t>
      </w:r>
      <w:r w:rsidR="00264F8E">
        <w:rPr>
          <w:sz w:val="24"/>
          <w:szCs w:val="24"/>
        </w:rPr>
        <w:t>Батыревского района</w:t>
      </w:r>
      <w:r w:rsidR="00264F8E" w:rsidRPr="00C07BD9">
        <w:rPr>
          <w:sz w:val="24"/>
          <w:szCs w:val="24"/>
        </w:rPr>
        <w:t xml:space="preserve"> </w:t>
      </w:r>
      <w:r w:rsidRPr="00C07BD9">
        <w:rPr>
          <w:sz w:val="24"/>
          <w:szCs w:val="24"/>
        </w:rPr>
        <w:t>из республиканского бюджета Чувашской Республики</w:t>
      </w:r>
      <w:r w:rsidR="00264F8E">
        <w:rPr>
          <w:sz w:val="24"/>
          <w:szCs w:val="24"/>
        </w:rPr>
        <w:t>,</w:t>
      </w:r>
      <w:r w:rsidRPr="00C07BD9">
        <w:rPr>
          <w:sz w:val="24"/>
          <w:szCs w:val="24"/>
        </w:rPr>
        <w:t xml:space="preserve"> на </w:t>
      </w:r>
      <w:r w:rsidRPr="00C07BD9">
        <w:rPr>
          <w:rFonts w:eastAsiaTheme="minorHAnsi"/>
          <w:sz w:val="24"/>
          <w:szCs w:val="24"/>
          <w:lang w:eastAsia="en-US"/>
        </w:rPr>
        <w:t xml:space="preserve">реализацию программ формирования </w:t>
      </w:r>
      <w:r w:rsidRPr="00C07BD9">
        <w:rPr>
          <w:sz w:val="24"/>
          <w:szCs w:val="24"/>
        </w:rPr>
        <w:t xml:space="preserve">современной городской среды </w:t>
      </w:r>
    </w:p>
    <w:p w:rsidR="009C6A74" w:rsidRPr="00C07BD9" w:rsidRDefault="009C6A74" w:rsidP="009C6A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439" w:rsidRPr="00C07BD9" w:rsidRDefault="00E45439" w:rsidP="009C6A7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74" w:rsidRPr="00C07BD9" w:rsidRDefault="009C6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D9">
        <w:rPr>
          <w:rFonts w:ascii="Times New Roman" w:hAnsi="Times New Roman" w:cs="Times New Roman"/>
          <w:sz w:val="24"/>
          <w:szCs w:val="24"/>
        </w:rPr>
        <w:t xml:space="preserve">1. </w:t>
      </w:r>
      <w:r w:rsidR="00264F8E">
        <w:rPr>
          <w:rFonts w:ascii="Times New Roman" w:hAnsi="Times New Roman" w:cs="Times New Roman"/>
          <w:sz w:val="24"/>
          <w:szCs w:val="24"/>
        </w:rPr>
        <w:t xml:space="preserve">Субсидии, поступившие </w:t>
      </w:r>
      <w:r w:rsidR="007028BC" w:rsidRPr="00C07BD9">
        <w:rPr>
          <w:rFonts w:ascii="Times New Roman" w:hAnsi="Times New Roman" w:cs="Times New Roman"/>
          <w:sz w:val="24"/>
          <w:szCs w:val="24"/>
        </w:rPr>
        <w:t xml:space="preserve">из республиканского бюджета Чувашской Республики </w:t>
      </w:r>
      <w:r w:rsidR="0014681F" w:rsidRPr="00C07BD9">
        <w:rPr>
          <w:rFonts w:ascii="Times New Roman" w:hAnsi="Times New Roman" w:cs="Times New Roman"/>
          <w:sz w:val="24"/>
          <w:szCs w:val="24"/>
        </w:rPr>
        <w:t xml:space="preserve">на </w:t>
      </w:r>
      <w:r w:rsidR="0014681F" w:rsidRPr="00C07BD9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реализацию программ формирования современной городской среды</w:t>
      </w:r>
      <w:r w:rsidR="00264F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7028BC" w:rsidRPr="00C07BD9">
        <w:rPr>
          <w:rFonts w:ascii="Times New Roman" w:hAnsi="Times New Roman" w:cs="Times New Roman"/>
          <w:sz w:val="24"/>
          <w:szCs w:val="24"/>
        </w:rPr>
        <w:t xml:space="preserve">распределяются </w:t>
      </w:r>
      <w:r w:rsidRPr="00C07BD9">
        <w:rPr>
          <w:rFonts w:ascii="Times New Roman" w:hAnsi="Times New Roman" w:cs="Times New Roman"/>
          <w:sz w:val="24"/>
          <w:szCs w:val="24"/>
        </w:rPr>
        <w:t xml:space="preserve">между бюджетами </w:t>
      </w:r>
      <w:r w:rsidR="00264F8E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C07BD9">
        <w:rPr>
          <w:rFonts w:ascii="Times New Roman" w:hAnsi="Times New Roman" w:cs="Times New Roman"/>
          <w:sz w:val="24"/>
          <w:szCs w:val="24"/>
        </w:rPr>
        <w:t xml:space="preserve"> исходя из общей численности населения соответствующего </w:t>
      </w:r>
      <w:r w:rsidR="00264F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07BD9">
        <w:rPr>
          <w:rFonts w:ascii="Times New Roman" w:hAnsi="Times New Roman" w:cs="Times New Roman"/>
          <w:sz w:val="24"/>
          <w:szCs w:val="24"/>
        </w:rPr>
        <w:t xml:space="preserve"> и количества расположенных на территории </w:t>
      </w:r>
      <w:r w:rsidR="00264F8E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C07BD9">
        <w:rPr>
          <w:rFonts w:ascii="Times New Roman" w:hAnsi="Times New Roman" w:cs="Times New Roman"/>
          <w:sz w:val="24"/>
          <w:szCs w:val="24"/>
        </w:rPr>
        <w:t xml:space="preserve"> многоквартирных домов, включенных в республиканскую программу капитального ремонта общего имущества в многоквартирных домах.</w:t>
      </w:r>
    </w:p>
    <w:p w:rsidR="009C6A74" w:rsidRPr="00C07BD9" w:rsidRDefault="009C6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D9">
        <w:rPr>
          <w:rFonts w:ascii="Times New Roman" w:hAnsi="Times New Roman" w:cs="Times New Roman"/>
          <w:sz w:val="24"/>
          <w:szCs w:val="24"/>
        </w:rPr>
        <w:t xml:space="preserve">Распределение субсидий между бюджетами </w:t>
      </w:r>
      <w:r w:rsidR="00264F8E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C07BD9">
        <w:rPr>
          <w:rFonts w:ascii="Times New Roman" w:hAnsi="Times New Roman" w:cs="Times New Roman"/>
          <w:sz w:val="24"/>
          <w:szCs w:val="24"/>
        </w:rPr>
        <w:t xml:space="preserve"> осуществляется по формуле</w:t>
      </w:r>
    </w:p>
    <w:p w:rsidR="009C6A74" w:rsidRPr="00C07BD9" w:rsidRDefault="00D2234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style="position:absolute;left:0;text-align:left;margin-left:31.05pt;margin-top:12.7pt;width:168.3pt;height:59.4pt;z-index:-251656192" coordsize="" o:spt="100" wrapcoords="348 38 330 114 321 241 321 443 9 620 4 810 116 848 634 848 612 937 656 937 656 848 964 810 991 785 942 646 951 443 951 253 942 114 924 38 348 38" adj="0,,0" path="" filled="f" stroked="f">
            <v:stroke joinstyle="miter"/>
            <v:imagedata r:id="rId5" o:title="base_23650_103158_32768"/>
            <v:formulas/>
            <v:path o:connecttype="segments"/>
            <w10:wrap type="tight"/>
          </v:shape>
        </w:pict>
      </w:r>
    </w:p>
    <w:p w:rsidR="009C6A74" w:rsidRPr="00C07BD9" w:rsidRDefault="00617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2153285</wp:posOffset>
            </wp:positionH>
            <wp:positionV relativeFrom="paragraph">
              <wp:posOffset>115570</wp:posOffset>
            </wp:positionV>
            <wp:extent cx="94615" cy="94615"/>
            <wp:effectExtent l="0" t="0" r="635" b="635"/>
            <wp:wrapTight wrapText="bothSides">
              <wp:wrapPolygon edited="0">
                <wp:start x="0" y="0"/>
                <wp:lineTo x="0" y="17396"/>
                <wp:lineTo x="17396" y="17396"/>
                <wp:lineTo x="17396" y="0"/>
                <wp:lineTo x="0" y="0"/>
              </wp:wrapPolygon>
            </wp:wrapTight>
            <wp:docPr id="23" name="Рисунок 23" descr="C:\Users\v.polyarush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v.polyarush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7BD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118745</wp:posOffset>
            </wp:positionV>
            <wp:extent cx="112395" cy="112395"/>
            <wp:effectExtent l="0" t="0" r="1905" b="1905"/>
            <wp:wrapTight wrapText="bothSides">
              <wp:wrapPolygon edited="0">
                <wp:start x="0" y="0"/>
                <wp:lineTo x="0" y="18305"/>
                <wp:lineTo x="18305" y="18305"/>
                <wp:lineTo x="18305" y="0"/>
                <wp:lineTo x="0" y="0"/>
              </wp:wrapPolygon>
            </wp:wrapTight>
            <wp:docPr id="22" name="Рисунок 22" descr="C:\Users\v.polyarush\Pictures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.polyarush\Pictures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6A74" w:rsidRPr="00C07BD9" w:rsidRDefault="009C6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7890" w:rsidRPr="00C07BD9" w:rsidRDefault="00617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890" w:rsidRPr="00C07BD9" w:rsidRDefault="00617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7890" w:rsidRPr="00C07BD9" w:rsidRDefault="006178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A74" w:rsidRPr="00C07BD9" w:rsidRDefault="009C6A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D9">
        <w:rPr>
          <w:rFonts w:ascii="Times New Roman" w:hAnsi="Times New Roman" w:cs="Times New Roman"/>
          <w:sz w:val="24"/>
          <w:szCs w:val="24"/>
        </w:rPr>
        <w:t>где:</w:t>
      </w:r>
    </w:p>
    <w:p w:rsidR="009C6A74" w:rsidRPr="00C07BD9" w:rsidRDefault="009C6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BD9">
        <w:rPr>
          <w:rFonts w:ascii="Times New Roman" w:hAnsi="Times New Roman" w:cs="Times New Roman"/>
          <w:sz w:val="24"/>
          <w:szCs w:val="24"/>
        </w:rPr>
        <w:t>С</w:t>
      </w:r>
      <w:r w:rsidRPr="00C07BD9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 xml:space="preserve"> - размер средств для предоставления субсидии i-</w:t>
      </w:r>
      <w:proofErr w:type="spellStart"/>
      <w:r w:rsidRPr="00C07BD9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 xml:space="preserve"> </w:t>
      </w:r>
      <w:r w:rsidR="00264F8E">
        <w:rPr>
          <w:rFonts w:ascii="Times New Roman" w:hAnsi="Times New Roman" w:cs="Times New Roman"/>
          <w:sz w:val="24"/>
          <w:szCs w:val="24"/>
        </w:rPr>
        <w:t>сельскому поселению;</w:t>
      </w:r>
    </w:p>
    <w:p w:rsidR="009C6A74" w:rsidRPr="00C07BD9" w:rsidRDefault="009C6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BD9">
        <w:rPr>
          <w:rFonts w:ascii="Times New Roman" w:hAnsi="Times New Roman" w:cs="Times New Roman"/>
          <w:sz w:val="24"/>
          <w:szCs w:val="24"/>
        </w:rPr>
        <w:t>С</w:t>
      </w:r>
      <w:r w:rsidRPr="00C07BD9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 xml:space="preserve"> - общий размер бюджетных ассигнований</w:t>
      </w:r>
      <w:r w:rsidR="00264F8E">
        <w:rPr>
          <w:rFonts w:ascii="Times New Roman" w:hAnsi="Times New Roman" w:cs="Times New Roman"/>
          <w:sz w:val="24"/>
          <w:szCs w:val="24"/>
        </w:rPr>
        <w:t>, распределенных бюджету Батыревского района из</w:t>
      </w:r>
      <w:r w:rsidRPr="00C07BD9">
        <w:rPr>
          <w:rFonts w:ascii="Times New Roman" w:hAnsi="Times New Roman" w:cs="Times New Roman"/>
          <w:sz w:val="24"/>
          <w:szCs w:val="24"/>
        </w:rPr>
        <w:t xml:space="preserve"> республиканского бюджета Чувашской Республики</w:t>
      </w:r>
      <w:r w:rsidR="000B7AB8" w:rsidRPr="00C07BD9">
        <w:rPr>
          <w:rFonts w:ascii="Times New Roman" w:hAnsi="Times New Roman" w:cs="Times New Roman"/>
          <w:sz w:val="24"/>
          <w:szCs w:val="24"/>
        </w:rPr>
        <w:t>, включая субсидии из федерального бюджета,</w:t>
      </w:r>
      <w:r w:rsidRPr="00C07BD9">
        <w:rPr>
          <w:rFonts w:ascii="Times New Roman" w:hAnsi="Times New Roman" w:cs="Times New Roman"/>
          <w:sz w:val="24"/>
          <w:szCs w:val="24"/>
        </w:rPr>
        <w:t xml:space="preserve"> на текущий финансовый год для предоставления субсидий, распределяемых на соответствующий год;</w:t>
      </w:r>
    </w:p>
    <w:p w:rsidR="009C6A74" w:rsidRPr="00C07BD9" w:rsidRDefault="009C6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BD9">
        <w:rPr>
          <w:rFonts w:ascii="Times New Roman" w:hAnsi="Times New Roman" w:cs="Times New Roman"/>
          <w:sz w:val="24"/>
          <w:szCs w:val="24"/>
        </w:rPr>
        <w:t>К</w:t>
      </w:r>
      <w:r w:rsidRPr="00C07BD9">
        <w:rPr>
          <w:rFonts w:ascii="Times New Roman" w:hAnsi="Times New Roman" w:cs="Times New Roman"/>
          <w:sz w:val="24"/>
          <w:szCs w:val="24"/>
          <w:vertAlign w:val="subscript"/>
        </w:rPr>
        <w:t>мкд</w:t>
      </w:r>
      <w:r w:rsidR="00D0079C" w:rsidRPr="00C07B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 xml:space="preserve"> - количество расположенных на территории i-</w:t>
      </w:r>
      <w:proofErr w:type="spellStart"/>
      <w:r w:rsidRPr="00C07B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 xml:space="preserve"> </w:t>
      </w:r>
      <w:r w:rsidR="00264F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07BD9">
        <w:rPr>
          <w:rFonts w:ascii="Times New Roman" w:hAnsi="Times New Roman" w:cs="Times New Roman"/>
          <w:sz w:val="24"/>
          <w:szCs w:val="24"/>
        </w:rPr>
        <w:t xml:space="preserve"> многоквартирных домов, включенных в республиканскую программу капитального ремонта общего имущества в многоквартирных домах;</w:t>
      </w:r>
    </w:p>
    <w:p w:rsidR="009C6A74" w:rsidRPr="00C07BD9" w:rsidRDefault="009C6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BD9">
        <w:rPr>
          <w:rFonts w:ascii="Times New Roman" w:hAnsi="Times New Roman" w:cs="Times New Roman"/>
          <w:sz w:val="24"/>
          <w:szCs w:val="24"/>
        </w:rPr>
        <w:t>К</w:t>
      </w:r>
      <w:r w:rsidRPr="00C07BD9">
        <w:rPr>
          <w:rFonts w:ascii="Times New Roman" w:hAnsi="Times New Roman" w:cs="Times New Roman"/>
          <w:sz w:val="24"/>
          <w:szCs w:val="24"/>
          <w:vertAlign w:val="subscript"/>
        </w:rPr>
        <w:t>мкд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 xml:space="preserve"> - количество многоквартирных домов, включенных в республиканскую программу капитального ремонта общего имущества в многоквартирных домах, расположенных на территориях </w:t>
      </w:r>
      <w:r w:rsidR="00264F8E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C07BD9">
        <w:rPr>
          <w:rFonts w:ascii="Times New Roman" w:hAnsi="Times New Roman" w:cs="Times New Roman"/>
          <w:sz w:val="24"/>
          <w:szCs w:val="24"/>
        </w:rPr>
        <w:t>, между которыми распределяются субсидии;</w:t>
      </w:r>
    </w:p>
    <w:p w:rsidR="009C6A74" w:rsidRPr="00C07BD9" w:rsidRDefault="009C6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BD9">
        <w:rPr>
          <w:rFonts w:ascii="Times New Roman" w:hAnsi="Times New Roman" w:cs="Times New Roman"/>
          <w:sz w:val="24"/>
          <w:szCs w:val="24"/>
        </w:rPr>
        <w:t>К</w:t>
      </w:r>
      <w:r w:rsidRPr="00C07BD9">
        <w:rPr>
          <w:rFonts w:ascii="Times New Roman" w:hAnsi="Times New Roman" w:cs="Times New Roman"/>
          <w:sz w:val="24"/>
          <w:szCs w:val="24"/>
          <w:vertAlign w:val="subscript"/>
        </w:rPr>
        <w:t>нас</w:t>
      </w:r>
      <w:r w:rsidR="00D0079C" w:rsidRPr="00C07B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 xml:space="preserve"> - численность населения i-</w:t>
      </w:r>
      <w:proofErr w:type="spellStart"/>
      <w:r w:rsidRPr="00C07BD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 xml:space="preserve"> </w:t>
      </w:r>
      <w:r w:rsidR="00264F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07BD9">
        <w:rPr>
          <w:rFonts w:ascii="Times New Roman" w:hAnsi="Times New Roman" w:cs="Times New Roman"/>
          <w:sz w:val="24"/>
          <w:szCs w:val="24"/>
        </w:rPr>
        <w:t>;</w:t>
      </w:r>
    </w:p>
    <w:p w:rsidR="009C6A74" w:rsidRPr="00C07BD9" w:rsidRDefault="009C6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7BD9">
        <w:rPr>
          <w:rFonts w:ascii="Times New Roman" w:hAnsi="Times New Roman" w:cs="Times New Roman"/>
          <w:sz w:val="24"/>
          <w:szCs w:val="24"/>
        </w:rPr>
        <w:t>К</w:t>
      </w:r>
      <w:r w:rsidRPr="00C07BD9">
        <w:rPr>
          <w:rFonts w:ascii="Times New Roman" w:hAnsi="Times New Roman" w:cs="Times New Roman"/>
          <w:sz w:val="24"/>
          <w:szCs w:val="24"/>
          <w:vertAlign w:val="subscript"/>
        </w:rPr>
        <w:t>нас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 xml:space="preserve"> - общая численность населения </w:t>
      </w:r>
      <w:r w:rsidR="00264F8E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E25E0A" w:rsidRPr="00C07BD9">
        <w:rPr>
          <w:rFonts w:ascii="Times New Roman" w:hAnsi="Times New Roman" w:cs="Times New Roman"/>
          <w:sz w:val="24"/>
          <w:szCs w:val="24"/>
        </w:rPr>
        <w:t>, между которыми распределяются субсидии</w:t>
      </w:r>
      <w:r w:rsidRPr="00C07BD9">
        <w:rPr>
          <w:rFonts w:ascii="Times New Roman" w:hAnsi="Times New Roman" w:cs="Times New Roman"/>
          <w:sz w:val="24"/>
          <w:szCs w:val="24"/>
        </w:rPr>
        <w:t>.</w:t>
      </w:r>
    </w:p>
    <w:p w:rsidR="009C6A74" w:rsidRPr="00C07BD9" w:rsidRDefault="009C6A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6A74" w:rsidRPr="00C07BD9" w:rsidRDefault="009C6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D9">
        <w:rPr>
          <w:rFonts w:ascii="Times New Roman" w:hAnsi="Times New Roman" w:cs="Times New Roman"/>
          <w:sz w:val="24"/>
          <w:szCs w:val="24"/>
        </w:rPr>
        <w:t xml:space="preserve">2. Объем </w:t>
      </w:r>
      <w:proofErr w:type="spellStart"/>
      <w:r w:rsidRPr="00C07BD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 xml:space="preserve"> мероприятий за счет средств бюджета </w:t>
      </w:r>
      <w:r w:rsidR="00264F8E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64F8E">
        <w:rPr>
          <w:rFonts w:ascii="Times New Roman" w:hAnsi="Times New Roman" w:cs="Times New Roman"/>
          <w:sz w:val="24"/>
          <w:szCs w:val="24"/>
        </w:rPr>
        <w:lastRenderedPageBreak/>
        <w:t>поселения</w:t>
      </w:r>
      <w:r w:rsidRPr="00C07BD9">
        <w:rPr>
          <w:rFonts w:ascii="Times New Roman" w:hAnsi="Times New Roman" w:cs="Times New Roman"/>
          <w:sz w:val="24"/>
          <w:szCs w:val="24"/>
        </w:rPr>
        <w:t xml:space="preserve"> обеспечивается в размере не менее 0,3 процент</w:t>
      </w:r>
      <w:r w:rsidR="00E25E0A" w:rsidRPr="00C07BD9">
        <w:rPr>
          <w:rFonts w:ascii="Times New Roman" w:hAnsi="Times New Roman" w:cs="Times New Roman"/>
          <w:sz w:val="24"/>
          <w:szCs w:val="24"/>
        </w:rPr>
        <w:t>а</w:t>
      </w:r>
      <w:r w:rsidRPr="00C07BD9">
        <w:rPr>
          <w:rFonts w:ascii="Times New Roman" w:hAnsi="Times New Roman" w:cs="Times New Roman"/>
          <w:sz w:val="24"/>
          <w:szCs w:val="24"/>
        </w:rPr>
        <w:t xml:space="preserve"> от </w:t>
      </w:r>
      <w:r w:rsidR="00E25E0A" w:rsidRPr="00C07BD9"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Pr="00C07BD9">
        <w:rPr>
          <w:rFonts w:ascii="Times New Roman" w:hAnsi="Times New Roman" w:cs="Times New Roman"/>
          <w:sz w:val="24"/>
          <w:szCs w:val="24"/>
        </w:rPr>
        <w:t>, за исключением внебюджетных источников.</w:t>
      </w:r>
    </w:p>
    <w:p w:rsidR="009C6A74" w:rsidRPr="00C07BD9" w:rsidRDefault="009C6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D9">
        <w:rPr>
          <w:rFonts w:ascii="Times New Roman" w:hAnsi="Times New Roman" w:cs="Times New Roman"/>
          <w:sz w:val="24"/>
          <w:szCs w:val="24"/>
        </w:rPr>
        <w:t xml:space="preserve">Если размер средств, предусмотренных в бюджете </w:t>
      </w:r>
      <w:r w:rsidR="00264F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07BD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07BD9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 xml:space="preserve"> мероприятий, ниже установленного настоящим пунктом размера, то субсидия предоставляется в размере, обеспечивающем необходимый уровень </w:t>
      </w:r>
      <w:proofErr w:type="spellStart"/>
      <w:r w:rsidRPr="00C07BD9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C07BD9">
        <w:rPr>
          <w:rFonts w:ascii="Times New Roman" w:hAnsi="Times New Roman" w:cs="Times New Roman"/>
          <w:sz w:val="24"/>
          <w:szCs w:val="24"/>
        </w:rPr>
        <w:t>.</w:t>
      </w:r>
    </w:p>
    <w:p w:rsidR="009C6A74" w:rsidRPr="00C07BD9" w:rsidRDefault="009C6A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7BD9">
        <w:rPr>
          <w:rFonts w:ascii="Times New Roman" w:hAnsi="Times New Roman" w:cs="Times New Roman"/>
          <w:sz w:val="24"/>
          <w:szCs w:val="24"/>
        </w:rPr>
        <w:t xml:space="preserve">Увеличение размера средств бюджета </w:t>
      </w:r>
      <w:r w:rsidR="00264F8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07BD9">
        <w:rPr>
          <w:rFonts w:ascii="Times New Roman" w:hAnsi="Times New Roman" w:cs="Times New Roman"/>
          <w:sz w:val="24"/>
          <w:szCs w:val="24"/>
        </w:rPr>
        <w:t xml:space="preserve">, направляемых на реализацию мероприятия, более чем на 0,3 процента от </w:t>
      </w:r>
      <w:r w:rsidR="00E25E0A" w:rsidRPr="00C07BD9">
        <w:rPr>
          <w:rFonts w:ascii="Times New Roman" w:hAnsi="Times New Roman" w:cs="Times New Roman"/>
          <w:sz w:val="24"/>
          <w:szCs w:val="24"/>
        </w:rPr>
        <w:t>расходного обязательства</w:t>
      </w:r>
      <w:r w:rsidRPr="00C07BD9">
        <w:rPr>
          <w:rFonts w:ascii="Times New Roman" w:hAnsi="Times New Roman" w:cs="Times New Roman"/>
          <w:sz w:val="24"/>
          <w:szCs w:val="24"/>
        </w:rPr>
        <w:t>, за исключением внебюджетных источников, не влечет обязательств по увеличению размера предоставляемой субсидии.</w:t>
      </w:r>
    </w:p>
    <w:p w:rsidR="009C6A74" w:rsidRDefault="009C6A74">
      <w:pPr>
        <w:pStyle w:val="ConsPlusNormal"/>
        <w:rPr>
          <w:sz w:val="24"/>
          <w:szCs w:val="24"/>
        </w:rPr>
      </w:pPr>
      <w:r w:rsidRPr="00C07BD9">
        <w:rPr>
          <w:sz w:val="24"/>
          <w:szCs w:val="24"/>
        </w:rPr>
        <w:br/>
      </w: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</w:p>
    <w:p w:rsidR="009D25E8" w:rsidRDefault="009D25E8">
      <w:pPr>
        <w:pStyle w:val="ConsPlusNormal"/>
        <w:rPr>
          <w:sz w:val="24"/>
          <w:szCs w:val="24"/>
        </w:rPr>
      </w:pPr>
      <w:bookmarkStart w:id="0" w:name="_GoBack"/>
      <w:bookmarkEnd w:id="0"/>
    </w:p>
    <w:sectPr w:rsidR="009D25E8" w:rsidSect="00706358">
      <w:pgSz w:w="11905" w:h="16838"/>
      <w:pgMar w:top="1134" w:right="851" w:bottom="1134" w:left="1985" w:header="709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6A74"/>
    <w:rsid w:val="000B7AB8"/>
    <w:rsid w:val="0012415E"/>
    <w:rsid w:val="001341AD"/>
    <w:rsid w:val="0014681F"/>
    <w:rsid w:val="00152437"/>
    <w:rsid w:val="00264F8E"/>
    <w:rsid w:val="004746E4"/>
    <w:rsid w:val="004B1024"/>
    <w:rsid w:val="004E68DC"/>
    <w:rsid w:val="0051655E"/>
    <w:rsid w:val="00617890"/>
    <w:rsid w:val="007028BC"/>
    <w:rsid w:val="007747C3"/>
    <w:rsid w:val="007E0191"/>
    <w:rsid w:val="008354FE"/>
    <w:rsid w:val="008C4F66"/>
    <w:rsid w:val="00954423"/>
    <w:rsid w:val="009C6A74"/>
    <w:rsid w:val="009D25E8"/>
    <w:rsid w:val="00C07BD9"/>
    <w:rsid w:val="00CB4162"/>
    <w:rsid w:val="00D0079C"/>
    <w:rsid w:val="00D2234B"/>
    <w:rsid w:val="00DF64BA"/>
    <w:rsid w:val="00E25E0A"/>
    <w:rsid w:val="00E45439"/>
    <w:rsid w:val="00EB5028"/>
    <w:rsid w:val="00EC4B0B"/>
    <w:rsid w:val="00F1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2EF89B58-B970-4F44-9771-C93D9060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C6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1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1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1B7B6-B540-469D-BA7F-F9FF18908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Поляруш</dc:creator>
  <cp:lastModifiedBy>User</cp:lastModifiedBy>
  <cp:revision>11</cp:revision>
  <cp:lastPrinted>2021-11-18T10:25:00Z</cp:lastPrinted>
  <dcterms:created xsi:type="dcterms:W3CDTF">2019-12-12T14:01:00Z</dcterms:created>
  <dcterms:modified xsi:type="dcterms:W3CDTF">2021-12-13T04:45:00Z</dcterms:modified>
</cp:coreProperties>
</file>