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B8" w:rsidRPr="00C74892" w:rsidRDefault="00F829B8" w:rsidP="00F829B8">
      <w:pPr>
        <w:spacing w:line="252" w:lineRule="auto"/>
        <w:ind w:left="9923"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C74892">
        <w:rPr>
          <w:sz w:val="22"/>
          <w:szCs w:val="22"/>
        </w:rPr>
        <w:t>УТВЕРЖДЕН</w:t>
      </w:r>
    </w:p>
    <w:p w:rsidR="00F829B8" w:rsidRPr="009C0536" w:rsidRDefault="00F829B8" w:rsidP="00F829B8">
      <w:pPr>
        <w:ind w:left="9923"/>
        <w:rPr>
          <w:sz w:val="20"/>
          <w:szCs w:val="20"/>
        </w:rPr>
      </w:pPr>
      <w:r w:rsidRPr="009C0536">
        <w:rPr>
          <w:sz w:val="20"/>
          <w:szCs w:val="20"/>
        </w:rPr>
        <w:t>приказом финансового отдела администрации Батыревского района Чувашской Республики</w:t>
      </w:r>
    </w:p>
    <w:p w:rsidR="00F829B8" w:rsidRPr="009C0536" w:rsidRDefault="00F829B8" w:rsidP="00F829B8">
      <w:pPr>
        <w:ind w:left="9923"/>
        <w:rPr>
          <w:sz w:val="20"/>
          <w:szCs w:val="20"/>
        </w:rPr>
      </w:pPr>
      <w:r w:rsidRPr="009C0536">
        <w:rPr>
          <w:sz w:val="20"/>
          <w:szCs w:val="20"/>
        </w:rPr>
        <w:t xml:space="preserve">от </w:t>
      </w:r>
      <w:r w:rsidR="00342F25">
        <w:rPr>
          <w:sz w:val="20"/>
          <w:szCs w:val="20"/>
        </w:rPr>
        <w:t>23</w:t>
      </w:r>
      <w:r w:rsidRPr="009C0536">
        <w:rPr>
          <w:sz w:val="20"/>
          <w:szCs w:val="20"/>
        </w:rPr>
        <w:t xml:space="preserve">.12.2021г. № </w:t>
      </w:r>
      <w:r w:rsidR="00342F25">
        <w:rPr>
          <w:sz w:val="20"/>
          <w:szCs w:val="20"/>
        </w:rPr>
        <w:t>44</w:t>
      </w:r>
    </w:p>
    <w:p w:rsidR="00F829B8" w:rsidRPr="009C0536" w:rsidRDefault="00F829B8" w:rsidP="00F829B8">
      <w:pPr>
        <w:ind w:left="9923"/>
        <w:rPr>
          <w:sz w:val="20"/>
          <w:szCs w:val="20"/>
        </w:rPr>
      </w:pPr>
      <w:r w:rsidRPr="009C0536">
        <w:rPr>
          <w:bCs/>
          <w:sz w:val="20"/>
          <w:szCs w:val="20"/>
        </w:rPr>
        <w:t>«Об утверждении плана контрольных</w:t>
      </w:r>
      <w:r w:rsidRPr="009C0536">
        <w:rPr>
          <w:sz w:val="20"/>
          <w:szCs w:val="20"/>
        </w:rPr>
        <w:t xml:space="preserve"> </w:t>
      </w:r>
      <w:r w:rsidRPr="009C0536">
        <w:rPr>
          <w:bCs/>
          <w:sz w:val="20"/>
          <w:szCs w:val="20"/>
        </w:rPr>
        <w:t>мероприятий  финансового  отдела администрации Батыревского района на 2022 год.»</w:t>
      </w:r>
    </w:p>
    <w:p w:rsidR="00F829B8" w:rsidRPr="005E65BD" w:rsidRDefault="00F829B8" w:rsidP="00F829B8">
      <w:pPr>
        <w:ind w:left="9923"/>
        <w:rPr>
          <w:sz w:val="22"/>
          <w:szCs w:val="22"/>
        </w:rPr>
      </w:pPr>
    </w:p>
    <w:p w:rsidR="00F829B8" w:rsidRDefault="00F829B8" w:rsidP="00F8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829B8" w:rsidRPr="004B47F1" w:rsidRDefault="00F829B8" w:rsidP="00F8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финансовым отделом администрации Батыревского района Чувашской республики  контрольных мероприятий по внутреннему муниципальному финансовому контролю</w:t>
      </w:r>
      <w:r w:rsidRPr="004B47F1">
        <w:rPr>
          <w:b/>
          <w:sz w:val="28"/>
          <w:szCs w:val="28"/>
        </w:rPr>
        <w:t xml:space="preserve"> </w:t>
      </w:r>
      <w:r w:rsidR="00DE3AF7">
        <w:rPr>
          <w:b/>
          <w:sz w:val="28"/>
          <w:szCs w:val="28"/>
        </w:rPr>
        <w:t xml:space="preserve"> </w:t>
      </w:r>
      <w:r w:rsidR="00DE3AF7" w:rsidRPr="00720E3C">
        <w:rPr>
          <w:b/>
          <w:sz w:val="26"/>
          <w:szCs w:val="26"/>
        </w:rPr>
        <w:t xml:space="preserve">и иных нормативных правовых актов о контрактной системе (в соответствии с частью 8 статьи 99  федерального закона № 44-ФЗ) </w:t>
      </w:r>
      <w:bookmarkStart w:id="0" w:name="_GoBack"/>
      <w:bookmarkEnd w:id="0"/>
      <w:r w:rsidRPr="004B47F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B47F1">
        <w:rPr>
          <w:b/>
          <w:sz w:val="28"/>
          <w:szCs w:val="28"/>
        </w:rPr>
        <w:t xml:space="preserve"> год</w:t>
      </w:r>
    </w:p>
    <w:tbl>
      <w:tblPr>
        <w:tblStyle w:val="ab"/>
        <w:tblW w:w="15109" w:type="dxa"/>
        <w:tblInd w:w="-289" w:type="dxa"/>
        <w:tblLook w:val="04A0" w:firstRow="1" w:lastRow="0" w:firstColumn="1" w:lastColumn="0" w:noHBand="0" w:noVBand="1"/>
      </w:tblPr>
      <w:tblGrid>
        <w:gridCol w:w="670"/>
        <w:gridCol w:w="4576"/>
        <w:gridCol w:w="4677"/>
        <w:gridCol w:w="1628"/>
        <w:gridCol w:w="1779"/>
        <w:gridCol w:w="1779"/>
      </w:tblGrid>
      <w:tr w:rsidR="005B39D1" w:rsidTr="00FB63F7">
        <w:tc>
          <w:tcPr>
            <w:tcW w:w="670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№ п/п</w:t>
            </w:r>
          </w:p>
        </w:tc>
        <w:tc>
          <w:tcPr>
            <w:tcW w:w="4576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4677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79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B67C7">
              <w:rPr>
                <w:bCs/>
                <w:sz w:val="22"/>
                <w:szCs w:val="22"/>
              </w:rPr>
              <w:t>Метод контроля</w:t>
            </w:r>
          </w:p>
        </w:tc>
        <w:tc>
          <w:tcPr>
            <w:tcW w:w="1779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Период начала проведения контрольного мероприятия</w:t>
            </w:r>
          </w:p>
        </w:tc>
      </w:tr>
      <w:tr w:rsidR="005B39D1" w:rsidTr="00FB63F7">
        <w:tc>
          <w:tcPr>
            <w:tcW w:w="670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576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5B39D1" w:rsidRDefault="005B39D1" w:rsidP="004C24BD">
            <w:pPr>
              <w:spacing w:line="252" w:lineRule="auto"/>
              <w:jc w:val="center"/>
            </w:pPr>
          </w:p>
        </w:tc>
        <w:tc>
          <w:tcPr>
            <w:tcW w:w="1779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5</w:t>
            </w:r>
          </w:p>
        </w:tc>
      </w:tr>
      <w:tr w:rsidR="001E0DDA" w:rsidTr="00D25EAE">
        <w:tc>
          <w:tcPr>
            <w:tcW w:w="15109" w:type="dxa"/>
            <w:gridSpan w:val="6"/>
          </w:tcPr>
          <w:p w:rsidR="001E0DDA" w:rsidRDefault="001E0DDA" w:rsidP="004C24BD">
            <w:pPr>
              <w:spacing w:line="252" w:lineRule="auto"/>
              <w:jc w:val="center"/>
            </w:pPr>
            <w:r>
              <w:t>1 квартал</w:t>
            </w:r>
          </w:p>
        </w:tc>
      </w:tr>
      <w:tr w:rsidR="00F10E4C" w:rsidTr="00FB63F7">
        <w:tc>
          <w:tcPr>
            <w:tcW w:w="670" w:type="dxa"/>
          </w:tcPr>
          <w:p w:rsidR="00F10E4C" w:rsidRPr="00E46E10" w:rsidRDefault="00F10E4C" w:rsidP="00F10E4C">
            <w:pPr>
              <w:spacing w:line="252" w:lineRule="auto"/>
              <w:jc w:val="center"/>
            </w:pPr>
            <w:r>
              <w:t xml:space="preserve">1. </w:t>
            </w:r>
          </w:p>
        </w:tc>
        <w:tc>
          <w:tcPr>
            <w:tcW w:w="4576" w:type="dxa"/>
          </w:tcPr>
          <w:p w:rsidR="00F10E4C" w:rsidRPr="002D0D83" w:rsidRDefault="00F10E4C" w:rsidP="00F10E4C">
            <w:r w:rsidRPr="00AE4966">
              <w:t>МКУ «Центр финансового и хозяйственного обеспечения муниципального образования «Батыревский район Чувашской Республики»</w:t>
            </w:r>
            <w:r>
              <w:t>, ИНН 2103903368</w:t>
            </w:r>
          </w:p>
        </w:tc>
        <w:tc>
          <w:tcPr>
            <w:tcW w:w="4677" w:type="dxa"/>
          </w:tcPr>
          <w:p w:rsidR="00F10E4C" w:rsidRPr="00FB63F7" w:rsidRDefault="00F10E4C" w:rsidP="00F10E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63F7">
              <w:rPr>
                <w:color w:val="000000"/>
                <w:sz w:val="20"/>
                <w:szCs w:val="20"/>
              </w:rPr>
              <w:t xml:space="preserve">Проверка целевого и эффективного использования средств полученных  </w:t>
            </w:r>
            <w:r w:rsidRPr="00FB63F7">
              <w:rPr>
                <w:sz w:val="20"/>
                <w:szCs w:val="20"/>
              </w:rPr>
              <w:t>МКУ «Центр финансового и хозяйственного обеспечения муниципального образования «Батыревский район Чувашской Республики»</w:t>
            </w:r>
            <w:r w:rsidRPr="00FB63F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том числе </w:t>
            </w:r>
            <w:r w:rsidRPr="00FB63F7">
              <w:rPr>
                <w:color w:val="000000"/>
                <w:sz w:val="20"/>
                <w:szCs w:val="20"/>
              </w:rPr>
              <w:t xml:space="preserve">в отношении расходов, связанных с </w:t>
            </w:r>
            <w:r>
              <w:rPr>
                <w:color w:val="000000"/>
                <w:sz w:val="20"/>
                <w:szCs w:val="20"/>
              </w:rPr>
              <w:t>законодательством в сфере</w:t>
            </w:r>
            <w:r w:rsidRPr="00FB63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3F7">
              <w:rPr>
                <w:color w:val="000000"/>
                <w:sz w:val="20"/>
                <w:szCs w:val="20"/>
              </w:rPr>
              <w:t>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B63F7">
              <w:rPr>
                <w:color w:val="000000"/>
                <w:sz w:val="20"/>
                <w:szCs w:val="20"/>
              </w:rPr>
              <w:t xml:space="preserve"> закупок для обеспечения</w:t>
            </w:r>
            <w:r>
              <w:rPr>
                <w:color w:val="000000"/>
                <w:sz w:val="20"/>
                <w:szCs w:val="20"/>
              </w:rPr>
              <w:t xml:space="preserve"> нужд учреждения</w:t>
            </w:r>
          </w:p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F10E4C" w:rsidRDefault="00F10E4C" w:rsidP="00F10E4C">
            <w:pPr>
              <w:spacing w:line="252" w:lineRule="auto"/>
              <w:jc w:val="center"/>
            </w:pPr>
            <w:r w:rsidRPr="00F10E4C">
              <w:rPr>
                <w:sz w:val="22"/>
                <w:szCs w:val="22"/>
              </w:rPr>
              <w:t>01.01.20</w:t>
            </w:r>
            <w:r w:rsidR="000341F9">
              <w:rPr>
                <w:sz w:val="22"/>
                <w:szCs w:val="22"/>
              </w:rPr>
              <w:t>19</w:t>
            </w:r>
            <w:r w:rsidRPr="00F10E4C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31.12</w:t>
            </w:r>
            <w:r>
              <w:t>.2021г.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январь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2.</w:t>
            </w:r>
          </w:p>
        </w:tc>
        <w:tc>
          <w:tcPr>
            <w:tcW w:w="4576" w:type="dxa"/>
          </w:tcPr>
          <w:p w:rsidR="00F10E4C" w:rsidRPr="00094DE4" w:rsidRDefault="00F10E4C" w:rsidP="00F10E4C">
            <w:pPr>
              <w:widowControl w:val="0"/>
              <w:tabs>
                <w:tab w:val="left" w:pos="8310"/>
              </w:tabs>
              <w:jc w:val="both"/>
            </w:pPr>
            <w:r w:rsidRPr="002D0D83">
              <w:t>Администрация Шаймурзинского сельского поселения</w:t>
            </w:r>
            <w:r>
              <w:t>,  ИНН 2103903294</w:t>
            </w:r>
          </w:p>
          <w:p w:rsidR="00F10E4C" w:rsidRPr="00094DE4" w:rsidRDefault="00F10E4C" w:rsidP="00F10E4C">
            <w:pPr>
              <w:widowControl w:val="0"/>
              <w:tabs>
                <w:tab w:val="left" w:pos="8310"/>
              </w:tabs>
              <w:jc w:val="both"/>
            </w:pPr>
          </w:p>
        </w:tc>
        <w:tc>
          <w:tcPr>
            <w:tcW w:w="4677" w:type="dxa"/>
          </w:tcPr>
          <w:p w:rsidR="00F10E4C" w:rsidRPr="00FB63F7" w:rsidRDefault="00F10E4C" w:rsidP="00F10E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63F7">
              <w:rPr>
                <w:color w:val="000000"/>
                <w:sz w:val="20"/>
                <w:szCs w:val="20"/>
              </w:rPr>
              <w:t xml:space="preserve">Проверка целевого и эффективного использования средств полученных  администрацией  Шаймурзинского сельского поселения, в том числе в отношении расходов, связанных с </w:t>
            </w:r>
            <w:r>
              <w:rPr>
                <w:color w:val="000000"/>
                <w:sz w:val="20"/>
                <w:szCs w:val="20"/>
              </w:rPr>
              <w:t>законодательством в сфере</w:t>
            </w:r>
            <w:r w:rsidRPr="00FB63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3F7">
              <w:rPr>
                <w:color w:val="000000"/>
                <w:sz w:val="20"/>
                <w:szCs w:val="20"/>
              </w:rPr>
              <w:t>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B63F7">
              <w:rPr>
                <w:color w:val="000000"/>
                <w:sz w:val="20"/>
                <w:szCs w:val="20"/>
              </w:rPr>
              <w:t xml:space="preserve"> закупок для обеспечения нужд сельского поселения</w:t>
            </w:r>
          </w:p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F10E4C" w:rsidRPr="00685556" w:rsidRDefault="00F10E4C" w:rsidP="00F10E4C">
            <w:pPr>
              <w:spacing w:line="252" w:lineRule="auto"/>
              <w:ind w:right="-48"/>
              <w:jc w:val="center"/>
              <w:rPr>
                <w:sz w:val="22"/>
                <w:szCs w:val="22"/>
              </w:rPr>
            </w:pPr>
            <w:r w:rsidRPr="00685556">
              <w:rPr>
                <w:sz w:val="22"/>
                <w:szCs w:val="22"/>
              </w:rPr>
              <w:t>01.01.2019 г. – 31.12.2021г.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Pr="00E46E10" w:rsidRDefault="00F10E4C" w:rsidP="00F10E4C">
            <w:pPr>
              <w:spacing w:line="252" w:lineRule="auto"/>
              <w:jc w:val="center"/>
            </w:pPr>
            <w:r>
              <w:t>март</w:t>
            </w:r>
          </w:p>
        </w:tc>
      </w:tr>
      <w:tr w:rsidR="00F10E4C" w:rsidTr="00D2243E">
        <w:tc>
          <w:tcPr>
            <w:tcW w:w="15109" w:type="dxa"/>
            <w:gridSpan w:val="6"/>
          </w:tcPr>
          <w:p w:rsidR="00F10E4C" w:rsidRDefault="00F10E4C" w:rsidP="00F10E4C">
            <w:pPr>
              <w:spacing w:line="252" w:lineRule="auto"/>
              <w:jc w:val="center"/>
            </w:pPr>
            <w:r>
              <w:t>2 квартал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3.</w:t>
            </w:r>
          </w:p>
        </w:tc>
        <w:tc>
          <w:tcPr>
            <w:tcW w:w="4576" w:type="dxa"/>
          </w:tcPr>
          <w:p w:rsidR="00F10E4C" w:rsidRPr="00094DE4" w:rsidRDefault="00F10E4C" w:rsidP="00F10E4C">
            <w:pPr>
              <w:spacing w:line="252" w:lineRule="auto"/>
              <w:jc w:val="both"/>
            </w:pPr>
            <w:r w:rsidRPr="002D0D83">
              <w:t>Администрация Балабаш-Баишевского сельского  поселения</w:t>
            </w:r>
            <w:r>
              <w:t>, ИНН 2103903167</w:t>
            </w:r>
          </w:p>
          <w:p w:rsidR="00F10E4C" w:rsidRPr="00094DE4" w:rsidRDefault="00F10E4C" w:rsidP="00F10E4C">
            <w:pPr>
              <w:spacing w:line="252" w:lineRule="auto"/>
              <w:jc w:val="both"/>
            </w:pPr>
          </w:p>
        </w:tc>
        <w:tc>
          <w:tcPr>
            <w:tcW w:w="4677" w:type="dxa"/>
          </w:tcPr>
          <w:p w:rsidR="00F10E4C" w:rsidRPr="00FB63F7" w:rsidRDefault="00F10E4C" w:rsidP="00F10E4C">
            <w:pPr>
              <w:suppressAutoHyphens w:val="0"/>
              <w:ind w:right="33"/>
              <w:jc w:val="both"/>
              <w:rPr>
                <w:sz w:val="20"/>
                <w:szCs w:val="20"/>
              </w:rPr>
            </w:pPr>
            <w:r w:rsidRPr="00FB63F7">
              <w:rPr>
                <w:color w:val="000000"/>
                <w:sz w:val="20"/>
                <w:szCs w:val="20"/>
              </w:rPr>
              <w:t xml:space="preserve">Проверка использования бюджетных средств, выделенных на обеспечение функций администрации </w:t>
            </w:r>
            <w:r w:rsidRPr="00FB63F7">
              <w:rPr>
                <w:sz w:val="20"/>
                <w:szCs w:val="20"/>
              </w:rPr>
              <w:t>Балабаш-Баишевского</w:t>
            </w:r>
            <w:r w:rsidRPr="00FB63F7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8" w:type="dxa"/>
          </w:tcPr>
          <w:p w:rsidR="00F10E4C" w:rsidRPr="00685556" w:rsidRDefault="00F10E4C" w:rsidP="00F10E4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85556">
              <w:rPr>
                <w:sz w:val="22"/>
                <w:szCs w:val="22"/>
              </w:rPr>
              <w:t>01.01.2019 г. – 31.12.2021г.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апрель</w:t>
            </w:r>
          </w:p>
        </w:tc>
      </w:tr>
      <w:tr w:rsidR="00F10E4C" w:rsidTr="00CD6633">
        <w:tc>
          <w:tcPr>
            <w:tcW w:w="15109" w:type="dxa"/>
            <w:gridSpan w:val="6"/>
          </w:tcPr>
          <w:p w:rsidR="00F10E4C" w:rsidRDefault="00F10E4C" w:rsidP="00F10E4C">
            <w:pPr>
              <w:spacing w:line="252" w:lineRule="auto"/>
              <w:jc w:val="center"/>
            </w:pPr>
            <w:r>
              <w:t>3 квартал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lastRenderedPageBreak/>
              <w:t>4.</w:t>
            </w:r>
          </w:p>
        </w:tc>
        <w:tc>
          <w:tcPr>
            <w:tcW w:w="4576" w:type="dxa"/>
          </w:tcPr>
          <w:p w:rsidR="00F10E4C" w:rsidRPr="00094DE4" w:rsidRDefault="00F10E4C" w:rsidP="00F10E4C">
            <w:r w:rsidRPr="002D0D83">
              <w:t>Муниципальное бюджетное общеобразовательное учреждение «Алманчиковская средняя общеобразовательная школа» Батыревского района</w:t>
            </w:r>
            <w:r>
              <w:t>, ИНН 2103005734</w:t>
            </w:r>
          </w:p>
        </w:tc>
        <w:tc>
          <w:tcPr>
            <w:tcW w:w="4677" w:type="dxa"/>
          </w:tcPr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63F7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«Алманчиковская средняя общеобразовательная школа» Батыревского района, а также соблюдение условий предоставления и использования субсидий на иные цели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FB63F7">
              <w:rPr>
                <w:color w:val="000000"/>
                <w:sz w:val="20"/>
                <w:szCs w:val="20"/>
              </w:rPr>
              <w:t xml:space="preserve">в отношении расходов, связанных с </w:t>
            </w:r>
            <w:r>
              <w:rPr>
                <w:color w:val="000000"/>
                <w:sz w:val="20"/>
                <w:szCs w:val="20"/>
              </w:rPr>
              <w:t>законодательством в сфере</w:t>
            </w:r>
            <w:r w:rsidRPr="00FB63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3F7">
              <w:rPr>
                <w:color w:val="000000"/>
                <w:sz w:val="20"/>
                <w:szCs w:val="20"/>
              </w:rPr>
              <w:t>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B63F7">
              <w:rPr>
                <w:color w:val="000000"/>
                <w:sz w:val="20"/>
                <w:szCs w:val="20"/>
              </w:rPr>
              <w:t xml:space="preserve"> закупок для обеспечения</w:t>
            </w:r>
            <w:r>
              <w:rPr>
                <w:color w:val="000000"/>
                <w:sz w:val="20"/>
                <w:szCs w:val="20"/>
              </w:rPr>
              <w:t xml:space="preserve"> нужд учреждения</w:t>
            </w:r>
          </w:p>
        </w:tc>
        <w:tc>
          <w:tcPr>
            <w:tcW w:w="1628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01.01.2020г.-31.03.2022г.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июль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5.</w:t>
            </w:r>
          </w:p>
        </w:tc>
        <w:tc>
          <w:tcPr>
            <w:tcW w:w="4576" w:type="dxa"/>
          </w:tcPr>
          <w:p w:rsidR="00F10E4C" w:rsidRDefault="00F10E4C" w:rsidP="00F10E4C">
            <w:r w:rsidRPr="002D0D83">
              <w:t>Муниципальное бюджетное дошкольное образовательное учреждение «Батыревский детский сад «Центральный» Батыревского района Чувашской Республики</w:t>
            </w:r>
            <w:r>
              <w:t xml:space="preserve">, </w:t>
            </w:r>
          </w:p>
          <w:p w:rsidR="00F10E4C" w:rsidRPr="00094DE4" w:rsidRDefault="00F10E4C" w:rsidP="00F10E4C">
            <w:r>
              <w:t>ИНН 2103006128</w:t>
            </w:r>
          </w:p>
        </w:tc>
        <w:tc>
          <w:tcPr>
            <w:tcW w:w="4677" w:type="dxa"/>
          </w:tcPr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63F7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МБДОУ «Батыревский детский сад «Центральный», а также соблюдение условий предоставления и использования субсидий на иные цели</w:t>
            </w:r>
          </w:p>
        </w:tc>
        <w:tc>
          <w:tcPr>
            <w:tcW w:w="1628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01.01.2020г.-31.03.2022г.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август</w:t>
            </w:r>
          </w:p>
        </w:tc>
      </w:tr>
      <w:tr w:rsidR="00F10E4C" w:rsidTr="00055A30">
        <w:tc>
          <w:tcPr>
            <w:tcW w:w="15109" w:type="dxa"/>
            <w:gridSpan w:val="6"/>
          </w:tcPr>
          <w:p w:rsidR="00F10E4C" w:rsidRDefault="00F10E4C" w:rsidP="00F10E4C">
            <w:pPr>
              <w:spacing w:line="252" w:lineRule="auto"/>
              <w:jc w:val="center"/>
            </w:pPr>
            <w:r>
              <w:t>4 квартал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6.</w:t>
            </w:r>
          </w:p>
        </w:tc>
        <w:tc>
          <w:tcPr>
            <w:tcW w:w="4576" w:type="dxa"/>
          </w:tcPr>
          <w:p w:rsidR="00F10E4C" w:rsidRPr="00094DE4" w:rsidRDefault="00F10E4C" w:rsidP="00F10E4C">
            <w:r w:rsidRPr="002D0D83">
              <w:t>Муниципальное  бюджетное общеобразовательное  учреждение «Норваш-Шигалинская средняя общеобразовательная школа» Батыревского района Чувашской Республики</w:t>
            </w:r>
            <w:r>
              <w:t>, ИНН 2103006030</w:t>
            </w:r>
          </w:p>
        </w:tc>
        <w:tc>
          <w:tcPr>
            <w:tcW w:w="4677" w:type="dxa"/>
          </w:tcPr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63F7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«Норваш-Шигалинская средняя общеобразовательная школа» Батыревского района, а также соблюдение условий предоставления и использования субсидий на иные цели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FB63F7">
              <w:rPr>
                <w:color w:val="000000"/>
                <w:sz w:val="20"/>
                <w:szCs w:val="20"/>
              </w:rPr>
              <w:t xml:space="preserve">в отношении расходов, связанных с </w:t>
            </w:r>
            <w:r>
              <w:rPr>
                <w:color w:val="000000"/>
                <w:sz w:val="20"/>
                <w:szCs w:val="20"/>
              </w:rPr>
              <w:t>законодательством в сфере</w:t>
            </w:r>
            <w:r w:rsidRPr="00FB63F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3F7">
              <w:rPr>
                <w:color w:val="000000"/>
                <w:sz w:val="20"/>
                <w:szCs w:val="20"/>
              </w:rPr>
              <w:t>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B63F7">
              <w:rPr>
                <w:color w:val="000000"/>
                <w:sz w:val="20"/>
                <w:szCs w:val="20"/>
              </w:rPr>
              <w:t xml:space="preserve"> закупок для обеспечения</w:t>
            </w:r>
            <w:r>
              <w:rPr>
                <w:color w:val="000000"/>
                <w:sz w:val="20"/>
                <w:szCs w:val="20"/>
              </w:rPr>
              <w:t xml:space="preserve"> нужд учреждения</w:t>
            </w:r>
          </w:p>
        </w:tc>
        <w:tc>
          <w:tcPr>
            <w:tcW w:w="1628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01.01.2020г.-30.06.2022г.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ноябрь</w:t>
            </w:r>
          </w:p>
        </w:tc>
      </w:tr>
      <w:tr w:rsidR="00F10E4C" w:rsidTr="00FB63F7">
        <w:tc>
          <w:tcPr>
            <w:tcW w:w="670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4576" w:type="dxa"/>
          </w:tcPr>
          <w:p w:rsidR="00F10E4C" w:rsidRPr="00094DE4" w:rsidRDefault="00F10E4C" w:rsidP="00F10E4C">
            <w:r w:rsidRPr="002D0D83">
              <w:t>Муниципальное  бюджетное общеобразовательное  учреждение «Первомайская средняя общеобразовательная школа   им.</w:t>
            </w:r>
            <w:r>
              <w:t xml:space="preserve"> </w:t>
            </w:r>
            <w:r w:rsidRPr="002D0D83">
              <w:t>В.Митты» Батыревского района Чувашской Республики</w:t>
            </w:r>
            <w:r>
              <w:t>, ИНН 2103005727</w:t>
            </w:r>
          </w:p>
        </w:tc>
        <w:tc>
          <w:tcPr>
            <w:tcW w:w="4677" w:type="dxa"/>
          </w:tcPr>
          <w:p w:rsidR="00F10E4C" w:rsidRPr="00FB63F7" w:rsidRDefault="00F10E4C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63F7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«Первомайская средняя общеобразовательная школа   им. В.Митты» Батыревского района, а также соблюдение условий предоставления и использования субсидий на иные цели</w:t>
            </w:r>
          </w:p>
        </w:tc>
        <w:tc>
          <w:tcPr>
            <w:tcW w:w="1628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01.01.2020г.-30.06.2022г.</w:t>
            </w:r>
          </w:p>
        </w:tc>
        <w:tc>
          <w:tcPr>
            <w:tcW w:w="1779" w:type="dxa"/>
          </w:tcPr>
          <w:p w:rsidR="00F10E4C" w:rsidRPr="005B39D1" w:rsidRDefault="00F10E4C" w:rsidP="00F10E4C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>
              <w:t>декабрь</w:t>
            </w:r>
          </w:p>
        </w:tc>
      </w:tr>
    </w:tbl>
    <w:p w:rsidR="00F829B8" w:rsidRDefault="00F829B8" w:rsidP="00F829B8">
      <w:r>
        <w:t xml:space="preserve"> </w:t>
      </w:r>
      <w:r w:rsidRPr="00C87979">
        <w:t>Заведующий сектором финансового</w:t>
      </w:r>
      <w:r>
        <w:t xml:space="preserve"> </w:t>
      </w:r>
    </w:p>
    <w:p w:rsidR="00F829B8" w:rsidRDefault="00F829B8" w:rsidP="00F829B8">
      <w:r w:rsidRPr="00C87979">
        <w:t xml:space="preserve"> </w:t>
      </w:r>
      <w:r>
        <w:t>к</w:t>
      </w:r>
      <w:r w:rsidRPr="00C87979">
        <w:t>онтроля</w:t>
      </w:r>
      <w:r>
        <w:t xml:space="preserve"> финансового отдела</w:t>
      </w:r>
    </w:p>
    <w:p w:rsidR="00D937AB" w:rsidRDefault="00F829B8" w:rsidP="007C4710">
      <w:r w:rsidRPr="00C87979">
        <w:t xml:space="preserve"> администрации Батыревского района</w:t>
      </w:r>
      <w:r w:rsidRPr="00C87979">
        <w:tab/>
      </w:r>
      <w:r w:rsidRPr="00C87979">
        <w:tab/>
      </w:r>
      <w:r>
        <w:t xml:space="preserve">    </w:t>
      </w:r>
      <w:r w:rsidRPr="00C87979">
        <w:t xml:space="preserve">                                             Т.А. Кошкина </w:t>
      </w:r>
    </w:p>
    <w:sectPr w:rsidR="00D937AB" w:rsidSect="00F10E4C">
      <w:footerReference w:type="default" r:id="rId7"/>
      <w:pgSz w:w="16838" w:h="11906" w:orient="landscape"/>
      <w:pgMar w:top="426" w:right="113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1E" w:rsidRDefault="006A691E" w:rsidP="004B43A6">
      <w:r>
        <w:separator/>
      </w:r>
    </w:p>
  </w:endnote>
  <w:endnote w:type="continuationSeparator" w:id="0">
    <w:p w:rsidR="006A691E" w:rsidRDefault="006A691E" w:rsidP="004B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18" w:rsidRDefault="006A691E">
    <w:pPr>
      <w:pStyle w:val="a5"/>
      <w:rPr>
        <w:lang w:val="en-US"/>
      </w:rPr>
    </w:pPr>
  </w:p>
  <w:p w:rsidR="00602218" w:rsidRPr="00602218" w:rsidRDefault="006A691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1E" w:rsidRDefault="006A691E" w:rsidP="004B43A6">
      <w:r>
        <w:separator/>
      </w:r>
    </w:p>
  </w:footnote>
  <w:footnote w:type="continuationSeparator" w:id="0">
    <w:p w:rsidR="006A691E" w:rsidRDefault="006A691E" w:rsidP="004B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545"/>
    <w:multiLevelType w:val="hybridMultilevel"/>
    <w:tmpl w:val="7BC01C60"/>
    <w:lvl w:ilvl="0" w:tplc="E4900EC0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7"/>
    <w:rsid w:val="0000416D"/>
    <w:rsid w:val="00022F87"/>
    <w:rsid w:val="00031F97"/>
    <w:rsid w:val="000341F9"/>
    <w:rsid w:val="00094DE4"/>
    <w:rsid w:val="0010164D"/>
    <w:rsid w:val="0012403F"/>
    <w:rsid w:val="00183FC0"/>
    <w:rsid w:val="00195702"/>
    <w:rsid w:val="00195CB7"/>
    <w:rsid w:val="001B74CE"/>
    <w:rsid w:val="001C0338"/>
    <w:rsid w:val="001C1EBC"/>
    <w:rsid w:val="001E0DDA"/>
    <w:rsid w:val="00232F9D"/>
    <w:rsid w:val="00260221"/>
    <w:rsid w:val="00282ED7"/>
    <w:rsid w:val="00294471"/>
    <w:rsid w:val="00295633"/>
    <w:rsid w:val="002D0D83"/>
    <w:rsid w:val="002F18EF"/>
    <w:rsid w:val="00305672"/>
    <w:rsid w:val="00342F25"/>
    <w:rsid w:val="003C6D73"/>
    <w:rsid w:val="003F4DE7"/>
    <w:rsid w:val="004033E8"/>
    <w:rsid w:val="0046450C"/>
    <w:rsid w:val="00466CE7"/>
    <w:rsid w:val="004B43A6"/>
    <w:rsid w:val="004B47F1"/>
    <w:rsid w:val="004B6740"/>
    <w:rsid w:val="004C5277"/>
    <w:rsid w:val="004C67B5"/>
    <w:rsid w:val="00500064"/>
    <w:rsid w:val="00505AF6"/>
    <w:rsid w:val="005B39D1"/>
    <w:rsid w:val="005E0144"/>
    <w:rsid w:val="005E65BD"/>
    <w:rsid w:val="00637281"/>
    <w:rsid w:val="00640B6C"/>
    <w:rsid w:val="00654237"/>
    <w:rsid w:val="00685556"/>
    <w:rsid w:val="0069651F"/>
    <w:rsid w:val="006A691E"/>
    <w:rsid w:val="00735985"/>
    <w:rsid w:val="007C4710"/>
    <w:rsid w:val="007E1A3B"/>
    <w:rsid w:val="007E49D3"/>
    <w:rsid w:val="0080124B"/>
    <w:rsid w:val="00843FCE"/>
    <w:rsid w:val="00861395"/>
    <w:rsid w:val="008729C0"/>
    <w:rsid w:val="00872A12"/>
    <w:rsid w:val="008E7610"/>
    <w:rsid w:val="008F3A64"/>
    <w:rsid w:val="008F75D2"/>
    <w:rsid w:val="00985F08"/>
    <w:rsid w:val="00995530"/>
    <w:rsid w:val="009A5FD6"/>
    <w:rsid w:val="009C0536"/>
    <w:rsid w:val="00A72CE4"/>
    <w:rsid w:val="00A944E1"/>
    <w:rsid w:val="00AB7F44"/>
    <w:rsid w:val="00AC0DD5"/>
    <w:rsid w:val="00AD0057"/>
    <w:rsid w:val="00AE07AF"/>
    <w:rsid w:val="00AE4966"/>
    <w:rsid w:val="00B70F4C"/>
    <w:rsid w:val="00C46ADE"/>
    <w:rsid w:val="00C53832"/>
    <w:rsid w:val="00C613B0"/>
    <w:rsid w:val="00C6618D"/>
    <w:rsid w:val="00C74892"/>
    <w:rsid w:val="00C84AA4"/>
    <w:rsid w:val="00C87B8B"/>
    <w:rsid w:val="00CC6C55"/>
    <w:rsid w:val="00CF361B"/>
    <w:rsid w:val="00D05DC8"/>
    <w:rsid w:val="00D16AE9"/>
    <w:rsid w:val="00D27D8E"/>
    <w:rsid w:val="00D51BD5"/>
    <w:rsid w:val="00D603A8"/>
    <w:rsid w:val="00D64B97"/>
    <w:rsid w:val="00D732AF"/>
    <w:rsid w:val="00D77ABE"/>
    <w:rsid w:val="00D81900"/>
    <w:rsid w:val="00D8454A"/>
    <w:rsid w:val="00D937AB"/>
    <w:rsid w:val="00D96EC9"/>
    <w:rsid w:val="00DE3AF7"/>
    <w:rsid w:val="00E1033D"/>
    <w:rsid w:val="00E15D12"/>
    <w:rsid w:val="00E46E10"/>
    <w:rsid w:val="00E60590"/>
    <w:rsid w:val="00EE6165"/>
    <w:rsid w:val="00F10E4C"/>
    <w:rsid w:val="00F829B8"/>
    <w:rsid w:val="00FA5F0C"/>
    <w:rsid w:val="00FB63F7"/>
    <w:rsid w:val="00FB67C7"/>
    <w:rsid w:val="00FC0987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F00"/>
  <w15:docId w15:val="{27FFE44B-D146-4540-AC0B-F2A2418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64B97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64B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64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4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E49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89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2022-01-04T10:41:00Z</cp:lastPrinted>
  <dcterms:created xsi:type="dcterms:W3CDTF">2021-08-26T12:59:00Z</dcterms:created>
  <dcterms:modified xsi:type="dcterms:W3CDTF">2022-01-10T08:10:00Z</dcterms:modified>
</cp:coreProperties>
</file>