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18" w:rsidRPr="004E3057" w:rsidRDefault="001C6918" w:rsidP="004E3057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FFFFFF"/>
          <w:sz w:val="75"/>
          <w:szCs w:val="75"/>
        </w:rPr>
        <w:t>Вс</w:t>
      </w:r>
      <w:r>
        <w:rPr>
          <w:rFonts w:ascii="Arial" w:hAnsi="Arial" w:cs="Arial"/>
          <w:color w:val="000000"/>
          <w:sz w:val="54"/>
          <w:szCs w:val="54"/>
        </w:rPr>
        <w:t>Всемирный</w:t>
      </w:r>
      <w:proofErr w:type="spellEnd"/>
      <w:r>
        <w:rPr>
          <w:rFonts w:ascii="Arial" w:hAnsi="Arial" w:cs="Arial"/>
          <w:color w:val="000000"/>
          <w:sz w:val="54"/>
          <w:szCs w:val="54"/>
        </w:rPr>
        <w:t xml:space="preserve"> день </w:t>
      </w:r>
      <w:proofErr w:type="spellStart"/>
      <w:r>
        <w:rPr>
          <w:rFonts w:ascii="Arial" w:hAnsi="Arial" w:cs="Arial"/>
          <w:color w:val="000000"/>
          <w:sz w:val="54"/>
          <w:szCs w:val="54"/>
        </w:rPr>
        <w:t>здоровья</w:t>
      </w:r>
      <w:r>
        <w:rPr>
          <w:rFonts w:ascii="Arial" w:hAnsi="Arial" w:cs="Arial"/>
          <w:color w:val="FFFFFF"/>
          <w:sz w:val="75"/>
          <w:szCs w:val="75"/>
        </w:rPr>
        <w:t>е</w:t>
      </w:r>
      <w:proofErr w:type="spellEnd"/>
      <w:r w:rsidR="004E3057">
        <w:rPr>
          <w:noProof/>
          <w:lang w:eastAsia="ru-RU"/>
        </w:rPr>
        <w:drawing>
          <wp:inline distT="0" distB="0" distL="0" distR="0">
            <wp:extent cx="4742362" cy="4887400"/>
            <wp:effectExtent l="0" t="0" r="1270" b="8890"/>
            <wp:docPr id="2" name="Рисунок 2" descr="https://b1.culture.ru/c/24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1.culture.ru/c/2491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07" cy="489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FFFFFF"/>
          <w:sz w:val="75"/>
          <w:szCs w:val="75"/>
        </w:rPr>
        <w:t>мн</w:t>
      </w:r>
      <w:r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</w:t>
      </w:r>
      <w:proofErr w:type="spellEnd"/>
      <w:r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</w:t>
      </w:r>
      <w:r w:rsidRPr="004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здоровья </w:t>
      </w:r>
      <w:hyperlink r:id="rId5" w:tgtFrame="_blank" w:history="1">
        <w:r w:rsidRPr="004E3057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отмечается 7 апреля</w:t>
        </w:r>
      </w:hyperlink>
      <w:r w:rsidRPr="004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в ознаменование годовщины основания Всемирной организации здравоохранения (ВОЗ) в 1948 году.</w:t>
      </w:r>
    </w:p>
    <w:p w:rsidR="001C6918" w:rsidRPr="001C6918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1950 года Всемирный день здоровья проводится ежегодно с целью привлечения внимания людей во всем мире к основным проблемам общественного здравоохранения, стоящим перед международным сообществом. В этот день начинается осуществление долгосрочных программ санитарного просвещения, которые продолжаются в течение длительного времени после 7 апреля.</w:t>
      </w:r>
    </w:p>
    <w:p w:rsidR="001C6918" w:rsidRPr="001C6918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выбирается какая-либо тема Всемирного дня здравоохранения, которая освещает одну из приоритетных областей деятельности ВОЗ.</w:t>
      </w:r>
    </w:p>
    <w:p w:rsidR="001C6918" w:rsidRPr="004E3057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Всемирный день здоровья прошел под лозунгом "</w:t>
      </w:r>
      <w:hyperlink r:id="rId6" w:tgtFrame="_blank" w:history="1">
        <w:r w:rsidRPr="004E3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Здоровье для всех</w:t>
        </w:r>
      </w:hyperlink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C6918" w:rsidRPr="004E3057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ВОЗ </w:t>
      </w:r>
      <w:hyperlink r:id="rId7" w:tgtFrame="_blank" w:history="1">
        <w:r w:rsidRPr="004E3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уделила</w:t>
        </w:r>
      </w:hyperlink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особое внимание теме всеобщего охвата услугами здравоохранения.</w:t>
      </w:r>
    </w:p>
    <w:p w:rsidR="001C6918" w:rsidRPr="001C6918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Всемирный день здоровья </w:t>
      </w:r>
      <w:hyperlink r:id="rId8" w:tgtFrame="_blank" w:history="1">
        <w:r w:rsidRPr="004E3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проводился</w:t>
        </w:r>
      </w:hyperlink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поддержку медицинских сестер и акушерок в рамках Международного года работников сестринских и акушерских служб.</w:t>
      </w:r>
    </w:p>
    <w:p w:rsidR="001C6918" w:rsidRPr="001C6918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Всемирный день здоровья про</w:t>
      </w: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девизом "</w:t>
      </w:r>
      <w:hyperlink r:id="rId9" w:tgtFrame="_blank" w:history="1">
        <w:r w:rsidRPr="004E3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Построим более справедливый, более здоровый мир</w:t>
        </w:r>
      </w:hyperlink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C6918" w:rsidRPr="001C6918" w:rsidRDefault="001C6918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генерального секретаря ООН </w:t>
      </w:r>
      <w:proofErr w:type="spellStart"/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Антониу</w:t>
      </w:r>
      <w:proofErr w:type="spellEnd"/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Гутерреша</w:t>
      </w:r>
      <w:proofErr w:type="spellEnd"/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пандемия COVID-19 выявила неравенство в сфере доступа к медицинскому обслуживанию как внутри стран, так </w:t>
      </w:r>
      <w:r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между ними, бреши в системе социальной защиты, а самое главное – неготовность международного сообщества к глобальному кризису в сфере здравоохранения.</w:t>
      </w:r>
    </w:p>
    <w:p w:rsidR="001C6918" w:rsidRPr="001C6918" w:rsidRDefault="004E3057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меньшей мере половина населения планеты не имеет возможности воспользоваться самыми элементарными медицинскими услугами, а 800 миллионов жителей Земли </w:t>
      </w:r>
      <w:hyperlink r:id="rId10" w:tgtFrame="_blank" w:history="1">
        <w:r w:rsidR="001C6918" w:rsidRPr="004E3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тратят</w:t>
        </w:r>
      </w:hyperlink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медобслуживание 10% своего бюджета.</w:t>
      </w:r>
    </w:p>
    <w:p w:rsidR="001C6918" w:rsidRPr="001C6918" w:rsidRDefault="004E3057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ВОЗ </w:t>
      </w:r>
      <w:hyperlink r:id="rId11" w:tgtFrame="_blank" w:history="1">
        <w:r w:rsidR="001C6918" w:rsidRPr="004E3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отмечают</w:t>
        </w:r>
      </w:hyperlink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наибольшим ударом пандемия нового </w:t>
      </w:r>
      <w:proofErr w:type="spellStart"/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для тех сообществ, чье положение было уязвимым еще до пандемии. Эти группы н</w:t>
      </w:r>
      <w:r w:rsidR="001C6918"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аселения более других подвержены риску заболевания, имеют меньше возможностей для получения качественной медицинской помощи и в наибольшей степени страдают от негативных последствий мер, принимаемых для сдерживания пандемии.</w:t>
      </w:r>
    </w:p>
    <w:p w:rsidR="001C6918" w:rsidRPr="001C6918" w:rsidRDefault="004E3057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C6918"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ВОЗ отмечают, что эти проявления неравенства не новы. Несмотря на то, что в мире наблюдается повышение средних показателей здоровья, ожидаемой продолжительности жизни и сокращение уровня преждевременной смертности, данные достижения распределены неравномерно между представителями различных слоев общества. Различия также наблюдаются в каждой возрастной группе, с ранних лет до глубокой старости.</w:t>
      </w:r>
    </w:p>
    <w:p w:rsidR="001C6918" w:rsidRPr="001C6918" w:rsidRDefault="004E3057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C6918"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ВОЗ </w:t>
      </w:r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</w:t>
      </w:r>
      <w:hyperlink r:id="rId12" w:tgtFrame="_blank" w:history="1">
        <w:r w:rsidR="001C6918" w:rsidRPr="004E30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отмечают</w:t>
        </w:r>
      </w:hyperlink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связи со вспышкой нового смертельного заболевания многие больницы оказались переполненными и были не способны оказать поддержку всем, кто в ней нуждается. Без медицинской помощи остались не только многие люди с COVID-19, но и пациенты с онкологическими и другими хроническими заболеваниями.</w:t>
      </w:r>
    </w:p>
    <w:p w:rsidR="001C6918" w:rsidRPr="001C6918" w:rsidRDefault="004E3057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 ВОЗ </w:t>
      </w:r>
      <w:hyperlink r:id="rId13" w:tgtFrame="_blank" w:history="1">
        <w:r w:rsidR="001C6918" w:rsidRPr="004E30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предупреждает</w:t>
        </w:r>
      </w:hyperlink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возможном провале в борьбе с COVID-19 из-за неравного доступа к вакцине среди стран с высоким и низким уровнем дохода.</w:t>
      </w:r>
    </w:p>
    <w:p w:rsidR="001C6918" w:rsidRPr="001C6918" w:rsidRDefault="004E3057" w:rsidP="004E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ВОЗ также обращают внимание на дефицит медицинских кадров в мировом масштабе, который, по </w:t>
      </w:r>
      <w:hyperlink r:id="rId14" w:tgtFrame="_blank" w:history="1">
        <w:r w:rsidR="001C6918" w:rsidRPr="004E305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оценкам</w:t>
        </w:r>
      </w:hyperlink>
      <w:r w:rsidR="001C6918" w:rsidRPr="001C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918"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ВОЗ, составляет 2,5 миллиона врачей, 9 миллионов медсестер и акушерок и 6 миллионов работников других медицинских специальностей. Проблема стоит наиболее остро в бедных странах, но и в развитых экономиках медицинские кадры слишком часто сконцентрированы в городах, из-за чего снижается качество помощи в сельских и удаленных районах.</w:t>
      </w:r>
    </w:p>
    <w:p w:rsidR="004E3057" w:rsidRDefault="004E3057" w:rsidP="004E30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C6918"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Всемирный день здоровья ВОЗ призывает привлечь все сектора государственной власти к принятию мер по устранению глубинных причин неравенства и наращивать объем ресурсов, вкладываемых в развитие первичной медико-санитарной </w:t>
      </w:r>
      <w:proofErr w:type="spellStart"/>
      <w:r w:rsidR="001C6918" w:rsidRPr="001C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C6918" w:rsidRPr="001C6918">
        <w:rPr>
          <w:rFonts w:ascii="Times New Roman" w:hAnsi="Times New Roman" w:cs="Times New Roman"/>
          <w:color w:val="FFFFFF"/>
          <w:sz w:val="24"/>
          <w:szCs w:val="24"/>
        </w:rPr>
        <w:t>й</w:t>
      </w:r>
      <w:proofErr w:type="spellEnd"/>
      <w:r w:rsidR="001C6918" w:rsidRPr="001C6918">
        <w:rPr>
          <w:rFonts w:ascii="Times New Roman" w:hAnsi="Times New Roman" w:cs="Times New Roman"/>
          <w:color w:val="FFFFFF"/>
          <w:sz w:val="24"/>
          <w:szCs w:val="24"/>
        </w:rPr>
        <w:t xml:space="preserve"> день здоровья 2022 г.022 г.</w:t>
      </w:r>
      <w:r>
        <w:rPr>
          <w:rFonts w:ascii="Times New Roman" w:hAnsi="Times New Roman" w:cs="Times New Roman"/>
          <w:color w:val="FFFFFF"/>
          <w:sz w:val="24"/>
          <w:szCs w:val="24"/>
        </w:rPr>
        <w:t>» и</w:t>
      </w:r>
      <w:r w:rsidR="001C6918" w:rsidRPr="001C6918">
        <w:rPr>
          <w:rFonts w:ascii="Times New Roman" w:hAnsi="Times New Roman" w:cs="Times New Roman"/>
          <w:color w:val="FFFFFF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>« Наша планета – наше здоровье»</w:t>
      </w:r>
    </w:p>
    <w:p w:rsidR="001C6918" w:rsidRPr="001C6918" w:rsidRDefault="001C6918" w:rsidP="004E30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1C6918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Можем ли мы представить себе мир, в котором каждому будет доступен чистый воздух, вода и пища?</w:t>
      </w:r>
    </w:p>
    <w:p w:rsidR="001C6918" w:rsidRPr="001C6918" w:rsidRDefault="001C6918" w:rsidP="004E30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1C6918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В котором экономика будет поставлена на службу здоровью и благополучию?</w:t>
      </w:r>
    </w:p>
    <w:p w:rsidR="001C6918" w:rsidRPr="001C6918" w:rsidRDefault="001C6918" w:rsidP="004E30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</w:pPr>
      <w:r w:rsidRPr="001C6918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В котором города будут пригодны для полноценной жизни, а люди будут ответственно относиться </w:t>
      </w:r>
      <w:proofErr w:type="gramStart"/>
      <w:r w:rsidRPr="001C6918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>в своему здоровью</w:t>
      </w:r>
      <w:proofErr w:type="gramEnd"/>
      <w:r w:rsidRPr="001C6918">
        <w:rPr>
          <w:rFonts w:ascii="Arial" w:eastAsia="Times New Roman" w:hAnsi="Arial" w:cs="Arial"/>
          <w:b/>
          <w:bCs/>
          <w:color w:val="3C4245"/>
          <w:sz w:val="27"/>
          <w:szCs w:val="27"/>
          <w:lang w:eastAsia="ru-RU"/>
        </w:rPr>
        <w:t xml:space="preserve"> и здоровью планеты?</w:t>
      </w:r>
    </w:p>
    <w:p w:rsidR="001C6918" w:rsidRPr="001C6918" w:rsidRDefault="001C6918" w:rsidP="004E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C691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  <w:r w:rsidR="004E305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  </w:t>
      </w:r>
      <w:r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Во Всемирный день здоровья 2022 г., на фоне продолжающейся пандемии, планетарного экологического кризиса, натиска таких заболеваний, как рак, астма и болезни сердца, ВОЗ намерена обратить внимание мирового сообщества на срочные действия, необходимые</w:t>
      </w:r>
      <w:r w:rsidRPr="004E3057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 для защиты здоровья человека и планеты</w:t>
      </w:r>
      <w:r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, и </w:t>
      </w:r>
      <w:r w:rsidRPr="004E3057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укрепить движение за создание общества, ориентированного на благополучие человека</w:t>
      </w:r>
      <w:r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</w:t>
      </w:r>
    </w:p>
    <w:p w:rsidR="001C6918" w:rsidRPr="001C6918" w:rsidRDefault="004E3057" w:rsidP="004E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lastRenderedPageBreak/>
        <w:t xml:space="preserve">    </w:t>
      </w:r>
      <w:r w:rsidR="001C6918"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Согласно оценкам ВОЗ, предотвратимые причины экологического характера ежегодно уносят жизни 13 миллионов человек в мире. К ним относятся и климатический кризис – самая большая угроза здоровью человека. Климатический кризис является также кризисом в области здравоохранения.</w:t>
      </w:r>
    </w:p>
    <w:p w:rsidR="004E3057" w:rsidRPr="004E3057" w:rsidRDefault="004E3057" w:rsidP="004E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      </w:t>
      </w:r>
      <w:r w:rsidR="001C6918"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Климатический кризис и кризис в области здравоохранения вызваны нашими политическими, социальными и экономическими решениями. В результате сжигания ископаемых видов топлива более 90% людей дышат вредным для здоровья воздухом. С повышением глобальных температур все быстрее и дальше распространяются болезни, передающиеся комарами. Экстремальные погодные явления, деградация земель и дефицит воды приводят к вынужденному перемещению и людей и ухудшению их здоровья. Загрязняющие вещества и пластик проникают в самые глубины мирового океана, на склоны высочайших гор, а также в системы производства пищевых продуктов. Производство вредных для здоровья продуктов питания и напитков с высокой степенью переработки, на долю которого приходится треть выбрасываемых в атмосферу парниковых газов во всем мире, приводит к массовому заболеванию ожирением, вызывает рост числа онкологических и сердечно-сосудистых заболеваний.</w:t>
      </w:r>
    </w:p>
    <w:p w:rsidR="001C6918" w:rsidRPr="001C6918" w:rsidRDefault="004E3057" w:rsidP="004E3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4E3057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     </w:t>
      </w:r>
      <w:r w:rsidR="001C6918"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Пандемия COVID-19 продемонстрировала не только мощную роль науки в деле охраны здоровья, но и проявления неравенства во всем мире. На фоне пандемии проявились слабые звенья во всех сферах жизни общества и стала очевидна насущная необходимость в построении </w:t>
      </w:r>
      <w:r w:rsidR="001C6918" w:rsidRPr="004E3057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«общества благополучия»</w:t>
      </w:r>
      <w:r w:rsidR="001C6918" w:rsidRPr="001C6918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, ориентированного на укрепление здоровья ныне живущих и будущих поколений без нарушения предельных норм эксплуатации окружающей среды. Нынешний экономический уклад приводит к несправедливому распределению доходов, богатства и власти, в результате чего слишком много людей живут в условиях бедности и нестабильности. Целями экономики благополучия являются обеспечение благополучия людей, равенства и экологической устойчивости. Эти цели определяют характер долгосрочных инвестиций, бюджетных ассигнований на укрепление благополучия, социальной защиты, правовых и налогово-бюджетных стратегий. Чтобы прервать гибельный для планеты и здоровья человека порочный круг, требуются действия законодателей, реформирование корпоративных структур и поддержка и побуждение людей к здоровому образу жизни.</w:t>
      </w:r>
    </w:p>
    <w:p w:rsidR="003A73EC" w:rsidRPr="009E165A" w:rsidRDefault="003A73EC" w:rsidP="003A73EC">
      <w:pPr>
        <w:jc w:val="right"/>
        <w:rPr>
          <w:rFonts w:ascii="Times New Roman" w:hAnsi="Times New Roman" w:cs="Times New Roman"/>
          <w:sz w:val="20"/>
          <w:szCs w:val="20"/>
        </w:rPr>
      </w:pPr>
      <w:r w:rsidRPr="009E165A">
        <w:rPr>
          <w:rFonts w:ascii="Times New Roman" w:hAnsi="Times New Roman" w:cs="Times New Roman"/>
          <w:sz w:val="20"/>
          <w:szCs w:val="20"/>
        </w:rPr>
        <w:t xml:space="preserve">Филиал ФБУЗ </w:t>
      </w:r>
      <w:proofErr w:type="gramStart"/>
      <w:r w:rsidRPr="009E165A">
        <w:rPr>
          <w:rFonts w:ascii="Times New Roman" w:hAnsi="Times New Roman" w:cs="Times New Roman"/>
          <w:sz w:val="20"/>
          <w:szCs w:val="20"/>
        </w:rPr>
        <w:t>« Центр</w:t>
      </w:r>
      <w:proofErr w:type="gramEnd"/>
      <w:r w:rsidRPr="009E165A">
        <w:rPr>
          <w:rFonts w:ascii="Times New Roman" w:hAnsi="Times New Roman" w:cs="Times New Roman"/>
          <w:sz w:val="20"/>
          <w:szCs w:val="20"/>
        </w:rPr>
        <w:t xml:space="preserve"> гигиены и эпидемиологии в </w:t>
      </w:r>
    </w:p>
    <w:p w:rsidR="003A73EC" w:rsidRPr="009E165A" w:rsidRDefault="003A73EC" w:rsidP="003A73EC">
      <w:pPr>
        <w:jc w:val="right"/>
        <w:rPr>
          <w:rFonts w:ascii="Times New Roman" w:hAnsi="Times New Roman" w:cs="Times New Roman"/>
          <w:sz w:val="20"/>
          <w:szCs w:val="20"/>
        </w:rPr>
      </w:pPr>
      <w:r w:rsidRPr="009E165A">
        <w:rPr>
          <w:rFonts w:ascii="Times New Roman" w:hAnsi="Times New Roman" w:cs="Times New Roman"/>
          <w:sz w:val="20"/>
          <w:szCs w:val="20"/>
        </w:rPr>
        <w:t>Чувашской Республике- Чувашии в г. Канаш»</w:t>
      </w:r>
    </w:p>
    <w:p w:rsidR="00322BC3" w:rsidRPr="004E3057" w:rsidRDefault="00322BC3" w:rsidP="004E305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22BC3" w:rsidRPr="004E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18"/>
    <w:rsid w:val="000538A7"/>
    <w:rsid w:val="001C6918"/>
    <w:rsid w:val="00322BC3"/>
    <w:rsid w:val="003A73EC"/>
    <w:rsid w:val="004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8EA8-F34F-4952-8AAF-676D3BA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C6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6918"/>
    <w:rPr>
      <w:b/>
      <w:bCs/>
    </w:rPr>
  </w:style>
  <w:style w:type="paragraph" w:styleId="a4">
    <w:name w:val="Normal (Web)"/>
    <w:basedOn w:val="a"/>
    <w:uiPriority w:val="99"/>
    <w:semiHidden/>
    <w:unhideWhenUsed/>
    <w:rsid w:val="001C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69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6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ub-title">
    <w:name w:val="sub-title"/>
    <w:basedOn w:val="a"/>
    <w:rsid w:val="001C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unit-category">
    <w:name w:val="ya-unit-category"/>
    <w:basedOn w:val="a0"/>
    <w:rsid w:val="001C6918"/>
  </w:style>
  <w:style w:type="character" w:customStyle="1" w:styleId="yrw-content">
    <w:name w:val="yrw-content"/>
    <w:basedOn w:val="a0"/>
    <w:rsid w:val="001C6918"/>
  </w:style>
  <w:style w:type="character" w:customStyle="1" w:styleId="ya-unit-domain">
    <w:name w:val="ya-unit-domain"/>
    <w:basedOn w:val="a0"/>
    <w:rsid w:val="001C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6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3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34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66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9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8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03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9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487766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95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16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41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066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87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81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79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69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503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0177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811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1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0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3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9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5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3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1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325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0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655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74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0" w:color="F5F5F5"/>
                                                    <w:left w:val="single" w:sz="6" w:space="0" w:color="F5F5F5"/>
                                                    <w:bottom w:val="single" w:sz="6" w:space="0" w:color="F5F5F5"/>
                                                    <w:right w:val="single" w:sz="6" w:space="0" w:color="F5F5F5"/>
                                                  </w:divBdr>
                                                  <w:divsChild>
                                                    <w:div w:id="140129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1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8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8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8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7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9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-room/events/detail/2020/04/07/default-calendar/world-health-day" TargetMode="External"/><Relationship Id="rId13" Type="http://schemas.openxmlformats.org/officeDocument/2006/relationships/hyperlink" Target="https://www.who.int/director-general/speeches/detail/who-director-general-s-opening-remarks-at-148th-session-of-the-executive-bo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o.int/ru/news-room/fact-sheets/detail/universal-health-coverage-(uhc)" TargetMode="External"/><Relationship Id="rId12" Type="http://schemas.openxmlformats.org/officeDocument/2006/relationships/hyperlink" Target="https://news.un.org/ru/story/2020/12/139236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ho.int/campaigns/world-health-day/2018/WHD2018-Campaign-Essentials-EN.pdf" TargetMode="External"/><Relationship Id="rId11" Type="http://schemas.openxmlformats.org/officeDocument/2006/relationships/hyperlink" Target="https://www.euro.who.int/ru/media-centre/events/events/2021/04/world-health-day-2021" TargetMode="External"/><Relationship Id="rId5" Type="http://schemas.openxmlformats.org/officeDocument/2006/relationships/hyperlink" Target="http://www.who.int/world-health-day/previous/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ws.un.org/ru/story/2020/10/13877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who.int/ru/campaigns/world-health-day/2021" TargetMode="External"/><Relationship Id="rId14" Type="http://schemas.openxmlformats.org/officeDocument/2006/relationships/hyperlink" Target="https://apps.who.int/iris/bitstream/handle/10665/312003/9789244513903-rus.pdf?u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3</cp:revision>
  <dcterms:created xsi:type="dcterms:W3CDTF">2022-03-31T06:48:00Z</dcterms:created>
  <dcterms:modified xsi:type="dcterms:W3CDTF">2022-03-31T07:20:00Z</dcterms:modified>
</cp:coreProperties>
</file>