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41CBE" w:rsidRPr="001D5825" w14:paraId="4D159334" w14:textId="77777777" w:rsidTr="00E61FF2">
        <w:trPr>
          <w:trHeight w:val="1252"/>
        </w:trPr>
        <w:tc>
          <w:tcPr>
            <w:tcW w:w="4928" w:type="dxa"/>
          </w:tcPr>
          <w:p w14:paraId="5BD67363" w14:textId="77777777" w:rsidR="00241CBE" w:rsidRPr="001D5825" w:rsidRDefault="00241CBE" w:rsidP="00E61FF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7C7C66">
              <w:rPr>
                <w:rFonts w:ascii="Times New Roman" w:hAnsi="Times New Roman"/>
                <w:b/>
                <w:color w:val="000000"/>
                <w:szCs w:val="26"/>
              </w:rPr>
              <w:t>перераспределении</w:t>
            </w:r>
            <w:r>
              <w:rPr>
                <w:rFonts w:ascii="Times New Roman" w:hAnsi="Times New Roman"/>
                <w:b/>
                <w:szCs w:val="26"/>
              </w:rPr>
              <w:t xml:space="preserve"> субсидий</w:t>
            </w:r>
            <w:r w:rsidRPr="001D5825">
              <w:rPr>
                <w:rFonts w:ascii="Times New Roman" w:hAnsi="Times New Roman"/>
                <w:b/>
                <w:szCs w:val="26"/>
              </w:rPr>
              <w:t>, имеющих целевое назначение, поступающих из республиканского бюджета Чувашской Республики в бюджет Чебоксарского  района, между бюджетами сельских поселений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на ка</w:t>
            </w:r>
            <w:r w:rsidRPr="00710F6B">
              <w:rPr>
                <w:rFonts w:ascii="Times New Roman" w:hAnsi="Times New Roman"/>
                <w:b/>
                <w:szCs w:val="26"/>
              </w:rPr>
              <w:t>питальный ремонт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b/>
                <w:szCs w:val="26"/>
              </w:rPr>
              <w:t xml:space="preserve"> на 2021 год</w:t>
            </w:r>
          </w:p>
        </w:tc>
      </w:tr>
    </w:tbl>
    <w:p w14:paraId="4FBCFD7E" w14:textId="77777777" w:rsidR="00241CBE" w:rsidRDefault="00241CBE" w:rsidP="00241CBE">
      <w:pPr>
        <w:jc w:val="both"/>
        <w:rPr>
          <w:rFonts w:ascii="Times New Roman" w:hAnsi="Times New Roman"/>
          <w:b/>
          <w:szCs w:val="26"/>
        </w:rPr>
      </w:pPr>
    </w:p>
    <w:p w14:paraId="2055AF2E" w14:textId="77777777" w:rsidR="00241CBE" w:rsidRPr="00017648" w:rsidRDefault="00241CBE" w:rsidP="00241CBE">
      <w:pPr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</w:t>
      </w:r>
    </w:p>
    <w:p w14:paraId="122E3A7A" w14:textId="77777777" w:rsidR="00241CBE" w:rsidRPr="008519FF" w:rsidRDefault="00241CBE" w:rsidP="00241CB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  <w:r w:rsidRPr="00286395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 xml:space="preserve">В соответствии </w:t>
      </w:r>
      <w:r w:rsidRPr="00A17F36">
        <w:rPr>
          <w:rFonts w:ascii="Times New Roman" w:hAnsi="Times New Roman"/>
          <w:szCs w:val="26"/>
        </w:rPr>
        <w:t>со статьей 1</w:t>
      </w:r>
      <w:r>
        <w:rPr>
          <w:rFonts w:ascii="Times New Roman" w:hAnsi="Times New Roman"/>
          <w:szCs w:val="26"/>
        </w:rPr>
        <w:t xml:space="preserve">4 решения Собрания депутатов Чебоксарского </w:t>
      </w:r>
      <w:proofErr w:type="gramStart"/>
      <w:r>
        <w:rPr>
          <w:rFonts w:ascii="Times New Roman" w:hAnsi="Times New Roman"/>
          <w:szCs w:val="26"/>
        </w:rPr>
        <w:t>района  от</w:t>
      </w:r>
      <w:proofErr w:type="gramEnd"/>
      <w:r>
        <w:rPr>
          <w:rFonts w:ascii="Times New Roman" w:hAnsi="Times New Roman"/>
          <w:szCs w:val="26"/>
        </w:rPr>
        <w:t xml:space="preserve"> 15.12.2020 №04-02 «</w:t>
      </w:r>
      <w:r w:rsidRPr="00A17F36">
        <w:rPr>
          <w:rFonts w:ascii="Times New Roman" w:hAnsi="Times New Roman"/>
        </w:rPr>
        <w:t>О бюджете Чебоксарского района Чувашской Республики на 20</w:t>
      </w:r>
      <w:r>
        <w:rPr>
          <w:rFonts w:ascii="Times New Roman" w:hAnsi="Times New Roman"/>
        </w:rPr>
        <w:t>21</w:t>
      </w:r>
      <w:r w:rsidRPr="00A17F36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2</w:t>
      </w:r>
      <w:r w:rsidRPr="00A17F36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A17F36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  <w:szCs w:val="26"/>
        </w:rPr>
        <w:t xml:space="preserve">», </w:t>
      </w:r>
      <w:r w:rsidRPr="00017648">
        <w:rPr>
          <w:rFonts w:ascii="Times New Roman" w:hAnsi="Times New Roman"/>
          <w:szCs w:val="26"/>
        </w:rPr>
        <w:t xml:space="preserve"> администрация Чебоксарского района</w:t>
      </w:r>
      <w:r w:rsidRPr="008519FF">
        <w:rPr>
          <w:rFonts w:ascii="Times New Roman" w:hAnsi="Times New Roman"/>
          <w:szCs w:val="26"/>
        </w:rPr>
        <w:t xml:space="preserve">  п о с т а н о в л я е т:</w:t>
      </w:r>
    </w:p>
    <w:p w14:paraId="128607BB" w14:textId="77777777" w:rsidR="00241CBE" w:rsidRDefault="00241CBE" w:rsidP="00241CB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781933">
        <w:rPr>
          <w:rFonts w:ascii="Times New Roman" w:hAnsi="Times New Roman"/>
          <w:szCs w:val="26"/>
        </w:rPr>
        <w:t xml:space="preserve"> Утвердить </w:t>
      </w:r>
      <w:r>
        <w:rPr>
          <w:rFonts w:ascii="Times New Roman" w:hAnsi="Times New Roman"/>
          <w:szCs w:val="26"/>
        </w:rPr>
        <w:t>п</w:t>
      </w:r>
      <w:r w:rsidRPr="00781933">
        <w:rPr>
          <w:rFonts w:ascii="Times New Roman" w:hAnsi="Times New Roman"/>
          <w:szCs w:val="26"/>
        </w:rPr>
        <w:t xml:space="preserve">рилагаемое </w:t>
      </w:r>
      <w:r w:rsidRPr="007C7C66">
        <w:rPr>
          <w:rFonts w:ascii="Times New Roman" w:hAnsi="Times New Roman"/>
          <w:color w:val="000000"/>
          <w:szCs w:val="26"/>
        </w:rPr>
        <w:t>перераспределение</w:t>
      </w:r>
      <w:r w:rsidRPr="00781933">
        <w:rPr>
          <w:rFonts w:ascii="Times New Roman" w:hAnsi="Times New Roman"/>
          <w:szCs w:val="26"/>
        </w:rPr>
        <w:t xml:space="preserve"> 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</w:t>
      </w:r>
      <w:r w:rsidRPr="00286395">
        <w:rPr>
          <w:rFonts w:ascii="Times New Roman" w:hAnsi="Times New Roman"/>
          <w:bCs/>
          <w:color w:val="26282F"/>
          <w:szCs w:val="26"/>
        </w:rPr>
        <w:t xml:space="preserve">на </w:t>
      </w:r>
      <w:r w:rsidRPr="00710F6B">
        <w:rPr>
          <w:rFonts w:ascii="Times New Roman" w:hAnsi="Times New Roman"/>
          <w:szCs w:val="26"/>
        </w:rPr>
        <w:t>капитальный ремонт источников водоснабжения (водонапорных башен и водозаборных скважин) в населенных пунктах</w:t>
      </w:r>
      <w:r w:rsidRPr="00710F6B">
        <w:rPr>
          <w:rFonts w:ascii="Times New Roman" w:hAnsi="Times New Roman"/>
          <w:bCs/>
          <w:color w:val="26282F"/>
          <w:szCs w:val="26"/>
        </w:rPr>
        <w:t xml:space="preserve"> на 2021 год </w:t>
      </w:r>
      <w:r w:rsidRPr="00710F6B">
        <w:rPr>
          <w:rFonts w:ascii="Times New Roman" w:hAnsi="Times New Roman"/>
          <w:szCs w:val="26"/>
        </w:rPr>
        <w:t>согласно приложению</w:t>
      </w:r>
      <w:r>
        <w:rPr>
          <w:rFonts w:ascii="Times New Roman" w:hAnsi="Times New Roman"/>
          <w:szCs w:val="26"/>
        </w:rPr>
        <w:t xml:space="preserve"> к настоящему постановлению.</w:t>
      </w:r>
      <w:r w:rsidRPr="0092673A">
        <w:rPr>
          <w:rFonts w:ascii="Times New Roman" w:hAnsi="Times New Roman"/>
          <w:szCs w:val="26"/>
        </w:rPr>
        <w:t xml:space="preserve">   </w:t>
      </w:r>
    </w:p>
    <w:p w14:paraId="3AE34742" w14:textId="77777777" w:rsidR="00241CBE" w:rsidRDefault="00241CBE" w:rsidP="00241C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334909">
        <w:rPr>
          <w:sz w:val="26"/>
        </w:rPr>
        <w:t xml:space="preserve">Контроль за выполнением настоящего постановления возложить </w:t>
      </w:r>
      <w:proofErr w:type="gramStart"/>
      <w:r w:rsidRPr="00334909">
        <w:rPr>
          <w:sz w:val="26"/>
          <w:szCs w:val="26"/>
        </w:rPr>
        <w:t xml:space="preserve">на </w:t>
      </w:r>
      <w:r w:rsidRPr="001E073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E0737">
        <w:rPr>
          <w:sz w:val="26"/>
          <w:szCs w:val="26"/>
        </w:rPr>
        <w:t>тдел</w:t>
      </w:r>
      <w:proofErr w:type="gramEnd"/>
      <w:r w:rsidRPr="001E073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хозяйства</w:t>
      </w:r>
      <w:r w:rsidRPr="001E0737">
        <w:rPr>
          <w:sz w:val="26"/>
          <w:szCs w:val="26"/>
        </w:rPr>
        <w:t xml:space="preserve"> администрации Чебоксарского района. </w:t>
      </w:r>
    </w:p>
    <w:p w14:paraId="3C317CE7" w14:textId="77777777" w:rsidR="00241CBE" w:rsidRPr="00334909" w:rsidRDefault="00241CBE" w:rsidP="00241C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right="-142" w:firstLine="360"/>
        <w:rPr>
          <w:szCs w:val="26"/>
        </w:rPr>
      </w:pPr>
      <w:r w:rsidRPr="00334909">
        <w:rPr>
          <w:sz w:val="26"/>
          <w:szCs w:val="26"/>
        </w:rPr>
        <w:t>Настоящее постановление вступает в силу со дня его подписания.</w:t>
      </w:r>
    </w:p>
    <w:p w14:paraId="51918029" w14:textId="77777777" w:rsidR="00241CBE" w:rsidRDefault="00241CBE" w:rsidP="00241CBE">
      <w:pPr>
        <w:pStyle w:val="a5"/>
        <w:ind w:right="-142"/>
        <w:rPr>
          <w:sz w:val="26"/>
          <w:szCs w:val="26"/>
        </w:rPr>
      </w:pPr>
    </w:p>
    <w:p w14:paraId="55EE815B" w14:textId="77777777" w:rsidR="00241CBE" w:rsidRDefault="00241CBE" w:rsidP="00241CBE">
      <w:pPr>
        <w:pStyle w:val="a5"/>
        <w:ind w:right="-142"/>
        <w:rPr>
          <w:sz w:val="26"/>
          <w:szCs w:val="26"/>
        </w:rPr>
      </w:pPr>
    </w:p>
    <w:p w14:paraId="39E55F71" w14:textId="77777777" w:rsidR="00241CBE" w:rsidRDefault="00241CBE" w:rsidP="00241CBE">
      <w:pPr>
        <w:pStyle w:val="a5"/>
        <w:ind w:right="-142"/>
        <w:rPr>
          <w:szCs w:val="26"/>
        </w:rPr>
      </w:pPr>
    </w:p>
    <w:p w14:paraId="2F8B54A8" w14:textId="77777777" w:rsidR="00241CBE" w:rsidRPr="001E0737" w:rsidRDefault="00241CBE" w:rsidP="00241CBE">
      <w:pPr>
        <w:pStyle w:val="a5"/>
        <w:ind w:right="-142"/>
        <w:rPr>
          <w:szCs w:val="26"/>
        </w:rPr>
      </w:pPr>
    </w:p>
    <w:p w14:paraId="0F3B8C5F" w14:textId="77777777" w:rsidR="001460B2" w:rsidRDefault="00241CBE" w:rsidP="00241CBE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                                              Н. 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p w14:paraId="7A84DC18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55FC7EC7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52986E16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3CC41B02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4A4CED79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043F1B52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0407BC89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37D87989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06BB453B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93"/>
        <w:gridCol w:w="354"/>
        <w:gridCol w:w="201"/>
        <w:gridCol w:w="3855"/>
        <w:gridCol w:w="850"/>
        <w:gridCol w:w="1396"/>
        <w:gridCol w:w="2715"/>
        <w:gridCol w:w="142"/>
      </w:tblGrid>
      <w:tr w:rsidR="00241CBE" w:rsidRPr="00587067" w14:paraId="4EBB19A5" w14:textId="77777777" w:rsidTr="00E61FF2">
        <w:trPr>
          <w:gridBefore w:val="2"/>
          <w:wBefore w:w="127" w:type="dxa"/>
          <w:trHeight w:val="12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8E59" w14:textId="77777777" w:rsidR="00241CBE" w:rsidRPr="00587067" w:rsidRDefault="00241CBE" w:rsidP="00E6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C2BA" w14:textId="77777777" w:rsidR="00241CBE" w:rsidRPr="00290551" w:rsidRDefault="00241CBE" w:rsidP="00E6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B1D9C" w14:textId="77777777" w:rsidR="00241CBE" w:rsidRPr="00290551" w:rsidRDefault="00241CBE" w:rsidP="00E6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</w:p>
          <w:p w14:paraId="3EDB9A73" w14:textId="77777777" w:rsidR="00241CBE" w:rsidRPr="00290551" w:rsidRDefault="00241CBE" w:rsidP="00E6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  <w:r w:rsidRPr="00290551">
              <w:rPr>
                <w:rFonts w:ascii="Times New Roman" w:hAnsi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от ___________  2021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№ ____</w:t>
            </w:r>
          </w:p>
          <w:p w14:paraId="09C11123" w14:textId="77777777" w:rsidR="00241CBE" w:rsidRPr="00290551" w:rsidRDefault="00241CBE" w:rsidP="00E6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</w:tc>
      </w:tr>
      <w:tr w:rsidR="00241CBE" w:rsidRPr="00587067" w14:paraId="5084E42E" w14:textId="77777777" w:rsidTr="00E61FF2">
        <w:trPr>
          <w:gridBefore w:val="2"/>
          <w:wBefore w:w="127" w:type="dxa"/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3B60A" w14:textId="77777777" w:rsidR="00241CBE" w:rsidRPr="00587067" w:rsidRDefault="00241CBE" w:rsidP="00E6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9B70" w14:textId="77777777" w:rsidR="00241CBE" w:rsidRPr="00587067" w:rsidRDefault="00241CBE" w:rsidP="00E6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F0A1" w14:textId="77777777" w:rsidR="00241CBE" w:rsidRPr="00587067" w:rsidRDefault="00241CBE" w:rsidP="00E6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1B44" w14:textId="77777777" w:rsidR="00241CBE" w:rsidRPr="00587067" w:rsidRDefault="00241CBE" w:rsidP="00E6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BE" w:rsidRPr="00FB245E" w14:paraId="484E8B67" w14:textId="77777777" w:rsidTr="00E61FF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14:paraId="1532A8CE" w14:textId="77777777" w:rsidR="00241CBE" w:rsidRPr="003149E1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5382B67C" w14:textId="77777777" w:rsidR="00241CBE" w:rsidRPr="003149E1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589F901B" w14:textId="77777777" w:rsidR="00241CBE" w:rsidRPr="003149E1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7C684C93" w14:textId="77777777" w:rsidR="00241CBE" w:rsidRPr="007C7C66" w:rsidRDefault="00241CBE" w:rsidP="00E61FF2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7C7C66">
              <w:rPr>
                <w:rFonts w:ascii="Times New Roman" w:hAnsi="Times New Roman"/>
                <w:b/>
                <w:color w:val="000000"/>
                <w:szCs w:val="26"/>
              </w:rPr>
              <w:t>ПЕРЕРАСПРЕДЕЛЕНИЕ</w:t>
            </w:r>
          </w:p>
        </w:tc>
      </w:tr>
      <w:tr w:rsidR="00241CBE" w:rsidRPr="00334909" w14:paraId="22FF5423" w14:textId="77777777" w:rsidTr="00E61FF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14:paraId="0846CCC2" w14:textId="77777777" w:rsidR="00241CBE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 xml:space="preserve">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</w:t>
            </w:r>
            <w:r>
              <w:rPr>
                <w:rFonts w:ascii="Times New Roman" w:hAnsi="Times New Roman"/>
                <w:b/>
                <w:szCs w:val="26"/>
              </w:rPr>
              <w:t>на ка</w:t>
            </w:r>
            <w:r w:rsidRPr="00710F6B">
              <w:rPr>
                <w:rFonts w:ascii="Times New Roman" w:hAnsi="Times New Roman"/>
                <w:b/>
                <w:szCs w:val="26"/>
              </w:rPr>
              <w:t>питальный ремонт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14:paraId="1F29D5E4" w14:textId="77777777" w:rsidR="00241CBE" w:rsidRPr="003149E1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>на 202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  <w:r w:rsidRPr="003149E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</w:tr>
      <w:tr w:rsidR="00241CBE" w14:paraId="43A2D4B8" w14:textId="77777777" w:rsidTr="00E61FF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14:paraId="384B810E" w14:textId="77777777" w:rsidR="00241CBE" w:rsidRDefault="00241CBE" w:rsidP="00E61FF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241CBE" w:rsidRPr="00E86ACE" w14:paraId="36FAF047" w14:textId="77777777" w:rsidTr="00E6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562"/>
        </w:trPr>
        <w:tc>
          <w:tcPr>
            <w:tcW w:w="648" w:type="dxa"/>
            <w:gridSpan w:val="3"/>
          </w:tcPr>
          <w:p w14:paraId="58C7807E" w14:textId="77777777" w:rsidR="00241CBE" w:rsidRPr="00E86ACE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617F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705" w:type="dxa"/>
            <w:gridSpan w:val="2"/>
          </w:tcPr>
          <w:p w14:paraId="78993FF5" w14:textId="77777777" w:rsidR="00241CBE" w:rsidRPr="00E86ACE" w:rsidRDefault="00241CBE" w:rsidP="00E61F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111" w:type="dxa"/>
            <w:gridSpan w:val="2"/>
          </w:tcPr>
          <w:p w14:paraId="2A378035" w14:textId="77777777" w:rsidR="00241CBE" w:rsidRDefault="00241CBE" w:rsidP="00E61FF2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Объем субсидий</w:t>
            </w:r>
            <w:r w:rsidRPr="00AD68CB">
              <w:rPr>
                <w:rFonts w:ascii="Times New Roman" w:hAnsi="Times New Roman"/>
                <w:b/>
                <w:szCs w:val="26"/>
              </w:rPr>
              <w:t xml:space="preserve">, </w:t>
            </w:r>
          </w:p>
          <w:p w14:paraId="2E3E41CE" w14:textId="77777777" w:rsidR="00241CBE" w:rsidRDefault="00241CBE" w:rsidP="00E61FF2">
            <w:pPr>
              <w:ind w:left="40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(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увеличение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(+)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 xml:space="preserve">, </w:t>
            </w:r>
          </w:p>
          <w:p w14:paraId="256F396E" w14:textId="77777777" w:rsidR="00241CBE" w:rsidRPr="00E86ACE" w:rsidRDefault="00241CBE" w:rsidP="00241C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у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меньшение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(-)), рублей</w:t>
            </w:r>
          </w:p>
        </w:tc>
      </w:tr>
      <w:tr w:rsidR="00241CBE" w:rsidRPr="00923FB9" w14:paraId="5256CA70" w14:textId="77777777" w:rsidTr="00E6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14:paraId="53E099ED" w14:textId="77777777" w:rsidR="00241CBE" w:rsidRPr="00E86ACE" w:rsidRDefault="00241CBE" w:rsidP="00E61FF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gridSpan w:val="2"/>
          </w:tcPr>
          <w:p w14:paraId="6A7DF389" w14:textId="77777777" w:rsidR="00241CBE" w:rsidRPr="00923FB9" w:rsidRDefault="00241CBE" w:rsidP="00E61FF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111" w:type="dxa"/>
            <w:gridSpan w:val="2"/>
          </w:tcPr>
          <w:p w14:paraId="7CF4B1D2" w14:textId="77777777" w:rsidR="00241CBE" w:rsidRDefault="00241CBE" w:rsidP="00E61FF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38,90</w:t>
            </w:r>
          </w:p>
        </w:tc>
      </w:tr>
      <w:tr w:rsidR="00241CBE" w:rsidRPr="00923FB9" w14:paraId="3A25131F" w14:textId="77777777" w:rsidTr="00E6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14:paraId="66A0FBFC" w14:textId="77777777" w:rsidR="00241CBE" w:rsidRDefault="00241CBE" w:rsidP="00E61FF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gridSpan w:val="2"/>
          </w:tcPr>
          <w:p w14:paraId="48EFCF75" w14:textId="77777777" w:rsidR="00241CBE" w:rsidRDefault="00241CBE" w:rsidP="00E61FF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111" w:type="dxa"/>
            <w:gridSpan w:val="2"/>
          </w:tcPr>
          <w:p w14:paraId="32F69E56" w14:textId="77777777" w:rsidR="00241CBE" w:rsidRDefault="00241CBE" w:rsidP="00E61FF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-38,90</w:t>
            </w:r>
          </w:p>
        </w:tc>
      </w:tr>
      <w:tr w:rsidR="00241CBE" w:rsidRPr="00E86ACE" w14:paraId="6B10343E" w14:textId="77777777" w:rsidTr="00E6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9D9" w14:textId="77777777" w:rsidR="00241CBE" w:rsidRPr="00E86ACE" w:rsidRDefault="00241CBE" w:rsidP="00E61FF2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7EA7" w14:textId="77777777" w:rsidR="00241CBE" w:rsidRPr="00E86ACE" w:rsidRDefault="00241CBE" w:rsidP="00E61FF2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F97D3" w14:textId="77777777" w:rsidR="00241CBE" w:rsidRPr="00611AC0" w:rsidRDefault="00241CBE" w:rsidP="00E61FF2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0,0</w:t>
            </w:r>
          </w:p>
        </w:tc>
      </w:tr>
    </w:tbl>
    <w:p w14:paraId="67B1305F" w14:textId="77777777" w:rsidR="00241CBE" w:rsidRDefault="00241CBE" w:rsidP="00241CBE">
      <w:pPr>
        <w:ind w:firstLine="284"/>
        <w:jc w:val="center"/>
        <w:rPr>
          <w:rFonts w:ascii="Times New Roman" w:hAnsi="Times New Roman"/>
          <w:szCs w:val="26"/>
        </w:rPr>
      </w:pPr>
    </w:p>
    <w:p w14:paraId="1399A47A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08478862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3B47C396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4B271CDF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368B6683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1CE87EB7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1E520521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4B9B83E0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281F0DC1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4A5F75BC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4B349838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3BC07DE7" w14:textId="77777777" w:rsidR="00241CBE" w:rsidRDefault="00241CBE" w:rsidP="00241CBE">
      <w:pPr>
        <w:ind w:firstLine="709"/>
        <w:rPr>
          <w:rFonts w:ascii="Times New Roman" w:hAnsi="Times New Roman"/>
          <w:szCs w:val="26"/>
        </w:rPr>
      </w:pPr>
    </w:p>
    <w:p w14:paraId="62AACD6C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241CBE">
      <w:footerReference w:type="default" r:id="rId7"/>
      <w:headerReference w:type="first" r:id="rId8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12BF" w14:textId="77777777" w:rsidR="0005704E" w:rsidRDefault="0005704E">
      <w:r>
        <w:separator/>
      </w:r>
    </w:p>
  </w:endnote>
  <w:endnote w:type="continuationSeparator" w:id="0">
    <w:p w14:paraId="7A843528" w14:textId="77777777" w:rsidR="0005704E" w:rsidRDefault="0005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091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A584" w14:textId="77777777" w:rsidR="0005704E" w:rsidRDefault="0005704E">
      <w:r>
        <w:separator/>
      </w:r>
    </w:p>
  </w:footnote>
  <w:footnote w:type="continuationSeparator" w:id="0">
    <w:p w14:paraId="48185B13" w14:textId="77777777" w:rsidR="0005704E" w:rsidRDefault="0005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05B080CF" w14:textId="77777777" w:rsidTr="00BC4C72">
      <w:tc>
        <w:tcPr>
          <w:tcW w:w="3285" w:type="dxa"/>
          <w:shd w:val="clear" w:color="auto" w:fill="auto"/>
        </w:tcPr>
        <w:p w14:paraId="33462BD5" w14:textId="77777777" w:rsidR="003652FF" w:rsidRPr="00AD02C4" w:rsidRDefault="006F0A2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3DB6A9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260C571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27680A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573231F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BB41D3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07D16ED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485BF506" w14:textId="77777777" w:rsidTr="00A527F6">
            <w:tc>
              <w:tcPr>
                <w:tcW w:w="1413" w:type="dxa"/>
              </w:tcPr>
              <w:p w14:paraId="0896203A" w14:textId="16FD395A" w:rsidR="00BC4C72" w:rsidRPr="00A527F6" w:rsidRDefault="006F0A26" w:rsidP="006F0A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24.12.2021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25EF6B0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02A7876" w14:textId="7C901F30" w:rsidR="00BC4C72" w:rsidRPr="00A527F6" w:rsidRDefault="006F0A2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1608</w:t>
                </w:r>
              </w:p>
            </w:tc>
          </w:tr>
        </w:tbl>
        <w:p w14:paraId="0AD3D3D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7B722E0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665C9D5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0A0D8B9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44B1106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57CEEC2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846588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7DBE198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289D21FD" w14:textId="77777777" w:rsidTr="00BC4C72">
            <w:tc>
              <w:tcPr>
                <w:tcW w:w="1413" w:type="dxa"/>
              </w:tcPr>
              <w:p w14:paraId="00E5AFD4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6970799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6B0B392B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2F2DA8C6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4A469C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3F83BE7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FB73A84"/>
    <w:multiLevelType w:val="hybridMultilevel"/>
    <w:tmpl w:val="2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1CBE"/>
    <w:rsid w:val="0005704E"/>
    <w:rsid w:val="000B2461"/>
    <w:rsid w:val="000D575A"/>
    <w:rsid w:val="000E2583"/>
    <w:rsid w:val="00107F11"/>
    <w:rsid w:val="001460B2"/>
    <w:rsid w:val="0017767D"/>
    <w:rsid w:val="001A4D80"/>
    <w:rsid w:val="00241CBE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F0A2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13BDE0"/>
  <w15:docId w15:val="{1E01DC02-B9C7-4563-A009-72971B6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C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241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Чеб. р.-н - Трофимова Н.Н.</cp:lastModifiedBy>
  <cp:revision>3</cp:revision>
  <cp:lastPrinted>2009-12-31T06:51:00Z</cp:lastPrinted>
  <dcterms:created xsi:type="dcterms:W3CDTF">2021-12-25T08:41:00Z</dcterms:created>
  <dcterms:modified xsi:type="dcterms:W3CDTF">2021-12-27T08:47:00Z</dcterms:modified>
</cp:coreProperties>
</file>