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98" w:rsidRDefault="00D87D98" w:rsidP="00D87D9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7D98" w:rsidRDefault="00D87D98" w:rsidP="00D87D98">
      <w:pPr>
        <w:pStyle w:val="ConsPlusTitle"/>
        <w:jc w:val="center"/>
      </w:pPr>
      <w:r>
        <w:t>КАБИНЕТ МИНИСТРОВ ЧУВАШСКОЙ РЕСПУБЛИКИ</w:t>
      </w:r>
    </w:p>
    <w:p w:rsidR="00D87D98" w:rsidRDefault="00D87D98" w:rsidP="00D87D98">
      <w:pPr>
        <w:pStyle w:val="ConsPlusTitle"/>
        <w:jc w:val="center"/>
      </w:pPr>
    </w:p>
    <w:p w:rsidR="00D87D98" w:rsidRDefault="00D87D98" w:rsidP="00D87D98">
      <w:pPr>
        <w:pStyle w:val="ConsPlusTitle"/>
        <w:jc w:val="center"/>
      </w:pPr>
      <w:r>
        <w:t>ПОСТАНОВЛЕНИЕ</w:t>
      </w:r>
    </w:p>
    <w:p w:rsidR="00D87D98" w:rsidRDefault="00D87D98" w:rsidP="00D87D98">
      <w:pPr>
        <w:pStyle w:val="ConsPlusTitle"/>
        <w:jc w:val="center"/>
      </w:pPr>
      <w:r>
        <w:t>от 28 июля 2021 г. N 339</w:t>
      </w:r>
    </w:p>
    <w:p w:rsidR="00D87D98" w:rsidRDefault="00D87D98" w:rsidP="00D87D98">
      <w:pPr>
        <w:pStyle w:val="ConsPlusTitle"/>
        <w:jc w:val="both"/>
      </w:pPr>
    </w:p>
    <w:p w:rsidR="00D87D98" w:rsidRDefault="00D87D98" w:rsidP="00D87D98">
      <w:pPr>
        <w:pStyle w:val="ConsPlusTitle"/>
        <w:jc w:val="center"/>
      </w:pPr>
      <w:r>
        <w:t>ОБ УСТАНОВЛЕНИИ КРИТЕРИЕВ, КОТОРЫМ ДОЛЖНЫ СООТВЕТСТВОВАТЬ</w:t>
      </w:r>
    </w:p>
    <w:p w:rsidR="00D87D98" w:rsidRDefault="00D87D98" w:rsidP="00D87D98">
      <w:pPr>
        <w:pStyle w:val="ConsPlusTitle"/>
        <w:jc w:val="center"/>
      </w:pPr>
      <w:r>
        <w:t xml:space="preserve">НЕ </w:t>
      </w:r>
      <w:proofErr w:type="gramStart"/>
      <w:r>
        <w:t>ПРИЗНАННЫЕ</w:t>
      </w:r>
      <w:proofErr w:type="gramEnd"/>
      <w:r>
        <w:t xml:space="preserve"> АВАРИЙНЫМИ И ПОДЛЕЖАЩИМИ СНОСУ ИЛИ</w:t>
      </w:r>
    </w:p>
    <w:p w:rsidR="00D87D98" w:rsidRDefault="00D87D98" w:rsidP="00D87D98">
      <w:pPr>
        <w:pStyle w:val="ConsPlusTitle"/>
        <w:jc w:val="center"/>
      </w:pPr>
      <w:r>
        <w:t>РЕКОНСТРУКЦИИ МНОГОКВАРТИРНЫЕ ДОМА, РАСПОЛОЖЕННЫЕ В ГРАНИЦАХ</w:t>
      </w:r>
    </w:p>
    <w:p w:rsidR="00D87D98" w:rsidRDefault="00D87D98" w:rsidP="00D87D98">
      <w:pPr>
        <w:pStyle w:val="ConsPlusTitle"/>
        <w:jc w:val="center"/>
      </w:pPr>
      <w:r>
        <w:t>ЗАСТРОЕННОЙ ТЕРРИТОРИИ, В ОТНОШЕНИИ КОТОРОЙ ВОЗМОЖНО</w:t>
      </w:r>
    </w:p>
    <w:p w:rsidR="00D87D98" w:rsidRDefault="00D87D98" w:rsidP="00D87D98">
      <w:pPr>
        <w:pStyle w:val="ConsPlusTitle"/>
        <w:jc w:val="center"/>
      </w:pPr>
      <w:r>
        <w:t>ПРИНЯТИЕ РЕШЕНИЯ О КОМПЛЕКСНОМ РАЗВИТИИ ТЕРРИТОРИИ</w:t>
      </w:r>
    </w:p>
    <w:p w:rsidR="00D87D98" w:rsidRDefault="00D87D98" w:rsidP="00D87D98">
      <w:pPr>
        <w:pStyle w:val="ConsPlusTitle"/>
        <w:jc w:val="center"/>
      </w:pPr>
      <w:r>
        <w:t>ЖИЛОЙ ЗАСТРОЙКИ</w:t>
      </w:r>
    </w:p>
    <w:p w:rsidR="00D87D98" w:rsidRDefault="00D87D98" w:rsidP="00D87D98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7D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D98" w:rsidRDefault="00D87D98" w:rsidP="00D87D98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D98" w:rsidRDefault="00D87D98" w:rsidP="00D87D98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7D98" w:rsidRDefault="00D87D98" w:rsidP="00D87D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7D98" w:rsidRDefault="00D87D98" w:rsidP="00D87D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08.12.2021 N 636)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D98" w:rsidRDefault="00D87D98" w:rsidP="00D87D98">
            <w:pPr>
              <w:spacing w:after="0" w:line="240" w:lineRule="auto"/>
            </w:pPr>
          </w:p>
        </w:tc>
      </w:tr>
    </w:tbl>
    <w:p w:rsidR="00D87D98" w:rsidRDefault="00D87D98" w:rsidP="00D87D98">
      <w:pPr>
        <w:pStyle w:val="ConsPlusNormal"/>
        <w:jc w:val="both"/>
      </w:pPr>
    </w:p>
    <w:p w:rsidR="00D87D98" w:rsidRDefault="00D87D98" w:rsidP="00D87D98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пунктом 2 части 2 статьи 65</w:t>
        </w:r>
      </w:hyperlink>
      <w:r>
        <w:t xml:space="preserve"> Градостроительного кодекса Российской Федерации Кабинет Министров Чувашской Республики постановляет:</w:t>
      </w:r>
    </w:p>
    <w:p w:rsidR="00D87D98" w:rsidRDefault="00D87D98" w:rsidP="00D87D98">
      <w:pPr>
        <w:pStyle w:val="ConsPlusNormal"/>
        <w:ind w:firstLine="540"/>
        <w:jc w:val="both"/>
      </w:pPr>
      <w:bookmarkStart w:id="0" w:name="P16"/>
      <w:bookmarkEnd w:id="0"/>
      <w:r>
        <w:t xml:space="preserve">1. </w:t>
      </w:r>
      <w:proofErr w:type="gramStart"/>
      <w:r>
        <w:t>Установить следующие критерии, которым должны соответствовать не признанные аварийными и подлежащими сносу или реконструкции многоквартирные дома, расположенные в границах застроенной территории, в отношении которой возможно принятие решения о комплексном развитии территории жилой застройки:</w:t>
      </w:r>
      <w:proofErr w:type="gramEnd"/>
    </w:p>
    <w:p w:rsidR="00D87D98" w:rsidRDefault="00D87D98" w:rsidP="00D87D98">
      <w:pPr>
        <w:pStyle w:val="ConsPlusNormal"/>
        <w:ind w:firstLine="540"/>
        <w:jc w:val="both"/>
      </w:pPr>
      <w:r>
        <w:t>а) физический износ основных конструктивных элементов многоквартирного дома (крыша, стены, фундамент) превышает 70 процентов;</w:t>
      </w:r>
    </w:p>
    <w:p w:rsidR="00D87D98" w:rsidRDefault="00D87D98" w:rsidP="00D87D98">
      <w:pPr>
        <w:pStyle w:val="ConsPlusNormal"/>
        <w:ind w:firstLine="540"/>
        <w:jc w:val="both"/>
      </w:pPr>
      <w:proofErr w:type="gramStart"/>
      <w:r>
        <w:t>б) совокупная стоимость услуг и (или) работ по капитальному ремонту конструктивных элементов многоквартирного дома и внутридомовых систем инженерно-технического обеспечения, входящих в состав общего имущества в многоквартирном доме, в расчете на один квадратный метр общей площади жилых помещений превышает размер предельной стоимости услуг и (или) работ по капитальному ремонту общего имущества в многоквартирном доме, которая может выплачиваться региональным оператором за счет</w:t>
      </w:r>
      <w:proofErr w:type="gramEnd"/>
      <w:r>
        <w:t xml:space="preserve"> средств фонда капитального ремонта, сформированного исходя из минимального размера взноса на капитальный ремонт общего имущества в многоквартирном </w:t>
      </w:r>
      <w:proofErr w:type="gramStart"/>
      <w:r>
        <w:t>доме</w:t>
      </w:r>
      <w:proofErr w:type="gramEnd"/>
      <w:r>
        <w:t>, установленного Кабинетом Министров Чувашской Республики;</w:t>
      </w:r>
    </w:p>
    <w:p w:rsidR="00D87D98" w:rsidRDefault="00D87D98" w:rsidP="00D87D98">
      <w:pPr>
        <w:pStyle w:val="ConsPlusNormal"/>
        <w:ind w:firstLine="540"/>
        <w:jc w:val="both"/>
      </w:pPr>
      <w:r>
        <w:t xml:space="preserve">в) в многоквартирном </w:t>
      </w:r>
      <w:proofErr w:type="gramStart"/>
      <w:r>
        <w:t>доме</w:t>
      </w:r>
      <w:proofErr w:type="gramEnd"/>
      <w:r>
        <w:t xml:space="preserve"> отсутствует централизованная система водоотведения (канализация);</w:t>
      </w:r>
    </w:p>
    <w:p w:rsidR="00D87D98" w:rsidRDefault="00D87D98" w:rsidP="00D87D98">
      <w:pPr>
        <w:pStyle w:val="ConsPlusNormal"/>
        <w:ind w:firstLine="540"/>
        <w:jc w:val="both"/>
      </w:pPr>
      <w:r>
        <w:t xml:space="preserve">г) в многоквартирном </w:t>
      </w:r>
      <w:proofErr w:type="gramStart"/>
      <w:r>
        <w:t>доме</w:t>
      </w:r>
      <w:proofErr w:type="gramEnd"/>
      <w:r>
        <w:t xml:space="preserve"> отсутствует централизованная система холодного водоснабжения;</w:t>
      </w:r>
    </w:p>
    <w:p w:rsidR="00D87D98" w:rsidRDefault="00D87D98" w:rsidP="00D87D98">
      <w:pPr>
        <w:pStyle w:val="ConsPlusNormal"/>
        <w:ind w:firstLine="540"/>
        <w:jc w:val="both"/>
      </w:pPr>
      <w:r>
        <w:t>д) многоквартирный дом построен в период индустриального домостроения до 1980 года включительно по типовому проекту, разработанному с использованием типовых изделий стен и (или) перекрытий.</w:t>
      </w:r>
    </w:p>
    <w:p w:rsidR="00D87D98" w:rsidRDefault="00D87D98" w:rsidP="00D87D9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08.12.2021 N 636)</w:t>
      </w:r>
    </w:p>
    <w:p w:rsidR="00D87D98" w:rsidRDefault="00D87D98" w:rsidP="00D87D98">
      <w:pPr>
        <w:pStyle w:val="ConsPlusNormal"/>
        <w:ind w:firstLine="540"/>
        <w:jc w:val="both"/>
      </w:pPr>
      <w:r>
        <w:t xml:space="preserve">2. </w:t>
      </w:r>
      <w:proofErr w:type="gramStart"/>
      <w:r>
        <w:t>Не признанные аварийными и подлежащими сносу или реконструкции многоквартирные дома, расположенные в границах застроенной территории, в отношении которой возможно принятие решения о комплексном развитии территории жилой застройки, должны соответствовать хотя бы одному из критери</w:t>
      </w:r>
      <w:bookmarkStart w:id="1" w:name="_GoBack"/>
      <w:bookmarkEnd w:id="1"/>
      <w:r>
        <w:t xml:space="preserve">ев, указанных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  <w:proofErr w:type="gramEnd"/>
    </w:p>
    <w:p w:rsidR="00D87D98" w:rsidRDefault="00D87D98" w:rsidP="00D87D98">
      <w:pPr>
        <w:pStyle w:val="ConsPlusNormal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D87D98" w:rsidRDefault="00D87D98" w:rsidP="00D87D98">
      <w:pPr>
        <w:pStyle w:val="ConsPlusNormal"/>
        <w:jc w:val="both"/>
      </w:pPr>
    </w:p>
    <w:p w:rsidR="00D87D98" w:rsidRDefault="00D87D98" w:rsidP="00D87D98">
      <w:pPr>
        <w:pStyle w:val="ConsPlusNormal"/>
        <w:jc w:val="right"/>
      </w:pPr>
      <w:r>
        <w:t>Председатель Кабинета Министров</w:t>
      </w:r>
    </w:p>
    <w:p w:rsidR="00D87D98" w:rsidRDefault="00D87D98" w:rsidP="00D87D98">
      <w:pPr>
        <w:pStyle w:val="ConsPlusNormal"/>
        <w:jc w:val="right"/>
      </w:pPr>
      <w:r>
        <w:t>Чувашской Республики</w:t>
      </w:r>
    </w:p>
    <w:p w:rsidR="00D87D98" w:rsidRDefault="00D87D98" w:rsidP="00D87D98">
      <w:pPr>
        <w:pStyle w:val="ConsPlusNormal"/>
        <w:jc w:val="right"/>
      </w:pPr>
      <w:r>
        <w:t>О.НИКОЛАЕВ</w:t>
      </w:r>
    </w:p>
    <w:p w:rsidR="00D87D98" w:rsidRDefault="00D87D98" w:rsidP="00D87D98">
      <w:pPr>
        <w:pStyle w:val="ConsPlusNormal"/>
        <w:jc w:val="both"/>
      </w:pPr>
    </w:p>
    <w:p w:rsidR="00D87D98" w:rsidRDefault="00D87D98" w:rsidP="00D87D98">
      <w:pPr>
        <w:pStyle w:val="ConsPlusNormal"/>
        <w:jc w:val="both"/>
      </w:pPr>
    </w:p>
    <w:p w:rsidR="00D87D98" w:rsidRDefault="00D87D98" w:rsidP="00D87D98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87489E" w:rsidRDefault="00D87D98" w:rsidP="00D87D98">
      <w:pPr>
        <w:spacing w:after="0" w:line="240" w:lineRule="auto"/>
      </w:pPr>
    </w:p>
    <w:sectPr w:rsidR="0087489E" w:rsidSect="00D87D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98"/>
    <w:rsid w:val="00A17DA5"/>
    <w:rsid w:val="00CD76D5"/>
    <w:rsid w:val="00D8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7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D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7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D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A014B86E395A53191171C24AAAB8D97F06A75CE049754D72E2E9A6AFA814882CE6059D3C8D67EE334925E78B81E6879E1483775AB1CFE64FD132Ch5y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AA014B86E395A53191091132C6F5899CF23478CB0799038B7B28CD35AA871DC28E660E9384D974B765D60B70B24E273CB65B3471B7h1y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AA014B86E395A53191171C24AAAB8D97F06A75CE049754D72E2E9A6AFA814882CE6059D3C8D67EE334925E78B81E6879E1483775AB1CFE64FD132Ch5yD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27. (Елена Трофимова)</dc:creator>
  <cp:lastModifiedBy>Минстрой 27. (Елена Трофимова)</cp:lastModifiedBy>
  <cp:revision>1</cp:revision>
  <dcterms:created xsi:type="dcterms:W3CDTF">2021-12-14T06:50:00Z</dcterms:created>
  <dcterms:modified xsi:type="dcterms:W3CDTF">2021-12-14T06:51:00Z</dcterms:modified>
</cp:coreProperties>
</file>