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DC" w:rsidRDefault="0050206F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ВЫПИСКА ИЗ </w:t>
      </w:r>
      <w:r w:rsidR="00010ECE">
        <w:rPr>
          <w:rFonts w:ascii="Times New Roman" w:hAnsi="Times New Roman"/>
          <w:b/>
          <w:bCs/>
          <w:sz w:val="26"/>
          <w:szCs w:val="26"/>
        </w:rPr>
        <w:t>ПРОТОКОЛ</w:t>
      </w:r>
      <w:r>
        <w:rPr>
          <w:rFonts w:ascii="Times New Roman" w:hAnsi="Times New Roman"/>
          <w:b/>
          <w:bCs/>
          <w:sz w:val="26"/>
          <w:szCs w:val="26"/>
        </w:rPr>
        <w:t>А</w:t>
      </w:r>
      <w:r w:rsidR="00010ECE">
        <w:rPr>
          <w:rFonts w:ascii="Times New Roman" w:hAnsi="Times New Roman"/>
          <w:b/>
          <w:bCs/>
          <w:sz w:val="26"/>
          <w:szCs w:val="26"/>
        </w:rPr>
        <w:t xml:space="preserve"> № </w:t>
      </w:r>
      <w:r w:rsidR="00DA3F69">
        <w:rPr>
          <w:rFonts w:ascii="Times New Roman" w:hAnsi="Times New Roman"/>
          <w:b/>
          <w:bCs/>
          <w:sz w:val="26"/>
          <w:szCs w:val="26"/>
        </w:rPr>
        <w:t>5</w:t>
      </w:r>
    </w:p>
    <w:p w:rsidR="00A468DC" w:rsidRDefault="00010EC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заседания Комиссии по соблюдению требований к служебному поведению го</w:t>
      </w:r>
      <w:r>
        <w:rPr>
          <w:rFonts w:ascii="Times New Roman" w:hAnsi="Times New Roman"/>
          <w:b/>
          <w:bCs/>
          <w:sz w:val="26"/>
          <w:szCs w:val="26"/>
        </w:rPr>
        <w:t>с</w:t>
      </w:r>
      <w:r>
        <w:rPr>
          <w:rFonts w:ascii="Times New Roman" w:hAnsi="Times New Roman"/>
          <w:b/>
          <w:bCs/>
          <w:sz w:val="26"/>
          <w:szCs w:val="26"/>
        </w:rPr>
        <w:t>ударственных гражданских служащих, замещающих должности государстве</w:t>
      </w:r>
      <w:r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>ной гражданской службы Чувашской Республики в Министерстве строител</w:t>
      </w:r>
      <w:r>
        <w:rPr>
          <w:rFonts w:ascii="Times New Roman" w:hAnsi="Times New Roman"/>
          <w:b/>
          <w:bCs/>
          <w:sz w:val="26"/>
          <w:szCs w:val="26"/>
        </w:rPr>
        <w:t>ь</w:t>
      </w:r>
      <w:r>
        <w:rPr>
          <w:rFonts w:ascii="Times New Roman" w:hAnsi="Times New Roman"/>
          <w:b/>
          <w:bCs/>
          <w:sz w:val="26"/>
          <w:szCs w:val="26"/>
        </w:rPr>
        <w:t>ства, архитектуры и жилищно-коммунального хозяйства Чувашской Респу</w:t>
      </w:r>
      <w:r>
        <w:rPr>
          <w:rFonts w:ascii="Times New Roman" w:hAnsi="Times New Roman"/>
          <w:b/>
          <w:bCs/>
          <w:sz w:val="26"/>
          <w:szCs w:val="26"/>
        </w:rPr>
        <w:t>б</w:t>
      </w:r>
      <w:r>
        <w:rPr>
          <w:rFonts w:ascii="Times New Roman" w:hAnsi="Times New Roman"/>
          <w:b/>
          <w:bCs/>
          <w:sz w:val="26"/>
          <w:szCs w:val="26"/>
        </w:rPr>
        <w:t xml:space="preserve">лики, и урегулированию конфликта интересов </w:t>
      </w:r>
    </w:p>
    <w:p w:rsidR="00A468DC" w:rsidRDefault="00A468DC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68DC" w:rsidRDefault="00010ECE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г. Чебоксары                                                                                                      </w:t>
      </w:r>
      <w:r w:rsidR="00DA3F69">
        <w:rPr>
          <w:rFonts w:ascii="Times New Roman" w:hAnsi="Times New Roman"/>
          <w:bCs/>
          <w:sz w:val="26"/>
          <w:szCs w:val="26"/>
        </w:rPr>
        <w:t>16</w:t>
      </w:r>
      <w:r w:rsidR="00E1516B">
        <w:rPr>
          <w:rFonts w:ascii="Times New Roman" w:hAnsi="Times New Roman"/>
          <w:bCs/>
          <w:sz w:val="26"/>
          <w:szCs w:val="26"/>
        </w:rPr>
        <w:t>.0</w:t>
      </w:r>
      <w:r w:rsidR="00DA3F69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>.202</w:t>
      </w:r>
      <w:r w:rsidR="00E1516B">
        <w:rPr>
          <w:rFonts w:ascii="Times New Roman" w:hAnsi="Times New Roman"/>
          <w:bCs/>
          <w:sz w:val="26"/>
          <w:szCs w:val="26"/>
        </w:rPr>
        <w:t>1</w:t>
      </w:r>
    </w:p>
    <w:p w:rsidR="00A468DC" w:rsidRDefault="00A468DC">
      <w:pPr>
        <w:rPr>
          <w:rFonts w:ascii="Times New Roman" w:hAnsi="Times New Roman"/>
          <w:b/>
          <w:bCs/>
          <w:sz w:val="26"/>
          <w:szCs w:val="26"/>
        </w:rPr>
      </w:pPr>
    </w:p>
    <w:p w:rsidR="00A468DC" w:rsidRDefault="00A468DC">
      <w:pPr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A468DC" w:rsidRDefault="00010EC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ПОВЕСТКА</w:t>
      </w:r>
    </w:p>
    <w:p w:rsidR="00A468DC" w:rsidRPr="00174DD2" w:rsidRDefault="00A468DC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174DD2" w:rsidRDefault="00010ECE" w:rsidP="00DA3F6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kern w:val="1"/>
          <w:sz w:val="26"/>
        </w:rPr>
      </w:pPr>
      <w:r w:rsidRPr="00174DD2">
        <w:rPr>
          <w:rFonts w:ascii="Times New Roman" w:hAnsi="Times New Roman"/>
          <w:bCs/>
          <w:sz w:val="26"/>
          <w:szCs w:val="26"/>
        </w:rPr>
        <w:t>О рассмотрении материалов проверки</w:t>
      </w:r>
      <w:r w:rsidR="00DA3F69">
        <w:rPr>
          <w:rFonts w:ascii="Times New Roman" w:hAnsi="Times New Roman"/>
          <w:bCs/>
          <w:sz w:val="26"/>
          <w:szCs w:val="26"/>
        </w:rPr>
        <w:t xml:space="preserve"> в отношении</w:t>
      </w:r>
      <w:r w:rsidR="00174DD2" w:rsidRPr="00174DD2">
        <w:rPr>
          <w:rFonts w:ascii="Times New Roman" w:hAnsi="Times New Roman"/>
          <w:bCs/>
          <w:sz w:val="26"/>
          <w:szCs w:val="26"/>
        </w:rPr>
        <w:t xml:space="preserve"> </w:t>
      </w:r>
      <w:r w:rsidR="0050206F">
        <w:rPr>
          <w:rFonts w:ascii="Times New Roman" w:hAnsi="Times New Roman"/>
          <w:sz w:val="26"/>
          <w:szCs w:val="26"/>
        </w:rPr>
        <w:t>государственно</w:t>
      </w:r>
      <w:r w:rsidR="00DA3F69">
        <w:rPr>
          <w:rFonts w:ascii="Times New Roman" w:hAnsi="Times New Roman"/>
          <w:sz w:val="26"/>
          <w:szCs w:val="26"/>
        </w:rPr>
        <w:t>го</w:t>
      </w:r>
      <w:r w:rsidR="0050206F">
        <w:rPr>
          <w:rFonts w:ascii="Times New Roman" w:hAnsi="Times New Roman"/>
          <w:sz w:val="26"/>
          <w:szCs w:val="26"/>
        </w:rPr>
        <w:t xml:space="preserve"> гра</w:t>
      </w:r>
      <w:r w:rsidR="0050206F">
        <w:rPr>
          <w:rFonts w:ascii="Times New Roman" w:hAnsi="Times New Roman"/>
          <w:sz w:val="26"/>
          <w:szCs w:val="26"/>
        </w:rPr>
        <w:t>ж</w:t>
      </w:r>
      <w:r w:rsidR="0050206F">
        <w:rPr>
          <w:rFonts w:ascii="Times New Roman" w:hAnsi="Times New Roman"/>
          <w:sz w:val="26"/>
          <w:szCs w:val="26"/>
        </w:rPr>
        <w:t>данско</w:t>
      </w:r>
      <w:r w:rsidR="00DA3F69">
        <w:rPr>
          <w:rFonts w:ascii="Times New Roman" w:hAnsi="Times New Roman"/>
          <w:sz w:val="26"/>
          <w:szCs w:val="26"/>
        </w:rPr>
        <w:t>го</w:t>
      </w:r>
      <w:r w:rsidR="0050206F">
        <w:rPr>
          <w:rFonts w:ascii="Times New Roman" w:hAnsi="Times New Roman"/>
          <w:sz w:val="26"/>
          <w:szCs w:val="26"/>
        </w:rPr>
        <w:t xml:space="preserve"> служ</w:t>
      </w:r>
      <w:r w:rsidR="00DA3F69">
        <w:rPr>
          <w:rFonts w:ascii="Times New Roman" w:hAnsi="Times New Roman"/>
          <w:sz w:val="26"/>
          <w:szCs w:val="26"/>
        </w:rPr>
        <w:t>ащего</w:t>
      </w:r>
      <w:r w:rsidR="0050206F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DA3F69">
        <w:rPr>
          <w:rFonts w:ascii="Times New Roman" w:hAnsi="Times New Roman"/>
          <w:sz w:val="26"/>
          <w:szCs w:val="26"/>
        </w:rPr>
        <w:t>, замещающего должность госуда</w:t>
      </w:r>
      <w:r w:rsidR="00DA3F69">
        <w:rPr>
          <w:rFonts w:ascii="Times New Roman" w:hAnsi="Times New Roman"/>
          <w:sz w:val="26"/>
          <w:szCs w:val="26"/>
        </w:rPr>
        <w:t>р</w:t>
      </w:r>
      <w:r w:rsidR="00DA3F69">
        <w:rPr>
          <w:rFonts w:ascii="Times New Roman" w:hAnsi="Times New Roman"/>
          <w:sz w:val="26"/>
          <w:szCs w:val="26"/>
        </w:rPr>
        <w:t xml:space="preserve">ственной гражданской службы Чувашской Республики </w:t>
      </w:r>
      <w:r w:rsidR="0050206F">
        <w:rPr>
          <w:rFonts w:ascii="Times New Roman" w:hAnsi="Times New Roman"/>
          <w:sz w:val="26"/>
          <w:szCs w:val="26"/>
        </w:rPr>
        <w:t>в</w:t>
      </w:r>
      <w:r w:rsidR="0050206F" w:rsidRPr="004F68F9">
        <w:rPr>
          <w:rFonts w:ascii="Times New Roman" w:hAnsi="Times New Roman"/>
          <w:sz w:val="26"/>
          <w:szCs w:val="26"/>
        </w:rPr>
        <w:t xml:space="preserve"> Министерств</w:t>
      </w:r>
      <w:r w:rsidR="0050206F">
        <w:rPr>
          <w:rFonts w:ascii="Times New Roman" w:hAnsi="Times New Roman"/>
          <w:sz w:val="26"/>
          <w:szCs w:val="26"/>
        </w:rPr>
        <w:t>е</w:t>
      </w:r>
      <w:r w:rsidR="0050206F" w:rsidRPr="004F68F9">
        <w:rPr>
          <w:rFonts w:ascii="Times New Roman" w:hAnsi="Times New Roman"/>
          <w:sz w:val="26"/>
          <w:szCs w:val="26"/>
        </w:rPr>
        <w:t xml:space="preserve"> строител</w:t>
      </w:r>
      <w:r w:rsidR="0050206F" w:rsidRPr="004F68F9">
        <w:rPr>
          <w:rFonts w:ascii="Times New Roman" w:hAnsi="Times New Roman"/>
          <w:sz w:val="26"/>
          <w:szCs w:val="26"/>
        </w:rPr>
        <w:t>ь</w:t>
      </w:r>
      <w:r w:rsidR="0050206F" w:rsidRPr="004F68F9">
        <w:rPr>
          <w:rFonts w:ascii="Times New Roman" w:hAnsi="Times New Roman"/>
          <w:sz w:val="26"/>
          <w:szCs w:val="26"/>
        </w:rPr>
        <w:t>ства, архитектуры и жилищно-коммунального хозяйства Чувашской Республики</w:t>
      </w:r>
      <w:r w:rsidR="0050206F">
        <w:rPr>
          <w:rFonts w:ascii="Times New Roman" w:hAnsi="Times New Roman"/>
          <w:sz w:val="26"/>
          <w:szCs w:val="26"/>
        </w:rPr>
        <w:t xml:space="preserve"> (далее – гражданский служа</w:t>
      </w:r>
      <w:r w:rsidR="00DA3F69">
        <w:rPr>
          <w:rFonts w:ascii="Times New Roman" w:hAnsi="Times New Roman"/>
          <w:sz w:val="26"/>
          <w:szCs w:val="26"/>
        </w:rPr>
        <w:t>щий).</w:t>
      </w:r>
    </w:p>
    <w:p w:rsidR="00C536BE" w:rsidRDefault="00C536BE">
      <w:pPr>
        <w:pStyle w:val="ConsPlusNonformat"/>
        <w:contextualSpacing/>
        <w:jc w:val="center"/>
        <w:rPr>
          <w:rFonts w:ascii="Times New Roman" w:eastAsia="Calibri" w:hAnsi="Times New Roman" w:cs="Arial"/>
          <w:b/>
          <w:color w:val="000000"/>
          <w:sz w:val="26"/>
          <w:szCs w:val="24"/>
        </w:rPr>
      </w:pPr>
    </w:p>
    <w:p w:rsidR="00A468DC" w:rsidRDefault="00010ECE">
      <w:pPr>
        <w:pStyle w:val="ConsPlusNonformat"/>
        <w:contextualSpacing/>
        <w:jc w:val="center"/>
        <w:rPr>
          <w:rFonts w:ascii="Times New Roman" w:eastAsia="Calibri" w:hAnsi="Times New Roman" w:cs="Arial"/>
          <w:b/>
          <w:color w:val="000000"/>
          <w:sz w:val="26"/>
          <w:szCs w:val="24"/>
        </w:rPr>
      </w:pPr>
      <w:r>
        <w:rPr>
          <w:rFonts w:ascii="Times New Roman" w:eastAsia="Calibri" w:hAnsi="Times New Roman" w:cs="Arial"/>
          <w:b/>
          <w:color w:val="000000"/>
          <w:sz w:val="26"/>
          <w:szCs w:val="24"/>
        </w:rPr>
        <w:t>РЕШЕНИЕ И ОБОСНОВАНИЕ ЕГО ПРИНЯТИЯ</w:t>
      </w:r>
    </w:p>
    <w:p w:rsidR="00A468DC" w:rsidRDefault="00A468DC">
      <w:pPr>
        <w:pStyle w:val="ConsPlusNonformat"/>
        <w:contextualSpacing/>
        <w:jc w:val="center"/>
        <w:rPr>
          <w:rFonts w:ascii="Times New Roman" w:eastAsia="Calibri" w:hAnsi="Times New Roman" w:cs="Arial"/>
          <w:b/>
          <w:color w:val="000000"/>
          <w:sz w:val="26"/>
          <w:szCs w:val="24"/>
        </w:rPr>
      </w:pPr>
    </w:p>
    <w:p w:rsidR="00DA3F69" w:rsidRPr="007208E0" w:rsidRDefault="00DA3F69" w:rsidP="00DA3F6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08E0">
        <w:rPr>
          <w:rFonts w:ascii="Times New Roman" w:hAnsi="Times New Roman"/>
          <w:sz w:val="26"/>
          <w:szCs w:val="26"/>
        </w:rPr>
        <w:t>Рассмотрев материалы проверки, представленные на заседании Комиссии, выслушав выступления членов Комиссии и приглашенных, Комиссия решила:</w:t>
      </w:r>
    </w:p>
    <w:p w:rsidR="00DA3F69" w:rsidRPr="007208E0" w:rsidRDefault="00DA3F69" w:rsidP="00DA3F6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08E0">
        <w:rPr>
          <w:rFonts w:ascii="Times New Roman" w:hAnsi="Times New Roman"/>
          <w:sz w:val="26"/>
          <w:szCs w:val="26"/>
        </w:rPr>
        <w:t xml:space="preserve">установить, что сведения, представленные </w:t>
      </w:r>
      <w:r>
        <w:rPr>
          <w:rFonts w:ascii="Times New Roman" w:hAnsi="Times New Roman"/>
          <w:sz w:val="26"/>
          <w:szCs w:val="26"/>
        </w:rPr>
        <w:t>гражданским служащим</w:t>
      </w:r>
      <w:r w:rsidRPr="007208E0">
        <w:rPr>
          <w:rFonts w:ascii="Times New Roman" w:hAnsi="Times New Roman"/>
          <w:sz w:val="26"/>
          <w:szCs w:val="26"/>
        </w:rPr>
        <w:t>, являю</w:t>
      </w:r>
      <w:r w:rsidRPr="007208E0">
        <w:rPr>
          <w:rFonts w:ascii="Times New Roman" w:hAnsi="Times New Roman"/>
          <w:sz w:val="26"/>
          <w:szCs w:val="26"/>
        </w:rPr>
        <w:t>т</w:t>
      </w:r>
      <w:r w:rsidRPr="007208E0">
        <w:rPr>
          <w:rFonts w:ascii="Times New Roman" w:hAnsi="Times New Roman"/>
          <w:sz w:val="26"/>
          <w:szCs w:val="26"/>
        </w:rPr>
        <w:t xml:space="preserve">ся </w:t>
      </w:r>
      <w:r>
        <w:rPr>
          <w:rFonts w:ascii="Times New Roman" w:hAnsi="Times New Roman"/>
          <w:sz w:val="26"/>
          <w:szCs w:val="26"/>
        </w:rPr>
        <w:t xml:space="preserve">недостоверными и </w:t>
      </w:r>
      <w:r w:rsidRPr="007208E0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>полными;</w:t>
      </w:r>
    </w:p>
    <w:p w:rsidR="00DA3F69" w:rsidRDefault="00DA3F69" w:rsidP="00DA3F6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43BC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виду малозначительности совершенного коррупционного правонарушения, </w:t>
      </w:r>
      <w:bookmarkStart w:id="0" w:name="_GoBack"/>
      <w:bookmarkEnd w:id="0"/>
      <w:r w:rsidRPr="001243BC">
        <w:rPr>
          <w:rFonts w:ascii="Times New Roman" w:hAnsi="Times New Roman"/>
          <w:sz w:val="26"/>
          <w:szCs w:val="26"/>
        </w:rPr>
        <w:t>учитывая соблюдение других ограничений и запретов, требований о предотвращ</w:t>
      </w:r>
      <w:r w:rsidRPr="001243BC">
        <w:rPr>
          <w:rFonts w:ascii="Times New Roman" w:hAnsi="Times New Roman"/>
          <w:sz w:val="26"/>
          <w:szCs w:val="26"/>
        </w:rPr>
        <w:t>е</w:t>
      </w:r>
      <w:r w:rsidRPr="001243BC">
        <w:rPr>
          <w:rFonts w:ascii="Times New Roman" w:hAnsi="Times New Roman"/>
          <w:sz w:val="26"/>
          <w:szCs w:val="26"/>
        </w:rPr>
        <w:t>нии или об урегулировании конфликта интересов и исполнение им обязанн</w:t>
      </w:r>
      <w:r w:rsidRPr="001243BC">
        <w:rPr>
          <w:rFonts w:ascii="Times New Roman" w:hAnsi="Times New Roman"/>
          <w:sz w:val="26"/>
          <w:szCs w:val="26"/>
        </w:rPr>
        <w:t>о</w:t>
      </w:r>
      <w:r w:rsidRPr="001243BC">
        <w:rPr>
          <w:rFonts w:ascii="Times New Roman" w:hAnsi="Times New Roman"/>
          <w:sz w:val="26"/>
          <w:szCs w:val="26"/>
        </w:rPr>
        <w:t>стей, установленных в целях противодействия коррупции, а также предшествующие р</w:t>
      </w:r>
      <w:r w:rsidRPr="001243BC">
        <w:rPr>
          <w:rFonts w:ascii="Times New Roman" w:hAnsi="Times New Roman"/>
          <w:sz w:val="26"/>
          <w:szCs w:val="26"/>
        </w:rPr>
        <w:t>е</w:t>
      </w:r>
      <w:r w:rsidRPr="001243BC">
        <w:rPr>
          <w:rFonts w:ascii="Times New Roman" w:hAnsi="Times New Roman"/>
          <w:sz w:val="26"/>
          <w:szCs w:val="26"/>
        </w:rPr>
        <w:t>зультаты исполнения им своих должностных обязанностей, предложить м</w:t>
      </w:r>
      <w:r w:rsidRPr="001243BC">
        <w:rPr>
          <w:rFonts w:ascii="Times New Roman" w:hAnsi="Times New Roman"/>
          <w:sz w:val="26"/>
          <w:szCs w:val="26"/>
        </w:rPr>
        <w:t>и</w:t>
      </w:r>
      <w:r w:rsidRPr="001243BC">
        <w:rPr>
          <w:rFonts w:ascii="Times New Roman" w:hAnsi="Times New Roman"/>
          <w:sz w:val="26"/>
          <w:szCs w:val="26"/>
        </w:rPr>
        <w:t>нистру строительства, архитектуры и жилищно-коммунального хозяйства Чувашской Ре</w:t>
      </w:r>
      <w:r w:rsidRPr="001243BC">
        <w:rPr>
          <w:rFonts w:ascii="Times New Roman" w:hAnsi="Times New Roman"/>
          <w:sz w:val="26"/>
          <w:szCs w:val="26"/>
        </w:rPr>
        <w:t>с</w:t>
      </w:r>
      <w:r w:rsidRPr="001243BC">
        <w:rPr>
          <w:rFonts w:ascii="Times New Roman" w:hAnsi="Times New Roman"/>
          <w:sz w:val="26"/>
          <w:szCs w:val="26"/>
        </w:rPr>
        <w:t xml:space="preserve">публики указать </w:t>
      </w:r>
      <w:r>
        <w:rPr>
          <w:rFonts w:ascii="Times New Roman" w:hAnsi="Times New Roman"/>
          <w:sz w:val="26"/>
          <w:szCs w:val="26"/>
        </w:rPr>
        <w:t xml:space="preserve">гражданскому служащему </w:t>
      </w:r>
      <w:r w:rsidRPr="001243BC">
        <w:rPr>
          <w:rFonts w:ascii="Times New Roman" w:hAnsi="Times New Roman"/>
          <w:sz w:val="26"/>
          <w:szCs w:val="26"/>
        </w:rPr>
        <w:t>на недопущение впредь анал</w:t>
      </w:r>
      <w:r w:rsidRPr="001243BC">
        <w:rPr>
          <w:rFonts w:ascii="Times New Roman" w:hAnsi="Times New Roman"/>
          <w:sz w:val="26"/>
          <w:szCs w:val="26"/>
        </w:rPr>
        <w:t>о</w:t>
      </w:r>
      <w:r w:rsidRPr="001243BC">
        <w:rPr>
          <w:rFonts w:ascii="Times New Roman" w:hAnsi="Times New Roman"/>
          <w:sz w:val="26"/>
          <w:szCs w:val="26"/>
        </w:rPr>
        <w:t>гичных правонарушений, взыскание за коррупционное правонарушение не прим</w:t>
      </w:r>
      <w:r w:rsidRPr="001243BC">
        <w:rPr>
          <w:rFonts w:ascii="Times New Roman" w:hAnsi="Times New Roman"/>
          <w:sz w:val="26"/>
          <w:szCs w:val="26"/>
        </w:rPr>
        <w:t>е</w:t>
      </w:r>
      <w:r w:rsidRPr="001243BC">
        <w:rPr>
          <w:rFonts w:ascii="Times New Roman" w:hAnsi="Times New Roman"/>
          <w:sz w:val="26"/>
          <w:szCs w:val="26"/>
        </w:rPr>
        <w:t>нять.</w:t>
      </w:r>
    </w:p>
    <w:p w:rsidR="00A468DC" w:rsidRPr="0050206F" w:rsidRDefault="00A468DC" w:rsidP="00DA3F69">
      <w:pPr>
        <w:ind w:firstLine="720"/>
        <w:contextualSpacing/>
        <w:jc w:val="both"/>
        <w:rPr>
          <w:rFonts w:ascii="Times New Roman" w:hAnsi="Times New Roman"/>
          <w:color w:val="000000"/>
          <w:kern w:val="1"/>
          <w:sz w:val="26"/>
        </w:rPr>
      </w:pPr>
    </w:p>
    <w:sectPr w:rsidR="00A468DC" w:rsidRPr="0050206F">
      <w:headerReference w:type="default" r:id="rId8"/>
      <w:endnotePr>
        <w:numFmt w:val="decimal"/>
      </w:endnotePr>
      <w:pgSz w:w="11906" w:h="16838"/>
      <w:pgMar w:top="1134" w:right="851" w:bottom="1134" w:left="1701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80" w:rsidRDefault="000F6880">
      <w:r>
        <w:separator/>
      </w:r>
    </w:p>
  </w:endnote>
  <w:endnote w:type="continuationSeparator" w:id="0">
    <w:p w:rsidR="000F6880" w:rsidRDefault="000F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80" w:rsidRDefault="000F6880">
      <w:r>
        <w:separator/>
      </w:r>
    </w:p>
  </w:footnote>
  <w:footnote w:type="continuationSeparator" w:id="0">
    <w:p w:rsidR="000F6880" w:rsidRDefault="000F6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DC" w:rsidRDefault="00010ECE">
    <w:pPr>
      <w:pStyle w:val="a3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</w:instrText>
    </w:r>
    <w:r>
      <w:rPr>
        <w:rFonts w:ascii="Times New Roman" w:hAnsi="Times New Roman"/>
        <w:sz w:val="22"/>
        <w:szCs w:val="22"/>
      </w:rPr>
      <w:fldChar w:fldCharType="separate"/>
    </w:r>
    <w:r w:rsidR="0050206F"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784"/>
    <w:multiLevelType w:val="hybridMultilevel"/>
    <w:tmpl w:val="511854B2"/>
    <w:lvl w:ilvl="0" w:tplc="6D8ACABE">
      <w:start w:val="1"/>
      <w:numFmt w:val="decimal"/>
      <w:lvlText w:val="%1)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83145"/>
    <w:multiLevelType w:val="hybridMultilevel"/>
    <w:tmpl w:val="BD82ADDE"/>
    <w:lvl w:ilvl="0" w:tplc="1C380C1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21E2"/>
    <w:multiLevelType w:val="hybridMultilevel"/>
    <w:tmpl w:val="1B10BE42"/>
    <w:lvl w:ilvl="0" w:tplc="E52C65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23F9D"/>
    <w:multiLevelType w:val="hybridMultilevel"/>
    <w:tmpl w:val="E488B4D8"/>
    <w:lvl w:ilvl="0" w:tplc="825ED0F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46E09"/>
    <w:multiLevelType w:val="hybridMultilevel"/>
    <w:tmpl w:val="4B325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67CE"/>
    <w:multiLevelType w:val="hybridMultilevel"/>
    <w:tmpl w:val="FFCE0880"/>
    <w:lvl w:ilvl="0" w:tplc="240EA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176576"/>
    <w:multiLevelType w:val="hybridMultilevel"/>
    <w:tmpl w:val="09C2D4E6"/>
    <w:lvl w:ilvl="0" w:tplc="346C5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91967"/>
    <w:multiLevelType w:val="hybridMultilevel"/>
    <w:tmpl w:val="6F9C5188"/>
    <w:lvl w:ilvl="0" w:tplc="84E60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7B2A44"/>
    <w:multiLevelType w:val="hybridMultilevel"/>
    <w:tmpl w:val="9ECC8076"/>
    <w:lvl w:ilvl="0" w:tplc="26444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1798F"/>
    <w:multiLevelType w:val="hybridMultilevel"/>
    <w:tmpl w:val="A06247A0"/>
    <w:lvl w:ilvl="0" w:tplc="49E2D748">
      <w:start w:val="1"/>
      <w:numFmt w:val="decimal"/>
      <w:lvlText w:val="%1)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462B4B"/>
    <w:multiLevelType w:val="hybridMultilevel"/>
    <w:tmpl w:val="69D482BA"/>
    <w:lvl w:ilvl="0" w:tplc="25F696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0602C6"/>
    <w:multiLevelType w:val="hybridMultilevel"/>
    <w:tmpl w:val="0748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0F6D"/>
    <w:multiLevelType w:val="hybridMultilevel"/>
    <w:tmpl w:val="A82C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65739"/>
    <w:multiLevelType w:val="hybridMultilevel"/>
    <w:tmpl w:val="F85462B2"/>
    <w:lvl w:ilvl="0" w:tplc="D05E4E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5E6394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64856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C40B5B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D92C5D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A6A1A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D820EA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954FBC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9EA63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468DC"/>
    <w:rsid w:val="00010ECE"/>
    <w:rsid w:val="000F6880"/>
    <w:rsid w:val="00135BB5"/>
    <w:rsid w:val="001517F4"/>
    <w:rsid w:val="00174DD2"/>
    <w:rsid w:val="002163A8"/>
    <w:rsid w:val="00282E44"/>
    <w:rsid w:val="0050206F"/>
    <w:rsid w:val="00553BBA"/>
    <w:rsid w:val="00585B56"/>
    <w:rsid w:val="005D0BDA"/>
    <w:rsid w:val="00744E98"/>
    <w:rsid w:val="00813783"/>
    <w:rsid w:val="008C6115"/>
    <w:rsid w:val="008F3A23"/>
    <w:rsid w:val="00A468DC"/>
    <w:rsid w:val="00AE23D3"/>
    <w:rsid w:val="00B52CD3"/>
    <w:rsid w:val="00C11701"/>
    <w:rsid w:val="00C536BE"/>
    <w:rsid w:val="00C54967"/>
    <w:rsid w:val="00D03B99"/>
    <w:rsid w:val="00D715B5"/>
    <w:rsid w:val="00DA3F69"/>
    <w:rsid w:val="00E1516B"/>
    <w:rsid w:val="00E23BFD"/>
    <w:rsid w:val="00F136A0"/>
    <w:rsid w:val="00F4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Strong" w:uiPriority="22" w:qFormat="1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uiPriority w:val="9"/>
    <w:qFormat/>
    <w:rsid w:val="0081378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link w:val="20"/>
    <w:uiPriority w:val="9"/>
    <w:qFormat/>
    <w:rsid w:val="00E151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3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both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21">
    <w:name w:val="Body Text Indent 2"/>
    <w:basedOn w:val="a"/>
    <w:qFormat/>
    <w:pPr>
      <w:ind w:firstLine="720"/>
      <w:jc w:val="both"/>
    </w:pPr>
    <w:rPr>
      <w:b/>
      <w:bCs/>
      <w:szCs w:val="24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spacing w:after="120"/>
      <w:ind w:left="283"/>
    </w:pPr>
  </w:style>
  <w:style w:type="paragraph" w:customStyle="1" w:styleId="11">
    <w:name w:val="Абзац списка1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8">
    <w:name w:val="Normal (Web)"/>
    <w:basedOn w:val="a"/>
    <w:uiPriority w:val="99"/>
    <w:qFormat/>
    <w:pPr>
      <w:spacing w:after="301"/>
    </w:pPr>
    <w:rPr>
      <w:rFonts w:ascii="Times New Roman" w:hAnsi="Times New Roman"/>
      <w:szCs w:val="24"/>
    </w:rPr>
  </w:style>
  <w:style w:type="character" w:styleId="a9">
    <w:name w:val="page number"/>
  </w:style>
  <w:style w:type="character" w:customStyle="1" w:styleId="22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customStyle="1" w:styleId="aa">
    <w:name w:val="Основной текст Знак"/>
    <w:rPr>
      <w:rFonts w:ascii="TimesET" w:hAnsi="TimesET"/>
      <w:sz w:val="24"/>
    </w:rPr>
  </w:style>
  <w:style w:type="character" w:customStyle="1" w:styleId="ab">
    <w:name w:val="Основной текст с отступом Знак"/>
    <w:rPr>
      <w:rFonts w:ascii="TimesET" w:hAnsi="TimesET"/>
      <w:sz w:val="24"/>
    </w:rPr>
  </w:style>
  <w:style w:type="character" w:customStyle="1" w:styleId="ac">
    <w:name w:val="Верхний колонтитул Знак"/>
    <w:uiPriority w:val="99"/>
    <w:rPr>
      <w:rFonts w:ascii="TimesET" w:hAnsi="TimesET"/>
      <w:sz w:val="24"/>
    </w:rPr>
  </w:style>
  <w:style w:type="character" w:styleId="ad">
    <w:name w:val="Hyperlink"/>
    <w:uiPriority w:val="99"/>
    <w:rPr>
      <w:strike w:val="0"/>
      <w:dstrike w:val="0"/>
      <w:color w:val="auto"/>
      <w:u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rsid w:val="00E1516B"/>
    <w:rPr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783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rsid w:val="00813783"/>
    <w:rPr>
      <w:b/>
      <w:bCs/>
      <w:sz w:val="27"/>
      <w:szCs w:val="27"/>
      <w:lang w:val="x-none" w:eastAsia="x-none"/>
    </w:rPr>
  </w:style>
  <w:style w:type="character" w:styleId="ae">
    <w:name w:val="Strong"/>
    <w:uiPriority w:val="22"/>
    <w:qFormat/>
    <w:rsid w:val="00813783"/>
    <w:rPr>
      <w:b/>
      <w:bCs/>
    </w:rPr>
  </w:style>
  <w:style w:type="character" w:customStyle="1" w:styleId="a5">
    <w:name w:val="Нижний колонтитул Знак"/>
    <w:link w:val="a4"/>
    <w:uiPriority w:val="99"/>
    <w:rsid w:val="00813783"/>
    <w:rPr>
      <w:rFonts w:ascii="TimesET" w:hAnsi="TimesET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813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13783"/>
    <w:rPr>
      <w:rFonts w:ascii="Tahoma" w:eastAsia="Calibri" w:hAnsi="Tahoma"/>
      <w:sz w:val="16"/>
      <w:szCs w:val="16"/>
      <w:lang w:val="x-none" w:eastAsia="en-US"/>
    </w:rPr>
  </w:style>
  <w:style w:type="character" w:customStyle="1" w:styleId="w">
    <w:name w:val="w"/>
    <w:rsid w:val="00813783"/>
  </w:style>
  <w:style w:type="character" w:customStyle="1" w:styleId="23">
    <w:name w:val="Основной текст (2)_"/>
    <w:link w:val="24"/>
    <w:rsid w:val="0081378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1378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420" w:line="0" w:lineRule="atLeast"/>
      <w:jc w:val="right"/>
    </w:pPr>
    <w:rPr>
      <w:rFonts w:ascii="Times New Roman" w:hAnsi="Times New Roman"/>
      <w:sz w:val="28"/>
      <w:szCs w:val="28"/>
    </w:rPr>
  </w:style>
  <w:style w:type="paragraph" w:styleId="af1">
    <w:name w:val="No Spacing"/>
    <w:uiPriority w:val="1"/>
    <w:qFormat/>
    <w:rsid w:val="00813783"/>
    <w:rPr>
      <w:rFonts w:ascii="Calibri" w:eastAsia="Calibri" w:hAnsi="Calibri"/>
      <w:sz w:val="22"/>
      <w:szCs w:val="22"/>
      <w:lang w:eastAsia="en-US"/>
    </w:rPr>
  </w:style>
  <w:style w:type="character" w:customStyle="1" w:styleId="9">
    <w:name w:val="Основной текст (9)_"/>
    <w:link w:val="90"/>
    <w:rsid w:val="00813783"/>
    <w:rPr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1378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0" w:lineRule="atLeast"/>
      <w:jc w:val="right"/>
    </w:pPr>
    <w:rPr>
      <w:rFonts w:ascii="Times New Roman" w:hAnsi="Times New Roman"/>
      <w:sz w:val="22"/>
      <w:szCs w:val="22"/>
    </w:rPr>
  </w:style>
  <w:style w:type="character" w:customStyle="1" w:styleId="110">
    <w:name w:val="Основной текст (11)_"/>
    <w:link w:val="111"/>
    <w:rsid w:val="00813783"/>
    <w:rPr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1378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0" w:lineRule="atLeast"/>
    </w:pPr>
    <w:rPr>
      <w:rFonts w:ascii="Times New Roman" w:hAnsi="Times New Roman"/>
      <w:sz w:val="22"/>
      <w:szCs w:val="22"/>
    </w:rPr>
  </w:style>
  <w:style w:type="table" w:styleId="af2">
    <w:name w:val="Table Grid"/>
    <w:basedOn w:val="a1"/>
    <w:uiPriority w:val="99"/>
    <w:unhideWhenUsed/>
    <w:rsid w:val="00C5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A3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21">
    <w:name w:val="Body Text Indent 2"/>
    <w:basedOn w:val="a"/>
    <w:qFormat/>
    <w:pPr>
      <w:ind w:firstLine="720"/>
      <w:jc w:val="both"/>
    </w:pPr>
    <w:rPr>
      <w:b/>
      <w:bCs/>
      <w:szCs w:val="24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spacing w:after="120"/>
      <w:ind w:left="283"/>
    </w:pPr>
  </w:style>
  <w:style w:type="paragraph" w:customStyle="1" w:styleId="11">
    <w:name w:val="Абзац списка1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8">
    <w:name w:val="Normal (Web)"/>
    <w:basedOn w:val="a"/>
    <w:qFormat/>
    <w:pPr>
      <w:spacing w:after="301"/>
    </w:pPr>
    <w:rPr>
      <w:rFonts w:ascii="Times New Roman" w:hAnsi="Times New Roman"/>
      <w:szCs w:val="24"/>
    </w:rPr>
  </w:style>
  <w:style w:type="character" w:styleId="a9">
    <w:name w:val="page number"/>
  </w:style>
  <w:style w:type="character" w:customStyle="1" w:styleId="22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customStyle="1" w:styleId="aa">
    <w:name w:val="Основной текст Знак"/>
    <w:rPr>
      <w:rFonts w:ascii="TimesET" w:hAnsi="TimesET"/>
      <w:sz w:val="24"/>
    </w:rPr>
  </w:style>
  <w:style w:type="character" w:customStyle="1" w:styleId="ab">
    <w:name w:val="Основной текст с отступом Знак"/>
    <w:rPr>
      <w:rFonts w:ascii="TimesET" w:hAnsi="TimesET"/>
      <w:sz w:val="24"/>
    </w:rPr>
  </w:style>
  <w:style w:type="character" w:customStyle="1" w:styleId="ac">
    <w:name w:val="Верхний колонтитул Знак"/>
    <w:rPr>
      <w:rFonts w:ascii="TimesET" w:hAnsi="TimesET"/>
      <w:sz w:val="24"/>
    </w:rPr>
  </w:style>
  <w:style w:type="character" w:styleId="ad">
    <w:name w:val="Hyperlink"/>
    <w:rPr>
      <w:strike w:val="0"/>
      <w:dstrike w:val="0"/>
      <w:color w:val="auto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construc49</dc:creator>
  <cp:keywords/>
  <dc:description/>
  <cp:lastModifiedBy>Татьяна Маринкина</cp:lastModifiedBy>
  <cp:revision>315</cp:revision>
  <cp:lastPrinted>2021-07-29T08:40:00Z</cp:lastPrinted>
  <dcterms:created xsi:type="dcterms:W3CDTF">2016-06-22T11:56:00Z</dcterms:created>
  <dcterms:modified xsi:type="dcterms:W3CDTF">2022-02-28T12:59:00Z</dcterms:modified>
</cp:coreProperties>
</file>