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7964FE" w:rsidTr="00144BD5">
        <w:tc>
          <w:tcPr>
            <w:tcW w:w="4140" w:type="dxa"/>
          </w:tcPr>
          <w:p w:rsidR="007964FE" w:rsidRPr="003966A6" w:rsidRDefault="007964FE" w:rsidP="007964FE">
            <w:pPr>
              <w:pStyle w:val="1"/>
              <w:jc w:val="center"/>
              <w:rPr>
                <w:rFonts w:ascii="TimesEC" w:hAnsi="TimesEC"/>
                <w:sz w:val="27"/>
              </w:rPr>
            </w:pPr>
            <w:proofErr w:type="spellStart"/>
            <w:r w:rsidRPr="003966A6">
              <w:rPr>
                <w:rFonts w:ascii="TimesEC" w:hAnsi="TimesEC"/>
                <w:sz w:val="27"/>
              </w:rPr>
              <w:t>Ч`ваш</w:t>
            </w:r>
            <w:proofErr w:type="spellEnd"/>
            <w:r w:rsidRPr="003966A6">
              <w:rPr>
                <w:rFonts w:ascii="TimesEC" w:hAnsi="TimesEC"/>
                <w:sz w:val="27"/>
              </w:rPr>
              <w:t xml:space="preserve"> Республики</w:t>
            </w:r>
          </w:p>
          <w:p w:rsidR="007964FE" w:rsidRPr="003966A6" w:rsidRDefault="007964FE" w:rsidP="007964FE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 w:rsidRPr="003966A6">
              <w:rPr>
                <w:rFonts w:ascii="TimesEC" w:hAnsi="TimesEC"/>
                <w:b/>
                <w:sz w:val="27"/>
              </w:rPr>
              <w:t>Улат`р</w:t>
            </w:r>
            <w:proofErr w:type="spellEnd"/>
            <w:r w:rsidRPr="003966A6">
              <w:rPr>
                <w:rFonts w:ascii="TimesEC" w:hAnsi="TimesEC"/>
                <w:b/>
                <w:sz w:val="27"/>
              </w:rPr>
              <w:t xml:space="preserve"> хула</w:t>
            </w:r>
          </w:p>
          <w:p w:rsidR="007964FE" w:rsidRPr="003966A6" w:rsidRDefault="007964FE" w:rsidP="007964FE">
            <w:pPr>
              <w:jc w:val="center"/>
              <w:rPr>
                <w:rFonts w:ascii="TimesEC" w:hAnsi="TimesEC"/>
                <w:b/>
                <w:sz w:val="27"/>
              </w:rPr>
            </w:pPr>
            <w:r w:rsidRPr="003966A6">
              <w:rPr>
                <w:rFonts w:ascii="TimesEC" w:hAnsi="TimesEC"/>
                <w:b/>
                <w:sz w:val="27"/>
              </w:rPr>
              <w:t>АДМИНИСТРАЦИЙЕ</w:t>
            </w:r>
          </w:p>
          <w:p w:rsidR="007964FE" w:rsidRPr="003966A6" w:rsidRDefault="007964FE" w:rsidP="007964FE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7964FE" w:rsidRPr="003966A6" w:rsidRDefault="007964FE" w:rsidP="007964FE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7"/>
              </w:rPr>
            </w:pPr>
            <w:r w:rsidRPr="003966A6">
              <w:rPr>
                <w:rFonts w:ascii="Times New Roman" w:hAnsi="Times New Roman"/>
                <w:sz w:val="27"/>
              </w:rPr>
              <w:t>ХУШУ</w:t>
            </w:r>
          </w:p>
          <w:p w:rsidR="007964FE" w:rsidRPr="003966A6" w:rsidRDefault="007964FE" w:rsidP="007964FE">
            <w:pPr>
              <w:jc w:val="center"/>
              <w:rPr>
                <w:rFonts w:ascii="TimesEC" w:hAnsi="TimesEC"/>
              </w:rPr>
            </w:pPr>
          </w:p>
          <w:p w:rsidR="007964FE" w:rsidRPr="003966A6" w:rsidRDefault="00707D0A" w:rsidP="007964FE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«17» 02</w:t>
            </w:r>
            <w:r w:rsidR="00B1350B">
              <w:rPr>
                <w:rFonts w:ascii="TimesET" w:hAnsi="TimesET"/>
              </w:rPr>
              <w:t>.2022</w:t>
            </w:r>
            <w:r>
              <w:rPr>
                <w:rFonts w:ascii="TimesET" w:hAnsi="TimesET"/>
              </w:rPr>
              <w:t xml:space="preserve"> г. № 42</w:t>
            </w:r>
          </w:p>
          <w:p w:rsidR="007964FE" w:rsidRPr="003966A6" w:rsidRDefault="007964FE" w:rsidP="007964FE">
            <w:pPr>
              <w:jc w:val="center"/>
              <w:rPr>
                <w:rFonts w:ascii="TimesEC" w:hAnsi="TimesEC"/>
                <w:sz w:val="16"/>
              </w:rPr>
            </w:pPr>
          </w:p>
          <w:p w:rsidR="007964FE" w:rsidRPr="00842001" w:rsidRDefault="007964FE" w:rsidP="007964FE">
            <w:pPr>
              <w:jc w:val="center"/>
              <w:rPr>
                <w:rFonts w:ascii="TimesEC" w:hAnsi="TimesEC"/>
                <w:sz w:val="22"/>
              </w:rPr>
            </w:pPr>
            <w:proofErr w:type="spellStart"/>
            <w:r w:rsidRPr="00842001">
              <w:rPr>
                <w:rFonts w:ascii="TimesEC" w:hAnsi="TimesEC"/>
                <w:sz w:val="22"/>
                <w:szCs w:val="22"/>
              </w:rPr>
              <w:t>Улат`р</w:t>
            </w:r>
            <w:proofErr w:type="spellEnd"/>
            <w:r w:rsidRPr="00842001">
              <w:rPr>
                <w:rFonts w:ascii="TimesEC" w:hAnsi="TimesEC"/>
                <w:sz w:val="22"/>
                <w:szCs w:val="22"/>
              </w:rPr>
              <w:t xml:space="preserve"> хули</w:t>
            </w:r>
          </w:p>
          <w:p w:rsidR="007964FE" w:rsidRPr="003966A6" w:rsidRDefault="007964FE" w:rsidP="007964FE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964FE" w:rsidRPr="003966A6" w:rsidRDefault="00707D0A" w:rsidP="007964FE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pict w14:anchorId="7409BD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масловой3" style="width:71.25pt;height:97.5pt;visibility:visible">
                  <v:imagedata r:id="rId6" o:title=""/>
                </v:shape>
              </w:pict>
            </w:r>
          </w:p>
        </w:tc>
        <w:tc>
          <w:tcPr>
            <w:tcW w:w="4154" w:type="dxa"/>
          </w:tcPr>
          <w:p w:rsidR="007964FE" w:rsidRPr="003966A6" w:rsidRDefault="007964FE" w:rsidP="007964FE">
            <w:pPr>
              <w:jc w:val="center"/>
              <w:rPr>
                <w:b/>
                <w:sz w:val="28"/>
              </w:rPr>
            </w:pPr>
            <w:r w:rsidRPr="003966A6">
              <w:rPr>
                <w:b/>
                <w:sz w:val="24"/>
              </w:rPr>
              <w:t>ЧУВАШСКАЯ</w:t>
            </w:r>
            <w:r w:rsidRPr="003966A6">
              <w:rPr>
                <w:sz w:val="24"/>
              </w:rPr>
              <w:t xml:space="preserve"> </w:t>
            </w:r>
            <w:r w:rsidRPr="003966A6">
              <w:rPr>
                <w:b/>
                <w:sz w:val="24"/>
              </w:rPr>
              <w:t>РЕСПУБЛИКА</w:t>
            </w:r>
          </w:p>
          <w:p w:rsidR="007964FE" w:rsidRPr="003966A6" w:rsidRDefault="007964FE" w:rsidP="007964FE">
            <w:pPr>
              <w:jc w:val="center"/>
              <w:rPr>
                <w:b/>
                <w:sz w:val="24"/>
              </w:rPr>
            </w:pPr>
            <w:r w:rsidRPr="003966A6">
              <w:rPr>
                <w:b/>
                <w:sz w:val="24"/>
              </w:rPr>
              <w:t xml:space="preserve">АДМИНИСТРАЦИЯ </w:t>
            </w:r>
          </w:p>
          <w:p w:rsidR="007964FE" w:rsidRPr="003966A6" w:rsidRDefault="007964FE" w:rsidP="007964FE">
            <w:pPr>
              <w:jc w:val="center"/>
              <w:rPr>
                <w:rFonts w:ascii="TimesET" w:hAnsi="TimesET"/>
              </w:rPr>
            </w:pPr>
            <w:r w:rsidRPr="003966A6">
              <w:rPr>
                <w:b/>
                <w:sz w:val="28"/>
              </w:rPr>
              <w:t xml:space="preserve">города Алатыря </w:t>
            </w:r>
          </w:p>
          <w:p w:rsidR="007964FE" w:rsidRPr="003966A6" w:rsidRDefault="007964FE" w:rsidP="007964FE">
            <w:pPr>
              <w:jc w:val="center"/>
              <w:rPr>
                <w:rFonts w:ascii="TimesET" w:hAnsi="TimesET"/>
              </w:rPr>
            </w:pPr>
          </w:p>
          <w:p w:rsidR="007964FE" w:rsidRPr="003966A6" w:rsidRDefault="007964FE" w:rsidP="007964FE">
            <w:pPr>
              <w:jc w:val="center"/>
              <w:rPr>
                <w:b/>
                <w:sz w:val="28"/>
              </w:rPr>
            </w:pPr>
            <w:r w:rsidRPr="003966A6">
              <w:rPr>
                <w:b/>
                <w:sz w:val="28"/>
              </w:rPr>
              <w:t>РАСПОРЯЖЕНИЕ</w:t>
            </w:r>
          </w:p>
          <w:p w:rsidR="007964FE" w:rsidRPr="003966A6" w:rsidRDefault="007964FE" w:rsidP="007964FE">
            <w:pPr>
              <w:jc w:val="center"/>
              <w:rPr>
                <w:rFonts w:ascii="Journal Chv" w:hAnsi="Journal Chv"/>
                <w:b/>
              </w:rPr>
            </w:pPr>
          </w:p>
          <w:p w:rsidR="007964FE" w:rsidRPr="003966A6" w:rsidRDefault="007964FE" w:rsidP="007964FE">
            <w:pPr>
              <w:jc w:val="center"/>
              <w:rPr>
                <w:rFonts w:ascii="TimesET" w:hAnsi="TimesET"/>
              </w:rPr>
            </w:pPr>
            <w:r>
              <w:rPr>
                <w:rFonts w:ascii="TimesET" w:hAnsi="TimesET"/>
              </w:rPr>
              <w:t>«</w:t>
            </w:r>
            <w:r w:rsidR="00707D0A">
              <w:rPr>
                <w:rFonts w:ascii="TimesET" w:hAnsi="TimesET"/>
                <w:u w:val="single"/>
              </w:rPr>
              <w:t>17</w:t>
            </w:r>
            <w:r w:rsidR="00707D0A">
              <w:rPr>
                <w:rFonts w:ascii="TimesET" w:hAnsi="TimesET"/>
              </w:rPr>
              <w:t>» февраля</w:t>
            </w:r>
            <w:r w:rsidR="00B1350B">
              <w:rPr>
                <w:rFonts w:ascii="TimesET" w:hAnsi="TimesET"/>
              </w:rPr>
              <w:t xml:space="preserve"> 2022</w:t>
            </w:r>
            <w:r w:rsidR="00707D0A">
              <w:rPr>
                <w:rFonts w:ascii="TimesET" w:hAnsi="TimesET"/>
              </w:rPr>
              <w:t xml:space="preserve"> г. № 42</w:t>
            </w:r>
          </w:p>
          <w:p w:rsidR="007964FE" w:rsidRPr="003966A6" w:rsidRDefault="007964FE" w:rsidP="007964FE">
            <w:pPr>
              <w:rPr>
                <w:rFonts w:ascii="TimesEC" w:hAnsi="TimesEC"/>
                <w:sz w:val="16"/>
              </w:rPr>
            </w:pPr>
          </w:p>
          <w:p w:rsidR="007964FE" w:rsidRPr="00842001" w:rsidRDefault="007964FE" w:rsidP="007964FE">
            <w:pPr>
              <w:jc w:val="center"/>
              <w:rPr>
                <w:sz w:val="24"/>
              </w:rPr>
            </w:pPr>
            <w:r w:rsidRPr="00842001">
              <w:rPr>
                <w:sz w:val="24"/>
              </w:rPr>
              <w:t>г. Алатырь</w:t>
            </w:r>
          </w:p>
          <w:p w:rsidR="007964FE" w:rsidRPr="003966A6" w:rsidRDefault="007964FE" w:rsidP="007964FE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4D6518" w:rsidRPr="00CA0E12" w:rsidRDefault="004D6518" w:rsidP="006B2BD2">
      <w:pPr>
        <w:rPr>
          <w:b/>
          <w:sz w:val="24"/>
          <w:szCs w:val="24"/>
        </w:rPr>
      </w:pPr>
    </w:p>
    <w:p w:rsidR="00627D39" w:rsidRPr="007964FE" w:rsidRDefault="005D0808" w:rsidP="007964FE">
      <w:pPr>
        <w:pStyle w:val="ae"/>
        <w:tabs>
          <w:tab w:val="left" w:pos="790"/>
        </w:tabs>
        <w:ind w:right="5526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t>О признании утратившим</w:t>
      </w:r>
      <w:r w:rsidR="00627D39" w:rsidRPr="00627D39">
        <w:rPr>
          <w:rFonts w:ascii="Times New Roman" w:hAnsi="Times New Roman"/>
          <w:b/>
          <w:bCs/>
          <w:noProof/>
          <w:sz w:val="24"/>
          <w:szCs w:val="24"/>
        </w:rPr>
        <w:t xml:space="preserve"> силу </w:t>
      </w:r>
      <w:r>
        <w:rPr>
          <w:rFonts w:ascii="Times New Roman" w:hAnsi="Times New Roman"/>
          <w:b/>
          <w:bCs/>
          <w:noProof/>
          <w:sz w:val="24"/>
          <w:szCs w:val="24"/>
        </w:rPr>
        <w:t>распоряжения</w:t>
      </w:r>
      <w:r w:rsidR="007964FE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27D39" w:rsidRPr="00627D39">
        <w:rPr>
          <w:rFonts w:ascii="Times New Roman" w:hAnsi="Times New Roman"/>
          <w:b/>
          <w:bCs/>
          <w:noProof/>
          <w:sz w:val="24"/>
          <w:szCs w:val="24"/>
        </w:rPr>
        <w:t xml:space="preserve">администрации     </w:t>
      </w:r>
      <w:r w:rsidR="00627D39">
        <w:rPr>
          <w:rFonts w:ascii="Times New Roman" w:hAnsi="Times New Roman"/>
          <w:b/>
          <w:bCs/>
          <w:noProof/>
          <w:sz w:val="24"/>
          <w:szCs w:val="24"/>
        </w:rPr>
        <w:t xml:space="preserve">города Алатыря Чувашской Республики </w:t>
      </w:r>
      <w:r w:rsidR="00627D39" w:rsidRPr="00627D39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B60831">
        <w:rPr>
          <w:rFonts w:ascii="Times New Roman" w:hAnsi="Times New Roman"/>
          <w:b/>
          <w:bCs/>
          <w:noProof/>
          <w:sz w:val="24"/>
          <w:szCs w:val="24"/>
        </w:rPr>
        <w:t>от 05 апреля 2018 года</w:t>
      </w:r>
      <w:r w:rsidR="007964FE">
        <w:rPr>
          <w:rFonts w:ascii="Times New Roman" w:hAnsi="Times New Roman"/>
          <w:b/>
          <w:bCs/>
          <w:noProof/>
          <w:sz w:val="24"/>
          <w:szCs w:val="24"/>
        </w:rPr>
        <w:t xml:space="preserve"> № 100 </w:t>
      </w:r>
      <w:r w:rsidR="007964FE" w:rsidRPr="007964FE">
        <w:rPr>
          <w:rFonts w:ascii="Times New Roman" w:hAnsi="Times New Roman"/>
          <w:b/>
          <w:sz w:val="24"/>
          <w:szCs w:val="24"/>
        </w:rPr>
        <w:t>«Об утверждении Реестра учета подконтрольных субъектов (объектов) и истории их проверок при осуществлении муниципального контроля в области торговой деятельности»</w:t>
      </w:r>
      <w:r w:rsidR="00627D39" w:rsidRPr="007964FE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</w:p>
    <w:p w:rsidR="004D6518" w:rsidRPr="006B2BD2" w:rsidRDefault="004D6518" w:rsidP="001A76A8">
      <w:pPr>
        <w:ind w:right="4251"/>
        <w:rPr>
          <w:sz w:val="24"/>
          <w:szCs w:val="24"/>
        </w:rPr>
      </w:pPr>
    </w:p>
    <w:p w:rsidR="004D6518" w:rsidRDefault="00B806A3" w:rsidP="007964FE">
      <w:pPr>
        <w:pStyle w:val="1"/>
        <w:shd w:val="clear" w:color="auto" w:fill="FFFFFF"/>
        <w:ind w:firstLine="425"/>
        <w:rPr>
          <w:color w:val="000000"/>
          <w:szCs w:val="24"/>
        </w:rPr>
      </w:pPr>
      <w:r w:rsidRPr="00627D39">
        <w:rPr>
          <w:color w:val="000000"/>
          <w:kern w:val="36"/>
          <w:szCs w:val="24"/>
        </w:rPr>
        <w:t>В соответствии с</w:t>
      </w:r>
      <w:r w:rsidR="00A2023D" w:rsidRPr="00627D39">
        <w:rPr>
          <w:color w:val="000000"/>
          <w:kern w:val="36"/>
          <w:szCs w:val="24"/>
        </w:rPr>
        <w:t xml:space="preserve"> </w:t>
      </w:r>
      <w:r w:rsidR="00056556" w:rsidRPr="00627D39">
        <w:rPr>
          <w:color w:val="000000"/>
          <w:kern w:val="36"/>
          <w:szCs w:val="24"/>
        </w:rPr>
        <w:t>Федеральным законом от 06</w:t>
      </w:r>
      <w:r w:rsidR="00A2023D" w:rsidRPr="00627D39">
        <w:rPr>
          <w:color w:val="000000"/>
          <w:kern w:val="36"/>
          <w:szCs w:val="24"/>
        </w:rPr>
        <w:t xml:space="preserve"> октября </w:t>
      </w:r>
      <w:r w:rsidR="00056556" w:rsidRPr="00627D39">
        <w:rPr>
          <w:color w:val="000000"/>
          <w:kern w:val="36"/>
          <w:szCs w:val="24"/>
        </w:rPr>
        <w:t xml:space="preserve">2003 </w:t>
      </w:r>
      <w:r w:rsidR="000565FB" w:rsidRPr="00627D39">
        <w:rPr>
          <w:color w:val="000000"/>
          <w:kern w:val="36"/>
          <w:szCs w:val="24"/>
        </w:rPr>
        <w:t xml:space="preserve">года </w:t>
      </w:r>
      <w:r w:rsidR="00056556" w:rsidRPr="00627D39">
        <w:rPr>
          <w:color w:val="000000"/>
          <w:kern w:val="36"/>
          <w:szCs w:val="24"/>
        </w:rPr>
        <w:t>№ 131-ФЗ «Об общих принципах организации местного самоупра</w:t>
      </w:r>
      <w:r w:rsidR="00300BF1">
        <w:rPr>
          <w:color w:val="000000"/>
          <w:kern w:val="36"/>
          <w:szCs w:val="24"/>
        </w:rPr>
        <w:t>вления в Росси</w:t>
      </w:r>
      <w:bookmarkStart w:id="0" w:name="_GoBack"/>
      <w:bookmarkEnd w:id="0"/>
      <w:r w:rsidR="00300BF1">
        <w:rPr>
          <w:color w:val="000000"/>
          <w:kern w:val="36"/>
          <w:szCs w:val="24"/>
        </w:rPr>
        <w:t>йской Федерации»,</w:t>
      </w:r>
      <w:r w:rsidR="00300BF1">
        <w:rPr>
          <w:snapToGrid w:val="0"/>
          <w:color w:val="000000"/>
          <w:szCs w:val="24"/>
        </w:rPr>
        <w:t xml:space="preserve"> Федеральным </w:t>
      </w:r>
      <w:r w:rsidR="00B60831">
        <w:rPr>
          <w:snapToGrid w:val="0"/>
          <w:color w:val="000000"/>
          <w:szCs w:val="24"/>
        </w:rPr>
        <w:t xml:space="preserve">Законом от 11 июня </w:t>
      </w:r>
      <w:r w:rsidR="00627D39" w:rsidRPr="00627D39">
        <w:rPr>
          <w:snapToGrid w:val="0"/>
          <w:color w:val="000000"/>
          <w:szCs w:val="24"/>
        </w:rPr>
        <w:t>2021</w:t>
      </w:r>
      <w:r w:rsidR="00B60831">
        <w:rPr>
          <w:snapToGrid w:val="0"/>
          <w:color w:val="000000"/>
          <w:szCs w:val="24"/>
        </w:rPr>
        <w:t xml:space="preserve"> года</w:t>
      </w:r>
      <w:r w:rsidR="00627D39" w:rsidRPr="00627D39">
        <w:rPr>
          <w:snapToGrid w:val="0"/>
          <w:color w:val="000000"/>
          <w:szCs w:val="24"/>
        </w:rPr>
        <w:t xml:space="preserve"> №170-ФЗ «О внесении изменений в отдельные законодательные акты Российской Федерации в связи с принятием Федерального Закона «О госу</w:t>
      </w:r>
      <w:r w:rsidR="00B1350B">
        <w:rPr>
          <w:snapToGrid w:val="0"/>
          <w:color w:val="000000"/>
          <w:szCs w:val="24"/>
        </w:rPr>
        <w:t xml:space="preserve">дарственном контроле (надзоре) </w:t>
      </w:r>
      <w:r w:rsidR="00627D39" w:rsidRPr="00627D39">
        <w:rPr>
          <w:snapToGrid w:val="0"/>
          <w:color w:val="000000"/>
          <w:szCs w:val="24"/>
        </w:rPr>
        <w:t>и муниципальном ко</w:t>
      </w:r>
      <w:r w:rsidR="007964FE">
        <w:rPr>
          <w:snapToGrid w:val="0"/>
          <w:color w:val="000000"/>
          <w:szCs w:val="24"/>
        </w:rPr>
        <w:t>нтроле в Российской Федерации»:</w:t>
      </w:r>
    </w:p>
    <w:p w:rsidR="00423B01" w:rsidRPr="007964FE" w:rsidRDefault="007964FE" w:rsidP="007964FE">
      <w:pPr>
        <w:widowControl w:val="0"/>
        <w:ind w:firstLine="425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1.</w:t>
      </w:r>
      <w:r w:rsidR="00B1350B"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</w:rPr>
        <w:t xml:space="preserve">Признать утратившим силу </w:t>
      </w:r>
      <w:r w:rsidR="005E3821">
        <w:rPr>
          <w:sz w:val="24"/>
          <w:szCs w:val="24"/>
        </w:rPr>
        <w:t>распоряжение</w:t>
      </w:r>
      <w:r w:rsidRPr="007964FE">
        <w:rPr>
          <w:sz w:val="24"/>
          <w:szCs w:val="24"/>
        </w:rPr>
        <w:t xml:space="preserve"> администрации города</w:t>
      </w:r>
      <w:r w:rsidR="00B1350B">
        <w:rPr>
          <w:sz w:val="24"/>
          <w:szCs w:val="24"/>
        </w:rPr>
        <w:t xml:space="preserve"> Алатыря</w:t>
      </w:r>
      <w:r w:rsidR="00D64D9F">
        <w:rPr>
          <w:sz w:val="24"/>
          <w:szCs w:val="24"/>
        </w:rPr>
        <w:t xml:space="preserve"> Чувашской Республики</w:t>
      </w:r>
      <w:r w:rsidR="00B1350B">
        <w:rPr>
          <w:sz w:val="24"/>
          <w:szCs w:val="24"/>
        </w:rPr>
        <w:t xml:space="preserve"> от 05 апреля </w:t>
      </w:r>
      <w:r w:rsidR="00B60831">
        <w:rPr>
          <w:sz w:val="24"/>
          <w:szCs w:val="24"/>
        </w:rPr>
        <w:t>2018 года</w:t>
      </w:r>
      <w:r>
        <w:rPr>
          <w:sz w:val="24"/>
          <w:szCs w:val="24"/>
        </w:rPr>
        <w:t xml:space="preserve"> №</w:t>
      </w:r>
      <w:r w:rsidR="00B1350B">
        <w:rPr>
          <w:sz w:val="24"/>
          <w:szCs w:val="24"/>
        </w:rPr>
        <w:t xml:space="preserve"> </w:t>
      </w:r>
      <w:r>
        <w:rPr>
          <w:sz w:val="24"/>
          <w:szCs w:val="24"/>
        </w:rPr>
        <w:t>100 «</w:t>
      </w:r>
      <w:r w:rsidRPr="007964FE">
        <w:rPr>
          <w:sz w:val="24"/>
          <w:szCs w:val="24"/>
        </w:rPr>
        <w:t xml:space="preserve">Об утверждении Реестра учета подконтрольных субъектов (объектов) и истории их проверок при осуществлении муниципального контроля </w:t>
      </w:r>
      <w:r>
        <w:rPr>
          <w:sz w:val="24"/>
          <w:szCs w:val="24"/>
        </w:rPr>
        <w:t>в области торговой деятельности»</w:t>
      </w:r>
      <w:r w:rsidRPr="00B057E7">
        <w:rPr>
          <w:sz w:val="24"/>
          <w:szCs w:val="24"/>
        </w:rPr>
        <w:t>.</w:t>
      </w:r>
    </w:p>
    <w:p w:rsidR="000A5867" w:rsidRPr="000A5867" w:rsidRDefault="000A5867" w:rsidP="000E6CB3">
      <w:pPr>
        <w:widowControl w:val="0"/>
        <w:ind w:right="-2" w:firstLine="425"/>
        <w:jc w:val="both"/>
        <w:rPr>
          <w:snapToGrid w:val="0"/>
          <w:sz w:val="24"/>
          <w:szCs w:val="24"/>
        </w:rPr>
      </w:pPr>
    </w:p>
    <w:p w:rsidR="00423B01" w:rsidRPr="00423B01" w:rsidRDefault="00423B01" w:rsidP="000E6CB3">
      <w:pPr>
        <w:ind w:firstLine="425"/>
        <w:jc w:val="both"/>
        <w:rPr>
          <w:sz w:val="24"/>
          <w:szCs w:val="24"/>
        </w:rPr>
      </w:pPr>
    </w:p>
    <w:p w:rsidR="00293D97" w:rsidRPr="00A45C60" w:rsidRDefault="00293D97" w:rsidP="00653112">
      <w:pPr>
        <w:jc w:val="both"/>
        <w:rPr>
          <w:color w:val="000000"/>
          <w:sz w:val="24"/>
          <w:szCs w:val="24"/>
        </w:rPr>
      </w:pPr>
    </w:p>
    <w:p w:rsidR="009B15F6" w:rsidRDefault="009B15F6" w:rsidP="006B2BD2">
      <w:pPr>
        <w:pStyle w:val="a5"/>
        <w:ind w:firstLine="0"/>
        <w:rPr>
          <w:sz w:val="24"/>
          <w:szCs w:val="24"/>
        </w:rPr>
      </w:pPr>
    </w:p>
    <w:p w:rsidR="00293D97" w:rsidRDefault="00B1350B" w:rsidP="006B2BD2">
      <w:pPr>
        <w:pStyle w:val="a5"/>
        <w:ind w:firstLine="0"/>
        <w:rPr>
          <w:sz w:val="18"/>
          <w:szCs w:val="18"/>
        </w:rPr>
      </w:pPr>
      <w:proofErr w:type="spellStart"/>
      <w:r>
        <w:rPr>
          <w:sz w:val="24"/>
          <w:szCs w:val="24"/>
        </w:rPr>
        <w:t>И.о.г</w:t>
      </w:r>
      <w:r w:rsidR="004D6518" w:rsidRPr="00A45C6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4D6518" w:rsidRPr="00A45C60">
        <w:rPr>
          <w:sz w:val="24"/>
          <w:szCs w:val="24"/>
        </w:rPr>
        <w:t xml:space="preserve"> администрации</w:t>
      </w:r>
      <w:r w:rsidR="000676F8">
        <w:rPr>
          <w:sz w:val="24"/>
          <w:szCs w:val="24"/>
        </w:rPr>
        <w:t xml:space="preserve"> города Алатыря  </w:t>
      </w:r>
      <w:r w:rsidR="00272672">
        <w:rPr>
          <w:sz w:val="24"/>
          <w:szCs w:val="24"/>
        </w:rPr>
        <w:t xml:space="preserve">                                                   </w:t>
      </w:r>
      <w:r w:rsidR="000676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Н.В.Марунина</w:t>
      </w:r>
      <w:proofErr w:type="spellEnd"/>
    </w:p>
    <w:p w:rsidR="009B15F6" w:rsidRDefault="009B15F6" w:rsidP="009D18A3">
      <w:pPr>
        <w:pStyle w:val="a5"/>
        <w:ind w:firstLine="0"/>
        <w:rPr>
          <w:sz w:val="18"/>
          <w:szCs w:val="18"/>
        </w:rPr>
      </w:pPr>
    </w:p>
    <w:p w:rsidR="009B15F6" w:rsidRDefault="009B15F6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300BF1" w:rsidRDefault="00300BF1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5E3821" w:rsidRDefault="005E3821" w:rsidP="009D18A3">
      <w:pPr>
        <w:pStyle w:val="a5"/>
        <w:ind w:firstLine="0"/>
        <w:rPr>
          <w:sz w:val="18"/>
          <w:szCs w:val="18"/>
        </w:rPr>
      </w:pPr>
    </w:p>
    <w:p w:rsidR="005E3821" w:rsidRDefault="005E3821" w:rsidP="009D18A3">
      <w:pPr>
        <w:pStyle w:val="a5"/>
        <w:ind w:firstLine="0"/>
        <w:rPr>
          <w:sz w:val="18"/>
          <w:szCs w:val="18"/>
        </w:rPr>
      </w:pPr>
    </w:p>
    <w:p w:rsidR="007964FE" w:rsidRDefault="007964FE" w:rsidP="009D18A3">
      <w:pPr>
        <w:pStyle w:val="a5"/>
        <w:ind w:firstLine="0"/>
        <w:rPr>
          <w:sz w:val="18"/>
          <w:szCs w:val="18"/>
        </w:rPr>
      </w:pPr>
    </w:p>
    <w:p w:rsidR="00B60831" w:rsidRDefault="00B60831" w:rsidP="009D18A3">
      <w:pPr>
        <w:pStyle w:val="a5"/>
        <w:ind w:firstLine="0"/>
        <w:rPr>
          <w:sz w:val="18"/>
          <w:szCs w:val="18"/>
        </w:rPr>
      </w:pPr>
    </w:p>
    <w:p w:rsidR="00B60831" w:rsidRDefault="00B60831" w:rsidP="009D18A3">
      <w:pPr>
        <w:pStyle w:val="a5"/>
        <w:ind w:firstLine="0"/>
        <w:rPr>
          <w:sz w:val="18"/>
          <w:szCs w:val="18"/>
        </w:rPr>
      </w:pPr>
    </w:p>
    <w:p w:rsidR="00293D97" w:rsidRPr="009D18A3" w:rsidRDefault="000A5867" w:rsidP="009D18A3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</w:t>
      </w:r>
      <w:r w:rsidR="00272672">
        <w:rPr>
          <w:sz w:val="18"/>
          <w:szCs w:val="18"/>
        </w:rPr>
        <w:t>динцова С.А.</w:t>
      </w:r>
    </w:p>
    <w:sectPr w:rsidR="00293D97" w:rsidRPr="009D18A3" w:rsidSect="00B71D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536928"/>
    <w:multiLevelType w:val="hybridMultilevel"/>
    <w:tmpl w:val="EFAAF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1"/>
  </w:num>
  <w:num w:numId="11">
    <w:abstractNumId w:val="5"/>
  </w:num>
  <w:num w:numId="12">
    <w:abstractNumId w:val="2"/>
  </w:num>
  <w:num w:numId="13">
    <w:abstractNumId w:val="15"/>
  </w:num>
  <w:num w:numId="14">
    <w:abstractNumId w:val="6"/>
  </w:num>
  <w:num w:numId="15">
    <w:abstractNumId w:val="16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16604"/>
    <w:rsid w:val="0003291B"/>
    <w:rsid w:val="000375AE"/>
    <w:rsid w:val="00042051"/>
    <w:rsid w:val="000425CE"/>
    <w:rsid w:val="0004579D"/>
    <w:rsid w:val="00056556"/>
    <w:rsid w:val="000565FB"/>
    <w:rsid w:val="000676F8"/>
    <w:rsid w:val="000831CB"/>
    <w:rsid w:val="000A5867"/>
    <w:rsid w:val="000C15C3"/>
    <w:rsid w:val="000C2F33"/>
    <w:rsid w:val="000C77D0"/>
    <w:rsid w:val="000D0837"/>
    <w:rsid w:val="000D1736"/>
    <w:rsid w:val="000E6CB3"/>
    <w:rsid w:val="000F05B1"/>
    <w:rsid w:val="000F1B9F"/>
    <w:rsid w:val="001019C0"/>
    <w:rsid w:val="00105A36"/>
    <w:rsid w:val="00144BD5"/>
    <w:rsid w:val="00147974"/>
    <w:rsid w:val="001479EF"/>
    <w:rsid w:val="00154C00"/>
    <w:rsid w:val="001942AF"/>
    <w:rsid w:val="001A3C8F"/>
    <w:rsid w:val="001A408F"/>
    <w:rsid w:val="001A76A8"/>
    <w:rsid w:val="001E1C32"/>
    <w:rsid w:val="001E5C4E"/>
    <w:rsid w:val="001F0589"/>
    <w:rsid w:val="001F0A37"/>
    <w:rsid w:val="00203860"/>
    <w:rsid w:val="00206828"/>
    <w:rsid w:val="00235E54"/>
    <w:rsid w:val="00266B33"/>
    <w:rsid w:val="00267F31"/>
    <w:rsid w:val="00272672"/>
    <w:rsid w:val="00284586"/>
    <w:rsid w:val="00293D97"/>
    <w:rsid w:val="002B5F66"/>
    <w:rsid w:val="002B79D1"/>
    <w:rsid w:val="002D6439"/>
    <w:rsid w:val="002E5160"/>
    <w:rsid w:val="002F48BA"/>
    <w:rsid w:val="002F4F78"/>
    <w:rsid w:val="00300BF1"/>
    <w:rsid w:val="00377A40"/>
    <w:rsid w:val="00394403"/>
    <w:rsid w:val="003A43F7"/>
    <w:rsid w:val="003B3C32"/>
    <w:rsid w:val="003B59FA"/>
    <w:rsid w:val="003C1184"/>
    <w:rsid w:val="003C3011"/>
    <w:rsid w:val="003C778D"/>
    <w:rsid w:val="003E72FB"/>
    <w:rsid w:val="003F2673"/>
    <w:rsid w:val="003F712F"/>
    <w:rsid w:val="0042322A"/>
    <w:rsid w:val="00423B01"/>
    <w:rsid w:val="00427567"/>
    <w:rsid w:val="00437942"/>
    <w:rsid w:val="00440622"/>
    <w:rsid w:val="00445D21"/>
    <w:rsid w:val="00471D59"/>
    <w:rsid w:val="00472EEC"/>
    <w:rsid w:val="0047705B"/>
    <w:rsid w:val="00490626"/>
    <w:rsid w:val="00497D64"/>
    <w:rsid w:val="004B272A"/>
    <w:rsid w:val="004B31C7"/>
    <w:rsid w:val="004B746F"/>
    <w:rsid w:val="004C68BC"/>
    <w:rsid w:val="004D0F09"/>
    <w:rsid w:val="004D4035"/>
    <w:rsid w:val="004D6518"/>
    <w:rsid w:val="004E3EC4"/>
    <w:rsid w:val="00522D7A"/>
    <w:rsid w:val="00547E8B"/>
    <w:rsid w:val="00574169"/>
    <w:rsid w:val="00581AAB"/>
    <w:rsid w:val="0058751C"/>
    <w:rsid w:val="005A030D"/>
    <w:rsid w:val="005A2CF7"/>
    <w:rsid w:val="005C1193"/>
    <w:rsid w:val="005D0808"/>
    <w:rsid w:val="005D1B2C"/>
    <w:rsid w:val="005E3821"/>
    <w:rsid w:val="005E552B"/>
    <w:rsid w:val="006149BC"/>
    <w:rsid w:val="00627D39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F370B"/>
    <w:rsid w:val="006F55D1"/>
    <w:rsid w:val="006F7A71"/>
    <w:rsid w:val="00707D0A"/>
    <w:rsid w:val="00716009"/>
    <w:rsid w:val="00727EF7"/>
    <w:rsid w:val="0073521C"/>
    <w:rsid w:val="00742D84"/>
    <w:rsid w:val="007516EC"/>
    <w:rsid w:val="00757076"/>
    <w:rsid w:val="00761709"/>
    <w:rsid w:val="00761F92"/>
    <w:rsid w:val="007713F5"/>
    <w:rsid w:val="007964FE"/>
    <w:rsid w:val="007A0CDB"/>
    <w:rsid w:val="007D472E"/>
    <w:rsid w:val="007F5827"/>
    <w:rsid w:val="00827AA4"/>
    <w:rsid w:val="00835980"/>
    <w:rsid w:val="008732C2"/>
    <w:rsid w:val="008C2B88"/>
    <w:rsid w:val="008C2F3A"/>
    <w:rsid w:val="008C49A2"/>
    <w:rsid w:val="008E0100"/>
    <w:rsid w:val="008E75FE"/>
    <w:rsid w:val="009060FA"/>
    <w:rsid w:val="009068D2"/>
    <w:rsid w:val="009249B1"/>
    <w:rsid w:val="00927FB5"/>
    <w:rsid w:val="00946AB6"/>
    <w:rsid w:val="00962651"/>
    <w:rsid w:val="00963A45"/>
    <w:rsid w:val="00966473"/>
    <w:rsid w:val="0098674E"/>
    <w:rsid w:val="00986FE6"/>
    <w:rsid w:val="009A21E0"/>
    <w:rsid w:val="009A2A8C"/>
    <w:rsid w:val="009B15F6"/>
    <w:rsid w:val="009B6A76"/>
    <w:rsid w:val="009C7107"/>
    <w:rsid w:val="009D004E"/>
    <w:rsid w:val="009D18A3"/>
    <w:rsid w:val="009D2FC1"/>
    <w:rsid w:val="009F4D12"/>
    <w:rsid w:val="00A1124F"/>
    <w:rsid w:val="00A148BD"/>
    <w:rsid w:val="00A17CAE"/>
    <w:rsid w:val="00A2023D"/>
    <w:rsid w:val="00A236DD"/>
    <w:rsid w:val="00A351A1"/>
    <w:rsid w:val="00A3710F"/>
    <w:rsid w:val="00A43698"/>
    <w:rsid w:val="00A45C60"/>
    <w:rsid w:val="00A60F92"/>
    <w:rsid w:val="00A61D29"/>
    <w:rsid w:val="00A61D73"/>
    <w:rsid w:val="00A827CE"/>
    <w:rsid w:val="00AB5A1B"/>
    <w:rsid w:val="00AC5610"/>
    <w:rsid w:val="00B07B27"/>
    <w:rsid w:val="00B1350B"/>
    <w:rsid w:val="00B262BD"/>
    <w:rsid w:val="00B264EE"/>
    <w:rsid w:val="00B27129"/>
    <w:rsid w:val="00B414B2"/>
    <w:rsid w:val="00B508DF"/>
    <w:rsid w:val="00B60831"/>
    <w:rsid w:val="00B71C46"/>
    <w:rsid w:val="00B71D78"/>
    <w:rsid w:val="00B76341"/>
    <w:rsid w:val="00B806A3"/>
    <w:rsid w:val="00B87E57"/>
    <w:rsid w:val="00BD2B27"/>
    <w:rsid w:val="00BD56A3"/>
    <w:rsid w:val="00C03E17"/>
    <w:rsid w:val="00C069A3"/>
    <w:rsid w:val="00C2685A"/>
    <w:rsid w:val="00C33B9D"/>
    <w:rsid w:val="00C527FE"/>
    <w:rsid w:val="00C81EA6"/>
    <w:rsid w:val="00CA0E12"/>
    <w:rsid w:val="00CC7BC9"/>
    <w:rsid w:val="00CE2721"/>
    <w:rsid w:val="00CE5049"/>
    <w:rsid w:val="00CE61ED"/>
    <w:rsid w:val="00D2010F"/>
    <w:rsid w:val="00D236F2"/>
    <w:rsid w:val="00D32C5F"/>
    <w:rsid w:val="00D36AE2"/>
    <w:rsid w:val="00D40B35"/>
    <w:rsid w:val="00D5403B"/>
    <w:rsid w:val="00D64D9F"/>
    <w:rsid w:val="00D715C0"/>
    <w:rsid w:val="00D74B26"/>
    <w:rsid w:val="00D93A5D"/>
    <w:rsid w:val="00DA30AF"/>
    <w:rsid w:val="00DA38EB"/>
    <w:rsid w:val="00DA6E7B"/>
    <w:rsid w:val="00DB294E"/>
    <w:rsid w:val="00DB7813"/>
    <w:rsid w:val="00DC2278"/>
    <w:rsid w:val="00DC6A79"/>
    <w:rsid w:val="00DD218B"/>
    <w:rsid w:val="00DF1F08"/>
    <w:rsid w:val="00E23569"/>
    <w:rsid w:val="00E279D6"/>
    <w:rsid w:val="00E43CF9"/>
    <w:rsid w:val="00E773EF"/>
    <w:rsid w:val="00E86357"/>
    <w:rsid w:val="00E92E7D"/>
    <w:rsid w:val="00EC7A3A"/>
    <w:rsid w:val="00EE66D0"/>
    <w:rsid w:val="00F222B8"/>
    <w:rsid w:val="00F31884"/>
    <w:rsid w:val="00F343BE"/>
    <w:rsid w:val="00F35A32"/>
    <w:rsid w:val="00F46BDF"/>
    <w:rsid w:val="00F74FD0"/>
    <w:rsid w:val="00F847C4"/>
    <w:rsid w:val="00F9128F"/>
    <w:rsid w:val="00FA75E0"/>
    <w:rsid w:val="00FB70E9"/>
    <w:rsid w:val="00FE42F4"/>
    <w:rsid w:val="00FE4DE0"/>
    <w:rsid w:val="00FF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AFC8A-0FDD-4C57-986F-B9DD42AF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 Spacing"/>
    <w:uiPriority w:val="1"/>
    <w:qFormat/>
    <w:rsid w:val="00627D3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377BB-661C-4863-96E5-AEF1121F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Анна Моисеева-1</cp:lastModifiedBy>
  <cp:revision>23</cp:revision>
  <cp:lastPrinted>2022-02-17T10:38:00Z</cp:lastPrinted>
  <dcterms:created xsi:type="dcterms:W3CDTF">2020-09-28T06:44:00Z</dcterms:created>
  <dcterms:modified xsi:type="dcterms:W3CDTF">2022-02-18T11:20:00Z</dcterms:modified>
</cp:coreProperties>
</file>