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AEA" w:rsidRPr="00E30E52" w:rsidRDefault="00664AEA" w:rsidP="00B80A5F">
      <w:pPr>
        <w:spacing w:after="0" w:line="240" w:lineRule="auto"/>
        <w:contextualSpacing/>
        <w:jc w:val="center"/>
        <w:rPr>
          <w:rFonts w:ascii="Times New Roman" w:hAnsi="Times New Roman"/>
          <w:b/>
          <w:sz w:val="8"/>
          <w:szCs w:val="8"/>
        </w:rPr>
      </w:pPr>
    </w:p>
    <w:p w:rsidR="00E30E52" w:rsidRPr="00725D89" w:rsidRDefault="00E30E52" w:rsidP="00B80A5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B243A21" wp14:editId="07D6C25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A5F" w:rsidRPr="00E30E52" w:rsidRDefault="00B80A5F" w:rsidP="00B80A5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664AEA" w:rsidRPr="00E30E52" w:rsidRDefault="00664AEA" w:rsidP="00E30E52">
      <w:pPr>
        <w:spacing w:after="0" w:line="312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E30E52">
        <w:rPr>
          <w:rFonts w:ascii="Times New Roman" w:hAnsi="Times New Roman"/>
          <w:b/>
          <w:sz w:val="40"/>
          <w:szCs w:val="40"/>
        </w:rPr>
        <w:t>ЗАКОН</w:t>
      </w:r>
    </w:p>
    <w:p w:rsidR="00664AEA" w:rsidRPr="00E30E52" w:rsidRDefault="00664AEA" w:rsidP="00E30E52">
      <w:pPr>
        <w:spacing w:after="0" w:line="312" w:lineRule="auto"/>
        <w:contextualSpacing/>
        <w:jc w:val="center"/>
        <w:rPr>
          <w:rFonts w:ascii="Times New Roman" w:hAnsi="Times New Roman"/>
          <w:b/>
          <w:sz w:val="40"/>
          <w:szCs w:val="40"/>
        </w:rPr>
      </w:pPr>
      <w:r w:rsidRPr="00E30E52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B80A5F" w:rsidRPr="00725D89" w:rsidRDefault="00B80A5F" w:rsidP="00B80A5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E30E52" w:rsidRDefault="00664AEA" w:rsidP="00E30E52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E30E52">
        <w:rPr>
          <w:rFonts w:ascii="Times New Roman" w:hAnsi="Times New Roman"/>
          <w:b/>
          <w:sz w:val="32"/>
          <w:szCs w:val="32"/>
        </w:rPr>
        <w:t xml:space="preserve">О ЕДИНОВРЕМЕННОЙ ДЕНЕЖНОЙ ВЫПЛАТЕ </w:t>
      </w:r>
    </w:p>
    <w:p w:rsidR="00E30E52" w:rsidRDefault="00664AEA" w:rsidP="00E30E52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E30E52">
        <w:rPr>
          <w:rFonts w:ascii="Times New Roman" w:hAnsi="Times New Roman"/>
          <w:b/>
          <w:sz w:val="32"/>
          <w:szCs w:val="32"/>
        </w:rPr>
        <w:t xml:space="preserve">ЧЛЕНАМ СЕМЕЙ ПОГИБШИХ (УМЕРШИХ) </w:t>
      </w:r>
    </w:p>
    <w:p w:rsidR="00E30E52" w:rsidRDefault="00664AEA" w:rsidP="00E30E52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E30E52">
        <w:rPr>
          <w:rFonts w:ascii="Times New Roman" w:hAnsi="Times New Roman"/>
          <w:b/>
          <w:sz w:val="32"/>
          <w:szCs w:val="32"/>
        </w:rPr>
        <w:t xml:space="preserve">ВОЕННОСЛУЖАЩИХ, ЛИЦ, ПРОХОДИВШИХ СЛУЖБУ В ВОЙСКАХ НАЦИОНАЛЬНОЙ ГВАРДИИ </w:t>
      </w:r>
    </w:p>
    <w:p w:rsidR="00664AEA" w:rsidRPr="00E30E52" w:rsidRDefault="00664AEA" w:rsidP="00E30E52">
      <w:pPr>
        <w:widowControl w:val="0"/>
        <w:spacing w:after="0" w:line="288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E30E52">
        <w:rPr>
          <w:rFonts w:ascii="Times New Roman" w:hAnsi="Times New Roman"/>
          <w:b/>
          <w:sz w:val="32"/>
          <w:szCs w:val="32"/>
        </w:rPr>
        <w:t>РОССИЙСКОЙ ФЕДЕРАЦИИ</w:t>
      </w:r>
    </w:p>
    <w:p w:rsidR="00E30E52" w:rsidRPr="00E30E52" w:rsidRDefault="00E30E52" w:rsidP="00E30E52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E30E52" w:rsidRPr="00E30E52" w:rsidRDefault="00E30E52" w:rsidP="00E30E52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E30E52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E30E52" w:rsidRPr="00E30E52" w:rsidRDefault="00E30E52" w:rsidP="00E30E52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30E5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E30E52" w:rsidRPr="00E30E52" w:rsidRDefault="00E30E52" w:rsidP="00E30E52">
      <w:pPr>
        <w:tabs>
          <w:tab w:val="left" w:pos="4062"/>
        </w:tabs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30E5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E30E52" w:rsidRPr="00E30E52" w:rsidRDefault="00ED43DD" w:rsidP="00E30E52">
      <w:pPr>
        <w:autoSpaceDE w:val="0"/>
        <w:autoSpaceDN w:val="0"/>
        <w:adjustRightInd w:val="0"/>
        <w:spacing w:after="0" w:line="23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апреля </w:t>
      </w:r>
      <w:r w:rsidR="00E30E52" w:rsidRPr="00E30E52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2022 года</w:t>
      </w:r>
    </w:p>
    <w:p w:rsidR="00E30E52" w:rsidRPr="00E30E52" w:rsidRDefault="00E30E52" w:rsidP="00E30E52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Times New Roman" w:eastAsia="Times New Roman" w:hAnsi="Times New Roman"/>
          <w:iCs/>
          <w:sz w:val="44"/>
          <w:szCs w:val="56"/>
          <w:lang w:eastAsia="ru-RU"/>
        </w:rPr>
      </w:pPr>
    </w:p>
    <w:p w:rsidR="00664AEA" w:rsidRPr="00725D89" w:rsidRDefault="00664AEA" w:rsidP="00E30E52">
      <w:pPr>
        <w:pStyle w:val="ConsPlusNormal"/>
        <w:widowControl w:val="0"/>
        <w:spacing w:line="288" w:lineRule="auto"/>
        <w:ind w:firstLine="709"/>
        <w:contextualSpacing/>
        <w:jc w:val="both"/>
        <w:rPr>
          <w:b/>
          <w:sz w:val="28"/>
          <w:szCs w:val="28"/>
        </w:rPr>
      </w:pPr>
      <w:r w:rsidRPr="00725D89">
        <w:rPr>
          <w:sz w:val="28"/>
          <w:szCs w:val="28"/>
        </w:rPr>
        <w:t>Статья 1.</w:t>
      </w:r>
      <w:r w:rsidRPr="00725D89">
        <w:rPr>
          <w:b/>
          <w:sz w:val="28"/>
          <w:szCs w:val="28"/>
        </w:rPr>
        <w:t xml:space="preserve"> Предмет регулирования настоящего Закона</w:t>
      </w:r>
    </w:p>
    <w:p w:rsidR="006320BD" w:rsidRPr="00E30E52" w:rsidRDefault="006320BD" w:rsidP="00E30E52">
      <w:pPr>
        <w:widowControl w:val="0"/>
        <w:spacing w:after="0" w:line="288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E30E52">
        <w:rPr>
          <w:rFonts w:ascii="Times New Roman" w:hAnsi="Times New Roman"/>
          <w:spacing w:val="-4"/>
          <w:sz w:val="28"/>
          <w:szCs w:val="28"/>
        </w:rPr>
        <w:t>Настоящий Закон регулирует отношения, связанные с предоставлением дополнительной меры социальной поддержки членам семей военнослуж</w:t>
      </w:r>
      <w:r w:rsidRPr="00E30E52">
        <w:rPr>
          <w:rFonts w:ascii="Times New Roman" w:hAnsi="Times New Roman"/>
          <w:spacing w:val="-4"/>
          <w:sz w:val="28"/>
          <w:szCs w:val="28"/>
        </w:rPr>
        <w:t>а</w:t>
      </w:r>
      <w:r w:rsidRPr="00E30E52">
        <w:rPr>
          <w:rFonts w:ascii="Times New Roman" w:hAnsi="Times New Roman"/>
          <w:spacing w:val="-4"/>
          <w:sz w:val="28"/>
          <w:szCs w:val="28"/>
        </w:rPr>
        <w:t xml:space="preserve">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</w:t>
      </w:r>
      <w:r w:rsidR="00E30E52">
        <w:rPr>
          <w:rFonts w:ascii="Times New Roman" w:hAnsi="Times New Roman"/>
          <w:spacing w:val="-4"/>
          <w:sz w:val="28"/>
          <w:szCs w:val="28"/>
        </w:rPr>
        <w:br/>
      </w:r>
      <w:r w:rsidRPr="00E30E52">
        <w:rPr>
          <w:rFonts w:ascii="Times New Roman" w:hAnsi="Times New Roman"/>
          <w:spacing w:val="-4"/>
          <w:sz w:val="28"/>
          <w:szCs w:val="28"/>
        </w:rPr>
        <w:t>в результате участия в специальной военной операции на территориях Д</w:t>
      </w:r>
      <w:r w:rsidRPr="00E30E52">
        <w:rPr>
          <w:rFonts w:ascii="Times New Roman" w:hAnsi="Times New Roman"/>
          <w:spacing w:val="-4"/>
          <w:sz w:val="28"/>
          <w:szCs w:val="28"/>
        </w:rPr>
        <w:t>о</w:t>
      </w:r>
      <w:r w:rsidRPr="00E30E52">
        <w:rPr>
          <w:rFonts w:ascii="Times New Roman" w:hAnsi="Times New Roman"/>
          <w:spacing w:val="-4"/>
          <w:sz w:val="28"/>
          <w:szCs w:val="28"/>
        </w:rPr>
        <w:t xml:space="preserve">нецкой Народной Республики, Луганской Народной Республики и Украины </w:t>
      </w:r>
      <w:r w:rsidR="00E30E52">
        <w:rPr>
          <w:rFonts w:ascii="Times New Roman" w:hAnsi="Times New Roman"/>
          <w:spacing w:val="-4"/>
          <w:sz w:val="28"/>
          <w:szCs w:val="28"/>
        </w:rPr>
        <w:br/>
      </w:r>
      <w:r w:rsidRPr="00E30E52">
        <w:rPr>
          <w:rFonts w:ascii="Times New Roman" w:hAnsi="Times New Roman"/>
          <w:spacing w:val="-4"/>
          <w:sz w:val="28"/>
          <w:szCs w:val="28"/>
        </w:rPr>
        <w:t>с 24 февраля 2022 года (далее в настоящем Законе</w:t>
      </w:r>
      <w:r w:rsidR="00E30E52" w:rsidRPr="00E30E5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D43DD">
        <w:rPr>
          <w:rFonts w:ascii="Times New Roman" w:hAnsi="Times New Roman"/>
          <w:spacing w:val="-4"/>
          <w:sz w:val="28"/>
          <w:szCs w:val="28"/>
        </w:rPr>
        <w:t>– военнослужащие</w:t>
      </w:r>
      <w:r w:rsidRPr="00E30E52">
        <w:rPr>
          <w:rFonts w:ascii="Times New Roman" w:hAnsi="Times New Roman"/>
          <w:spacing w:val="-4"/>
          <w:sz w:val="28"/>
          <w:szCs w:val="28"/>
        </w:rPr>
        <w:t>).</w:t>
      </w:r>
    </w:p>
    <w:p w:rsidR="00B04262" w:rsidRPr="00E30E52" w:rsidRDefault="00B04262" w:rsidP="00E30E52">
      <w:pPr>
        <w:widowControl w:val="0"/>
        <w:spacing w:after="0" w:line="288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E30E52">
        <w:rPr>
          <w:rFonts w:ascii="Times New Roman" w:hAnsi="Times New Roman"/>
          <w:spacing w:val="-4"/>
          <w:sz w:val="28"/>
          <w:szCs w:val="28"/>
        </w:rPr>
        <w:t>Дополнительная мера социальной поддержки устанавливается в виде единовременной денежной выплаты членам семей военнослужащих (далее</w:t>
      </w:r>
      <w:r w:rsidR="00E30E52" w:rsidRPr="00E30E5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30E52">
        <w:rPr>
          <w:rFonts w:ascii="Times New Roman" w:hAnsi="Times New Roman"/>
          <w:spacing w:val="-4"/>
          <w:sz w:val="28"/>
          <w:szCs w:val="28"/>
        </w:rPr>
        <w:t>– единовременная денежная выплата).</w:t>
      </w:r>
    </w:p>
    <w:p w:rsidR="00664AEA" w:rsidRPr="00E30E52" w:rsidRDefault="00664AEA" w:rsidP="00E30E52">
      <w:pPr>
        <w:spacing w:after="0" w:line="240" w:lineRule="auto"/>
        <w:contextualSpacing/>
        <w:jc w:val="both"/>
        <w:rPr>
          <w:rFonts w:ascii="Times New Roman" w:hAnsi="Times New Roman"/>
          <w:sz w:val="18"/>
          <w:szCs w:val="28"/>
        </w:rPr>
      </w:pPr>
    </w:p>
    <w:p w:rsidR="00664AEA" w:rsidRPr="00725D89" w:rsidRDefault="00E30E52" w:rsidP="00E30E52">
      <w:pPr>
        <w:pStyle w:val="ConsPlusNormal"/>
        <w:widowControl w:val="0"/>
        <w:spacing w:line="288" w:lineRule="auto"/>
        <w:ind w:left="1968" w:hanging="125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664AEA" w:rsidRPr="00725D89">
        <w:rPr>
          <w:sz w:val="28"/>
          <w:szCs w:val="28"/>
        </w:rPr>
        <w:t>2.</w:t>
      </w:r>
      <w:r>
        <w:rPr>
          <w:b/>
          <w:sz w:val="28"/>
          <w:szCs w:val="28"/>
        </w:rPr>
        <w:tab/>
      </w:r>
      <w:r w:rsidR="00664AEA" w:rsidRPr="00725D89">
        <w:rPr>
          <w:b/>
          <w:sz w:val="28"/>
          <w:szCs w:val="28"/>
        </w:rPr>
        <w:t>Категории граждан, которым предоставляется един</w:t>
      </w:r>
      <w:r w:rsidR="00664AEA" w:rsidRPr="00725D89">
        <w:rPr>
          <w:b/>
          <w:sz w:val="28"/>
          <w:szCs w:val="28"/>
        </w:rPr>
        <w:t>о</w:t>
      </w:r>
      <w:r w:rsidR="00664AEA" w:rsidRPr="00725D89">
        <w:rPr>
          <w:b/>
          <w:sz w:val="28"/>
          <w:szCs w:val="28"/>
        </w:rPr>
        <w:t>временная денежная выплата</w:t>
      </w:r>
    </w:p>
    <w:p w:rsidR="00664AEA" w:rsidRPr="00725D89" w:rsidRDefault="00664AEA" w:rsidP="00E30E52">
      <w:pPr>
        <w:widowControl w:val="0"/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К членам семьи военнослужащего относятся:</w:t>
      </w:r>
    </w:p>
    <w:p w:rsidR="00664AEA" w:rsidRPr="00725D89" w:rsidRDefault="00664AEA" w:rsidP="00E30E52">
      <w:pPr>
        <w:widowControl w:val="0"/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родители (усыновители);</w:t>
      </w:r>
    </w:p>
    <w:p w:rsidR="00664AEA" w:rsidRPr="00725D89" w:rsidRDefault="00664AEA" w:rsidP="00E30E52">
      <w:pPr>
        <w:widowControl w:val="0"/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725D89">
        <w:rPr>
          <w:rFonts w:ascii="Times New Roman" w:hAnsi="Times New Roman"/>
          <w:sz w:val="28"/>
          <w:szCs w:val="28"/>
        </w:rPr>
        <w:t>супруга (супруг), состоящая (состоящий) на день гибели (смерти) в</w:t>
      </w:r>
      <w:r w:rsidRPr="00725D89">
        <w:rPr>
          <w:rFonts w:ascii="Times New Roman" w:hAnsi="Times New Roman"/>
          <w:sz w:val="28"/>
          <w:szCs w:val="28"/>
        </w:rPr>
        <w:t>о</w:t>
      </w:r>
      <w:r w:rsidRPr="00725D89">
        <w:rPr>
          <w:rFonts w:ascii="Times New Roman" w:hAnsi="Times New Roman"/>
          <w:sz w:val="28"/>
          <w:szCs w:val="28"/>
        </w:rPr>
        <w:t>еннослужащего в зарегистрированном браке с ним;</w:t>
      </w:r>
      <w:proofErr w:type="gramEnd"/>
    </w:p>
    <w:p w:rsidR="00664AEA" w:rsidRPr="00291111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725D89">
        <w:rPr>
          <w:rFonts w:ascii="Times New Roman" w:hAnsi="Times New Roman"/>
          <w:sz w:val="28"/>
          <w:szCs w:val="28"/>
        </w:rPr>
        <w:lastRenderedPageBreak/>
        <w:t xml:space="preserve">дети, </w:t>
      </w:r>
      <w:r w:rsidR="00D403E8" w:rsidRPr="00725D89">
        <w:rPr>
          <w:rFonts w:ascii="Times New Roman" w:hAnsi="Times New Roman"/>
          <w:sz w:val="28"/>
          <w:szCs w:val="28"/>
        </w:rPr>
        <w:t xml:space="preserve">в том числе усыновленные, </w:t>
      </w:r>
      <w:r w:rsidRPr="00725D89">
        <w:rPr>
          <w:rFonts w:ascii="Times New Roman" w:hAnsi="Times New Roman"/>
          <w:sz w:val="28"/>
          <w:szCs w:val="28"/>
        </w:rPr>
        <w:t>не достигшие на день гибели (сме</w:t>
      </w:r>
      <w:r w:rsidRPr="00725D89">
        <w:rPr>
          <w:rFonts w:ascii="Times New Roman" w:hAnsi="Times New Roman"/>
          <w:sz w:val="28"/>
          <w:szCs w:val="28"/>
        </w:rPr>
        <w:t>р</w:t>
      </w:r>
      <w:r w:rsidRPr="00725D89">
        <w:rPr>
          <w:rFonts w:ascii="Times New Roman" w:hAnsi="Times New Roman"/>
          <w:sz w:val="28"/>
          <w:szCs w:val="28"/>
        </w:rPr>
        <w:t xml:space="preserve">ти) </w:t>
      </w:r>
      <w:r w:rsidR="00ED43DD">
        <w:rPr>
          <w:rFonts w:ascii="Times New Roman" w:hAnsi="Times New Roman"/>
          <w:sz w:val="28"/>
          <w:szCs w:val="28"/>
        </w:rPr>
        <w:t>военнослужащего возраста 18 лет</w:t>
      </w:r>
      <w:r w:rsidRPr="00725D89">
        <w:rPr>
          <w:rFonts w:ascii="Times New Roman" w:hAnsi="Times New Roman"/>
          <w:sz w:val="28"/>
          <w:szCs w:val="28"/>
        </w:rPr>
        <w:t xml:space="preserve"> или старше этого возраста, если они стали инвалидами до достижения ими возраста 18 лет, а также дети, </w:t>
      </w:r>
      <w:r w:rsidR="00D403E8" w:rsidRPr="00725D89">
        <w:rPr>
          <w:rFonts w:ascii="Times New Roman" w:hAnsi="Times New Roman"/>
          <w:sz w:val="28"/>
          <w:szCs w:val="28"/>
        </w:rPr>
        <w:t xml:space="preserve">в том числе усыновленные, </w:t>
      </w:r>
      <w:r w:rsidRPr="00725D89">
        <w:rPr>
          <w:rFonts w:ascii="Times New Roman" w:hAnsi="Times New Roman"/>
          <w:sz w:val="28"/>
          <w:szCs w:val="28"/>
        </w:rPr>
        <w:t>обучающиеся в образовательных органи</w:t>
      </w:r>
      <w:r w:rsidR="00E30E52">
        <w:rPr>
          <w:rFonts w:ascii="Times New Roman" w:hAnsi="Times New Roman"/>
          <w:sz w:val="28"/>
          <w:szCs w:val="28"/>
        </w:rPr>
        <w:t xml:space="preserve">зациях по очной форме обучения, </w:t>
      </w:r>
      <w:r w:rsidRPr="00725D89">
        <w:rPr>
          <w:rFonts w:ascii="Times New Roman" w:hAnsi="Times New Roman"/>
          <w:sz w:val="28"/>
          <w:szCs w:val="28"/>
        </w:rPr>
        <w:t>– до окончания обучения, но не более чем до д</w:t>
      </w:r>
      <w:r w:rsidRPr="00725D89">
        <w:rPr>
          <w:rFonts w:ascii="Times New Roman" w:hAnsi="Times New Roman"/>
          <w:sz w:val="28"/>
          <w:szCs w:val="28"/>
        </w:rPr>
        <w:t>о</w:t>
      </w:r>
      <w:r w:rsidRPr="00725D89">
        <w:rPr>
          <w:rFonts w:ascii="Times New Roman" w:hAnsi="Times New Roman"/>
          <w:sz w:val="28"/>
          <w:szCs w:val="28"/>
        </w:rPr>
        <w:t xml:space="preserve">стижения ими </w:t>
      </w:r>
      <w:r w:rsidRPr="00291111">
        <w:rPr>
          <w:rFonts w:ascii="Times New Roman" w:hAnsi="Times New Roman"/>
          <w:sz w:val="28"/>
          <w:szCs w:val="28"/>
        </w:rPr>
        <w:t>возраста 23 лет</w:t>
      </w:r>
      <w:r w:rsidR="00F153EC" w:rsidRPr="00291111">
        <w:rPr>
          <w:rFonts w:ascii="Times New Roman" w:hAnsi="Times New Roman"/>
          <w:sz w:val="28"/>
          <w:szCs w:val="28"/>
        </w:rPr>
        <w:t xml:space="preserve"> на день гибели</w:t>
      </w:r>
      <w:proofErr w:type="gramEnd"/>
      <w:r w:rsidR="00F153EC" w:rsidRPr="00291111">
        <w:rPr>
          <w:rFonts w:ascii="Times New Roman" w:hAnsi="Times New Roman"/>
          <w:sz w:val="28"/>
          <w:szCs w:val="28"/>
        </w:rPr>
        <w:t xml:space="preserve"> (смерти) военнослужащего</w:t>
      </w:r>
      <w:r w:rsidRPr="00291111">
        <w:rPr>
          <w:rFonts w:ascii="Times New Roman" w:hAnsi="Times New Roman"/>
          <w:sz w:val="28"/>
          <w:szCs w:val="28"/>
        </w:rPr>
        <w:t>;</w:t>
      </w:r>
    </w:p>
    <w:p w:rsidR="00664AEA" w:rsidRPr="00E30E52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E30E52">
        <w:rPr>
          <w:rFonts w:ascii="Times New Roman" w:hAnsi="Times New Roman"/>
          <w:spacing w:val="-4"/>
          <w:sz w:val="28"/>
          <w:szCs w:val="28"/>
        </w:rPr>
        <w:t>совершеннолетние дети, в том числе усыновленные, если военносл</w:t>
      </w:r>
      <w:r w:rsidRPr="00E30E52">
        <w:rPr>
          <w:rFonts w:ascii="Times New Roman" w:hAnsi="Times New Roman"/>
          <w:spacing w:val="-4"/>
          <w:sz w:val="28"/>
          <w:szCs w:val="28"/>
        </w:rPr>
        <w:t>у</w:t>
      </w:r>
      <w:r w:rsidRPr="00E30E52">
        <w:rPr>
          <w:rFonts w:ascii="Times New Roman" w:hAnsi="Times New Roman"/>
          <w:spacing w:val="-4"/>
          <w:sz w:val="28"/>
          <w:szCs w:val="28"/>
        </w:rPr>
        <w:t>жащий являлся на день гибели (смерти) единственным родителем (усынов</w:t>
      </w:r>
      <w:r w:rsidRPr="00E30E52">
        <w:rPr>
          <w:rFonts w:ascii="Times New Roman" w:hAnsi="Times New Roman"/>
          <w:spacing w:val="-4"/>
          <w:sz w:val="28"/>
          <w:szCs w:val="28"/>
        </w:rPr>
        <w:t>и</w:t>
      </w:r>
      <w:r w:rsidRPr="00E30E52">
        <w:rPr>
          <w:rFonts w:ascii="Times New Roman" w:hAnsi="Times New Roman"/>
          <w:spacing w:val="-4"/>
          <w:sz w:val="28"/>
          <w:szCs w:val="28"/>
        </w:rPr>
        <w:t>телем);</w:t>
      </w:r>
    </w:p>
    <w:p w:rsidR="00664AEA" w:rsidRPr="00E30E52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E30E52">
        <w:rPr>
          <w:rFonts w:ascii="Times New Roman" w:hAnsi="Times New Roman"/>
          <w:spacing w:val="-4"/>
          <w:sz w:val="28"/>
          <w:szCs w:val="28"/>
        </w:rPr>
        <w:t xml:space="preserve">родные братья </w:t>
      </w:r>
      <w:r w:rsidR="00816109" w:rsidRPr="00E30E52">
        <w:rPr>
          <w:rFonts w:ascii="Times New Roman" w:hAnsi="Times New Roman"/>
          <w:spacing w:val="-4"/>
          <w:sz w:val="28"/>
          <w:szCs w:val="28"/>
        </w:rPr>
        <w:t xml:space="preserve">и </w:t>
      </w:r>
      <w:r w:rsidRPr="00E30E52">
        <w:rPr>
          <w:rFonts w:ascii="Times New Roman" w:hAnsi="Times New Roman"/>
          <w:spacing w:val="-4"/>
          <w:sz w:val="28"/>
          <w:szCs w:val="28"/>
        </w:rPr>
        <w:t>сестры при отсутствии иных членов семьи военн</w:t>
      </w:r>
      <w:r w:rsidRPr="00E30E52">
        <w:rPr>
          <w:rFonts w:ascii="Times New Roman" w:hAnsi="Times New Roman"/>
          <w:spacing w:val="-4"/>
          <w:sz w:val="28"/>
          <w:szCs w:val="28"/>
        </w:rPr>
        <w:t>о</w:t>
      </w:r>
      <w:r w:rsidRPr="00E30E52">
        <w:rPr>
          <w:rFonts w:ascii="Times New Roman" w:hAnsi="Times New Roman"/>
          <w:spacing w:val="-4"/>
          <w:sz w:val="28"/>
          <w:szCs w:val="28"/>
        </w:rPr>
        <w:t xml:space="preserve">служащего, указанных в </w:t>
      </w:r>
      <w:r w:rsidR="00ED43DD">
        <w:rPr>
          <w:rFonts w:ascii="Times New Roman" w:hAnsi="Times New Roman"/>
          <w:spacing w:val="-4"/>
          <w:sz w:val="28"/>
          <w:szCs w:val="28"/>
        </w:rPr>
        <w:t>абзацах втором–</w:t>
      </w:r>
      <w:r w:rsidR="00816109" w:rsidRPr="00E30E52">
        <w:rPr>
          <w:rFonts w:ascii="Times New Roman" w:hAnsi="Times New Roman"/>
          <w:spacing w:val="-4"/>
          <w:sz w:val="28"/>
          <w:szCs w:val="28"/>
        </w:rPr>
        <w:t xml:space="preserve">пятом </w:t>
      </w:r>
      <w:r w:rsidRPr="00E30E52">
        <w:rPr>
          <w:rFonts w:ascii="Times New Roman" w:hAnsi="Times New Roman"/>
          <w:spacing w:val="-4"/>
          <w:sz w:val="28"/>
          <w:szCs w:val="28"/>
        </w:rPr>
        <w:t>настоящей стать</w:t>
      </w:r>
      <w:r w:rsidR="00816109" w:rsidRPr="00E30E52">
        <w:rPr>
          <w:rFonts w:ascii="Times New Roman" w:hAnsi="Times New Roman"/>
          <w:spacing w:val="-4"/>
          <w:sz w:val="28"/>
          <w:szCs w:val="28"/>
        </w:rPr>
        <w:t>и</w:t>
      </w:r>
      <w:r w:rsidRPr="00E30E52">
        <w:rPr>
          <w:rFonts w:ascii="Times New Roman" w:hAnsi="Times New Roman"/>
          <w:spacing w:val="-4"/>
          <w:sz w:val="28"/>
          <w:szCs w:val="28"/>
        </w:rPr>
        <w:t>.</w:t>
      </w:r>
    </w:p>
    <w:p w:rsidR="00664AEA" w:rsidRPr="00E30E52" w:rsidRDefault="00664AEA" w:rsidP="00B77C9A">
      <w:pPr>
        <w:spacing w:after="0" w:line="216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664AEA" w:rsidRPr="00725D89" w:rsidRDefault="00664AEA" w:rsidP="00E30E52">
      <w:pPr>
        <w:spacing w:after="0" w:line="29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Статья 3.</w:t>
      </w:r>
      <w:r w:rsidRPr="00725D89">
        <w:rPr>
          <w:rFonts w:ascii="Times New Roman" w:hAnsi="Times New Roman"/>
          <w:b/>
          <w:sz w:val="28"/>
          <w:szCs w:val="28"/>
        </w:rPr>
        <w:t xml:space="preserve"> Размер единовременной денежной выплаты</w:t>
      </w:r>
    </w:p>
    <w:p w:rsidR="00664AEA" w:rsidRPr="00725D89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Единовременная денежная выплата</w:t>
      </w:r>
      <w:r w:rsidR="00657CC5">
        <w:rPr>
          <w:rFonts w:ascii="Times New Roman" w:hAnsi="Times New Roman"/>
          <w:sz w:val="28"/>
          <w:szCs w:val="28"/>
        </w:rPr>
        <w:t xml:space="preserve"> осуществляется в размере 1000</w:t>
      </w:r>
      <w:r w:rsidRPr="00725D89">
        <w:rPr>
          <w:rFonts w:ascii="Times New Roman" w:hAnsi="Times New Roman"/>
          <w:sz w:val="28"/>
          <w:szCs w:val="28"/>
        </w:rPr>
        <w:t>000 рублей в равных долях членам семьи военнослужащего.</w:t>
      </w:r>
    </w:p>
    <w:p w:rsidR="00664AEA" w:rsidRPr="00725D89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Единовременная денежная выплата не учитывается при определении права на получение иных выплат и при предоставлении мер социальной поддержки, предусмотренных законодательством Чувашской Республики.</w:t>
      </w:r>
    </w:p>
    <w:p w:rsidR="00664AEA" w:rsidRPr="00E30E52" w:rsidRDefault="00664AEA" w:rsidP="00B77C9A">
      <w:pPr>
        <w:spacing w:after="0" w:line="216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p w:rsidR="00664AEA" w:rsidRPr="00725D89" w:rsidRDefault="00664AEA" w:rsidP="00E30E52">
      <w:pPr>
        <w:spacing w:after="0" w:line="298" w:lineRule="auto"/>
        <w:ind w:left="1968" w:hanging="125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Статья 4.</w:t>
      </w:r>
      <w:r w:rsidR="00E30E52">
        <w:rPr>
          <w:rFonts w:ascii="Times New Roman" w:hAnsi="Times New Roman"/>
          <w:b/>
          <w:sz w:val="28"/>
          <w:szCs w:val="28"/>
        </w:rPr>
        <w:tab/>
      </w:r>
      <w:r w:rsidRPr="00725D89">
        <w:rPr>
          <w:rFonts w:ascii="Times New Roman" w:hAnsi="Times New Roman"/>
          <w:b/>
          <w:sz w:val="28"/>
          <w:szCs w:val="28"/>
        </w:rPr>
        <w:t>Порядок назначения и осуществления единовременной денежной выплаты</w:t>
      </w:r>
    </w:p>
    <w:p w:rsidR="00664AEA" w:rsidRPr="00725D89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Порядок назначения и осуществления единовременной денежной выплаты определяется Кабинетом Министров Чувашской Республики.</w:t>
      </w:r>
    </w:p>
    <w:p w:rsidR="00664AEA" w:rsidRPr="00E30E52" w:rsidRDefault="00664AEA" w:rsidP="00B77C9A">
      <w:pPr>
        <w:spacing w:after="0" w:line="216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664AEA" w:rsidRPr="00725D89" w:rsidRDefault="00E30E52" w:rsidP="00E30E52">
      <w:pPr>
        <w:spacing w:after="0" w:line="298" w:lineRule="auto"/>
        <w:ind w:left="1968" w:hanging="125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 w:rsidR="00664AEA" w:rsidRPr="00725D89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ab/>
      </w:r>
      <w:r w:rsidR="00664AEA" w:rsidRPr="00725D89">
        <w:rPr>
          <w:rFonts w:ascii="Times New Roman" w:hAnsi="Times New Roman"/>
          <w:b/>
          <w:sz w:val="28"/>
          <w:szCs w:val="28"/>
        </w:rPr>
        <w:t>Финансирование расходов на осуществление един</w:t>
      </w:r>
      <w:r w:rsidR="00664AEA" w:rsidRPr="00725D89">
        <w:rPr>
          <w:rFonts w:ascii="Times New Roman" w:hAnsi="Times New Roman"/>
          <w:b/>
          <w:sz w:val="28"/>
          <w:szCs w:val="28"/>
        </w:rPr>
        <w:t>о</w:t>
      </w:r>
      <w:r w:rsidR="00664AEA" w:rsidRPr="00725D89">
        <w:rPr>
          <w:rFonts w:ascii="Times New Roman" w:hAnsi="Times New Roman"/>
          <w:b/>
          <w:sz w:val="28"/>
          <w:szCs w:val="28"/>
        </w:rPr>
        <w:t>временной денежной выплаты</w:t>
      </w:r>
    </w:p>
    <w:p w:rsidR="00664AEA" w:rsidRPr="00725D89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>Финансирование расходов на осуществление единовременной д</w:t>
      </w:r>
      <w:r w:rsidRPr="00725D89">
        <w:rPr>
          <w:rFonts w:ascii="Times New Roman" w:hAnsi="Times New Roman"/>
          <w:sz w:val="28"/>
          <w:szCs w:val="28"/>
        </w:rPr>
        <w:t>е</w:t>
      </w:r>
      <w:r w:rsidRPr="00725D89">
        <w:rPr>
          <w:rFonts w:ascii="Times New Roman" w:hAnsi="Times New Roman"/>
          <w:sz w:val="28"/>
          <w:szCs w:val="28"/>
        </w:rPr>
        <w:t>нежной выплаты осуществляется за счет средств республиканского бю</w:t>
      </w:r>
      <w:r w:rsidRPr="00725D89">
        <w:rPr>
          <w:rFonts w:ascii="Times New Roman" w:hAnsi="Times New Roman"/>
          <w:sz w:val="28"/>
          <w:szCs w:val="28"/>
        </w:rPr>
        <w:t>д</w:t>
      </w:r>
      <w:r w:rsidRPr="00725D89">
        <w:rPr>
          <w:rFonts w:ascii="Times New Roman" w:hAnsi="Times New Roman"/>
          <w:sz w:val="28"/>
          <w:szCs w:val="28"/>
        </w:rPr>
        <w:t>жета Чувашской Республики.</w:t>
      </w:r>
    </w:p>
    <w:p w:rsidR="00664AEA" w:rsidRPr="00E30E52" w:rsidRDefault="00664AEA" w:rsidP="00B77C9A">
      <w:pPr>
        <w:spacing w:after="0" w:line="216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664AEA" w:rsidRPr="00725D89" w:rsidRDefault="00E30E52" w:rsidP="00E30E52">
      <w:pPr>
        <w:spacing w:after="0" w:line="298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</w:t>
      </w:r>
      <w:r w:rsidR="00664AEA" w:rsidRPr="00725D89">
        <w:rPr>
          <w:rFonts w:ascii="Times New Roman" w:hAnsi="Times New Roman"/>
          <w:sz w:val="28"/>
          <w:szCs w:val="28"/>
        </w:rPr>
        <w:t>6.</w:t>
      </w:r>
      <w:r w:rsidR="00664AEA" w:rsidRPr="00725D89">
        <w:rPr>
          <w:rFonts w:ascii="Times New Roman" w:hAnsi="Times New Roman"/>
          <w:b/>
          <w:sz w:val="28"/>
          <w:szCs w:val="28"/>
        </w:rPr>
        <w:t xml:space="preserve"> Вступление в силу настоящего Закона</w:t>
      </w:r>
    </w:p>
    <w:p w:rsidR="00664AEA" w:rsidRPr="00725D89" w:rsidRDefault="00664AEA" w:rsidP="00B77C9A">
      <w:pPr>
        <w:spacing w:after="0" w:line="288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5D89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Pr="00725D89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десяти дней после </w:t>
      </w:r>
      <w:r w:rsidRPr="00725D89">
        <w:rPr>
          <w:rFonts w:ascii="Times New Roman" w:hAnsi="Times New Roman"/>
          <w:sz w:val="28"/>
          <w:szCs w:val="28"/>
        </w:rPr>
        <w:t>дня его официального опубликования.</w:t>
      </w:r>
    </w:p>
    <w:p w:rsidR="00E30E52" w:rsidRPr="00E30E52" w:rsidRDefault="00E30E52" w:rsidP="00E30E52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30E52" w:rsidRPr="00E30E52" w:rsidTr="00E30E52">
        <w:tc>
          <w:tcPr>
            <w:tcW w:w="1661" w:type="pct"/>
          </w:tcPr>
          <w:p w:rsidR="00E30E52" w:rsidRPr="00E30E52" w:rsidRDefault="00E30E52" w:rsidP="00E30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E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30E52" w:rsidRPr="00E30E52" w:rsidRDefault="00E30E52" w:rsidP="00E30E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E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30E52" w:rsidRPr="00E30E52" w:rsidRDefault="00E30E52" w:rsidP="00E30E5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30E52" w:rsidRPr="00E30E52" w:rsidRDefault="00E30E52" w:rsidP="00E30E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E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E30E52" w:rsidRPr="00E30E52" w:rsidRDefault="00E30E52" w:rsidP="00B77C9A">
      <w:pPr>
        <w:spacing w:after="0" w:line="216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0E52" w:rsidRDefault="00E30E52" w:rsidP="00B77C9A">
      <w:pPr>
        <w:spacing w:after="0" w:line="21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E30E52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B77C9A" w:rsidRPr="004B2437" w:rsidRDefault="00B77C9A" w:rsidP="00B77C9A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4B2437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Pr="004B2437">
        <w:rPr>
          <w:rFonts w:ascii="Times New Roman" w:hAnsi="Times New Roman"/>
          <w:sz w:val="28"/>
          <w:szCs w:val="28"/>
        </w:rPr>
        <w:t xml:space="preserve"> 2022 года</w:t>
      </w:r>
    </w:p>
    <w:p w:rsidR="00B77C9A" w:rsidRPr="00B77C9A" w:rsidRDefault="00B77C9A" w:rsidP="00B77C9A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4B243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33</w:t>
      </w:r>
      <w:bookmarkEnd w:id="0"/>
    </w:p>
    <w:sectPr w:rsidR="00B77C9A" w:rsidRPr="00B77C9A" w:rsidSect="00E30E52">
      <w:headerReference w:type="even" r:id="rId8"/>
      <w:headerReference w:type="default" r:id="rId9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272" w:rsidRDefault="002F2272">
      <w:r>
        <w:separator/>
      </w:r>
    </w:p>
  </w:endnote>
  <w:endnote w:type="continuationSeparator" w:id="0">
    <w:p w:rsidR="002F2272" w:rsidRDefault="002F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272" w:rsidRDefault="002F2272">
      <w:r>
        <w:separator/>
      </w:r>
    </w:p>
  </w:footnote>
  <w:footnote w:type="continuationSeparator" w:id="0">
    <w:p w:rsidR="002F2272" w:rsidRDefault="002F22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ECB" w:rsidRDefault="002A4ECB" w:rsidP="0033055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A4ECB" w:rsidRDefault="002A4E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4ECB" w:rsidRPr="002A4ECB" w:rsidRDefault="002A4ECB" w:rsidP="002A4ECB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A4ECB">
      <w:rPr>
        <w:rStyle w:val="a6"/>
        <w:rFonts w:ascii="Times New Roman" w:hAnsi="Times New Roman"/>
        <w:sz w:val="24"/>
        <w:szCs w:val="24"/>
      </w:rPr>
      <w:fldChar w:fldCharType="begin"/>
    </w:r>
    <w:r w:rsidRPr="002A4ECB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A4ECB">
      <w:rPr>
        <w:rStyle w:val="a6"/>
        <w:rFonts w:ascii="Times New Roman" w:hAnsi="Times New Roman"/>
        <w:sz w:val="24"/>
        <w:szCs w:val="24"/>
      </w:rPr>
      <w:fldChar w:fldCharType="separate"/>
    </w:r>
    <w:r w:rsidR="00B77C9A">
      <w:rPr>
        <w:rStyle w:val="a6"/>
        <w:rFonts w:ascii="Times New Roman" w:hAnsi="Times New Roman"/>
        <w:noProof/>
        <w:sz w:val="24"/>
        <w:szCs w:val="24"/>
      </w:rPr>
      <w:t>2</w:t>
    </w:r>
    <w:r w:rsidRPr="002A4ECB">
      <w:rPr>
        <w:rStyle w:val="a6"/>
        <w:rFonts w:ascii="Times New Roman" w:hAnsi="Times New Roman"/>
        <w:sz w:val="24"/>
        <w:szCs w:val="24"/>
      </w:rPr>
      <w:fldChar w:fldCharType="end"/>
    </w:r>
  </w:p>
  <w:p w:rsidR="002A4ECB" w:rsidRDefault="002A4ECB" w:rsidP="002A4ECB">
    <w:pPr>
      <w:pStyle w:val="a5"/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EA"/>
    <w:rsid w:val="00291111"/>
    <w:rsid w:val="00292C9F"/>
    <w:rsid w:val="002A4ECB"/>
    <w:rsid w:val="002F2272"/>
    <w:rsid w:val="0033055B"/>
    <w:rsid w:val="003E2A07"/>
    <w:rsid w:val="0057586A"/>
    <w:rsid w:val="005F1DC8"/>
    <w:rsid w:val="00601609"/>
    <w:rsid w:val="006320BD"/>
    <w:rsid w:val="00633A69"/>
    <w:rsid w:val="00657CC5"/>
    <w:rsid w:val="00664AEA"/>
    <w:rsid w:val="006C5655"/>
    <w:rsid w:val="00725D89"/>
    <w:rsid w:val="007B2689"/>
    <w:rsid w:val="00816109"/>
    <w:rsid w:val="009E0E4A"/>
    <w:rsid w:val="00B04262"/>
    <w:rsid w:val="00B1193C"/>
    <w:rsid w:val="00B46A25"/>
    <w:rsid w:val="00B77C9A"/>
    <w:rsid w:val="00B80A5F"/>
    <w:rsid w:val="00BF48E9"/>
    <w:rsid w:val="00CB2D0C"/>
    <w:rsid w:val="00D403E8"/>
    <w:rsid w:val="00D97383"/>
    <w:rsid w:val="00E13C49"/>
    <w:rsid w:val="00E27A2D"/>
    <w:rsid w:val="00E30E52"/>
    <w:rsid w:val="00E352BA"/>
    <w:rsid w:val="00ED43DD"/>
    <w:rsid w:val="00F153EC"/>
    <w:rsid w:val="00F6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AE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64A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64AEA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5">
    <w:name w:val="header"/>
    <w:basedOn w:val="a"/>
    <w:rsid w:val="002A4EC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4ECB"/>
  </w:style>
  <w:style w:type="paragraph" w:styleId="a7">
    <w:name w:val="footer"/>
    <w:basedOn w:val="a"/>
    <w:rsid w:val="002A4ECB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AE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664AE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64AEA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5">
    <w:name w:val="header"/>
    <w:basedOn w:val="a"/>
    <w:rsid w:val="002A4EC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4ECB"/>
  </w:style>
  <w:style w:type="paragraph" w:styleId="a7">
    <w:name w:val="footer"/>
    <w:basedOn w:val="a"/>
    <w:rsid w:val="002A4ECB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Ольга Вениаминовна Фролова</dc:creator>
  <cp:lastModifiedBy>Веклич</cp:lastModifiedBy>
  <cp:revision>5</cp:revision>
  <cp:lastPrinted>2022-04-20T05:13:00Z</cp:lastPrinted>
  <dcterms:created xsi:type="dcterms:W3CDTF">2022-04-15T06:12:00Z</dcterms:created>
  <dcterms:modified xsi:type="dcterms:W3CDTF">2022-04-27T14:11:00Z</dcterms:modified>
</cp:coreProperties>
</file>