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36" w:rsidRDefault="00173D36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173D36" w:rsidRPr="00943FFA" w:rsidRDefault="00173D36" w:rsidP="00FC7E88">
      <w:pPr>
        <w:jc w:val="center"/>
      </w:pP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  <w:r w:rsidRPr="00943FFA">
        <w:rPr>
          <w:b/>
          <w:sz w:val="28"/>
          <w:szCs w:val="28"/>
        </w:rPr>
        <w:t>Годовой отчет</w:t>
      </w:r>
    </w:p>
    <w:p w:rsidR="00FC7E88" w:rsidRPr="00943FFA" w:rsidRDefault="00FC7E88" w:rsidP="00835D73">
      <w:pPr>
        <w:ind w:firstLine="0"/>
        <w:jc w:val="center"/>
        <w:rPr>
          <w:b/>
          <w:spacing w:val="-2"/>
          <w:sz w:val="28"/>
          <w:szCs w:val="28"/>
        </w:rPr>
      </w:pPr>
      <w:r w:rsidRPr="00943FFA">
        <w:rPr>
          <w:b/>
          <w:sz w:val="28"/>
          <w:szCs w:val="28"/>
        </w:rPr>
        <w:t xml:space="preserve">о ходе реализации </w:t>
      </w:r>
      <w:r w:rsidRPr="00943FFA">
        <w:rPr>
          <w:b/>
          <w:spacing w:val="-2"/>
          <w:sz w:val="28"/>
          <w:szCs w:val="28"/>
        </w:rPr>
        <w:t xml:space="preserve">муниципальной программы </w:t>
      </w:r>
      <w:r w:rsidR="00835D73" w:rsidRPr="00943FFA">
        <w:rPr>
          <w:b/>
          <w:spacing w:val="-2"/>
          <w:sz w:val="28"/>
          <w:szCs w:val="28"/>
        </w:rPr>
        <w:t>Ибресинского</w:t>
      </w:r>
      <w:r w:rsidRPr="00943FFA">
        <w:rPr>
          <w:b/>
          <w:spacing w:val="-2"/>
          <w:sz w:val="28"/>
          <w:szCs w:val="28"/>
        </w:rPr>
        <w:t xml:space="preserve"> района Чувашской Республики</w:t>
      </w:r>
    </w:p>
    <w:p w:rsidR="00FC7E88" w:rsidRPr="00943FFA" w:rsidRDefault="00FC7E88" w:rsidP="00835D73">
      <w:pPr>
        <w:jc w:val="center"/>
        <w:rPr>
          <w:b/>
          <w:spacing w:val="-2"/>
          <w:sz w:val="28"/>
          <w:szCs w:val="28"/>
        </w:rPr>
      </w:pPr>
      <w:r w:rsidRPr="00943FFA">
        <w:rPr>
          <w:b/>
          <w:spacing w:val="-2"/>
          <w:sz w:val="28"/>
          <w:szCs w:val="28"/>
        </w:rPr>
        <w:t>«</w:t>
      </w:r>
      <w:r w:rsidR="007B1063" w:rsidRPr="00943FFA">
        <w:rPr>
          <w:b/>
          <w:spacing w:val="-2"/>
          <w:sz w:val="28"/>
          <w:szCs w:val="28"/>
        </w:rPr>
        <w:t>Развитие культуры и туризма»</w:t>
      </w:r>
      <w:r w:rsidRPr="00943FFA">
        <w:rPr>
          <w:b/>
          <w:spacing w:val="-2"/>
          <w:sz w:val="28"/>
          <w:szCs w:val="28"/>
        </w:rPr>
        <w:t xml:space="preserve"> </w:t>
      </w:r>
    </w:p>
    <w:p w:rsidR="00FC7E88" w:rsidRPr="00943FFA" w:rsidRDefault="00EB07F7" w:rsidP="00835D73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за 202</w:t>
      </w:r>
      <w:r w:rsidR="00504049">
        <w:rPr>
          <w:b/>
          <w:spacing w:val="-2"/>
          <w:sz w:val="28"/>
          <w:szCs w:val="28"/>
        </w:rPr>
        <w:t>1</w:t>
      </w:r>
      <w:r w:rsidR="00AA24DA" w:rsidRPr="00943FFA">
        <w:rPr>
          <w:b/>
          <w:spacing w:val="-2"/>
          <w:sz w:val="28"/>
          <w:szCs w:val="28"/>
        </w:rPr>
        <w:t xml:space="preserve"> </w:t>
      </w:r>
      <w:r w:rsidR="00FC7E88" w:rsidRPr="00943FFA">
        <w:rPr>
          <w:b/>
          <w:spacing w:val="-2"/>
          <w:sz w:val="28"/>
          <w:szCs w:val="28"/>
        </w:rPr>
        <w:t>год</w:t>
      </w: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</w:p>
    <w:p w:rsidR="00FC7E88" w:rsidRPr="00943FFA" w:rsidRDefault="00FC7E88" w:rsidP="00FC7E88">
      <w:pPr>
        <w:jc w:val="center"/>
      </w:pPr>
    </w:p>
    <w:p w:rsidR="00FC7E88" w:rsidRDefault="00FC7E88" w:rsidP="00FC7E88">
      <w:pPr>
        <w:jc w:val="center"/>
      </w:pPr>
    </w:p>
    <w:p w:rsidR="00943FFA" w:rsidRDefault="00943FFA" w:rsidP="00FC7E88">
      <w:pPr>
        <w:jc w:val="center"/>
      </w:pPr>
    </w:p>
    <w:p w:rsidR="00943FFA" w:rsidRPr="00943FFA" w:rsidRDefault="00943FFA" w:rsidP="00FC7E88">
      <w:pPr>
        <w:jc w:val="center"/>
      </w:pPr>
    </w:p>
    <w:p w:rsidR="00FC7E88" w:rsidRPr="00943FFA" w:rsidRDefault="00FC7E88" w:rsidP="00D91259">
      <w:pPr>
        <w:ind w:firstLine="0"/>
        <w:jc w:val="right"/>
      </w:pPr>
      <w:r w:rsidRPr="00943FFA">
        <w:t>Ответственный исполнитель:</w:t>
      </w:r>
    </w:p>
    <w:p w:rsidR="007B1063" w:rsidRPr="00943FFA" w:rsidRDefault="00FC7E88" w:rsidP="00D91259">
      <w:pPr>
        <w:ind w:firstLine="0"/>
        <w:jc w:val="right"/>
      </w:pPr>
      <w:r w:rsidRPr="00943FFA">
        <w:t xml:space="preserve">Отдел </w:t>
      </w:r>
      <w:r w:rsidR="007B1063" w:rsidRPr="00943FFA">
        <w:t xml:space="preserve"> информатизации и социального</w:t>
      </w:r>
    </w:p>
    <w:p w:rsidR="00FC7E88" w:rsidRPr="00943FFA" w:rsidRDefault="007B1063" w:rsidP="007B1063">
      <w:pPr>
        <w:ind w:firstLine="0"/>
        <w:jc w:val="right"/>
      </w:pPr>
      <w:r w:rsidRPr="00943FFA">
        <w:t xml:space="preserve"> развития</w:t>
      </w:r>
      <w:r w:rsidR="00835D73" w:rsidRPr="00943FFA">
        <w:t xml:space="preserve">  а</w:t>
      </w:r>
      <w:r w:rsidR="00FC7E88" w:rsidRPr="00943FFA">
        <w:t>дминистрации</w:t>
      </w:r>
      <w:r w:rsidR="00835D73" w:rsidRPr="00943FFA">
        <w:t xml:space="preserve"> Ибресинского</w:t>
      </w:r>
      <w:r w:rsidR="00FC7E88" w:rsidRPr="00943FFA">
        <w:t xml:space="preserve"> района</w:t>
      </w:r>
    </w:p>
    <w:p w:rsidR="00FC7E88" w:rsidRPr="00943FFA" w:rsidRDefault="00FC7E88" w:rsidP="00D91259">
      <w:pPr>
        <w:ind w:firstLine="0"/>
        <w:jc w:val="right"/>
      </w:pPr>
    </w:p>
    <w:p w:rsidR="007B1063" w:rsidRPr="00943FFA" w:rsidRDefault="007B1063" w:rsidP="007B1063">
      <w:pPr>
        <w:ind w:firstLine="0"/>
        <w:jc w:val="right"/>
      </w:pPr>
      <w:r w:rsidRPr="00943FFA">
        <w:t>заместитель отдела информатизации и социального</w:t>
      </w:r>
    </w:p>
    <w:p w:rsidR="007B1063" w:rsidRPr="00943FFA" w:rsidRDefault="007B1063" w:rsidP="007B1063">
      <w:pPr>
        <w:ind w:firstLine="0"/>
        <w:jc w:val="right"/>
      </w:pPr>
      <w:r w:rsidRPr="00943FFA">
        <w:t xml:space="preserve"> развития  администрации Ибресинского района</w:t>
      </w:r>
    </w:p>
    <w:p w:rsidR="007B1063" w:rsidRPr="00943FFA" w:rsidRDefault="007B1063" w:rsidP="00D91259">
      <w:pPr>
        <w:ind w:firstLine="0"/>
        <w:contextualSpacing/>
        <w:jc w:val="right"/>
      </w:pPr>
      <w:r w:rsidRPr="00943FFA">
        <w:t>Константа Людмила Юрьевна</w:t>
      </w:r>
    </w:p>
    <w:p w:rsidR="00FC7E88" w:rsidRPr="00943FFA" w:rsidRDefault="00FC7E88" w:rsidP="00D91259">
      <w:pPr>
        <w:ind w:firstLine="0"/>
        <w:contextualSpacing/>
        <w:jc w:val="right"/>
      </w:pPr>
      <w:r w:rsidRPr="00943FFA">
        <w:t>8(8</w:t>
      </w:r>
      <w:r w:rsidR="00835D73" w:rsidRPr="00943FFA">
        <w:t>3538</w:t>
      </w:r>
      <w:r w:rsidRPr="00943FFA">
        <w:t>) 2-</w:t>
      </w:r>
      <w:r w:rsidR="007B1063" w:rsidRPr="00943FFA">
        <w:t>15</w:t>
      </w:r>
      <w:r w:rsidR="00835D73" w:rsidRPr="00943FFA">
        <w:t>-7</w:t>
      </w:r>
      <w:r w:rsidR="007B1063" w:rsidRPr="00943FFA">
        <w:t>7</w:t>
      </w:r>
      <w:r w:rsidR="00835D73" w:rsidRPr="00943FFA">
        <w:t>,</w:t>
      </w:r>
    </w:p>
    <w:p w:rsidR="00FC7E88" w:rsidRPr="00943FFA" w:rsidRDefault="00FC7E88" w:rsidP="00D91259">
      <w:pPr>
        <w:ind w:firstLine="0"/>
        <w:contextualSpacing/>
        <w:jc w:val="right"/>
      </w:pPr>
      <w:proofErr w:type="spellStart"/>
      <w:r w:rsidRPr="00943FFA">
        <w:t>эл</w:t>
      </w:r>
      <w:proofErr w:type="spellEnd"/>
      <w:r w:rsidRPr="00943FFA">
        <w:t>. почта:</w:t>
      </w:r>
      <w:proofErr w:type="spellStart"/>
      <w:r w:rsidR="00493EBB" w:rsidRPr="00943FFA">
        <w:rPr>
          <w:lang w:val="en-US"/>
        </w:rPr>
        <w:t>ibr</w:t>
      </w:r>
      <w:r w:rsidR="007B1063" w:rsidRPr="00943FFA">
        <w:rPr>
          <w:lang w:val="en-US"/>
        </w:rPr>
        <w:t>cult</w:t>
      </w:r>
      <w:proofErr w:type="spellEnd"/>
      <w:r w:rsidR="00835D73" w:rsidRPr="00943FFA">
        <w:t>@</w:t>
      </w:r>
      <w:r w:rsidR="00493EBB" w:rsidRPr="00943FFA">
        <w:t xml:space="preserve"> </w:t>
      </w:r>
      <w:r w:rsidRPr="00943FFA">
        <w:rPr>
          <w:lang w:val="en-US"/>
        </w:rPr>
        <w:t>cap</w:t>
      </w:r>
      <w:r w:rsidRPr="00943FFA">
        <w:t>.</w:t>
      </w:r>
      <w:proofErr w:type="spellStart"/>
      <w:r w:rsidRPr="00943FFA">
        <w:rPr>
          <w:lang w:val="en-US"/>
        </w:rPr>
        <w:t>ru</w:t>
      </w:r>
      <w:proofErr w:type="spellEnd"/>
    </w:p>
    <w:p w:rsidR="00FC7E88" w:rsidRPr="00943FFA" w:rsidRDefault="00FC7E88" w:rsidP="00D91259">
      <w:pPr>
        <w:ind w:firstLine="0"/>
        <w:contextualSpacing/>
        <w:jc w:val="right"/>
      </w:pPr>
    </w:p>
    <w:p w:rsidR="00FC7E88" w:rsidRDefault="00FC7E88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Pr="00943FFA" w:rsidRDefault="00943FFA" w:rsidP="00D91259">
      <w:pPr>
        <w:ind w:firstLine="0"/>
        <w:contextualSpacing/>
        <w:jc w:val="righ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7B1063" w:rsidRPr="00943FFA" w:rsidRDefault="00AA24DA" w:rsidP="007B1063">
      <w:pPr>
        <w:ind w:firstLine="0"/>
        <w:contextualSpacing/>
        <w:jc w:val="left"/>
      </w:pPr>
      <w:r w:rsidRPr="00943FFA">
        <w:t>На</w:t>
      </w:r>
      <w:r w:rsidR="005D52CC" w:rsidRPr="00943FFA">
        <w:t>чальник</w:t>
      </w:r>
      <w:r w:rsidR="00FC7E88" w:rsidRPr="00943FFA">
        <w:t xml:space="preserve"> отдела </w:t>
      </w:r>
      <w:r w:rsidR="007B1063" w:rsidRPr="00943FFA">
        <w:t xml:space="preserve">информатизации </w:t>
      </w:r>
    </w:p>
    <w:p w:rsidR="007B1063" w:rsidRPr="00943FFA" w:rsidRDefault="007B1063" w:rsidP="007B1063">
      <w:pPr>
        <w:ind w:firstLine="0"/>
        <w:contextualSpacing/>
        <w:jc w:val="left"/>
      </w:pPr>
      <w:r w:rsidRPr="00943FFA">
        <w:t>и социального развития</w:t>
      </w:r>
    </w:p>
    <w:p w:rsidR="00FC7E88" w:rsidRPr="00943FFA" w:rsidRDefault="00FC7E88" w:rsidP="00FC7E88">
      <w:pPr>
        <w:ind w:firstLine="0"/>
        <w:contextualSpacing/>
        <w:jc w:val="left"/>
        <w:sectPr w:rsidR="00FC7E88" w:rsidRPr="00943FFA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943FFA">
        <w:t xml:space="preserve">администрации </w:t>
      </w:r>
      <w:r w:rsidR="00835D73" w:rsidRPr="00943FFA">
        <w:t>Ибрес</w:t>
      </w:r>
      <w:r w:rsidRPr="00943FFA">
        <w:t xml:space="preserve">инского района                                            </w:t>
      </w:r>
      <w:r w:rsidR="00835D73" w:rsidRPr="00943FFA">
        <w:t xml:space="preserve">      </w:t>
      </w:r>
      <w:r w:rsidRPr="00943FFA">
        <w:t xml:space="preserve">   </w:t>
      </w:r>
      <w:r w:rsidR="00EB07F7">
        <w:t>А.М.Лаврентьев</w:t>
      </w:r>
    </w:p>
    <w:p w:rsidR="007B1063" w:rsidRPr="00943FFA" w:rsidRDefault="00D91259" w:rsidP="007B1063">
      <w:pPr>
        <w:ind w:firstLine="851"/>
      </w:pPr>
      <w:r w:rsidRPr="00943FFA">
        <w:lastRenderedPageBreak/>
        <w:t xml:space="preserve">Годовой отчет о ходе реализации муниципальной программы </w:t>
      </w:r>
      <w:r w:rsidR="00835D73" w:rsidRPr="00943FFA">
        <w:t>Ибрес</w:t>
      </w:r>
      <w:r w:rsidR="004273CB" w:rsidRPr="00943FFA">
        <w:t>инского района</w:t>
      </w:r>
      <w:r w:rsidRPr="00943FFA">
        <w:t xml:space="preserve"> Чувашской Республики </w:t>
      </w:r>
      <w:r w:rsidR="007B1063" w:rsidRPr="00943FFA">
        <w:rPr>
          <w:spacing w:val="-2"/>
        </w:rPr>
        <w:t xml:space="preserve">«Развитие культуры и туризма»  </w:t>
      </w:r>
      <w:r w:rsidRPr="00943FFA">
        <w:t>(далее – мун</w:t>
      </w:r>
      <w:r w:rsidR="00EB07F7">
        <w:t>иципальная программа) в 202</w:t>
      </w:r>
      <w:r w:rsidR="00504049">
        <w:t>1</w:t>
      </w:r>
      <w:r w:rsidR="00160715" w:rsidRPr="00943FFA">
        <w:t xml:space="preserve"> </w:t>
      </w:r>
      <w:r w:rsidRPr="00943FFA">
        <w:t xml:space="preserve">году включает в себя информацию о реализации </w:t>
      </w:r>
      <w:r w:rsidR="00C7259D">
        <w:t>дву</w:t>
      </w:r>
      <w:r w:rsidR="007B1063" w:rsidRPr="00943FFA">
        <w:t>х</w:t>
      </w:r>
      <w:r w:rsidR="00835D73" w:rsidRPr="00943FFA">
        <w:t xml:space="preserve"> </w:t>
      </w:r>
      <w:r w:rsidRPr="00943FFA">
        <w:t>подпрограмм муниципальной программы, ответственным исполнителем которых в 20</w:t>
      </w:r>
      <w:r w:rsidR="00EB07F7">
        <w:t>2</w:t>
      </w:r>
      <w:r w:rsidR="00504049">
        <w:t>1</w:t>
      </w:r>
      <w:r w:rsidR="00160715" w:rsidRPr="00943FFA">
        <w:t xml:space="preserve"> </w:t>
      </w:r>
      <w:r w:rsidR="007B1063" w:rsidRPr="00943FFA">
        <w:t>году являлся отдел информатизации и социального развития  администрации Ибресинского района.</w:t>
      </w:r>
    </w:p>
    <w:p w:rsidR="00AE0D93" w:rsidRPr="00943FFA" w:rsidRDefault="00D91259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Реализация муниципальной программы </w:t>
      </w:r>
      <w:r w:rsidR="004F3A4F" w:rsidRPr="00943FFA">
        <w:rPr>
          <w:sz w:val="24"/>
          <w:szCs w:val="24"/>
        </w:rPr>
        <w:t>Ибрес</w:t>
      </w:r>
      <w:r w:rsidRPr="00943FFA">
        <w:rPr>
          <w:sz w:val="24"/>
          <w:szCs w:val="24"/>
        </w:rPr>
        <w:t xml:space="preserve">инского района Чувашской Республики </w:t>
      </w:r>
      <w:r w:rsidR="007B1063" w:rsidRPr="00943FFA">
        <w:rPr>
          <w:spacing w:val="-2"/>
          <w:sz w:val="24"/>
          <w:szCs w:val="24"/>
        </w:rPr>
        <w:t xml:space="preserve">«Развитие культуры и туризма»  </w:t>
      </w:r>
      <w:r w:rsidR="007B1063" w:rsidRPr="00943FFA">
        <w:rPr>
          <w:sz w:val="24"/>
          <w:szCs w:val="24"/>
        </w:rPr>
        <w:t>была направлена на</w:t>
      </w:r>
      <w:r w:rsidR="009E5B83" w:rsidRPr="00943FFA">
        <w:rPr>
          <w:sz w:val="24"/>
          <w:szCs w:val="24"/>
        </w:rPr>
        <w:t>:</w:t>
      </w:r>
    </w:p>
    <w:p w:rsidR="00876769" w:rsidRPr="00943FFA" w:rsidRDefault="008561D1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 развитие культурной деятельности на территории района, удовлетворение культурных потребностей населения, работах и услугах в области культуры, в различных формах и видах</w:t>
      </w:r>
      <w:r w:rsidR="00AE0D93" w:rsidRPr="00943FFA">
        <w:rPr>
          <w:sz w:val="24"/>
          <w:szCs w:val="24"/>
        </w:rPr>
        <w:t xml:space="preserve">; </w:t>
      </w:r>
      <w:r w:rsidR="00876769" w:rsidRPr="00943FFA">
        <w:rPr>
          <w:sz w:val="24"/>
          <w:szCs w:val="24"/>
        </w:rPr>
        <w:t xml:space="preserve">  </w:t>
      </w:r>
    </w:p>
    <w:p w:rsidR="00AE0D93" w:rsidRPr="00943FFA" w:rsidRDefault="00AE0D93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>гастрольн</w:t>
      </w:r>
      <w:r w:rsidR="009E5B83" w:rsidRPr="00943FFA">
        <w:rPr>
          <w:sz w:val="24"/>
          <w:szCs w:val="24"/>
        </w:rPr>
        <w:t>ую</w:t>
      </w:r>
      <w:r w:rsidRPr="00943FFA">
        <w:rPr>
          <w:sz w:val="24"/>
          <w:szCs w:val="24"/>
        </w:rPr>
        <w:t xml:space="preserve"> деятельность, направленная на выравнивание возможностей доступа жителей </w:t>
      </w:r>
      <w:r w:rsidR="00876769" w:rsidRPr="00943FFA">
        <w:rPr>
          <w:sz w:val="24"/>
          <w:szCs w:val="24"/>
        </w:rPr>
        <w:t xml:space="preserve">Ибресинского района </w:t>
      </w:r>
      <w:r w:rsidRPr="00943FFA">
        <w:rPr>
          <w:sz w:val="24"/>
          <w:szCs w:val="24"/>
        </w:rPr>
        <w:t>Чувашской Республики к культурным благам;</w:t>
      </w:r>
      <w:proofErr w:type="gramEnd"/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>участие в предоставленных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</w:r>
      <w:proofErr w:type="gramEnd"/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</w:t>
      </w:r>
      <w:r w:rsidR="009E5B83" w:rsidRPr="00943FFA">
        <w:rPr>
          <w:sz w:val="24"/>
          <w:szCs w:val="24"/>
        </w:rPr>
        <w:t>у</w:t>
      </w:r>
      <w:r w:rsidRPr="00943FFA">
        <w:rPr>
          <w:sz w:val="24"/>
          <w:szCs w:val="24"/>
        </w:rPr>
        <w:t xml:space="preserve"> социально ориентированных некоммерческих организаций в сфере культуры;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создание условий и возможностей для </w:t>
      </w:r>
      <w:proofErr w:type="gramStart"/>
      <w:r w:rsidRPr="00943FFA">
        <w:rPr>
          <w:sz w:val="24"/>
          <w:szCs w:val="24"/>
        </w:rPr>
        <w:t>всестороннего</w:t>
      </w:r>
      <w:proofErr w:type="gramEnd"/>
      <w:r w:rsidRPr="00943FFA">
        <w:rPr>
          <w:sz w:val="24"/>
          <w:szCs w:val="24"/>
        </w:rPr>
        <w:t xml:space="preserve"> развития, творческой самореализации, непрерывности образования;</w:t>
      </w:r>
    </w:p>
    <w:p w:rsidR="00AE0D93" w:rsidRPr="00943FFA" w:rsidRDefault="009E5B8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поддержку</w:t>
      </w:r>
      <w:r w:rsidR="00AE0D93" w:rsidRPr="00943FFA">
        <w:rPr>
          <w:sz w:val="24"/>
          <w:szCs w:val="24"/>
        </w:rPr>
        <w:t xml:space="preserve"> образовательных организаций </w:t>
      </w:r>
      <w:proofErr w:type="gramStart"/>
      <w:r w:rsidR="00AE0D93" w:rsidRPr="00943FFA">
        <w:rPr>
          <w:sz w:val="24"/>
          <w:szCs w:val="24"/>
        </w:rPr>
        <w:t>дополнительного</w:t>
      </w:r>
      <w:proofErr w:type="gramEnd"/>
      <w:r w:rsidR="00AE0D93" w:rsidRPr="00943FFA">
        <w:rPr>
          <w:sz w:val="24"/>
          <w:szCs w:val="24"/>
        </w:rPr>
        <w:t xml:space="preserve"> образования детей (детских школ искусств по видам искусств);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принятие мер законодательного и стимулирующего характера для привлечения частного капитала в культуру, в том числе в 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стимулирование заинтересованности физических и юридических лиц в сохранении объектов </w:t>
      </w:r>
      <w:proofErr w:type="gramStart"/>
      <w:r w:rsidRPr="00943FFA">
        <w:rPr>
          <w:sz w:val="24"/>
          <w:szCs w:val="24"/>
        </w:rPr>
        <w:t>культурного</w:t>
      </w:r>
      <w:proofErr w:type="gramEnd"/>
      <w:r w:rsidRPr="00943FFA">
        <w:rPr>
          <w:sz w:val="24"/>
          <w:szCs w:val="24"/>
        </w:rPr>
        <w:t xml:space="preserve"> наследия при передаче их в пользование (аренду) и собственность;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обеспечение постоянного мониторинга состояния объектов культурного наследия;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популяризаци</w:t>
      </w:r>
      <w:r w:rsidR="009E5B83" w:rsidRPr="00943FFA">
        <w:rPr>
          <w:sz w:val="24"/>
          <w:szCs w:val="24"/>
        </w:rPr>
        <w:t>ю</w:t>
      </w:r>
      <w:r w:rsidRPr="00943FFA">
        <w:rPr>
          <w:sz w:val="24"/>
          <w:szCs w:val="24"/>
        </w:rPr>
        <w:t xml:space="preserve"> </w:t>
      </w:r>
      <w:proofErr w:type="gramStart"/>
      <w:r w:rsidRPr="00943FFA">
        <w:rPr>
          <w:sz w:val="24"/>
          <w:szCs w:val="24"/>
        </w:rPr>
        <w:t>культурного</w:t>
      </w:r>
      <w:proofErr w:type="gramEnd"/>
      <w:r w:rsidRPr="00943FFA">
        <w:rPr>
          <w:sz w:val="24"/>
          <w:szCs w:val="24"/>
        </w:rPr>
        <w:t xml:space="preserve"> наследия России, в том числе среди молодежи;</w:t>
      </w:r>
    </w:p>
    <w:p w:rsidR="00AE0D93" w:rsidRPr="00943FFA" w:rsidRDefault="00AE0D93" w:rsidP="00876769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</w:t>
      </w:r>
      <w:r w:rsidR="00876769" w:rsidRPr="00943FFA">
        <w:rPr>
          <w:sz w:val="24"/>
          <w:szCs w:val="24"/>
        </w:rPr>
        <w:t>месел</w:t>
      </w:r>
      <w:r w:rsidRPr="00943FFA">
        <w:rPr>
          <w:sz w:val="24"/>
          <w:szCs w:val="24"/>
        </w:rPr>
        <w:t>»</w:t>
      </w:r>
      <w:r w:rsidR="00876769" w:rsidRPr="00943FFA">
        <w:rPr>
          <w:sz w:val="24"/>
          <w:szCs w:val="24"/>
        </w:rPr>
        <w:t>.</w:t>
      </w:r>
    </w:p>
    <w:p w:rsidR="00D91259" w:rsidRPr="008F64DC" w:rsidRDefault="008561D1" w:rsidP="008F64DC">
      <w:pPr>
        <w:rPr>
          <w:bCs/>
        </w:rPr>
      </w:pPr>
      <w:r w:rsidRPr="00943FFA">
        <w:t xml:space="preserve"> Мероприятия в течение года проводились в рамках Года </w:t>
      </w:r>
      <w:r w:rsidR="00504049">
        <w:t>науки и технологий в Российской Федерации и Году трудового подвига строителей Сурского и Казанского оборонительных рубежей в Чувашской Республике</w:t>
      </w:r>
      <w:r w:rsidR="003E2012">
        <w:t xml:space="preserve">. </w:t>
      </w:r>
      <w:r w:rsidRPr="00943FFA">
        <w:t xml:space="preserve">Активно велась работа </w:t>
      </w:r>
      <w:r w:rsidR="006B6C37" w:rsidRPr="006B6C37">
        <w:rPr>
          <w:bCs/>
        </w:rPr>
        <w:t xml:space="preserve"> </w:t>
      </w:r>
      <w:r w:rsidR="006B6C37">
        <w:rPr>
          <w:bCs/>
        </w:rPr>
        <w:t xml:space="preserve">в целях повышения исполнительского мастерства коллективов самодеятельного народного творчества, бережного </w:t>
      </w:r>
      <w:r w:rsidR="006B6C37" w:rsidRPr="008F64DC">
        <w:rPr>
          <w:bCs/>
        </w:rPr>
        <w:t>сохранения народных традиций и популяризации самодеятельного народного творчества</w:t>
      </w:r>
      <w:proofErr w:type="gramStart"/>
      <w:r w:rsidR="006B6C37" w:rsidRPr="008F64DC">
        <w:rPr>
          <w:bCs/>
        </w:rPr>
        <w:t>.</w:t>
      </w:r>
      <w:proofErr w:type="gramEnd"/>
      <w:r w:rsidR="00845583" w:rsidRPr="008F64DC">
        <w:rPr>
          <w:bCs/>
        </w:rPr>
        <w:t xml:space="preserve">  </w:t>
      </w:r>
      <w:proofErr w:type="gramStart"/>
      <w:r w:rsidR="00845583" w:rsidRPr="008F64DC">
        <w:rPr>
          <w:bCs/>
        </w:rPr>
        <w:t>п</w:t>
      </w:r>
      <w:proofErr w:type="gramEnd"/>
      <w:r w:rsidR="00845583" w:rsidRPr="008F64DC">
        <w:rPr>
          <w:bCs/>
        </w:rPr>
        <w:t>овышения исполнительского мастерства коллективов самодеятельного народного творчества, бережного сохранения народных традиций и популяризации самодеятельного народного</w:t>
      </w:r>
      <w:r w:rsidR="00845583">
        <w:rPr>
          <w:bCs/>
        </w:rPr>
        <w:t xml:space="preserve"> творчества.</w:t>
      </w:r>
      <w:r w:rsidR="0067778E">
        <w:rPr>
          <w:bCs/>
        </w:rPr>
        <w:t xml:space="preserve"> </w:t>
      </w:r>
      <w:r w:rsidRPr="00943FFA">
        <w:t xml:space="preserve">Продолжена работа по воспитанию подрастающего поколения, пропаганде краеведения, правовых знаний, здорового образа жизни, продвижению чтения, организации досуга населения. </w:t>
      </w:r>
    </w:p>
    <w:p w:rsidR="00D91259" w:rsidRPr="00943FFA" w:rsidRDefault="00D91259" w:rsidP="00D91259">
      <w:pPr>
        <w:spacing w:before="100" w:beforeAutospacing="1" w:after="100" w:afterAutospacing="1"/>
        <w:ind w:firstLine="300"/>
        <w:jc w:val="center"/>
      </w:pPr>
      <w:r w:rsidRPr="00943FFA">
        <w:rPr>
          <w:b/>
          <w:bCs/>
        </w:rPr>
        <w:t> I.</w:t>
      </w:r>
      <w:r w:rsidRPr="00943FFA">
        <w:t> </w:t>
      </w:r>
      <w:r w:rsidRPr="00943FFA">
        <w:rPr>
          <w:b/>
          <w:bCs/>
        </w:rPr>
        <w:t>Конкретные результаты реализации муниципальной программы</w:t>
      </w:r>
    </w:p>
    <w:p w:rsidR="00D91259" w:rsidRPr="00943FFA" w:rsidRDefault="00EB07F7" w:rsidP="0009344E">
      <w:pPr>
        <w:spacing w:before="100" w:beforeAutospacing="1" w:after="100" w:afterAutospacing="1"/>
        <w:ind w:firstLine="709"/>
      </w:pPr>
      <w:r>
        <w:t>Д</w:t>
      </w:r>
      <w:r w:rsidR="00D91259" w:rsidRPr="00943FFA">
        <w:t xml:space="preserve">остигнуты следующие показатели (индикаторы) реализации муниципальной </w:t>
      </w:r>
      <w:r w:rsidR="00D91259" w:rsidRPr="00943FFA">
        <w:lastRenderedPageBreak/>
        <w:t>программы:</w:t>
      </w:r>
    </w:p>
    <w:p w:rsidR="000B777F" w:rsidRPr="000B777F" w:rsidRDefault="000B777F" w:rsidP="00466268">
      <w:pPr>
        <w:spacing w:line="235" w:lineRule="auto"/>
        <w:ind w:firstLine="709"/>
        <w:rPr>
          <w:rFonts w:eastAsia="Calibri"/>
          <w:color w:val="000000"/>
        </w:rPr>
      </w:pPr>
      <w:r w:rsidRPr="000B777F">
        <w:rPr>
          <w:rFonts w:eastAsia="Calibri"/>
          <w:color w:val="000000"/>
        </w:rPr>
        <w:t>- прирост посещений общедоступных (публичных) библиотек, а также культурн</w:t>
      </w:r>
      <w:proofErr w:type="gramStart"/>
      <w:r w:rsidRPr="000B777F">
        <w:rPr>
          <w:rFonts w:eastAsia="Calibri"/>
          <w:color w:val="000000"/>
        </w:rPr>
        <w:t>о-</w:t>
      </w:r>
      <w:proofErr w:type="gramEnd"/>
      <w:r w:rsidRPr="000B777F">
        <w:rPr>
          <w:rFonts w:eastAsia="Calibri"/>
          <w:color w:val="000000"/>
        </w:rPr>
        <w:t xml:space="preserve"> массовых мероприятий, проводимых в библиотеках</w:t>
      </w:r>
      <w:r w:rsidR="00466268" w:rsidRPr="00466268">
        <w:rPr>
          <w:rFonts w:ascii="Times New Roman" w:eastAsia="Calibri" w:hAnsi="Times New Roman"/>
          <w:color w:val="000000"/>
        </w:rPr>
        <w:t xml:space="preserve"> </w:t>
      </w:r>
      <w:r w:rsidR="00466268" w:rsidRPr="00466268">
        <w:rPr>
          <w:rFonts w:eastAsia="Calibri"/>
          <w:color w:val="000000"/>
        </w:rPr>
        <w:t>по отношению к 201</w:t>
      </w:r>
      <w:r w:rsidR="009979BE">
        <w:rPr>
          <w:rFonts w:eastAsia="Calibri"/>
          <w:color w:val="000000"/>
        </w:rPr>
        <w:t>8</w:t>
      </w:r>
      <w:r w:rsidR="00466268" w:rsidRPr="00466268">
        <w:rPr>
          <w:rFonts w:eastAsia="Calibri"/>
          <w:color w:val="000000"/>
        </w:rPr>
        <w:t xml:space="preserve"> го</w:t>
      </w:r>
      <w:r w:rsidR="00466268">
        <w:rPr>
          <w:rFonts w:eastAsia="Calibri"/>
          <w:color w:val="000000"/>
        </w:rPr>
        <w:t xml:space="preserve">ду </w:t>
      </w:r>
      <w:r w:rsidR="00706442">
        <w:rPr>
          <w:rFonts w:eastAsia="Calibri"/>
          <w:color w:val="000000"/>
        </w:rPr>
        <w:t>–</w:t>
      </w:r>
      <w:r w:rsidR="00466268" w:rsidRPr="00706442">
        <w:rPr>
          <w:rFonts w:eastAsia="Calibri"/>
          <w:color w:val="000000"/>
        </w:rPr>
        <w:t xml:space="preserve"> </w:t>
      </w:r>
      <w:r w:rsidR="009979BE">
        <w:rPr>
          <w:rFonts w:eastAsia="Calibri"/>
          <w:color w:val="000000"/>
        </w:rPr>
        <w:t>105</w:t>
      </w:r>
      <w:r w:rsidR="00706442">
        <w:rPr>
          <w:rFonts w:eastAsia="Calibri"/>
          <w:color w:val="000000"/>
        </w:rPr>
        <w:t>%. Значение планового показателя результативности</w:t>
      </w:r>
      <w:r w:rsidR="009E3F67">
        <w:rPr>
          <w:rFonts w:eastAsia="Calibri"/>
          <w:color w:val="000000"/>
        </w:rPr>
        <w:t>«Дорожной карты»</w:t>
      </w:r>
      <w:r w:rsidR="00706442">
        <w:rPr>
          <w:rFonts w:eastAsia="Calibri"/>
          <w:color w:val="000000"/>
        </w:rPr>
        <w:t>-</w:t>
      </w:r>
      <w:r w:rsidRPr="00706442">
        <w:rPr>
          <w:rFonts w:eastAsia="Calibri"/>
          <w:color w:val="000000"/>
        </w:rPr>
        <w:t>10</w:t>
      </w:r>
      <w:r w:rsidR="009979BE">
        <w:rPr>
          <w:rFonts w:eastAsia="Calibri"/>
          <w:color w:val="000000"/>
        </w:rPr>
        <w:t>4</w:t>
      </w:r>
      <w:r w:rsidRPr="00706442">
        <w:rPr>
          <w:rFonts w:eastAsia="Calibri"/>
          <w:color w:val="000000"/>
        </w:rPr>
        <w:t>%,</w:t>
      </w:r>
    </w:p>
    <w:p w:rsidR="000B777F" w:rsidRPr="003837A5" w:rsidRDefault="000B777F" w:rsidP="000B777F">
      <w:pPr>
        <w:spacing w:line="235" w:lineRule="auto"/>
        <w:ind w:firstLine="0"/>
        <w:rPr>
          <w:rFonts w:eastAsia="Calibri"/>
        </w:rPr>
      </w:pPr>
      <w:r w:rsidRPr="003837A5">
        <w:rPr>
          <w:rFonts w:eastAsia="Calibri"/>
        </w:rPr>
        <w:t>- прирост посещений платных культурно-массовых мероприятий клубов и домов культуры</w:t>
      </w:r>
      <w:r w:rsidR="00466268" w:rsidRPr="003837A5">
        <w:rPr>
          <w:rFonts w:eastAsia="Calibri"/>
        </w:rPr>
        <w:t xml:space="preserve"> по отношению к 201</w:t>
      </w:r>
      <w:r w:rsidR="009979BE" w:rsidRPr="003837A5">
        <w:rPr>
          <w:rFonts w:eastAsia="Calibri"/>
        </w:rPr>
        <w:t>8</w:t>
      </w:r>
      <w:r w:rsidR="00466268" w:rsidRPr="003837A5">
        <w:rPr>
          <w:rFonts w:eastAsia="Calibri"/>
        </w:rPr>
        <w:t xml:space="preserve"> году  </w:t>
      </w:r>
      <w:r w:rsidRPr="003837A5">
        <w:rPr>
          <w:rFonts w:eastAsia="Calibri"/>
        </w:rPr>
        <w:t>-</w:t>
      </w:r>
      <w:r w:rsidR="00466268" w:rsidRPr="003837A5">
        <w:rPr>
          <w:rFonts w:eastAsia="Calibri"/>
        </w:rPr>
        <w:t xml:space="preserve"> </w:t>
      </w:r>
      <w:r w:rsidR="00510E09" w:rsidRPr="003837A5">
        <w:rPr>
          <w:rFonts w:eastAsia="Calibri"/>
        </w:rPr>
        <w:t>103</w:t>
      </w:r>
      <w:r w:rsidR="00706442" w:rsidRPr="003837A5">
        <w:rPr>
          <w:rFonts w:eastAsia="Calibri"/>
        </w:rPr>
        <w:t>,</w:t>
      </w:r>
      <w:r w:rsidR="00FB6FDE" w:rsidRPr="003837A5">
        <w:rPr>
          <w:rFonts w:eastAsia="Calibri"/>
        </w:rPr>
        <w:t>0</w:t>
      </w:r>
      <w:r w:rsidRPr="003837A5">
        <w:rPr>
          <w:rFonts w:eastAsia="Calibri"/>
        </w:rPr>
        <w:t>%</w:t>
      </w:r>
      <w:r w:rsidR="00706442" w:rsidRPr="003837A5">
        <w:rPr>
          <w:rFonts w:eastAsia="Calibri"/>
        </w:rPr>
        <w:t>. Значение планового показателя результативности «Дорожной карты» -</w:t>
      </w:r>
      <w:r w:rsidR="00510E09" w:rsidRPr="003837A5">
        <w:rPr>
          <w:rFonts w:eastAsia="Calibri"/>
        </w:rPr>
        <w:t>96</w:t>
      </w:r>
      <w:r w:rsidR="00706442" w:rsidRPr="003837A5">
        <w:rPr>
          <w:rFonts w:eastAsia="Calibri"/>
        </w:rPr>
        <w:t>%</w:t>
      </w:r>
    </w:p>
    <w:p w:rsidR="0090340F" w:rsidRPr="003837A5" w:rsidRDefault="0090340F" w:rsidP="00466268">
      <w:pPr>
        <w:spacing w:line="235" w:lineRule="auto"/>
        <w:ind w:firstLine="0"/>
      </w:pPr>
      <w:r w:rsidRPr="003837A5">
        <w:rPr>
          <w:rFonts w:eastAsia="Calibri"/>
        </w:rPr>
        <w:t xml:space="preserve">-уровень удовлетворенности населения качеством предоставления государственных услуг в сфере культуры – </w:t>
      </w:r>
      <w:r w:rsidR="00706442" w:rsidRPr="003837A5">
        <w:rPr>
          <w:rFonts w:eastAsia="Calibri"/>
        </w:rPr>
        <w:t>9</w:t>
      </w:r>
      <w:r w:rsidR="00510E09" w:rsidRPr="003837A5">
        <w:rPr>
          <w:rFonts w:eastAsia="Calibri"/>
        </w:rPr>
        <w:t>2,4</w:t>
      </w:r>
      <w:r w:rsidR="00706442" w:rsidRPr="003837A5">
        <w:rPr>
          <w:rFonts w:eastAsia="Calibri"/>
        </w:rPr>
        <w:t xml:space="preserve">%. </w:t>
      </w:r>
      <w:r w:rsidR="00466268" w:rsidRPr="003837A5">
        <w:t>(план -</w:t>
      </w:r>
      <w:r w:rsidR="00706442" w:rsidRPr="003837A5">
        <w:t>9</w:t>
      </w:r>
      <w:r w:rsidR="00205CBC" w:rsidRPr="003837A5">
        <w:t>1</w:t>
      </w:r>
      <w:r w:rsidR="00466268" w:rsidRPr="003837A5">
        <w:t>%).</w:t>
      </w:r>
    </w:p>
    <w:p w:rsidR="009E3F67" w:rsidRDefault="009E3F67" w:rsidP="00022455">
      <w:pPr>
        <w:ind w:firstLine="300"/>
        <w:jc w:val="center"/>
      </w:pPr>
    </w:p>
    <w:p w:rsidR="00D91259" w:rsidRDefault="00D91259" w:rsidP="00022455">
      <w:pPr>
        <w:ind w:firstLine="300"/>
        <w:jc w:val="center"/>
        <w:rPr>
          <w:b/>
          <w:bCs/>
        </w:rPr>
      </w:pPr>
      <w:r w:rsidRPr="00943FFA">
        <w:rPr>
          <w:b/>
          <w:bCs/>
        </w:rPr>
        <w:t xml:space="preserve"> II. Результаты реализации муниципальной программы </w:t>
      </w:r>
      <w:r w:rsidR="000E3C39" w:rsidRPr="00943FFA">
        <w:rPr>
          <w:b/>
          <w:bCs/>
        </w:rPr>
        <w:t>Ибрес</w:t>
      </w:r>
      <w:r w:rsidRPr="00943FFA">
        <w:rPr>
          <w:b/>
          <w:bCs/>
        </w:rPr>
        <w:t xml:space="preserve">инского района Чувашской Республики </w:t>
      </w:r>
      <w:r w:rsidR="00022455" w:rsidRPr="00943FFA">
        <w:rPr>
          <w:b/>
          <w:spacing w:val="-2"/>
        </w:rPr>
        <w:t xml:space="preserve">«Развитие культуры и туризма» </w:t>
      </w:r>
      <w:r w:rsidRPr="00943FFA">
        <w:rPr>
          <w:b/>
          <w:bCs/>
        </w:rPr>
        <w:t>за 20</w:t>
      </w:r>
      <w:r w:rsidR="00AA6AEF">
        <w:rPr>
          <w:b/>
          <w:bCs/>
        </w:rPr>
        <w:t>2</w:t>
      </w:r>
      <w:r w:rsidR="00465EC3">
        <w:rPr>
          <w:b/>
          <w:bCs/>
        </w:rPr>
        <w:t>1</w:t>
      </w:r>
      <w:r w:rsidRPr="00943FFA">
        <w:rPr>
          <w:b/>
          <w:bCs/>
        </w:rPr>
        <w:t xml:space="preserve"> год</w:t>
      </w:r>
    </w:p>
    <w:p w:rsidR="00C27ABE" w:rsidRDefault="00C27ABE" w:rsidP="00022455">
      <w:pPr>
        <w:ind w:firstLine="300"/>
        <w:jc w:val="center"/>
        <w:rPr>
          <w:b/>
          <w:bCs/>
        </w:rPr>
      </w:pPr>
    </w:p>
    <w:p w:rsidR="00C27ABE" w:rsidRDefault="00C27ABE" w:rsidP="00C27ABE">
      <w:pPr>
        <w:tabs>
          <w:tab w:val="left" w:pos="180"/>
          <w:tab w:val="left" w:pos="720"/>
        </w:tabs>
        <w:rPr>
          <w:bCs/>
          <w:color w:val="000000"/>
        </w:rPr>
      </w:pPr>
      <w:r w:rsidRPr="00943FFA">
        <w:t>Для реализации Муниципальной программы  в 20</w:t>
      </w:r>
      <w:r w:rsidR="00AA6AEF">
        <w:t>2</w:t>
      </w:r>
      <w:r w:rsidR="00465EC3">
        <w:t>1</w:t>
      </w:r>
      <w:r w:rsidRPr="00943FFA">
        <w:t xml:space="preserve"> году   предусмотрено </w:t>
      </w:r>
      <w:r w:rsidR="00827CBD">
        <w:t xml:space="preserve">- </w:t>
      </w:r>
      <w:r w:rsidRPr="00943FFA">
        <w:t xml:space="preserve"> </w:t>
      </w:r>
      <w:r w:rsidR="00827CBD" w:rsidRPr="00827CBD">
        <w:t>4</w:t>
      </w:r>
      <w:r w:rsidR="00465EC3">
        <w:t>1291,7</w:t>
      </w:r>
      <w:r w:rsidR="00827CBD" w:rsidRPr="00827CBD">
        <w:t xml:space="preserve"> тыс. руб.,</w:t>
      </w:r>
      <w:r w:rsidR="00827CBD">
        <w:t xml:space="preserve"> </w:t>
      </w:r>
      <w:r w:rsidRPr="00C27ABE">
        <w:t>исполнено –</w:t>
      </w:r>
      <w:r w:rsidR="00B57CB4" w:rsidRPr="003D7ADC">
        <w:rPr>
          <w:rFonts w:ascii="Times New Roman" w:hAnsi="Times New Roman"/>
        </w:rPr>
        <w:t>4</w:t>
      </w:r>
      <w:r w:rsidR="00465EC3">
        <w:rPr>
          <w:rFonts w:ascii="Times New Roman" w:hAnsi="Times New Roman"/>
        </w:rPr>
        <w:t>0491,2</w:t>
      </w:r>
      <w:r w:rsidR="00B57CB4" w:rsidRPr="00FD715B">
        <w:rPr>
          <w:rFonts w:ascii="Times New Roman" w:hAnsi="Times New Roman"/>
        </w:rPr>
        <w:t xml:space="preserve"> </w:t>
      </w:r>
      <w:r w:rsidRPr="00C27ABE">
        <w:rPr>
          <w:bCs/>
          <w:color w:val="000000"/>
        </w:rPr>
        <w:t xml:space="preserve"> тыс. руб., что составляет  </w:t>
      </w:r>
      <w:r w:rsidR="00465EC3">
        <w:rPr>
          <w:bCs/>
          <w:color w:val="000000"/>
        </w:rPr>
        <w:t>98,06</w:t>
      </w:r>
      <w:r w:rsidRPr="00C27ABE">
        <w:rPr>
          <w:bCs/>
          <w:color w:val="000000"/>
        </w:rPr>
        <w:t xml:space="preserve"> % </w:t>
      </w:r>
    </w:p>
    <w:p w:rsidR="00465EC3" w:rsidRPr="00CD7FDA" w:rsidRDefault="00465EC3" w:rsidP="00465EC3">
      <w:pPr>
        <w:shd w:val="clear" w:color="auto" w:fill="FFFFFF"/>
        <w:jc w:val="right"/>
        <w:rPr>
          <w:bCs/>
          <w:color w:val="000000"/>
        </w:rPr>
      </w:pPr>
      <w:r w:rsidRPr="00CD7FDA">
        <w:rPr>
          <w:bCs/>
          <w:color w:val="000000"/>
        </w:rPr>
        <w:t>тыс</w:t>
      </w:r>
      <w:proofErr w:type="gramStart"/>
      <w:r w:rsidRPr="00CD7FDA">
        <w:rPr>
          <w:bCs/>
          <w:color w:val="000000"/>
        </w:rPr>
        <w:t>.р</w:t>
      </w:r>
      <w:proofErr w:type="gramEnd"/>
      <w:r w:rsidRPr="00CD7FDA">
        <w:rPr>
          <w:bCs/>
          <w:color w:val="000000"/>
        </w:rPr>
        <w:t>уб.</w:t>
      </w:r>
    </w:p>
    <w:p w:rsidR="00465EC3" w:rsidRPr="00C27ABE" w:rsidRDefault="00465EC3" w:rsidP="00C27ABE">
      <w:pPr>
        <w:tabs>
          <w:tab w:val="left" w:pos="180"/>
          <w:tab w:val="left" w:pos="720"/>
        </w:tabs>
      </w:pPr>
    </w:p>
    <w:tbl>
      <w:tblPr>
        <w:tblW w:w="10774" w:type="dxa"/>
        <w:tblInd w:w="-318" w:type="dxa"/>
        <w:tblLayout w:type="fixed"/>
        <w:tblLook w:val="04A0"/>
      </w:tblPr>
      <w:tblGrid>
        <w:gridCol w:w="1999"/>
        <w:gridCol w:w="1262"/>
        <w:gridCol w:w="1595"/>
        <w:gridCol w:w="2233"/>
        <w:gridCol w:w="1984"/>
        <w:gridCol w:w="1701"/>
      </w:tblGrid>
      <w:tr w:rsidR="00C27ABE" w:rsidRPr="00943FFA" w:rsidTr="00712CEC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ABE" w:rsidRPr="00943FFA" w:rsidRDefault="00C27ABE" w:rsidP="00724C5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</w:t>
            </w:r>
            <w:r w:rsidR="00724C5E">
              <w:rPr>
                <w:bCs/>
                <w:color w:val="000000"/>
              </w:rPr>
              <w:t>н</w:t>
            </w:r>
            <w:r w:rsidRPr="00943FFA">
              <w:rPr>
                <w:bCs/>
                <w:color w:val="000000"/>
              </w:rPr>
              <w:t xml:space="preserve">ие </w:t>
            </w:r>
          </w:p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в %</w:t>
            </w:r>
          </w:p>
        </w:tc>
      </w:tr>
      <w:tr w:rsidR="00E166C9" w:rsidRPr="00943FFA" w:rsidTr="00712CEC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6C9" w:rsidRPr="00943FFA" w:rsidRDefault="00E166C9" w:rsidP="00AA6AEF">
            <w:pPr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Муниципальная программа Ибресинского района Чувашской Республики "Развитие культуры и туризма"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C9" w:rsidRDefault="00E166C9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E166C9" w:rsidRDefault="00E166C9" w:rsidP="00C27ABE">
            <w:pPr>
              <w:ind w:firstLine="0"/>
              <w:outlineLvl w:val="0"/>
              <w:rPr>
                <w:color w:val="000000"/>
              </w:rPr>
            </w:pPr>
          </w:p>
          <w:p w:rsidR="00E166C9" w:rsidRPr="00943FFA" w:rsidRDefault="00E166C9" w:rsidP="00C27ABE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C9" w:rsidRPr="00943FFA" w:rsidRDefault="00E166C9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Ц4</w:t>
            </w:r>
            <w:r>
              <w:rPr>
                <w:color w:val="000000"/>
              </w:rPr>
              <w:t>0</w:t>
            </w:r>
            <w:r w:rsidRPr="00943FFA">
              <w:rPr>
                <w:color w:val="000000"/>
              </w:rPr>
              <w:t>0000000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E166C9" w:rsidRPr="00C27ABE" w:rsidRDefault="00E166C9" w:rsidP="00E166C9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41291,7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E166C9" w:rsidRPr="00C27ABE" w:rsidRDefault="00E166C9" w:rsidP="00E166C9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40491,2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E166C9" w:rsidRPr="00C27ABE" w:rsidRDefault="00E166C9" w:rsidP="00E166C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98,06</w:t>
            </w:r>
            <w:r w:rsidRPr="00C27ABE">
              <w:rPr>
                <w:bCs/>
                <w:color w:val="000000"/>
              </w:rPr>
              <w:t xml:space="preserve"> </w:t>
            </w:r>
          </w:p>
        </w:tc>
      </w:tr>
    </w:tbl>
    <w:p w:rsidR="00465EC3" w:rsidRPr="00465EC3" w:rsidRDefault="00465EC3" w:rsidP="00465EC3">
      <w:pPr>
        <w:spacing w:line="235" w:lineRule="auto"/>
        <w:ind w:firstLine="567"/>
      </w:pPr>
      <w:proofErr w:type="gramStart"/>
      <w:r w:rsidRPr="00465EC3">
        <w:t xml:space="preserve">В связи со сложившейся ситуацией угрозы распространения новой </w:t>
      </w:r>
      <w:proofErr w:type="spellStart"/>
      <w:r w:rsidRPr="00465EC3">
        <w:t>короновирусной</w:t>
      </w:r>
      <w:proofErr w:type="spellEnd"/>
      <w:r w:rsidRPr="00465EC3">
        <w:t xml:space="preserve"> инфекции </w:t>
      </w:r>
      <w:r w:rsidRPr="00465EC3">
        <w:rPr>
          <w:lang w:val="en-US"/>
        </w:rPr>
        <w:t>COVID</w:t>
      </w:r>
      <w:r w:rsidRPr="00465EC3">
        <w:t>-19, распоряжением главы администрации Ибресинского района№291/3-р от 05.11.2020;  №291/4-р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</w:r>
      <w:proofErr w:type="gramEnd"/>
    </w:p>
    <w:p w:rsidR="00465EC3" w:rsidRPr="009E3F67" w:rsidRDefault="00465EC3" w:rsidP="00465EC3">
      <w:pPr>
        <w:spacing w:line="235" w:lineRule="auto"/>
        <w:ind w:firstLine="567"/>
        <w:rPr>
          <w:rFonts w:eastAsia="Calibri"/>
          <w:color w:val="000000"/>
        </w:rPr>
      </w:pPr>
      <w:r>
        <w:t xml:space="preserve">Отсюда следует вывод: </w:t>
      </w:r>
      <w:r w:rsidRPr="00943FFA">
        <w:t>показатели (индикаторы) реализации муниципальной программы</w:t>
      </w:r>
      <w:r>
        <w:t xml:space="preserve"> считаются полностью достигнутыми.</w:t>
      </w:r>
    </w:p>
    <w:p w:rsidR="00D91259" w:rsidRPr="00943FFA" w:rsidRDefault="00D91259" w:rsidP="0009344E">
      <w:pPr>
        <w:spacing w:before="100" w:beforeAutospacing="1" w:after="100" w:afterAutospacing="1"/>
        <w:ind w:firstLine="709"/>
      </w:pPr>
      <w:r w:rsidRPr="00943FFA">
        <w:t>В сост</w:t>
      </w:r>
      <w:r w:rsidR="00AA6AEF">
        <w:t>ав муниципальной программы в 202</w:t>
      </w:r>
      <w:r w:rsidR="00A91CCE">
        <w:t>1</w:t>
      </w:r>
      <w:r w:rsidRPr="00943FFA">
        <w:t xml:space="preserve"> году </w:t>
      </w:r>
      <w:r w:rsidR="000E4F8F" w:rsidRPr="00943FFA">
        <w:t>вошли</w:t>
      </w:r>
      <w:r w:rsidRPr="00943FFA">
        <w:t xml:space="preserve"> </w:t>
      </w:r>
      <w:r w:rsidR="002C007E">
        <w:t>2</w:t>
      </w:r>
      <w:r w:rsidR="000E3C39" w:rsidRPr="00943FFA">
        <w:t xml:space="preserve"> </w:t>
      </w:r>
      <w:r w:rsidRPr="00943FFA">
        <w:t>подпрограмм</w:t>
      </w:r>
      <w:r w:rsidR="00DD25B6" w:rsidRPr="00943FFA">
        <w:t>ы</w:t>
      </w:r>
      <w:r w:rsidRPr="00943FFA">
        <w:t xml:space="preserve"> муниципальной программы:</w:t>
      </w:r>
    </w:p>
    <w:p w:rsidR="00022455" w:rsidRPr="00943FFA" w:rsidRDefault="00026039" w:rsidP="00022455">
      <w:r w:rsidRPr="00943FFA">
        <w:rPr>
          <w:b/>
          <w:bCs/>
        </w:rPr>
        <w:t>1.</w:t>
      </w:r>
      <w:r w:rsidR="00D91259" w:rsidRPr="00943FFA">
        <w:rPr>
          <w:b/>
          <w:bCs/>
        </w:rPr>
        <w:t xml:space="preserve">Подпрограмма </w:t>
      </w:r>
      <w:r w:rsidR="00022455" w:rsidRPr="00943FFA">
        <w:rPr>
          <w:b/>
        </w:rPr>
        <w:t xml:space="preserve"> «Развитие культуры в </w:t>
      </w:r>
      <w:proofErr w:type="spellStart"/>
      <w:r w:rsidR="00022455" w:rsidRPr="00943FFA">
        <w:rPr>
          <w:b/>
        </w:rPr>
        <w:t>Ибресинском</w:t>
      </w:r>
      <w:proofErr w:type="spellEnd"/>
      <w:r w:rsidR="00022455" w:rsidRPr="00943FFA">
        <w:rPr>
          <w:b/>
        </w:rPr>
        <w:t xml:space="preserve"> районе Чувашской Республики»</w:t>
      </w:r>
      <w:r w:rsidR="00022455" w:rsidRPr="00943FFA">
        <w:t>.</w:t>
      </w:r>
    </w:p>
    <w:p w:rsidR="00022455" w:rsidRPr="00943FFA" w:rsidRDefault="00D91259" w:rsidP="00022455">
      <w:pPr>
        <w:pStyle w:val="ConsPlusCell"/>
        <w:ind w:firstLine="720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 xml:space="preserve">В отчетном году реализованы мероприятия, направленные на достижение основной цели программы - </w:t>
      </w:r>
      <w:r w:rsidR="00022455" w:rsidRPr="00943FFA">
        <w:rPr>
          <w:sz w:val="24"/>
          <w:szCs w:val="24"/>
        </w:rPr>
        <w:t>на обеспечение сохранности, эффективное использование объектов культурного наследия,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</w:t>
      </w:r>
      <w:r w:rsidR="00682462" w:rsidRPr="00943FFA">
        <w:rPr>
          <w:sz w:val="24"/>
          <w:szCs w:val="24"/>
        </w:rPr>
        <w:t>структуру, на укрепление материально- технической базы учреждений культуры, для удовлетворения населения качеством предоставления муниципальных услуг</w:t>
      </w:r>
      <w:proofErr w:type="gramEnd"/>
      <w:r w:rsidR="00682462" w:rsidRPr="00943FFA">
        <w:rPr>
          <w:sz w:val="24"/>
          <w:szCs w:val="24"/>
        </w:rPr>
        <w:t xml:space="preserve"> в сфере культуры,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="00682462" w:rsidRPr="00943FFA">
        <w:rPr>
          <w:sz w:val="24"/>
          <w:szCs w:val="24"/>
        </w:rPr>
        <w:t>культурно-досуговой</w:t>
      </w:r>
      <w:proofErr w:type="spellEnd"/>
      <w:r w:rsidR="00682462" w:rsidRPr="00943FFA">
        <w:rPr>
          <w:sz w:val="24"/>
          <w:szCs w:val="24"/>
        </w:rPr>
        <w:t xml:space="preserve"> </w:t>
      </w:r>
      <w:r w:rsidR="00682462" w:rsidRPr="00943FFA">
        <w:rPr>
          <w:sz w:val="24"/>
          <w:szCs w:val="24"/>
        </w:rPr>
        <w:lastRenderedPageBreak/>
        <w:t xml:space="preserve">сферы; </w:t>
      </w:r>
      <w:proofErr w:type="gramStart"/>
      <w:r w:rsidR="00682462" w:rsidRPr="00943FFA">
        <w:rPr>
          <w:sz w:val="24"/>
          <w:szCs w:val="24"/>
        </w:rPr>
        <w:t xml:space="preserve">внедрение современных технологий в целях повышения качества оказания культурных услуг, на выявление талантов, на возможность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сообщества, удовлетворение доступа к культурным ценностям и информационным ресурсам, сохранение культурного и исторического наследия. </w:t>
      </w:r>
      <w:proofErr w:type="gramEnd"/>
    </w:p>
    <w:p w:rsidR="007E5D02" w:rsidRPr="00943FFA" w:rsidRDefault="007E5D02" w:rsidP="00022455">
      <w:pPr>
        <w:pStyle w:val="ConsPlusCell"/>
        <w:ind w:firstLine="720"/>
        <w:jc w:val="both"/>
        <w:rPr>
          <w:sz w:val="24"/>
          <w:szCs w:val="24"/>
        </w:rPr>
      </w:pPr>
    </w:p>
    <w:p w:rsidR="00026039" w:rsidRPr="00943FFA" w:rsidRDefault="00026039" w:rsidP="00026039">
      <w:pPr>
        <w:spacing w:before="100" w:beforeAutospacing="1" w:after="100" w:afterAutospacing="1"/>
        <w:ind w:firstLine="851"/>
      </w:pPr>
      <w:r w:rsidRPr="00943FFA">
        <w:rPr>
          <w:b/>
        </w:rPr>
        <w:t>1.</w:t>
      </w:r>
      <w:r w:rsidR="00EC7A19">
        <w:rPr>
          <w:b/>
        </w:rPr>
        <w:t>1</w:t>
      </w:r>
      <w:r w:rsidRPr="00943FFA">
        <w:rPr>
          <w:b/>
        </w:rPr>
        <w:t>.Подпрограмма «Туризм»</w:t>
      </w:r>
      <w:r w:rsidRPr="00943FFA">
        <w:t xml:space="preserve"> </w:t>
      </w:r>
    </w:p>
    <w:p w:rsidR="00026039" w:rsidRPr="00943FFA" w:rsidRDefault="00026039" w:rsidP="00026039">
      <w:r w:rsidRPr="00943FFA">
        <w:t xml:space="preserve">Заметно развивается сфера туризма в </w:t>
      </w:r>
      <w:proofErr w:type="spellStart"/>
      <w:r w:rsidRPr="00943FFA">
        <w:t>Ибресинском</w:t>
      </w:r>
      <w:proofErr w:type="spellEnd"/>
      <w:r w:rsidRPr="00943FFA">
        <w:t xml:space="preserve"> районе. На территории района в большей степени сконцентрированы направления культурно-познавательного и паломнического туризма. </w:t>
      </w:r>
    </w:p>
    <w:p w:rsidR="00026039" w:rsidRPr="00943FFA" w:rsidRDefault="00026039" w:rsidP="00026039">
      <w:pPr>
        <w:rPr>
          <w:highlight w:val="yellow"/>
        </w:rPr>
      </w:pPr>
      <w:r w:rsidRPr="00943FFA">
        <w:t xml:space="preserve">Для любителей сельского туризма  в районе принимают на сегодня гостей  </w:t>
      </w:r>
      <w:r w:rsidR="00B57CB4">
        <w:t>5</w:t>
      </w:r>
      <w:r w:rsidRPr="00943FFA">
        <w:t xml:space="preserve"> сельских гостевых дома. В рекреационном и экологическом </w:t>
      </w:r>
      <w:proofErr w:type="gramStart"/>
      <w:r w:rsidRPr="00943FFA">
        <w:t>направлении</w:t>
      </w:r>
      <w:proofErr w:type="gramEnd"/>
      <w:r w:rsidRPr="00943FFA">
        <w:t xml:space="preserve"> функционируют туристские базы </w:t>
      </w:r>
      <w:r w:rsidRPr="00943FFA">
        <w:rPr>
          <w:color w:val="000000"/>
        </w:rPr>
        <w:t xml:space="preserve">(«Уютный дворик», «Родные просторы»). </w:t>
      </w:r>
      <w:r w:rsidRPr="00943FFA">
        <w:t xml:space="preserve">Всего за истекший год в районе было обслужено </w:t>
      </w:r>
      <w:proofErr w:type="gramStart"/>
      <w:r w:rsidRPr="00943FFA">
        <w:t>более  тысячи</w:t>
      </w:r>
      <w:proofErr w:type="gramEnd"/>
      <w:r w:rsidRPr="00943FFA">
        <w:t> сельских туристов.</w:t>
      </w:r>
    </w:p>
    <w:p w:rsidR="00026039" w:rsidRPr="00943FFA" w:rsidRDefault="00026039" w:rsidP="00026039">
      <w:r w:rsidRPr="00943FFA">
        <w:t xml:space="preserve">Большой интерес среди любителей культурно-познавательного туризма вызывает «Ибресинский этнографический музейный комплекс», в котором хранятся более 4 тыс. экспонатов культуры низовых чувашей. </w:t>
      </w:r>
    </w:p>
    <w:p w:rsidR="00026039" w:rsidRPr="00943FFA" w:rsidRDefault="00026039" w:rsidP="00026039">
      <w:pPr>
        <w:ind w:firstLine="300"/>
        <w:rPr>
          <w:color w:val="000000"/>
        </w:rPr>
      </w:pPr>
      <w:r w:rsidRPr="00943FFA">
        <w:t xml:space="preserve">В </w:t>
      </w:r>
      <w:proofErr w:type="gramStart"/>
      <w:r w:rsidRPr="00943FFA">
        <w:t>районе</w:t>
      </w:r>
      <w:proofErr w:type="gramEnd"/>
      <w:r w:rsidRPr="00943FFA">
        <w:t xml:space="preserve"> развивается событийный туризм. </w:t>
      </w:r>
      <w:proofErr w:type="gramStart"/>
      <w:r w:rsidRPr="00943FFA">
        <w:rPr>
          <w:color w:val="000000"/>
        </w:rPr>
        <w:t xml:space="preserve">В целях сохранения и развития народных традиций и </w:t>
      </w:r>
      <w:r w:rsidRPr="00DB4CF2">
        <w:rPr>
          <w:color w:val="000000"/>
        </w:rPr>
        <w:t>обычаев</w:t>
      </w:r>
      <w:r w:rsidRPr="00943FFA">
        <w:rPr>
          <w:color w:val="000000"/>
        </w:rPr>
        <w:t xml:space="preserve"> туристам предлагаем принять участие в таких национальных праздниках, как «</w:t>
      </w:r>
      <w:proofErr w:type="spellStart"/>
      <w:r w:rsidRPr="00943FFA">
        <w:rPr>
          <w:color w:val="000000"/>
        </w:rPr>
        <w:t>Акатуй</w:t>
      </w:r>
      <w:proofErr w:type="spellEnd"/>
      <w:r w:rsidRPr="00943FFA">
        <w:rPr>
          <w:color w:val="000000"/>
        </w:rPr>
        <w:t>», фестиваль фольклорных коллективов «Песни древних народов» («</w:t>
      </w:r>
      <w:proofErr w:type="spellStart"/>
      <w:r w:rsidRPr="00943FFA">
        <w:rPr>
          <w:color w:val="000000"/>
        </w:rPr>
        <w:t>Елекхи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халахсен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юррисем</w:t>
      </w:r>
      <w:proofErr w:type="spellEnd"/>
      <w:r w:rsidRPr="00943FFA">
        <w:rPr>
          <w:color w:val="000000"/>
        </w:rPr>
        <w:t>»), ежегодные конкурсы мастеров декоративно-прикладного искусства, состязание силачей «</w:t>
      </w:r>
      <w:proofErr w:type="spellStart"/>
      <w:r w:rsidRPr="00943FFA">
        <w:rPr>
          <w:color w:val="000000"/>
        </w:rPr>
        <w:t>Улап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ваййисем</w:t>
      </w:r>
      <w:proofErr w:type="spellEnd"/>
      <w:r w:rsidRPr="00943FFA">
        <w:rPr>
          <w:color w:val="000000"/>
        </w:rPr>
        <w:t>».</w:t>
      </w:r>
      <w:proofErr w:type="gramEnd"/>
    </w:p>
    <w:p w:rsidR="00026039" w:rsidRPr="00966B3A" w:rsidRDefault="00026039" w:rsidP="00026039">
      <w:pPr>
        <w:ind w:firstLine="300"/>
      </w:pPr>
      <w:r w:rsidRPr="00943FFA">
        <w:rPr>
          <w:color w:val="000000"/>
        </w:rPr>
        <w:t xml:space="preserve">Кроме вышеперечисленных в целях развития туризма на территории Ибресинского района </w:t>
      </w:r>
      <w:r w:rsidRPr="00966B3A">
        <w:t>на </w:t>
      </w:r>
      <w:hyperlink r:id="rId8" w:tgtFrame="_blank" w:history="1">
        <w:r w:rsidRPr="00966B3A">
          <w:rPr>
            <w:rStyle w:val="afb"/>
            <w:color w:val="auto"/>
            <w:sz w:val="24"/>
            <w:szCs w:val="24"/>
          </w:rPr>
          <w:t>аэродроме "Красный партизан"</w:t>
        </w:r>
      </w:hyperlink>
      <w:r w:rsidRPr="00966B3A">
        <w:t xml:space="preserve"> близ села Новое </w:t>
      </w:r>
      <w:proofErr w:type="spellStart"/>
      <w:r w:rsidRPr="00966B3A">
        <w:t>Чурашево</w:t>
      </w:r>
      <w:proofErr w:type="spellEnd"/>
      <w:r w:rsidRPr="00943FFA">
        <w:rPr>
          <w:color w:val="000000"/>
        </w:rPr>
        <w:t xml:space="preserve"> ежегодно проводится традиционный  слет друзей малой авиации, где</w:t>
      </w:r>
      <w:r w:rsidRPr="00943FFA">
        <w:rPr>
          <w:color w:val="000000"/>
          <w:shd w:val="clear" w:color="auto" w:fill="F5F9FD"/>
        </w:rPr>
        <w:t xml:space="preserve"> </w:t>
      </w:r>
      <w:r w:rsidRPr="00966B3A">
        <w:t xml:space="preserve">зрители могут увидеть демонстрационные полеты малой авиации, соревнования </w:t>
      </w:r>
      <w:proofErr w:type="spellStart"/>
      <w:r w:rsidRPr="00966B3A">
        <w:t>мотодельтапланеристов</w:t>
      </w:r>
      <w:proofErr w:type="spellEnd"/>
      <w:r w:rsidRPr="00966B3A">
        <w:t xml:space="preserve">, авиамоделистов. </w:t>
      </w:r>
    </w:p>
    <w:p w:rsidR="00026039" w:rsidRPr="00943FFA" w:rsidRDefault="00026039" w:rsidP="00026039">
      <w:pPr>
        <w:pStyle w:val="ab"/>
        <w:rPr>
          <w:rFonts w:ascii="Arial" w:hAnsi="Arial" w:cs="Arial"/>
          <w:sz w:val="24"/>
          <w:szCs w:val="24"/>
        </w:rPr>
      </w:pPr>
      <w:r w:rsidRPr="00943FFA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943FFA">
        <w:rPr>
          <w:rFonts w:ascii="Arial" w:hAnsi="Arial" w:cs="Arial"/>
          <w:sz w:val="24"/>
          <w:szCs w:val="24"/>
        </w:rPr>
        <w:t>Ибресинскому</w:t>
      </w:r>
      <w:proofErr w:type="spellEnd"/>
      <w:r w:rsidRPr="00943FFA">
        <w:rPr>
          <w:rFonts w:ascii="Arial" w:hAnsi="Arial" w:cs="Arial"/>
          <w:sz w:val="24"/>
          <w:szCs w:val="24"/>
        </w:rPr>
        <w:t xml:space="preserve"> району разработаны  туристические маршруты:</w:t>
      </w:r>
    </w:p>
    <w:p w:rsidR="00026039" w:rsidRPr="006B4375" w:rsidRDefault="00026039" w:rsidP="00026039">
      <w:pPr>
        <w:pStyle w:val="ab"/>
        <w:rPr>
          <w:rFonts w:ascii="Arial" w:hAnsi="Arial" w:cs="Arial"/>
          <w:sz w:val="24"/>
          <w:szCs w:val="24"/>
          <w:u w:val="single"/>
        </w:rPr>
      </w:pPr>
      <w:r w:rsidRPr="00943FFA">
        <w:rPr>
          <w:rFonts w:ascii="Arial" w:hAnsi="Arial" w:cs="Arial"/>
          <w:sz w:val="24"/>
          <w:szCs w:val="24"/>
        </w:rPr>
        <w:t xml:space="preserve">-  </w:t>
      </w:r>
      <w:r w:rsidRPr="006B4375">
        <w:rPr>
          <w:rFonts w:ascii="Arial" w:hAnsi="Arial" w:cs="Arial"/>
          <w:i/>
          <w:sz w:val="24"/>
          <w:szCs w:val="24"/>
          <w:u w:val="single"/>
        </w:rPr>
        <w:t>«Культурно-познавательный»</w:t>
      </w:r>
      <w:r w:rsidR="006B4375" w:rsidRPr="006B4375">
        <w:rPr>
          <w:rFonts w:ascii="Arial" w:hAnsi="Arial" w:cs="Arial"/>
          <w:sz w:val="24"/>
          <w:szCs w:val="24"/>
          <w:u w:val="single"/>
        </w:rPr>
        <w:t>:</w:t>
      </w:r>
    </w:p>
    <w:p w:rsidR="006B4375" w:rsidRPr="006B4375" w:rsidRDefault="006B4375" w:rsidP="006B4375">
      <w:pPr>
        <w:tabs>
          <w:tab w:val="left" w:pos="1470"/>
        </w:tabs>
        <w:ind w:firstLine="567"/>
      </w:pPr>
      <w:r w:rsidRPr="006B4375">
        <w:rPr>
          <w:color w:val="000000"/>
          <w:bdr w:val="none" w:sz="0" w:space="0" w:color="auto" w:frame="1"/>
        </w:rPr>
        <w:t>«</w:t>
      </w:r>
      <w:r w:rsidRPr="006B4375">
        <w:rPr>
          <w:bdr w:val="none" w:sz="0" w:space="0" w:color="auto" w:frame="1"/>
        </w:rPr>
        <w:t xml:space="preserve">Живая экология» - </w:t>
      </w:r>
      <w:r w:rsidRPr="006B4375">
        <w:t xml:space="preserve">Предоставляется возможность ознакомиться с жизнью и бытом чуваш </w:t>
      </w:r>
      <w:proofErr w:type="spellStart"/>
      <w:r w:rsidRPr="006B4375">
        <w:t>ибресинского</w:t>
      </w:r>
      <w:proofErr w:type="spellEnd"/>
      <w:r w:rsidRPr="006B4375">
        <w:t xml:space="preserve"> края, принять участие в мастер-классах по изготовлению обрядовых кукол, чувашской национальной кухни, чувашской традиционной вышивки; </w:t>
      </w:r>
    </w:p>
    <w:p w:rsidR="006B4375" w:rsidRPr="006B4375" w:rsidRDefault="006B4375" w:rsidP="006B4375">
      <w:pPr>
        <w:tabs>
          <w:tab w:val="left" w:pos="1470"/>
        </w:tabs>
        <w:ind w:firstLine="567"/>
      </w:pPr>
      <w:r w:rsidRPr="006B4375">
        <w:rPr>
          <w:bdr w:val="none" w:sz="0" w:space="0" w:color="auto" w:frame="1"/>
        </w:rPr>
        <w:t xml:space="preserve"> </w:t>
      </w:r>
      <w:r w:rsidRPr="006B4375">
        <w:rPr>
          <w:color w:val="000000"/>
          <w:bdr w:val="none" w:sz="0" w:space="0" w:color="auto" w:frame="1"/>
        </w:rPr>
        <w:t xml:space="preserve">«Знатные люди земли </w:t>
      </w:r>
      <w:proofErr w:type="spellStart"/>
      <w:r w:rsidRPr="006B4375">
        <w:rPr>
          <w:color w:val="000000"/>
          <w:bdr w:val="none" w:sz="0" w:space="0" w:color="auto" w:frame="1"/>
        </w:rPr>
        <w:t>Ибресинской</w:t>
      </w:r>
      <w:proofErr w:type="spellEnd"/>
      <w:r w:rsidRPr="006B4375">
        <w:rPr>
          <w:color w:val="000000"/>
          <w:bdr w:val="none" w:sz="0" w:space="0" w:color="auto" w:frame="1"/>
        </w:rPr>
        <w:t>» (</w:t>
      </w:r>
      <w:proofErr w:type="gramStart"/>
      <w:r w:rsidRPr="006B4375">
        <w:rPr>
          <w:color w:val="000000"/>
          <w:bdr w:val="none" w:sz="0" w:space="0" w:color="auto" w:frame="1"/>
        </w:rPr>
        <w:t>образовательный</w:t>
      </w:r>
      <w:proofErr w:type="gramEnd"/>
      <w:r w:rsidRPr="006B4375">
        <w:rPr>
          <w:color w:val="000000"/>
          <w:bdr w:val="none" w:sz="0" w:space="0" w:color="auto" w:frame="1"/>
        </w:rPr>
        <w:t xml:space="preserve">) - </w:t>
      </w:r>
      <w:r w:rsidRPr="006B4375">
        <w:rPr>
          <w:shd w:val="clear" w:color="auto" w:fill="FFFFFF"/>
        </w:rPr>
        <w:t xml:space="preserve">Посещение музеев: просветителя мордовского народа М.Е.  </w:t>
      </w:r>
      <w:proofErr w:type="spellStart"/>
      <w:r w:rsidRPr="006B4375">
        <w:rPr>
          <w:shd w:val="clear" w:color="auto" w:fill="FFFFFF"/>
        </w:rPr>
        <w:t>Евсевьева</w:t>
      </w:r>
      <w:proofErr w:type="spellEnd"/>
      <w:r w:rsidRPr="006B4375">
        <w:rPr>
          <w:shd w:val="clear" w:color="auto" w:fill="FFFFFF"/>
        </w:rPr>
        <w:t>;</w:t>
      </w:r>
      <w:r w:rsidRPr="006B4375">
        <w:rPr>
          <w:bdr w:val="none" w:sz="0" w:space="0" w:color="auto" w:frame="1"/>
        </w:rPr>
        <w:t xml:space="preserve"> </w:t>
      </w:r>
      <w:r w:rsidRPr="006B4375">
        <w:t xml:space="preserve">музея героя Российской Федерации Л. С. Константинова,  литературного музея С. В. </w:t>
      </w:r>
      <w:proofErr w:type="spellStart"/>
      <w:r w:rsidRPr="006B4375">
        <w:t>Эльгера</w:t>
      </w:r>
      <w:proofErr w:type="spellEnd"/>
      <w:r w:rsidRPr="006B4375">
        <w:t xml:space="preserve">; </w:t>
      </w:r>
    </w:p>
    <w:p w:rsidR="006B4375" w:rsidRDefault="006B4375" w:rsidP="006B4375">
      <w:pPr>
        <w:tabs>
          <w:tab w:val="left" w:pos="1470"/>
        </w:tabs>
        <w:ind w:firstLine="567"/>
      </w:pPr>
      <w:r w:rsidRPr="006B4375">
        <w:t>Пеший образовательно-краеведческий маршрут «П</w:t>
      </w:r>
      <w:r w:rsidR="00526123">
        <w:t>амять о нём застыла в камне» - м</w:t>
      </w:r>
      <w:r w:rsidRPr="006B4375">
        <w:t>аршрут п</w:t>
      </w:r>
      <w:r w:rsidRPr="006B4375">
        <w:rPr>
          <w:color w:val="000000"/>
          <w:bdr w:val="none" w:sz="0" w:space="0" w:color="auto" w:frame="1"/>
        </w:rPr>
        <w:t xml:space="preserve">о местам пребывания в п. </w:t>
      </w:r>
      <w:proofErr w:type="spellStart"/>
      <w:r w:rsidRPr="006B4375">
        <w:rPr>
          <w:color w:val="000000"/>
          <w:bdr w:val="none" w:sz="0" w:space="0" w:color="auto" w:frame="1"/>
        </w:rPr>
        <w:t>Ибреси</w:t>
      </w:r>
      <w:proofErr w:type="spellEnd"/>
      <w:r w:rsidRPr="006B4375">
        <w:rPr>
          <w:color w:val="000000"/>
          <w:bdr w:val="none" w:sz="0" w:space="0" w:color="auto" w:frame="1"/>
        </w:rPr>
        <w:t xml:space="preserve"> и </w:t>
      </w:r>
      <w:proofErr w:type="spellStart"/>
      <w:r w:rsidRPr="006B4375">
        <w:rPr>
          <w:color w:val="000000"/>
          <w:bdr w:val="none" w:sz="0" w:space="0" w:color="auto" w:frame="1"/>
        </w:rPr>
        <w:t>Ибресинскому</w:t>
      </w:r>
      <w:proofErr w:type="spellEnd"/>
      <w:r w:rsidRPr="006B4375">
        <w:rPr>
          <w:color w:val="000000"/>
          <w:bdr w:val="none" w:sz="0" w:space="0" w:color="auto" w:frame="1"/>
        </w:rPr>
        <w:t xml:space="preserve"> району</w:t>
      </w:r>
      <w:r w:rsidRPr="006B4375">
        <w:t xml:space="preserve"> Героя Советского Союза Алексея Петровича Маресьева,  о его жизни и подвиге. </w:t>
      </w:r>
    </w:p>
    <w:p w:rsidR="006B4375" w:rsidRPr="00DB4CF2" w:rsidRDefault="006B4375" w:rsidP="00DB4CF2">
      <w:pPr>
        <w:ind w:firstLine="567"/>
        <w:rPr>
          <w:color w:val="000000"/>
          <w:bdr w:val="none" w:sz="0" w:space="0" w:color="auto" w:frame="1"/>
        </w:rPr>
      </w:pPr>
      <w:r>
        <w:t>-</w:t>
      </w:r>
      <w:proofErr w:type="gramStart"/>
      <w:r w:rsidRPr="00526123">
        <w:rPr>
          <w:i/>
          <w:u w:val="single"/>
        </w:rPr>
        <w:t>Паломнический</w:t>
      </w:r>
      <w:proofErr w:type="gramEnd"/>
      <w:r w:rsidRPr="00526123">
        <w:rPr>
          <w:i/>
          <w:u w:val="single"/>
        </w:rPr>
        <w:t xml:space="preserve"> </w:t>
      </w:r>
      <w:r w:rsidRPr="00943FFA">
        <w:rPr>
          <w:i/>
        </w:rPr>
        <w:t>«</w:t>
      </w:r>
      <w:r w:rsidRPr="006B4375">
        <w:t xml:space="preserve">По Святыням </w:t>
      </w:r>
      <w:proofErr w:type="spellStart"/>
      <w:r w:rsidRPr="006B4375">
        <w:t>Ибресинской</w:t>
      </w:r>
      <w:proofErr w:type="spellEnd"/>
      <w:r w:rsidRPr="006B4375">
        <w:t xml:space="preserve"> земли»</w:t>
      </w:r>
      <w:r>
        <w:t xml:space="preserve">. Предлагаются посещение </w:t>
      </w:r>
      <w:r w:rsidR="00854275">
        <w:t xml:space="preserve">святого источника (д. </w:t>
      </w:r>
      <w:proofErr w:type="spellStart"/>
      <w:r w:rsidR="00854275">
        <w:t>Сюрбеевка</w:t>
      </w:r>
      <w:proofErr w:type="spellEnd"/>
      <w:r w:rsidR="00854275">
        <w:t xml:space="preserve">), </w:t>
      </w:r>
      <w:r>
        <w:t>женского монастыря,</w:t>
      </w:r>
      <w:r w:rsidRPr="006B4375">
        <w:t xml:space="preserve"> </w:t>
      </w:r>
      <w:r>
        <w:t>приход</w:t>
      </w:r>
      <w:r w:rsidR="00854275">
        <w:t>ов</w:t>
      </w:r>
      <w:r>
        <w:t xml:space="preserve"> </w:t>
      </w:r>
      <w:r w:rsidRPr="006B4375">
        <w:t>православны</w:t>
      </w:r>
      <w:r>
        <w:t>х храмов,</w:t>
      </w:r>
      <w:r w:rsidR="00854275">
        <w:t xml:space="preserve"> часовни,</w:t>
      </w:r>
      <w:r>
        <w:t xml:space="preserve"> мусульманского прихода №12(мечеть)</w:t>
      </w:r>
      <w:r w:rsidRPr="006B4375">
        <w:t xml:space="preserve"> </w:t>
      </w:r>
      <w:r>
        <w:t xml:space="preserve"> п. Буинск</w:t>
      </w:r>
      <w:r w:rsidRPr="006B4375">
        <w:t xml:space="preserve"> </w:t>
      </w:r>
      <w:r>
        <w:t xml:space="preserve"> (мечеть)</w:t>
      </w:r>
      <w:r w:rsidRPr="006B4375">
        <w:t xml:space="preserve"> Ибресинского района. Знакомство с историей </w:t>
      </w:r>
      <w:r>
        <w:t xml:space="preserve"> их </w:t>
      </w:r>
      <w:r w:rsidRPr="006B4375">
        <w:t>возникновения</w:t>
      </w:r>
      <w:proofErr w:type="gramStart"/>
      <w:r w:rsidRPr="006B4375">
        <w:t xml:space="preserve"> .</w:t>
      </w:r>
      <w:proofErr w:type="gramEnd"/>
    </w:p>
    <w:p w:rsidR="00026039" w:rsidRDefault="00026039" w:rsidP="00526123">
      <w:pPr>
        <w:pStyle w:val="ab"/>
        <w:spacing w:line="276" w:lineRule="auto"/>
        <w:ind w:firstLine="567"/>
        <w:jc w:val="both"/>
        <w:rPr>
          <w:rFonts w:ascii="Arial" w:hAnsi="Arial" w:cs="Arial"/>
          <w:color w:val="FFFFFF"/>
          <w:sz w:val="25"/>
          <w:szCs w:val="25"/>
          <w:shd w:val="clear" w:color="auto" w:fill="FFFFFF"/>
        </w:rPr>
      </w:pPr>
      <w:r w:rsidRPr="00DB4CF2">
        <w:rPr>
          <w:rFonts w:ascii="Arial" w:hAnsi="Arial" w:cs="Arial"/>
          <w:sz w:val="24"/>
          <w:szCs w:val="24"/>
        </w:rPr>
        <w:t xml:space="preserve">- </w:t>
      </w:r>
      <w:r w:rsidRPr="00526123">
        <w:rPr>
          <w:rFonts w:ascii="Arial" w:hAnsi="Arial" w:cs="Arial"/>
          <w:i/>
          <w:sz w:val="24"/>
          <w:szCs w:val="24"/>
          <w:u w:val="single"/>
        </w:rPr>
        <w:t>«</w:t>
      </w:r>
      <w:r w:rsidR="00AA6AEF" w:rsidRPr="00526123">
        <w:rPr>
          <w:rFonts w:ascii="Arial" w:hAnsi="Arial" w:cs="Arial"/>
          <w:i/>
          <w:sz w:val="24"/>
          <w:szCs w:val="24"/>
          <w:u w:val="single"/>
        </w:rPr>
        <w:t>Аграрный</w:t>
      </w:r>
      <w:r w:rsidRPr="00526123">
        <w:rPr>
          <w:rFonts w:ascii="Arial" w:hAnsi="Arial" w:cs="Arial"/>
          <w:i/>
          <w:sz w:val="24"/>
          <w:szCs w:val="24"/>
          <w:u w:val="single"/>
        </w:rPr>
        <w:t>»</w:t>
      </w:r>
      <w:r w:rsidR="008C1F59" w:rsidRPr="00526123">
        <w:rPr>
          <w:rFonts w:ascii="Arial" w:hAnsi="Arial" w:cs="Arial"/>
          <w:i/>
          <w:sz w:val="24"/>
          <w:szCs w:val="24"/>
          <w:u w:val="single"/>
        </w:rPr>
        <w:t xml:space="preserve"> (сельский)</w:t>
      </w:r>
      <w:r w:rsidR="00854275" w:rsidRPr="00526123">
        <w:rPr>
          <w:rFonts w:ascii="Arial" w:hAnsi="Arial" w:cs="Arial"/>
          <w:i/>
          <w:sz w:val="24"/>
          <w:szCs w:val="24"/>
          <w:u w:val="single"/>
        </w:rPr>
        <w:t>.</w:t>
      </w:r>
      <w:r w:rsidRPr="00DB4CF2">
        <w:rPr>
          <w:rFonts w:ascii="Arial" w:hAnsi="Arial" w:cs="Arial"/>
          <w:sz w:val="24"/>
          <w:szCs w:val="24"/>
        </w:rPr>
        <w:t xml:space="preserve"> 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Данный маршрут предусматривает  посещение базы отдыха «</w:t>
      </w:r>
      <w:r w:rsidR="008C1F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Семейная ферма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», 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отдых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деревенской глуши, вдали от городской суеты и шума. Туристам предлагается чередование непростого крестьянского труда и безмятежного отдыха на природе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C1F59" w:rsidRPr="008C1F5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возможность соприкосновения с бытом, культурой, фольклором и традициями 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чуваш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которые еще сохраняются в деревнях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Агротурист</w:t>
      </w:r>
      <w:proofErr w:type="spellEnd"/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сможет почувствовать полное единение с природой и отвлечься от городских забот и навязчивых идей</w:t>
      </w:r>
      <w:r w:rsidR="002B6F6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получая</w:t>
      </w:r>
      <w:r w:rsidR="008C1F5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C1F59" w:rsidRPr="002B6F6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комфортабельный отдых в  хороших условиях</w:t>
      </w:r>
      <w:proofErr w:type="gramStart"/>
      <w:r w:rsidR="0052612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 xml:space="preserve"> </w:t>
      </w:r>
      <w:proofErr w:type="gramStart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>с</w:t>
      </w:r>
      <w:proofErr w:type="gramEnd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 xml:space="preserve"> дровяной печкой и выходом к реке для купания. Баня оборудована парной, душевой и </w:t>
      </w:r>
    </w:p>
    <w:p w:rsidR="00526123" w:rsidRDefault="00526123" w:rsidP="00526123">
      <w:pPr>
        <w:pStyle w:val="ab"/>
        <w:spacing w:line="276" w:lineRule="auto"/>
        <w:ind w:firstLine="567"/>
        <w:jc w:val="both"/>
        <w:rPr>
          <w:rFonts w:ascii="Arial" w:hAnsi="Arial" w:cs="Arial"/>
          <w:color w:val="FFFFFF"/>
          <w:sz w:val="25"/>
          <w:szCs w:val="25"/>
          <w:shd w:val="clear" w:color="auto" w:fill="FFFFFF"/>
        </w:rPr>
      </w:pPr>
    </w:p>
    <w:p w:rsidR="00526123" w:rsidRPr="002B6F66" w:rsidRDefault="00526123" w:rsidP="00526123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211D19" w:rsidRPr="002B6F66" w:rsidRDefault="00211D19" w:rsidP="009A7055">
      <w:pPr>
        <w:ind w:firstLine="0"/>
      </w:pPr>
    </w:p>
    <w:p w:rsidR="00B27C2C" w:rsidRDefault="007E5D02" w:rsidP="0001452D">
      <w:pPr>
        <w:jc w:val="center"/>
        <w:rPr>
          <w:b/>
        </w:rPr>
      </w:pPr>
      <w:r w:rsidRPr="00943FFA">
        <w:rPr>
          <w:b/>
        </w:rPr>
        <w:t>2.</w:t>
      </w:r>
      <w:r w:rsidR="00B27C2C" w:rsidRPr="00943FFA">
        <w:rPr>
          <w:b/>
        </w:rPr>
        <w:t>Исполнение основных мероприятий по подпрограмме «Развитие культуры</w:t>
      </w:r>
      <w:r w:rsidR="0001452D" w:rsidRPr="00943FFA">
        <w:rPr>
          <w:b/>
        </w:rPr>
        <w:t xml:space="preserve"> </w:t>
      </w:r>
      <w:r w:rsidR="00387323" w:rsidRPr="00943FFA">
        <w:rPr>
          <w:b/>
        </w:rPr>
        <w:t xml:space="preserve">в </w:t>
      </w:r>
      <w:proofErr w:type="spellStart"/>
      <w:r w:rsidR="00387323" w:rsidRPr="00943FFA">
        <w:rPr>
          <w:b/>
        </w:rPr>
        <w:t>Ибресинском</w:t>
      </w:r>
      <w:proofErr w:type="spellEnd"/>
      <w:r w:rsidR="00387323" w:rsidRPr="00943FFA">
        <w:rPr>
          <w:b/>
        </w:rPr>
        <w:t xml:space="preserve"> районе Чувашской Республики</w:t>
      </w:r>
      <w:r w:rsidR="00B27C2C" w:rsidRPr="00943FFA">
        <w:rPr>
          <w:b/>
        </w:rPr>
        <w:t xml:space="preserve">» </w:t>
      </w:r>
      <w:r w:rsidR="00B27C2C" w:rsidRPr="00943FFA">
        <w:rPr>
          <w:b/>
          <w:bCs/>
        </w:rPr>
        <w:t xml:space="preserve"> </w:t>
      </w:r>
      <w:r w:rsidR="00B27C2C" w:rsidRPr="00943FFA">
        <w:rPr>
          <w:b/>
        </w:rPr>
        <w:t>в 20</w:t>
      </w:r>
      <w:r w:rsidR="008B5B4F">
        <w:rPr>
          <w:b/>
        </w:rPr>
        <w:t>2</w:t>
      </w:r>
      <w:r w:rsidR="004317D5">
        <w:rPr>
          <w:b/>
        </w:rPr>
        <w:t>1</w:t>
      </w:r>
      <w:r w:rsidR="00B27C2C" w:rsidRPr="00943FFA">
        <w:rPr>
          <w:b/>
        </w:rPr>
        <w:t xml:space="preserve"> году</w:t>
      </w:r>
    </w:p>
    <w:p w:rsidR="008B5B4F" w:rsidRPr="008B5B4F" w:rsidRDefault="008B5B4F" w:rsidP="008B5B4F">
      <w:pPr>
        <w:pStyle w:val="ab"/>
        <w:ind w:left="284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5B4F">
        <w:rPr>
          <w:rFonts w:ascii="Arial" w:hAnsi="Arial" w:cs="Arial"/>
          <w:sz w:val="24"/>
          <w:szCs w:val="24"/>
          <w:lang w:eastAsia="ru-RU"/>
        </w:rPr>
        <w:t xml:space="preserve">Среднесписочная численность основных работников учреждений культуры (культурно </w:t>
      </w:r>
      <w:proofErr w:type="gramStart"/>
      <w:r w:rsidRPr="008B5B4F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5B4F">
        <w:rPr>
          <w:rFonts w:ascii="Arial" w:hAnsi="Arial" w:cs="Arial"/>
          <w:sz w:val="24"/>
          <w:szCs w:val="24"/>
          <w:lang w:eastAsia="ru-RU"/>
        </w:rPr>
        <w:t>д</w:t>
      </w:r>
      <w:proofErr w:type="gramEnd"/>
      <w:r w:rsidRPr="008B5B4F">
        <w:rPr>
          <w:rFonts w:ascii="Arial" w:hAnsi="Arial" w:cs="Arial"/>
          <w:sz w:val="24"/>
          <w:szCs w:val="24"/>
          <w:lang w:eastAsia="ru-RU"/>
        </w:rPr>
        <w:t>осуговые</w:t>
      </w:r>
      <w:proofErr w:type="spellEnd"/>
      <w:r w:rsidRPr="008B5B4F">
        <w:rPr>
          <w:rFonts w:ascii="Arial" w:hAnsi="Arial" w:cs="Arial"/>
          <w:sz w:val="24"/>
          <w:szCs w:val="24"/>
          <w:lang w:eastAsia="ru-RU"/>
        </w:rPr>
        <w:t xml:space="preserve"> учреждения, музеи и библиотеки) составляет – 68   (2019г.-67,1) человек. </w:t>
      </w:r>
    </w:p>
    <w:p w:rsidR="004317D5" w:rsidRPr="000D26DB" w:rsidRDefault="004317D5" w:rsidP="004317D5">
      <w:pPr>
        <w:pStyle w:val="ab"/>
        <w:ind w:firstLine="567"/>
        <w:jc w:val="both"/>
        <w:rPr>
          <w:rFonts w:ascii="Arial" w:hAnsi="Arial" w:cs="Arial"/>
          <w:lang w:eastAsia="ru-RU"/>
        </w:rPr>
      </w:pPr>
      <w:r w:rsidRPr="000D26DB">
        <w:rPr>
          <w:rFonts w:ascii="Arial" w:hAnsi="Arial" w:cs="Arial"/>
          <w:lang w:eastAsia="ru-RU"/>
        </w:rPr>
        <w:t>Среднесписочная численность работников учреждений культуры (</w:t>
      </w:r>
      <w:proofErr w:type="spellStart"/>
      <w:r w:rsidRPr="000D26DB">
        <w:rPr>
          <w:rFonts w:ascii="Arial" w:hAnsi="Arial" w:cs="Arial"/>
          <w:lang w:eastAsia="ru-RU"/>
        </w:rPr>
        <w:t>культурно-досуговые</w:t>
      </w:r>
      <w:proofErr w:type="spellEnd"/>
      <w:r w:rsidRPr="000D26DB">
        <w:rPr>
          <w:rFonts w:ascii="Arial" w:hAnsi="Arial" w:cs="Arial"/>
          <w:lang w:eastAsia="ru-RU"/>
        </w:rPr>
        <w:t xml:space="preserve"> учреждения, музеи и библиотеки) составляет – 6</w:t>
      </w:r>
      <w:r>
        <w:rPr>
          <w:rFonts w:ascii="Arial" w:hAnsi="Arial" w:cs="Arial"/>
          <w:lang w:eastAsia="ru-RU"/>
        </w:rPr>
        <w:t>7,1</w:t>
      </w:r>
      <w:r w:rsidRPr="000D26DB">
        <w:rPr>
          <w:rFonts w:ascii="Arial" w:hAnsi="Arial" w:cs="Arial"/>
          <w:lang w:eastAsia="ru-RU"/>
        </w:rPr>
        <w:t xml:space="preserve">   человек. </w:t>
      </w:r>
    </w:p>
    <w:p w:rsidR="004317D5" w:rsidRPr="000D26DB" w:rsidRDefault="004317D5" w:rsidP="004317D5">
      <w:pPr>
        <w:pStyle w:val="ab"/>
        <w:ind w:firstLine="567"/>
        <w:jc w:val="both"/>
        <w:rPr>
          <w:rFonts w:ascii="Arial" w:hAnsi="Arial" w:cs="Arial"/>
          <w:lang w:eastAsia="ru-RU"/>
        </w:rPr>
      </w:pPr>
      <w:r w:rsidRPr="000D26DB">
        <w:rPr>
          <w:rFonts w:ascii="Arial" w:hAnsi="Arial" w:cs="Arial"/>
          <w:lang w:eastAsia="ru-RU"/>
        </w:rPr>
        <w:t xml:space="preserve">Средняя заработная плата за  2021 год составила </w:t>
      </w:r>
      <w:r>
        <w:rPr>
          <w:rFonts w:ascii="Arial" w:hAnsi="Arial" w:cs="Arial"/>
          <w:lang w:eastAsia="ru-RU"/>
        </w:rPr>
        <w:t>23617</w:t>
      </w:r>
      <w:r w:rsidRPr="000D26D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рублей.</w:t>
      </w:r>
      <w:r w:rsidRPr="000D26DB">
        <w:rPr>
          <w:rFonts w:ascii="Arial" w:hAnsi="Arial" w:cs="Arial"/>
          <w:lang w:eastAsia="ru-RU"/>
        </w:rPr>
        <w:t xml:space="preserve">   </w:t>
      </w:r>
    </w:p>
    <w:p w:rsidR="008B5B4F" w:rsidRPr="008B5B4F" w:rsidRDefault="008B5B4F" w:rsidP="008B5B4F">
      <w:pPr>
        <w:pStyle w:val="ab"/>
        <w:ind w:left="284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12CEC">
        <w:rPr>
          <w:rFonts w:ascii="Arial" w:hAnsi="Arial" w:cs="Arial"/>
          <w:sz w:val="24"/>
          <w:szCs w:val="24"/>
          <w:lang w:eastAsia="ru-RU"/>
        </w:rPr>
        <w:t>Индикатор по району-2</w:t>
      </w:r>
      <w:r w:rsidR="00712CEC" w:rsidRPr="00712CEC">
        <w:rPr>
          <w:rFonts w:ascii="Arial" w:hAnsi="Arial" w:cs="Arial"/>
          <w:sz w:val="24"/>
          <w:szCs w:val="24"/>
          <w:lang w:eastAsia="ru-RU"/>
        </w:rPr>
        <w:t>3551,4</w:t>
      </w:r>
      <w:r w:rsidRPr="00712CEC">
        <w:rPr>
          <w:rFonts w:ascii="Arial" w:hAnsi="Arial" w:cs="Arial"/>
          <w:sz w:val="24"/>
          <w:szCs w:val="24"/>
          <w:lang w:eastAsia="ru-RU"/>
        </w:rPr>
        <w:t>руб.</w:t>
      </w:r>
      <w:r w:rsidRPr="008B5B4F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892F49" w:rsidRPr="00F2193B" w:rsidRDefault="00B27C2C" w:rsidP="00892F49">
      <w:r w:rsidRPr="00943FFA">
        <w:tab/>
      </w:r>
      <w:r w:rsidR="00892F49" w:rsidRPr="00F2193B">
        <w:t xml:space="preserve">Удельный вес населения, участвующего в клубных формированиях и в платных культурно – </w:t>
      </w:r>
      <w:proofErr w:type="spellStart"/>
      <w:r w:rsidR="00892F49" w:rsidRPr="00F2193B">
        <w:t>досуговых</w:t>
      </w:r>
      <w:proofErr w:type="spellEnd"/>
      <w:r w:rsidR="00892F49" w:rsidRPr="00F2193B">
        <w:t xml:space="preserve"> мероприятиях в 20</w:t>
      </w:r>
      <w:r w:rsidR="00892F49">
        <w:t>2</w:t>
      </w:r>
      <w:r w:rsidR="00510E09">
        <w:t>1</w:t>
      </w:r>
      <w:r w:rsidR="00A91CCE">
        <w:t xml:space="preserve"> году плановый показатель 180%,</w:t>
      </w:r>
      <w:r w:rsidR="00892F49" w:rsidRPr="00F2193B">
        <w:t xml:space="preserve"> </w:t>
      </w:r>
      <w:r w:rsidR="00892F49" w:rsidRPr="009324C7">
        <w:t>фактический показатель 1</w:t>
      </w:r>
      <w:r w:rsidR="00510E09" w:rsidRPr="009324C7">
        <w:t>86</w:t>
      </w:r>
      <w:r w:rsidR="00892F49" w:rsidRPr="009324C7">
        <w:t>%.</w:t>
      </w:r>
      <w:r w:rsidR="00892F49" w:rsidRPr="00F2193B">
        <w:t xml:space="preserve"> </w:t>
      </w:r>
    </w:p>
    <w:p w:rsidR="00B27C2C" w:rsidRPr="00943FFA" w:rsidRDefault="00B27C2C" w:rsidP="00B27C2C">
      <w:pPr>
        <w:tabs>
          <w:tab w:val="left" w:pos="180"/>
          <w:tab w:val="left" w:pos="720"/>
        </w:tabs>
      </w:pPr>
      <w:r w:rsidRPr="00943FFA">
        <w:tab/>
      </w:r>
    </w:p>
    <w:p w:rsidR="00B27C2C" w:rsidRPr="00943FFA" w:rsidRDefault="00712CEC" w:rsidP="00465EC3">
      <w:pPr>
        <w:ind w:firstLine="360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6663" w:type="dxa"/>
        <w:tblInd w:w="-176" w:type="dxa"/>
        <w:tblLayout w:type="fixed"/>
        <w:tblLook w:val="04A0"/>
      </w:tblPr>
      <w:tblGrid>
        <w:gridCol w:w="2836"/>
        <w:gridCol w:w="668"/>
        <w:gridCol w:w="41"/>
        <w:gridCol w:w="708"/>
        <w:gridCol w:w="567"/>
        <w:gridCol w:w="348"/>
        <w:gridCol w:w="361"/>
        <w:gridCol w:w="1375"/>
        <w:gridCol w:w="184"/>
        <w:gridCol w:w="1701"/>
        <w:gridCol w:w="162"/>
        <w:gridCol w:w="1539"/>
        <w:gridCol w:w="471"/>
        <w:gridCol w:w="160"/>
        <w:gridCol w:w="416"/>
        <w:gridCol w:w="1189"/>
        <w:gridCol w:w="963"/>
        <w:gridCol w:w="491"/>
        <w:gridCol w:w="262"/>
        <w:gridCol w:w="1149"/>
        <w:gridCol w:w="15"/>
        <w:gridCol w:w="1057"/>
      </w:tblGrid>
      <w:tr w:rsidR="003833FC" w:rsidRPr="00943FFA" w:rsidTr="00335F9C">
        <w:trPr>
          <w:gridAfter w:val="10"/>
          <w:wAfter w:w="6173" w:type="dxa"/>
          <w:trHeight w:val="570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FC" w:rsidRPr="00943FFA" w:rsidRDefault="003833FC" w:rsidP="00712CEC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FC" w:rsidRPr="00943FFA" w:rsidRDefault="003833FC" w:rsidP="003833FC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33FC" w:rsidRDefault="003833F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</w:t>
            </w:r>
          </w:p>
          <w:p w:rsidR="003833FC" w:rsidRPr="00943FFA" w:rsidRDefault="003833F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план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33FC" w:rsidRPr="00943FFA" w:rsidRDefault="003833F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3833FC" w:rsidRPr="00943FFA" w:rsidRDefault="003833FC" w:rsidP="00211D19">
            <w:pPr>
              <w:ind w:firstLine="0"/>
              <w:outlineLvl w:val="0"/>
              <w:rPr>
                <w:bCs/>
                <w:color w:val="000000"/>
              </w:rPr>
            </w:pPr>
            <w:proofErr w:type="spellStart"/>
            <w:proofErr w:type="gramStart"/>
            <w:r w:rsidRPr="00943FFA">
              <w:rPr>
                <w:bCs/>
                <w:color w:val="000000"/>
              </w:rPr>
              <w:t>Исполне</w:t>
            </w:r>
            <w:r>
              <w:rPr>
                <w:bCs/>
                <w:color w:val="000000"/>
              </w:rPr>
              <w:t>-н</w:t>
            </w:r>
            <w:r w:rsidRPr="00943FFA">
              <w:rPr>
                <w:bCs/>
                <w:color w:val="000000"/>
              </w:rPr>
              <w:t>ие</w:t>
            </w:r>
            <w:proofErr w:type="spellEnd"/>
            <w:proofErr w:type="gramEnd"/>
            <w:r w:rsidRPr="00943FFA">
              <w:rPr>
                <w:bCs/>
                <w:color w:val="000000"/>
              </w:rPr>
              <w:t xml:space="preserve"> в %</w:t>
            </w:r>
          </w:p>
        </w:tc>
      </w:tr>
      <w:tr w:rsidR="00DB7EC7" w:rsidRPr="00943FFA" w:rsidTr="00335F9C">
        <w:trPr>
          <w:gridAfter w:val="10"/>
          <w:wAfter w:w="6173" w:type="dxa"/>
          <w:trHeight w:val="570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C7" w:rsidRPr="00943FFA" w:rsidRDefault="00DB7EC7" w:rsidP="00B3165B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Подпрограмма "Развитие культуры в </w:t>
            </w:r>
            <w:proofErr w:type="spellStart"/>
            <w:r w:rsidRPr="00943FFA">
              <w:rPr>
                <w:bCs/>
                <w:color w:val="000000"/>
              </w:rPr>
              <w:t>Ибресинском</w:t>
            </w:r>
            <w:proofErr w:type="spellEnd"/>
            <w:r w:rsidRPr="00943FFA">
              <w:rPr>
                <w:bCs/>
                <w:color w:val="000000"/>
              </w:rPr>
              <w:t xml:space="preserve"> районе Чувашской Республики" муниципальной программы Ибресинского района Чувашской Республики "Развитие культуры и туризма"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Default="00DB7EC7" w:rsidP="003833FC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DB7EC7" w:rsidRDefault="00DB7EC7" w:rsidP="003833FC">
            <w:pPr>
              <w:ind w:firstLine="0"/>
              <w:outlineLvl w:val="0"/>
              <w:rPr>
                <w:color w:val="000000"/>
              </w:rPr>
            </w:pPr>
          </w:p>
          <w:p w:rsidR="00DB7EC7" w:rsidRPr="00943FFA" w:rsidRDefault="00DB7EC7" w:rsidP="003833FC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C27ABE" w:rsidRDefault="00E166C9" w:rsidP="00A91CCE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41291,7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C27ABE" w:rsidRDefault="00E166C9" w:rsidP="00DB7EC7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40491,2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B7EC7" w:rsidRPr="00C27ABE" w:rsidRDefault="00DB7EC7" w:rsidP="00E166C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E166C9">
              <w:rPr>
                <w:bCs/>
                <w:color w:val="000000"/>
              </w:rPr>
              <w:t>8,06</w:t>
            </w:r>
            <w:r w:rsidRPr="00C27ABE">
              <w:rPr>
                <w:bCs/>
                <w:color w:val="000000"/>
              </w:rPr>
              <w:t xml:space="preserve"> </w:t>
            </w:r>
          </w:p>
        </w:tc>
      </w:tr>
      <w:tr w:rsidR="00DB7EC7" w:rsidRPr="00943FFA" w:rsidTr="00335F9C">
        <w:trPr>
          <w:gridAfter w:val="10"/>
          <w:wAfter w:w="6173" w:type="dxa"/>
          <w:trHeight w:val="570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C7" w:rsidRDefault="00DB7EC7" w:rsidP="00B2046C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1.</w:t>
            </w:r>
          </w:p>
          <w:p w:rsidR="00DB7EC7" w:rsidRPr="00943FFA" w:rsidRDefault="00DB7EC7" w:rsidP="00B2046C">
            <w:pPr>
              <w:ind w:firstLine="0"/>
              <w:outlineLvl w:val="0"/>
              <w:rPr>
                <w:color w:val="000000"/>
              </w:rPr>
            </w:pPr>
            <w:r>
              <w:rPr>
                <w:bCs/>
                <w:color w:val="000000"/>
              </w:rPr>
              <w:t>Сохранение и развитие народного творчества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3833FC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D3429D" w:rsidRDefault="00DB7EC7" w:rsidP="00A91CCE">
            <w:pPr>
              <w:autoSpaceDE/>
              <w:autoSpaceDN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20446,3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B204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17899,6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B7EC7" w:rsidRPr="00943FFA" w:rsidRDefault="00DB7EC7" w:rsidP="00DB7EC7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87,5</w:t>
            </w:r>
          </w:p>
        </w:tc>
      </w:tr>
      <w:tr w:rsidR="00DB7EC7" w:rsidRPr="00943FFA" w:rsidTr="00B2046C">
        <w:trPr>
          <w:gridAfter w:val="10"/>
          <w:wAfter w:w="6173" w:type="dxa"/>
          <w:trHeight w:val="333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7EC7" w:rsidRPr="00943FFA" w:rsidRDefault="00DB7EC7" w:rsidP="004B5242">
            <w:pPr>
              <w:ind w:firstLine="0"/>
              <w:rPr>
                <w:b/>
              </w:rPr>
            </w:pPr>
          </w:p>
          <w:p w:rsidR="00DB7EC7" w:rsidRPr="00943FFA" w:rsidRDefault="00DB7EC7" w:rsidP="00537737">
            <w:pPr>
              <w:ind w:firstLine="0"/>
            </w:pPr>
            <w:r>
              <w:t xml:space="preserve">В </w:t>
            </w:r>
            <w:proofErr w:type="spellStart"/>
            <w:r>
              <w:t>Ибресинском</w:t>
            </w:r>
            <w:proofErr w:type="spellEnd"/>
            <w:r>
              <w:t xml:space="preserve">  </w:t>
            </w:r>
            <w:proofErr w:type="gramStart"/>
            <w:r>
              <w:t>районе</w:t>
            </w:r>
            <w:proofErr w:type="gramEnd"/>
            <w:r>
              <w:t xml:space="preserve"> функционирует 163 (169-2020г.) формирований самодеятельного народного творчества с числом участников в них 2416 (2607-2020г.), что составляет </w:t>
            </w:r>
            <w:r w:rsidRPr="00574A83">
              <w:t>8</w:t>
            </w:r>
            <w:r>
              <w:t xml:space="preserve">0 % от общего числа формирований.  </w:t>
            </w:r>
            <w:r w:rsidRPr="009A789E">
              <w:t xml:space="preserve">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</w:t>
            </w:r>
            <w:proofErr w:type="gramStart"/>
            <w:r w:rsidRPr="009A789E">
              <w:t>районе</w:t>
            </w:r>
            <w:proofErr w:type="gramEnd"/>
            <w:r>
              <w:t xml:space="preserve"> также </w:t>
            </w:r>
            <w:r w:rsidRPr="009A789E">
              <w:t xml:space="preserve"> действуют 3</w:t>
            </w:r>
            <w:r>
              <w:t>4 (35-2020г)</w:t>
            </w:r>
            <w:r w:rsidRPr="009A789E">
              <w:t xml:space="preserve"> певческих коллектив</w:t>
            </w:r>
            <w:r>
              <w:t>а</w:t>
            </w:r>
            <w:r w:rsidRPr="009A789E">
              <w:t xml:space="preserve"> с числом участников </w:t>
            </w:r>
            <w:r>
              <w:t>650(2020г.-</w:t>
            </w:r>
            <w:r w:rsidRPr="009A789E">
              <w:t>7</w:t>
            </w:r>
            <w:r>
              <w:t>7</w:t>
            </w:r>
            <w:r w:rsidRPr="009A789E">
              <w:t>7</w:t>
            </w:r>
            <w:r>
              <w:t>)</w:t>
            </w:r>
            <w:r w:rsidRPr="009A789E">
              <w:t xml:space="preserve"> человек (среднее количество участников на один коллектив 2</w:t>
            </w:r>
            <w:r>
              <w:t>2</w:t>
            </w:r>
            <w:r w:rsidRPr="009A789E">
              <w:t>-2</w:t>
            </w:r>
            <w:r>
              <w:t>5</w:t>
            </w:r>
            <w:r w:rsidRPr="009A789E">
              <w:t xml:space="preserve"> человек). Из общего количества певческих коллективов 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районе функционируют 3 народных хоровых  коллектив</w:t>
            </w:r>
            <w:r>
              <w:t>а</w:t>
            </w:r>
            <w:r w:rsidRPr="009A789E">
              <w:t>.</w:t>
            </w:r>
          </w:p>
          <w:p w:rsidR="00DB7EC7" w:rsidRPr="005168A9" w:rsidRDefault="00DB7EC7" w:rsidP="009D4A98">
            <w:r w:rsidRPr="005168A9">
              <w:rPr>
                <w:b/>
              </w:rPr>
              <w:t>Основные показатели работы</w:t>
            </w:r>
            <w:r w:rsidRPr="005168A9">
              <w:t>:</w:t>
            </w:r>
          </w:p>
          <w:p w:rsidR="00DB7EC7" w:rsidRPr="009D4A98" w:rsidRDefault="00DB7EC7" w:rsidP="009D4A98">
            <w:r w:rsidRPr="005371BB">
              <w:t xml:space="preserve">Количество культурно – </w:t>
            </w:r>
            <w:proofErr w:type="spellStart"/>
            <w:r w:rsidRPr="005371BB">
              <w:t>досуговых</w:t>
            </w:r>
            <w:proofErr w:type="spellEnd"/>
            <w:r w:rsidRPr="009D4A98">
              <w:t xml:space="preserve">  мероприятий, ед.- </w:t>
            </w:r>
            <w:r>
              <w:t>4603</w:t>
            </w:r>
            <w:r w:rsidRPr="009D4A98">
              <w:t xml:space="preserve"> (</w:t>
            </w:r>
            <w:r>
              <w:t>3882-2020</w:t>
            </w:r>
            <w:r w:rsidRPr="009D4A98">
              <w:t xml:space="preserve"> г.)</w:t>
            </w:r>
          </w:p>
          <w:p w:rsidR="00DB7EC7" w:rsidRPr="009D4A98" w:rsidRDefault="00DB7EC7" w:rsidP="009D4A98">
            <w:r w:rsidRPr="009D4A98">
              <w:t xml:space="preserve">Число посетителей, чел.- </w:t>
            </w:r>
            <w:r>
              <w:t>150902</w:t>
            </w:r>
            <w:r w:rsidRPr="009D4A98">
              <w:t xml:space="preserve"> (</w:t>
            </w:r>
            <w:r>
              <w:t>90486)</w:t>
            </w:r>
          </w:p>
          <w:p w:rsidR="00DB7EC7" w:rsidRPr="009D4A98" w:rsidRDefault="00DB7EC7" w:rsidP="009D4A98">
            <w:r w:rsidRPr="009D4A98">
              <w:t xml:space="preserve">Из них для детей до 14 лет –  </w:t>
            </w:r>
            <w:r>
              <w:t>1437</w:t>
            </w:r>
            <w:r w:rsidRPr="009D4A98">
              <w:t xml:space="preserve"> (</w:t>
            </w:r>
            <w:r>
              <w:t>1018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>Число посетителей, чел.-</w:t>
            </w:r>
            <w:r>
              <w:t xml:space="preserve"> 47442</w:t>
            </w:r>
            <w:r w:rsidRPr="009D4A98">
              <w:t>(</w:t>
            </w:r>
            <w:r>
              <w:t>28045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>Для молодежи от 14 до 35 лет -</w:t>
            </w:r>
            <w:r>
              <w:t>2867</w:t>
            </w:r>
            <w:r w:rsidRPr="009D4A98">
              <w:t xml:space="preserve"> (</w:t>
            </w:r>
            <w:r>
              <w:t>2021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 xml:space="preserve">Число посетителей – </w:t>
            </w:r>
            <w:r>
              <w:t>89543</w:t>
            </w:r>
            <w:r w:rsidRPr="009D4A98">
              <w:t xml:space="preserve"> (</w:t>
            </w:r>
            <w:r>
              <w:t>53798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 xml:space="preserve">Из них на платной основе, ед. – </w:t>
            </w:r>
            <w:r>
              <w:t>1618</w:t>
            </w:r>
            <w:r w:rsidRPr="009D4A98">
              <w:t xml:space="preserve">  (</w:t>
            </w:r>
            <w:r>
              <w:t>929</w:t>
            </w:r>
            <w:r w:rsidRPr="009D4A98">
              <w:t>)</w:t>
            </w:r>
          </w:p>
          <w:p w:rsidR="00DB7EC7" w:rsidRPr="009D4A98" w:rsidRDefault="00DB7EC7" w:rsidP="009D4A98">
            <w:r w:rsidRPr="004B7964">
              <w:t>Число</w:t>
            </w:r>
            <w:r w:rsidRPr="009D4A98">
              <w:t xml:space="preserve"> посетителей, чел.- </w:t>
            </w:r>
            <w:r>
              <w:t xml:space="preserve">  37880 (20436)</w:t>
            </w:r>
          </w:p>
          <w:p w:rsidR="00DB7EC7" w:rsidRPr="009D4A98" w:rsidRDefault="00DB7EC7" w:rsidP="009D4A98">
            <w:r w:rsidRPr="009D4A98">
              <w:t>Из них для детей до 14 лет –</w:t>
            </w:r>
            <w:r>
              <w:t>507</w:t>
            </w:r>
            <w:r w:rsidRPr="009D4A98">
              <w:t xml:space="preserve"> (</w:t>
            </w:r>
            <w:r>
              <w:t>288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 xml:space="preserve">Число посетителей, чел – </w:t>
            </w:r>
            <w:r>
              <w:t xml:space="preserve">   13009</w:t>
            </w:r>
            <w:r w:rsidRPr="009D4A98">
              <w:t xml:space="preserve"> (</w:t>
            </w:r>
            <w:r>
              <w:t>7068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>Для молодежи от 14 до 35лет  -</w:t>
            </w:r>
            <w:r>
              <w:t>984 (614</w:t>
            </w:r>
            <w:r w:rsidRPr="009D4A98">
              <w:t>)</w:t>
            </w:r>
          </w:p>
          <w:p w:rsidR="00DB7EC7" w:rsidRPr="009D4A98" w:rsidRDefault="00DB7EC7" w:rsidP="009D4A98">
            <w:r w:rsidRPr="009D4A98">
              <w:t xml:space="preserve">Число посетителей – </w:t>
            </w:r>
            <w:r>
              <w:t xml:space="preserve"> 22719 </w:t>
            </w:r>
            <w:r w:rsidRPr="009D4A98">
              <w:t>(</w:t>
            </w:r>
            <w:r>
              <w:t>12760</w:t>
            </w:r>
            <w:r w:rsidRPr="009D4A98">
              <w:t>)</w:t>
            </w:r>
          </w:p>
          <w:p w:rsidR="00DB7EC7" w:rsidRPr="008B5B4F" w:rsidRDefault="00DB7EC7" w:rsidP="009D4A98">
            <w:proofErr w:type="gramStart"/>
            <w:r w:rsidRPr="008B5B4F">
              <w:t xml:space="preserve">В связи со сложившейся ситуацией угрозы распространения </w:t>
            </w:r>
            <w:r w:rsidRPr="008B5B4F">
              <w:rPr>
                <w:lang w:val="en-US"/>
              </w:rPr>
              <w:t>COVID</w:t>
            </w:r>
            <w:r w:rsidRPr="008B5B4F">
              <w:t>-19, распоряжением главы администрации Ибресинского района №291/</w:t>
            </w:r>
            <w:r>
              <w:t>3</w:t>
            </w:r>
            <w:r w:rsidRPr="008B5B4F">
              <w:t>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      </w:r>
            <w:r>
              <w:t>.</w:t>
            </w:r>
            <w:proofErr w:type="gramEnd"/>
          </w:p>
          <w:p w:rsidR="00DB7EC7" w:rsidRDefault="00DB7EC7" w:rsidP="008D501E">
            <w:pPr>
              <w:tabs>
                <w:tab w:val="left" w:pos="-108"/>
              </w:tabs>
              <w:ind w:left="34" w:right="82" w:firstLine="284"/>
            </w:pPr>
            <w:r w:rsidRPr="009D4A98">
              <w:t xml:space="preserve">На удовлетворение духовных запросов населения, создание условий для занятий </w:t>
            </w:r>
            <w:r w:rsidRPr="009D4A98">
              <w:lastRenderedPageBreak/>
              <w:t>художественным творчеством, выявление и поддержку одарённых детей и талантливой молодёжи, сохранение культурног</w:t>
            </w:r>
            <w:r>
              <w:t>о наследия в районе действует 204</w:t>
            </w:r>
            <w:r w:rsidRPr="009D4A98">
              <w:t xml:space="preserve"> кружков и клубных формирований с количеством участников </w:t>
            </w:r>
            <w:r>
              <w:t>3759</w:t>
            </w:r>
            <w:r w:rsidRPr="009D4A98">
              <w:t xml:space="preserve"> (3</w:t>
            </w:r>
            <w:r>
              <w:t>960 в 2020</w:t>
            </w:r>
            <w:r w:rsidRPr="009D4A98">
              <w:t xml:space="preserve"> году) человек. </w:t>
            </w:r>
            <w:r w:rsidRPr="005971EE">
              <w:t>В 20</w:t>
            </w:r>
            <w:r>
              <w:t>21</w:t>
            </w:r>
            <w:r w:rsidRPr="005971EE">
              <w:t xml:space="preserve"> г. в КДУ района  действовали 4</w:t>
            </w:r>
            <w:r>
              <w:t xml:space="preserve">1 </w:t>
            </w:r>
            <w:r w:rsidRPr="005971EE">
              <w:t xml:space="preserve"> (4</w:t>
            </w:r>
            <w:r>
              <w:t>2  в 2020</w:t>
            </w:r>
            <w:r w:rsidRPr="005971EE">
              <w:t>г.)  клуб</w:t>
            </w:r>
            <w:r>
              <w:t>а</w:t>
            </w:r>
            <w:r w:rsidRPr="005971EE">
              <w:t xml:space="preserve"> и  любительских </w:t>
            </w:r>
            <w:r>
              <w:t>объединений,  в которых 1343 (1353- 2020</w:t>
            </w:r>
            <w:r w:rsidRPr="005971EE">
              <w:t xml:space="preserve"> г.) </w:t>
            </w:r>
            <w:r>
              <w:t>участников. В районе  8</w:t>
            </w:r>
            <w:r w:rsidRPr="005971EE">
              <w:t xml:space="preserve"> к</w:t>
            </w:r>
            <w:r>
              <w:t xml:space="preserve">оллективов со званием </w:t>
            </w:r>
            <w:proofErr w:type="gramStart"/>
            <w:r>
              <w:t>народный</w:t>
            </w:r>
            <w:proofErr w:type="gramEnd"/>
            <w:r w:rsidRPr="005971EE">
              <w:t>.</w:t>
            </w:r>
          </w:p>
          <w:p w:rsidR="00DB7EC7" w:rsidRDefault="00DB7EC7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 xml:space="preserve">Они являются основными производителями культурного продукта. В </w:t>
            </w:r>
            <w:proofErr w:type="gramStart"/>
            <w:r w:rsidRPr="009D4A98">
              <w:t>среднем</w:t>
            </w:r>
            <w:proofErr w:type="gramEnd"/>
            <w:r>
              <w:t xml:space="preserve">, </w:t>
            </w:r>
            <w:r w:rsidRPr="009D4A98">
              <w:t xml:space="preserve"> один кружок посещает 18</w:t>
            </w:r>
            <w:r>
              <w:t xml:space="preserve"> </w:t>
            </w:r>
            <w:r w:rsidRPr="009D4A98">
              <w:t xml:space="preserve">человек (средний республиканский показатель 13 человек).   </w:t>
            </w:r>
          </w:p>
          <w:p w:rsidR="00DB7EC7" w:rsidRPr="009D4A98" w:rsidRDefault="00DB7EC7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>Культурно–</w:t>
            </w:r>
            <w:proofErr w:type="spellStart"/>
            <w:r w:rsidRPr="009D4A98">
              <w:t>досуговыми</w:t>
            </w:r>
            <w:proofErr w:type="spellEnd"/>
            <w:r w:rsidRPr="009D4A98">
              <w:t xml:space="preserve"> учреждениями района в 20</w:t>
            </w:r>
            <w:r>
              <w:t>21</w:t>
            </w:r>
            <w:r w:rsidRPr="009D4A98">
              <w:t xml:space="preserve"> году в целом проведено </w:t>
            </w:r>
            <w:r>
              <w:t>г</w:t>
            </w:r>
            <w:r w:rsidRPr="009D4A98">
              <w:t xml:space="preserve"> </w:t>
            </w:r>
            <w:r>
              <w:t>5436(3882 в 2020</w:t>
            </w:r>
            <w:r w:rsidRPr="009D4A98">
              <w:t xml:space="preserve"> году) культурно – массовых  и </w:t>
            </w:r>
            <w:r>
              <w:t xml:space="preserve">295 </w:t>
            </w:r>
            <w:proofErr w:type="gramStart"/>
            <w:r>
              <w:t xml:space="preserve">( </w:t>
            </w:r>
            <w:proofErr w:type="gramEnd"/>
            <w:r>
              <w:t>2020-140) мероприятий для инвалидов и  лиц с ВОЗ</w:t>
            </w:r>
            <w:r w:rsidRPr="009D4A98">
              <w:t xml:space="preserve">. Из общего количества культурно - массовых мероприятий мероприятия для детей до 14 лет составляют  </w:t>
            </w:r>
            <w:r>
              <w:t>32</w:t>
            </w:r>
            <w:r w:rsidRPr="009D4A98">
              <w:t xml:space="preserve">%, для молодежи от 15 до 35 лет – </w:t>
            </w:r>
            <w:r>
              <w:t>60%.</w:t>
            </w:r>
          </w:p>
          <w:p w:rsidR="00DB7EC7" w:rsidRDefault="00DB7EC7" w:rsidP="009D4A98">
            <w:r>
              <w:t>М</w:t>
            </w:r>
            <w:r w:rsidRPr="009D4A98">
              <w:t>еропри</w:t>
            </w:r>
            <w:r>
              <w:t xml:space="preserve">ятия на платной основе </w:t>
            </w:r>
            <w:r w:rsidRPr="009D4A98">
              <w:t>составля</w:t>
            </w:r>
            <w:r>
              <w:t>ю</w:t>
            </w:r>
            <w:r w:rsidRPr="009D4A98">
              <w:t xml:space="preserve">т </w:t>
            </w:r>
            <w:r>
              <w:t>30</w:t>
            </w:r>
            <w:r w:rsidRPr="009D4A98">
              <w:t xml:space="preserve">% от общего числа проведенных культурно-массовых мероприятий (средний республиканский показатель 17%).   Количество участников платных мероприятий  </w:t>
            </w:r>
            <w:r>
              <w:t>37880 (2020-20436)</w:t>
            </w:r>
            <w:r w:rsidRPr="009D4A98">
              <w:t xml:space="preserve"> человек. В </w:t>
            </w:r>
            <w:proofErr w:type="gramStart"/>
            <w:r w:rsidRPr="009D4A98">
              <w:t>среднем</w:t>
            </w:r>
            <w:proofErr w:type="gramEnd"/>
            <w:r>
              <w:t xml:space="preserve">, </w:t>
            </w:r>
            <w:r w:rsidRPr="009D4A98">
              <w:t xml:space="preserve"> одно платное мероприятие посетило </w:t>
            </w:r>
            <w:r>
              <w:t>24</w:t>
            </w:r>
            <w:r w:rsidRPr="009D4A98">
              <w:t xml:space="preserve"> человека. Анализ показывает, что в целом на платной основе  проводятся спектакли, концерты, различные конкурсы, шоу-программы – мероприятия развлекательного характера, молодежные в</w:t>
            </w:r>
            <w:r>
              <w:t xml:space="preserve">ечера отдыха и дискотеки.  </w:t>
            </w:r>
            <w:proofErr w:type="gramStart"/>
            <w:r>
              <w:t>В</w:t>
            </w:r>
            <w:r w:rsidRPr="009D4A98">
              <w:t>сего пров</w:t>
            </w:r>
            <w:r>
              <w:t>едено</w:t>
            </w:r>
            <w:r w:rsidRPr="009D4A98">
              <w:t xml:space="preserve"> платных мероприятий для детей  </w:t>
            </w:r>
            <w:r>
              <w:t>507</w:t>
            </w:r>
            <w:r w:rsidRPr="009D4A98">
              <w:t xml:space="preserve">, что составляет </w:t>
            </w:r>
            <w:r>
              <w:t>32</w:t>
            </w:r>
            <w:r w:rsidRPr="009D4A98">
              <w:t>% от проводимых меропри</w:t>
            </w:r>
            <w:r>
              <w:t>ятий на платной   основе).</w:t>
            </w:r>
            <w:proofErr w:type="gramEnd"/>
            <w:r>
              <w:t xml:space="preserve"> Не плохой</w:t>
            </w:r>
            <w:r w:rsidRPr="009D4A98">
              <w:t xml:space="preserve"> показатель</w:t>
            </w:r>
            <w:r>
              <w:t xml:space="preserve"> проведенных</w:t>
            </w:r>
            <w:r w:rsidRPr="009D4A98">
              <w:t xml:space="preserve"> платных</w:t>
            </w:r>
            <w:r>
              <w:t xml:space="preserve"> мероприятий для молодежи</w:t>
            </w:r>
            <w:r w:rsidRPr="009D4A98">
              <w:t xml:space="preserve"> – </w:t>
            </w:r>
            <w:r>
              <w:t>984мероприятия</w:t>
            </w:r>
            <w:proofErr w:type="gramStart"/>
            <w:r>
              <w:t xml:space="preserve">.., </w:t>
            </w:r>
            <w:proofErr w:type="gramEnd"/>
            <w:r>
              <w:t xml:space="preserve">что составляет </w:t>
            </w:r>
            <w:r w:rsidRPr="009D4A98">
              <w:t>6</w:t>
            </w:r>
            <w:r>
              <w:t xml:space="preserve">1%  (средний по республике 58%). </w:t>
            </w:r>
            <w:r w:rsidRPr="009D4A98">
              <w:t>От предпринимательской и иной приносящей доход деятельности</w:t>
            </w:r>
            <w:r>
              <w:t xml:space="preserve"> от КДУ</w:t>
            </w:r>
            <w:r w:rsidRPr="009D4A98">
              <w:t xml:space="preserve"> поступило </w:t>
            </w:r>
            <w:r w:rsidR="00F42F50">
              <w:t>816,4</w:t>
            </w:r>
            <w:r w:rsidRPr="009D4A98">
              <w:t xml:space="preserve"> тыс. рублей  (</w:t>
            </w:r>
            <w:r>
              <w:t>729,6т.р. в 2020 году) при плане</w:t>
            </w:r>
            <w:r w:rsidR="00F42F50">
              <w:t xml:space="preserve"> 1305,4</w:t>
            </w:r>
            <w:r>
              <w:t xml:space="preserve"> т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B7EC7" w:rsidRPr="00FB6FDE" w:rsidRDefault="00DB7EC7" w:rsidP="00FB6FDE">
            <w:pPr>
              <w:pStyle w:val="af0"/>
              <w:ind w:firstLine="567"/>
              <w:rPr>
                <w:rFonts w:ascii="Arial" w:hAnsi="Arial" w:cs="Arial"/>
                <w:color w:val="FF0000"/>
                <w:szCs w:val="24"/>
              </w:rPr>
            </w:pPr>
            <w:r w:rsidRPr="00A91CCE">
              <w:rPr>
                <w:rFonts w:ascii="Arial" w:hAnsi="Arial" w:cs="Arial"/>
                <w:szCs w:val="24"/>
              </w:rPr>
              <w:t xml:space="preserve">Уменьшение показателя связано с тем, что  в связи  с угрозой распространения  </w:t>
            </w:r>
            <w:proofErr w:type="spellStart"/>
            <w:r w:rsidRPr="00A91CCE">
              <w:rPr>
                <w:rFonts w:ascii="Arial" w:hAnsi="Arial" w:cs="Arial"/>
                <w:szCs w:val="24"/>
              </w:rPr>
              <w:t>коронавирусной</w:t>
            </w:r>
            <w:proofErr w:type="spellEnd"/>
            <w:r w:rsidRPr="00A91CCE">
              <w:rPr>
                <w:rFonts w:ascii="Arial" w:hAnsi="Arial" w:cs="Arial"/>
                <w:szCs w:val="24"/>
              </w:rPr>
              <w:t xml:space="preserve"> инфекции и в </w:t>
            </w:r>
            <w:r w:rsidRPr="00A91CCE">
              <w:rPr>
                <w:rFonts w:ascii="Arial" w:hAnsi="Arial" w:cs="Arial"/>
                <w:szCs w:val="24"/>
                <w:shd w:val="clear" w:color="auto" w:fill="FFFFFF"/>
              </w:rPr>
              <w:t xml:space="preserve">целях предупреждения распространения новой </w:t>
            </w:r>
            <w:proofErr w:type="spellStart"/>
            <w:r w:rsidRPr="00A91CCE">
              <w:rPr>
                <w:rFonts w:ascii="Arial" w:hAnsi="Arial" w:cs="Arial"/>
                <w:szCs w:val="24"/>
              </w:rPr>
              <w:t>коронавирусной</w:t>
            </w:r>
            <w:proofErr w:type="spellEnd"/>
            <w:r w:rsidRPr="00892F49">
              <w:rPr>
                <w:rFonts w:ascii="Arial" w:hAnsi="Arial" w:cs="Arial"/>
                <w:szCs w:val="24"/>
              </w:rPr>
              <w:t xml:space="preserve"> инфекции (2019-</w:t>
            </w:r>
            <w:proofErr w:type="spellStart"/>
            <w:r w:rsidRPr="00892F49">
              <w:rPr>
                <w:rFonts w:ascii="Arial" w:hAnsi="Arial" w:cs="Arial"/>
                <w:szCs w:val="24"/>
                <w:lang w:val="en-US"/>
              </w:rPr>
              <w:t>nCoV</w:t>
            </w:r>
            <w:proofErr w:type="spellEnd"/>
            <w:r w:rsidRPr="00892F49">
              <w:rPr>
                <w:rFonts w:ascii="Arial" w:hAnsi="Arial" w:cs="Arial"/>
                <w:szCs w:val="24"/>
              </w:rPr>
              <w:t xml:space="preserve">) на территории Ибресинского района </w:t>
            </w:r>
            <w:r w:rsidR="00F42F50">
              <w:rPr>
                <w:rFonts w:ascii="Arial" w:hAnsi="Arial" w:cs="Arial"/>
                <w:szCs w:val="24"/>
              </w:rPr>
              <w:t xml:space="preserve"> был </w:t>
            </w:r>
            <w:r w:rsidRPr="00892F49">
              <w:rPr>
                <w:rFonts w:ascii="Arial" w:hAnsi="Arial" w:cs="Arial"/>
                <w:szCs w:val="24"/>
              </w:rPr>
              <w:t xml:space="preserve"> введен запрет на  проведение массовых спортивных и культурно-развлекательных мероприятий. Мероприятия  в основном проводились  дистанционно в </w:t>
            </w:r>
            <w:proofErr w:type="spellStart"/>
            <w:r w:rsidRPr="00892F49">
              <w:rPr>
                <w:rFonts w:ascii="Arial" w:hAnsi="Arial" w:cs="Arial"/>
                <w:szCs w:val="24"/>
              </w:rPr>
              <w:t>онлайн</w:t>
            </w:r>
            <w:proofErr w:type="spellEnd"/>
            <w:r w:rsidRPr="00892F49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892F49">
              <w:rPr>
                <w:rFonts w:ascii="Arial" w:hAnsi="Arial" w:cs="Arial"/>
                <w:szCs w:val="24"/>
              </w:rPr>
              <w:t>режиме.</w:t>
            </w:r>
          </w:p>
          <w:p w:rsidR="00DB7EC7" w:rsidRPr="00943FFA" w:rsidRDefault="00DB7EC7" w:rsidP="009D4A98">
            <w:pPr>
              <w:ind w:firstLine="0"/>
              <w:rPr>
                <w:b/>
              </w:rPr>
            </w:pPr>
          </w:p>
          <w:p w:rsidR="00DB7EC7" w:rsidRDefault="00DB7EC7" w:rsidP="002E5C6C">
            <w:pPr>
              <w:rPr>
                <w:bCs/>
                <w:color w:val="000000"/>
              </w:rPr>
            </w:pPr>
            <w:r w:rsidRPr="008E3351">
              <w:rPr>
                <w:b/>
              </w:rPr>
              <w:t xml:space="preserve"> Исполнение</w:t>
            </w:r>
            <w:r w:rsidRPr="00943FFA">
              <w:rPr>
                <w:b/>
              </w:rPr>
              <w:t xml:space="preserve">  мероприятий   </w:t>
            </w:r>
            <w:r w:rsidRPr="00943FFA">
              <w:rPr>
                <w:b/>
                <w:bCs/>
              </w:rPr>
              <w:t xml:space="preserve"> </w:t>
            </w:r>
            <w:r w:rsidRPr="00943FFA">
              <w:rPr>
                <w:b/>
                <w:bCs/>
                <w:color w:val="000000"/>
              </w:rPr>
              <w:t>Развитие библиотечного дела"</w:t>
            </w:r>
            <w:r w:rsidRPr="00943FFA">
              <w:rPr>
                <w:b/>
              </w:rPr>
              <w:t xml:space="preserve"> в 20</w:t>
            </w:r>
            <w:r>
              <w:rPr>
                <w:b/>
              </w:rPr>
              <w:t>21</w:t>
            </w:r>
            <w:r w:rsidRPr="00943FFA">
              <w:rPr>
                <w:b/>
              </w:rPr>
              <w:t xml:space="preserve"> году</w:t>
            </w:r>
            <w:r w:rsidRPr="00943FFA">
              <w:rPr>
                <w:bCs/>
                <w:color w:val="000000"/>
              </w:rPr>
              <w:t>"</w:t>
            </w:r>
          </w:p>
          <w:p w:rsidR="00DB7EC7" w:rsidRPr="00943FFA" w:rsidRDefault="00DB7EC7" w:rsidP="00335F9C">
            <w:pPr>
              <w:ind w:firstLine="0"/>
              <w:jc w:val="right"/>
              <w:rPr>
                <w:b/>
              </w:rPr>
            </w:pPr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уб.</w:t>
            </w:r>
          </w:p>
        </w:tc>
      </w:tr>
      <w:tr w:rsidR="00DB7EC7" w:rsidRPr="00943FFA" w:rsidTr="00335F9C">
        <w:trPr>
          <w:gridAfter w:val="10"/>
          <w:wAfter w:w="6173" w:type="dxa"/>
          <w:trHeight w:val="57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EC7" w:rsidRPr="00943FFA" w:rsidRDefault="00DB7EC7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335F9C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DB7EC7" w:rsidRPr="00943FFA" w:rsidRDefault="00DB7EC7" w:rsidP="002E5C6C">
            <w:pPr>
              <w:ind w:firstLine="0"/>
              <w:outlineLvl w:val="0"/>
              <w:rPr>
                <w:bCs/>
                <w:color w:val="000000"/>
              </w:rPr>
            </w:pPr>
            <w:proofErr w:type="spellStart"/>
            <w:proofErr w:type="gramStart"/>
            <w:r w:rsidRPr="00943FFA">
              <w:rPr>
                <w:bCs/>
                <w:color w:val="000000"/>
              </w:rPr>
              <w:t>Исполне</w:t>
            </w:r>
            <w:r>
              <w:rPr>
                <w:bCs/>
                <w:color w:val="000000"/>
              </w:rPr>
              <w:t>-н</w:t>
            </w:r>
            <w:r w:rsidRPr="00943FFA">
              <w:rPr>
                <w:bCs/>
                <w:color w:val="000000"/>
              </w:rPr>
              <w:t>ие</w:t>
            </w:r>
            <w:proofErr w:type="spellEnd"/>
            <w:proofErr w:type="gramEnd"/>
            <w:r w:rsidRPr="00943FFA">
              <w:rPr>
                <w:bCs/>
                <w:color w:val="000000"/>
              </w:rPr>
              <w:t xml:space="preserve"> в %</w:t>
            </w:r>
          </w:p>
        </w:tc>
      </w:tr>
      <w:tr w:rsidR="00DB7EC7" w:rsidRPr="00943FFA" w:rsidTr="00335F9C">
        <w:trPr>
          <w:gridAfter w:val="10"/>
          <w:wAfter w:w="6173" w:type="dxa"/>
          <w:trHeight w:val="57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EC7" w:rsidRPr="00943FFA" w:rsidRDefault="00DB7EC7" w:rsidP="00EC7612">
            <w:pPr>
              <w:outlineLvl w:val="3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>М</w:t>
            </w:r>
            <w:r w:rsidRPr="00943FFA">
              <w:rPr>
                <w:bCs/>
                <w:color w:val="000000"/>
              </w:rPr>
              <w:t xml:space="preserve">ероприятие </w:t>
            </w:r>
            <w:r>
              <w:rPr>
                <w:bCs/>
                <w:color w:val="000000"/>
              </w:rPr>
              <w:t xml:space="preserve">2. </w:t>
            </w:r>
            <w:r w:rsidRPr="00943FFA">
              <w:rPr>
                <w:bCs/>
                <w:color w:val="000000"/>
              </w:rPr>
              <w:t>"Развитие библиотечного дела"</w:t>
            </w:r>
            <w:r>
              <w:rPr>
                <w:bCs/>
                <w:color w:val="000000"/>
              </w:rPr>
              <w:t>, в т.ч.: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335F9C">
            <w:pPr>
              <w:ind w:firstLine="0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903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Default="00DB7EC7" w:rsidP="002E5C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1179,6</w:t>
            </w:r>
          </w:p>
          <w:p w:rsidR="00DB7EC7" w:rsidRPr="00943FFA" w:rsidRDefault="00DB7EC7" w:rsidP="002E5C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Default="00DB7EC7" w:rsidP="00D3429D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1179,6</w:t>
            </w:r>
          </w:p>
          <w:p w:rsidR="00DB7EC7" w:rsidRPr="00943FFA" w:rsidRDefault="00DB7EC7" w:rsidP="00D3429D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DB7EC7" w:rsidRPr="00943FFA" w:rsidRDefault="00DB7EC7" w:rsidP="002E5C6C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B7EC7" w:rsidRPr="00943FFA" w:rsidTr="00335F9C">
        <w:trPr>
          <w:gridAfter w:val="10"/>
          <w:wAfter w:w="6173" w:type="dxa"/>
          <w:trHeight w:val="570"/>
        </w:trPr>
        <w:tc>
          <w:tcPr>
            <w:tcW w:w="35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C7" w:rsidRDefault="00DB7EC7" w:rsidP="00EC7612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Мероприятие 2.1. </w:t>
            </w:r>
            <w:r w:rsidRPr="00943FFA">
              <w:rPr>
                <w:bCs/>
                <w:color w:val="000000"/>
              </w:rPr>
              <w:t xml:space="preserve"> </w:t>
            </w:r>
          </w:p>
          <w:p w:rsidR="00DB7EC7" w:rsidRPr="00943FFA" w:rsidRDefault="00DB7EC7" w:rsidP="00EC7612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Укрепление МТБ муниципальных библиотек</w:t>
            </w:r>
            <w:r w:rsidRPr="00943FFA">
              <w:rPr>
                <w:bCs/>
                <w:color w:val="000000"/>
              </w:rPr>
              <w:t xml:space="preserve">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335F9C">
            <w:pPr>
              <w:ind w:firstLine="0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903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465EC3" w:rsidP="002E5C6C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465EC3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B7EC7" w:rsidRPr="00943FFA" w:rsidRDefault="00465EC3" w:rsidP="002E5C6C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B7EC7" w:rsidRPr="00943FFA" w:rsidTr="00B2046C">
        <w:trPr>
          <w:gridAfter w:val="10"/>
          <w:wAfter w:w="6173" w:type="dxa"/>
          <w:trHeight w:val="570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7EC7" w:rsidRPr="00CA067C" w:rsidRDefault="00DB7EC7" w:rsidP="00A557F5">
            <w:pPr>
              <w:widowControl/>
              <w:autoSpaceDE/>
              <w:autoSpaceDN/>
              <w:adjustRightInd/>
            </w:pPr>
            <w:r w:rsidRPr="00A557F5">
              <w:t>В 20</w:t>
            </w:r>
            <w:r>
              <w:t>21</w:t>
            </w:r>
            <w:r w:rsidRPr="00A557F5">
              <w:t xml:space="preserve"> году основные итоговые показатели характеризуются </w:t>
            </w:r>
            <w:r>
              <w:t>следующими показателями</w:t>
            </w:r>
            <w:r w:rsidRPr="00A557F5">
              <w:t>:  количеств</w:t>
            </w:r>
            <w:r>
              <w:t>о</w:t>
            </w:r>
            <w:r w:rsidRPr="00A557F5">
              <w:t xml:space="preserve"> посещений</w:t>
            </w:r>
            <w:r>
              <w:t>-319124чел. (2020г.- 281617)</w:t>
            </w:r>
            <w:r w:rsidRPr="00A557F5">
              <w:t xml:space="preserve">, </w:t>
            </w:r>
            <w:proofErr w:type="spellStart"/>
            <w:r w:rsidRPr="00A557F5">
              <w:t>документо</w:t>
            </w:r>
            <w:proofErr w:type="spellEnd"/>
            <w:r>
              <w:t xml:space="preserve"> </w:t>
            </w:r>
            <w:r w:rsidRPr="00A557F5">
              <w:t>выдача –</w:t>
            </w:r>
            <w:r>
              <w:t>431100ед. (2020г.- 366567</w:t>
            </w:r>
            <w:r w:rsidRPr="00A557F5">
              <w:t xml:space="preserve"> ед.), количество пользователей </w:t>
            </w:r>
            <w:r>
              <w:t xml:space="preserve">19334ед. </w:t>
            </w:r>
            <w:proofErr w:type="gramStart"/>
            <w:r>
              <w:t xml:space="preserve">( </w:t>
            </w:r>
            <w:proofErr w:type="gramEnd"/>
            <w:r>
              <w:t>2020г.-</w:t>
            </w:r>
            <w:r w:rsidRPr="00A557F5">
              <w:t>1</w:t>
            </w:r>
            <w:r>
              <w:t>8662</w:t>
            </w:r>
            <w:r w:rsidRPr="00A557F5">
              <w:t xml:space="preserve"> ед.</w:t>
            </w:r>
            <w:r>
              <w:t>)</w:t>
            </w:r>
          </w:p>
          <w:p w:rsidR="00DB7EC7" w:rsidRDefault="00DB7EC7" w:rsidP="00CA067C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color w:val="auto"/>
                <w:spacing w:val="-2"/>
                <w:lang w:eastAsia="ru-RU"/>
              </w:rPr>
            </w:pPr>
            <w:r w:rsidRPr="00CA067C">
              <w:rPr>
                <w:rFonts w:ascii="Arial" w:hAnsi="Arial" w:cs="Arial"/>
              </w:rPr>
              <w:t>Охват населения библиотечным обслуживанием в 202</w:t>
            </w:r>
            <w:r>
              <w:rPr>
                <w:rFonts w:ascii="Arial" w:hAnsi="Arial" w:cs="Arial"/>
              </w:rPr>
              <w:t>1 – 86,3% (2020</w:t>
            </w:r>
            <w:r w:rsidRPr="00CA067C">
              <w:rPr>
                <w:rFonts w:ascii="Arial" w:hAnsi="Arial" w:cs="Arial"/>
              </w:rPr>
              <w:t>г.–</w:t>
            </w:r>
            <w:r>
              <w:rPr>
                <w:rFonts w:ascii="Arial" w:hAnsi="Arial" w:cs="Arial"/>
              </w:rPr>
              <w:t>81,4</w:t>
            </w:r>
            <w:r w:rsidRPr="00CA067C">
              <w:rPr>
                <w:rFonts w:ascii="Arial" w:hAnsi="Arial" w:cs="Arial"/>
              </w:rPr>
              <w:t>%.). Показатель удовлетворенности пользовате</w:t>
            </w:r>
            <w:r w:rsidRPr="00CA067C">
              <w:rPr>
                <w:rFonts w:ascii="Arial" w:hAnsi="Arial" w:cs="Arial"/>
                <w:bCs/>
              </w:rPr>
              <w:t>лей качеством услуг, оказываемых библиотеками, по итогам анкетного опроса составил в среднем 9</w:t>
            </w:r>
            <w:r>
              <w:rPr>
                <w:rFonts w:ascii="Arial" w:hAnsi="Arial" w:cs="Arial"/>
                <w:bCs/>
              </w:rPr>
              <w:t>2,4</w:t>
            </w:r>
            <w:r w:rsidRPr="00CA067C">
              <w:rPr>
                <w:rFonts w:ascii="Arial" w:hAnsi="Arial" w:cs="Arial"/>
                <w:bCs/>
              </w:rPr>
              <w:t xml:space="preserve"> %.</w:t>
            </w:r>
            <w:r w:rsidRPr="00A557F5">
              <w:rPr>
                <w:bCs/>
              </w:rPr>
              <w:t xml:space="preserve"> </w:t>
            </w:r>
          </w:p>
          <w:p w:rsidR="00DB7EC7" w:rsidRPr="00A557F5" w:rsidRDefault="00DB7EC7" w:rsidP="00340E7E">
            <w:pPr>
              <w:spacing w:before="120"/>
              <w:ind w:firstLine="0"/>
              <w:rPr>
                <w:bCs/>
              </w:rPr>
            </w:pPr>
            <w:r>
              <w:rPr>
                <w:bCs/>
              </w:rPr>
              <w:t xml:space="preserve"> В связи с  новой </w:t>
            </w:r>
            <w:proofErr w:type="spellStart"/>
            <w:r>
              <w:rPr>
                <w:bCs/>
              </w:rPr>
              <w:t>короновирусной</w:t>
            </w:r>
            <w:proofErr w:type="spellEnd"/>
            <w:r>
              <w:rPr>
                <w:bCs/>
              </w:rPr>
              <w:t xml:space="preserve"> инфекцией (</w:t>
            </w:r>
            <w:r>
              <w:rPr>
                <w:bCs/>
                <w:lang w:val="en-US"/>
              </w:rPr>
              <w:t>COVID</w:t>
            </w:r>
            <w:r>
              <w:rPr>
                <w:bCs/>
              </w:rPr>
              <w:t>-19), уменьшилось количество пользователей  соответственно  и охват обслуживаемого населения.</w:t>
            </w:r>
          </w:p>
          <w:p w:rsidR="00DB7EC7" w:rsidRPr="00A557F5" w:rsidRDefault="00DB7EC7" w:rsidP="00A557F5">
            <w:pPr>
              <w:ind w:firstLine="540"/>
            </w:pPr>
          </w:p>
          <w:p w:rsidR="00DB7EC7" w:rsidRPr="00A557F5" w:rsidRDefault="00DB7EC7" w:rsidP="00A557F5">
            <w:pPr>
              <w:ind w:firstLine="540"/>
            </w:pPr>
            <w:r w:rsidRPr="00A557F5">
              <w:t>За 20</w:t>
            </w:r>
            <w:r>
              <w:t>21</w:t>
            </w:r>
            <w:r w:rsidRPr="00A557F5">
              <w:t xml:space="preserve"> г. привлечено внебюджетных средств  за счет оказания платных_ услуг</w:t>
            </w:r>
            <w:r w:rsidR="00465EC3">
              <w:t xml:space="preserve"> </w:t>
            </w:r>
            <w:r w:rsidRPr="00A557F5">
              <w:t xml:space="preserve"> от иной, приносящей доход деятельности (платные услуги), – </w:t>
            </w:r>
            <w:r>
              <w:t xml:space="preserve">213,1 </w:t>
            </w:r>
            <w:proofErr w:type="gramStart"/>
            <w:r>
              <w:t xml:space="preserve">( </w:t>
            </w:r>
            <w:proofErr w:type="gramEnd"/>
            <w:r>
              <w:t>2020г-187,6)</w:t>
            </w:r>
            <w:r w:rsidRPr="00A557F5">
              <w:t xml:space="preserve"> тыс. руб., благотворительные и спонсорские вклады – 0 тыс. руб.</w:t>
            </w:r>
          </w:p>
          <w:p w:rsidR="00DB7EC7" w:rsidRPr="00A557F5" w:rsidRDefault="00DB7EC7" w:rsidP="00A557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A557F5">
              <w:rPr>
                <w:rFonts w:ascii="Arial" w:hAnsi="Arial" w:cs="Arial"/>
                <w:color w:val="auto"/>
                <w:lang w:eastAsia="ru-RU"/>
              </w:rPr>
              <w:t>Общий фонд ЦБС на 01.01.202</w:t>
            </w:r>
            <w:r>
              <w:rPr>
                <w:rFonts w:ascii="Arial" w:hAnsi="Arial" w:cs="Arial"/>
                <w:color w:val="auto"/>
                <w:lang w:eastAsia="ru-RU"/>
              </w:rPr>
              <w:t>2</w:t>
            </w:r>
            <w:r w:rsidRPr="00A557F5">
              <w:rPr>
                <w:rFonts w:ascii="Arial" w:hAnsi="Arial" w:cs="Arial"/>
                <w:color w:val="auto"/>
                <w:lang w:eastAsia="ru-RU"/>
              </w:rPr>
              <w:t xml:space="preserve"> г. составил</w:t>
            </w:r>
            <w:r>
              <w:rPr>
                <w:rFonts w:ascii="Arial" w:hAnsi="Arial" w:cs="Arial"/>
                <w:color w:val="auto"/>
                <w:lang w:eastAsia="ru-RU"/>
              </w:rPr>
              <w:t>276384</w:t>
            </w:r>
            <w:r w:rsidRPr="00A557F5">
              <w:rPr>
                <w:rFonts w:ascii="Arial" w:hAnsi="Arial" w:cs="Arial"/>
                <w:color w:val="auto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lang w:eastAsia="ru-RU"/>
              </w:rPr>
              <w:t xml:space="preserve">271314 </w:t>
            </w:r>
            <w:proofErr w:type="gramStart"/>
            <w:r>
              <w:rPr>
                <w:rFonts w:ascii="Arial" w:hAnsi="Arial" w:cs="Arial"/>
                <w:color w:val="auto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auto"/>
                <w:lang w:eastAsia="ru-RU"/>
              </w:rPr>
              <w:t xml:space="preserve">2020г.- 271314 ) экз. </w:t>
            </w:r>
            <w:r w:rsidRPr="00A557F5">
              <w:rPr>
                <w:rFonts w:ascii="Arial" w:hAnsi="Arial" w:cs="Arial"/>
                <w:color w:val="auto"/>
              </w:rPr>
              <w:t xml:space="preserve">Доля библиотечного фонда, отраженного в электронном каталоге </w:t>
            </w:r>
            <w:r>
              <w:rPr>
                <w:rFonts w:ascii="Arial" w:hAnsi="Arial" w:cs="Arial"/>
                <w:bCs/>
              </w:rPr>
              <w:t>в 2021</w:t>
            </w:r>
            <w:r w:rsidRPr="00A557F5">
              <w:rPr>
                <w:rFonts w:ascii="Arial" w:hAnsi="Arial" w:cs="Arial"/>
                <w:bCs/>
              </w:rPr>
              <w:t xml:space="preserve"> г. составила </w:t>
            </w:r>
            <w:r w:rsidRPr="00A557F5">
              <w:rPr>
                <w:rFonts w:ascii="Arial" w:hAnsi="Arial" w:cs="Arial"/>
                <w:bCs/>
                <w:u w:val="single"/>
              </w:rPr>
              <w:t>100 %,</w:t>
            </w:r>
            <w:r w:rsidRPr="00A557F5">
              <w:rPr>
                <w:rFonts w:ascii="Arial" w:hAnsi="Arial" w:cs="Arial"/>
                <w:bCs/>
              </w:rPr>
              <w:t xml:space="preserve"> (по республике – 98,8%).</w:t>
            </w:r>
          </w:p>
          <w:p w:rsidR="00DB7EC7" w:rsidRPr="00A557F5" w:rsidRDefault="00DB7EC7" w:rsidP="00A557F5">
            <w:pPr>
              <w:ind w:firstLine="540"/>
            </w:pPr>
            <w:r w:rsidRPr="00A557F5">
              <w:t xml:space="preserve">Всего проведено </w:t>
            </w:r>
            <w:r>
              <w:t xml:space="preserve">2072 </w:t>
            </w:r>
            <w:proofErr w:type="gramStart"/>
            <w:r>
              <w:t xml:space="preserve">( </w:t>
            </w:r>
            <w:proofErr w:type="gramEnd"/>
            <w:r>
              <w:t>2020г. - 1762</w:t>
            </w:r>
            <w:r>
              <w:rPr>
                <w:u w:val="single"/>
              </w:rPr>
              <w:t>)</w:t>
            </w:r>
            <w:r w:rsidRPr="00A557F5">
              <w:t xml:space="preserve"> культурно-просветительских мероприятий (из них вне стен библиотеки – </w:t>
            </w:r>
            <w:r>
              <w:t>104 ( 2020г.-203</w:t>
            </w:r>
            <w:r w:rsidRPr="00A557F5">
              <w:t xml:space="preserve">, для инвалидов </w:t>
            </w:r>
            <w:r>
              <w:t>92 ( 2020-85</w:t>
            </w:r>
            <w:r w:rsidRPr="00A557F5">
              <w:t xml:space="preserve">), которые </w:t>
            </w:r>
            <w:r w:rsidRPr="00A557F5">
              <w:lastRenderedPageBreak/>
              <w:t>посетили</w:t>
            </w:r>
            <w:r>
              <w:t xml:space="preserve">  49379(2020г.-</w:t>
            </w:r>
            <w:r w:rsidRPr="00A557F5">
              <w:t xml:space="preserve"> </w:t>
            </w:r>
            <w:r>
              <w:t>46692)</w:t>
            </w:r>
            <w:r w:rsidRPr="00A557F5">
              <w:t xml:space="preserve"> ч</w:t>
            </w:r>
            <w:r>
              <w:t xml:space="preserve">ел., </w:t>
            </w:r>
            <w:r w:rsidRPr="00A557F5">
              <w:t>в том числе</w:t>
            </w:r>
            <w:r>
              <w:t xml:space="preserve"> с</w:t>
            </w:r>
            <w:r w:rsidRPr="00A557F5">
              <w:t xml:space="preserve"> </w:t>
            </w:r>
            <w:proofErr w:type="spellStart"/>
            <w:r w:rsidRPr="00A557F5">
              <w:t>маломобильны</w:t>
            </w:r>
            <w:r>
              <w:t>ми</w:t>
            </w:r>
            <w:proofErr w:type="spellEnd"/>
            <w:r w:rsidRPr="00A557F5">
              <w:t xml:space="preserve"> групп</w:t>
            </w:r>
            <w:r>
              <w:t>ами</w:t>
            </w:r>
            <w:r w:rsidRPr="00A557F5">
              <w:t xml:space="preserve"> населения –</w:t>
            </w:r>
            <w:r>
              <w:t xml:space="preserve"> 3120 (2020г.-</w:t>
            </w:r>
            <w:r w:rsidRPr="00A557F5">
              <w:t xml:space="preserve"> </w:t>
            </w:r>
            <w:r>
              <w:t>609</w:t>
            </w:r>
            <w:r w:rsidRPr="00A557F5">
              <w:t xml:space="preserve"> чел.).</w:t>
            </w:r>
          </w:p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61"/>
              <w:gridCol w:w="1339"/>
              <w:gridCol w:w="1701"/>
            </w:tblGrid>
            <w:tr w:rsidR="00DB7EC7" w:rsidRPr="00A557F5" w:rsidTr="00340E7E">
              <w:trPr>
                <w:trHeight w:val="330"/>
              </w:trPr>
              <w:tc>
                <w:tcPr>
                  <w:tcW w:w="4361" w:type="dxa"/>
                  <w:vMerge w:val="restart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gridSpan w:val="2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 району/городу</w:t>
                  </w:r>
                </w:p>
              </w:tc>
            </w:tr>
            <w:tr w:rsidR="00DB7EC7" w:rsidRPr="00A557F5" w:rsidTr="00340E7E">
              <w:trPr>
                <w:trHeight w:val="210"/>
              </w:trPr>
              <w:tc>
                <w:tcPr>
                  <w:tcW w:w="4361" w:type="dxa"/>
                  <w:vMerge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DB7EC7" w:rsidRPr="00A557F5" w:rsidRDefault="00DB7EC7" w:rsidP="007F4186">
                  <w:pPr>
                    <w:pStyle w:val="afa"/>
                    <w:tabs>
                      <w:tab w:val="left" w:pos="993"/>
                    </w:tabs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2020</w:t>
                  </w: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701" w:type="dxa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2021г.</w:t>
                  </w:r>
                </w:p>
              </w:tc>
            </w:tr>
            <w:tr w:rsidR="00DB7EC7" w:rsidRPr="00A557F5" w:rsidTr="00340E7E">
              <w:tc>
                <w:tcPr>
                  <w:tcW w:w="4361" w:type="dxa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Посещаемость 1 мероприятия</w:t>
                  </w:r>
                </w:p>
              </w:tc>
              <w:tc>
                <w:tcPr>
                  <w:tcW w:w="1339" w:type="dxa"/>
                </w:tcPr>
                <w:p w:rsidR="00DB7EC7" w:rsidRPr="00A557F5" w:rsidRDefault="00DB7EC7" w:rsidP="00897381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21,5</w:t>
                  </w:r>
                </w:p>
              </w:tc>
              <w:tc>
                <w:tcPr>
                  <w:tcW w:w="1701" w:type="dxa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23,8</w:t>
                  </w:r>
                </w:p>
              </w:tc>
            </w:tr>
            <w:tr w:rsidR="00DB7EC7" w:rsidRPr="00A557F5" w:rsidTr="00340E7E">
              <w:tc>
                <w:tcPr>
                  <w:tcW w:w="4361" w:type="dxa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Кол-во мероприятий на 1 библиотекаря</w:t>
                  </w:r>
                </w:p>
              </w:tc>
              <w:tc>
                <w:tcPr>
                  <w:tcW w:w="1339" w:type="dxa"/>
                </w:tcPr>
                <w:p w:rsidR="00DB7EC7" w:rsidRPr="00A557F5" w:rsidRDefault="00DB7EC7" w:rsidP="00897381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701" w:type="dxa"/>
                </w:tcPr>
                <w:p w:rsidR="00DB7EC7" w:rsidRPr="00A557F5" w:rsidRDefault="00DB7EC7" w:rsidP="00A557F5">
                  <w:pPr>
                    <w:pStyle w:val="afa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DB7EC7" w:rsidRDefault="00DB7EC7" w:rsidP="001C68F0">
            <w:pPr>
              <w:ind w:firstLine="0"/>
              <w:outlineLvl w:val="4"/>
              <w:rPr>
                <w:b/>
                <w:bCs/>
                <w:color w:val="000000"/>
              </w:rPr>
            </w:pPr>
          </w:p>
          <w:p w:rsidR="00F42F50" w:rsidRPr="00F42F50" w:rsidRDefault="00DB7EC7" w:rsidP="00F42F50">
            <w:pPr>
              <w:outlineLvl w:val="4"/>
            </w:pPr>
            <w:proofErr w:type="gramStart"/>
            <w:r w:rsidRPr="008B5B4F">
              <w:t xml:space="preserve">В связи со сложившейся ситуацией угрозы распространения </w:t>
            </w:r>
            <w:r w:rsidRPr="008B5B4F">
              <w:rPr>
                <w:lang w:val="en-US"/>
              </w:rPr>
              <w:t>COVID</w:t>
            </w:r>
            <w:r w:rsidRPr="008B5B4F">
              <w:t>-19, распоряжением главы администрации Ибресинского района №291/4-р от 05.11.2020  также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      </w:r>
            <w:r w:rsidR="00F42F50">
              <w:t>.</w:t>
            </w:r>
            <w:proofErr w:type="gramEnd"/>
          </w:p>
          <w:p w:rsidR="00DB7EC7" w:rsidRPr="00703F98" w:rsidRDefault="00DB7EC7" w:rsidP="003A4A15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703F98">
              <w:rPr>
                <w:b/>
                <w:bCs/>
                <w:color w:val="000000"/>
              </w:rPr>
              <w:t xml:space="preserve"> Исполнение  мероприятия 3 "Развитие музейного дела</w:t>
            </w:r>
            <w:proofErr w:type="gramStart"/>
            <w:r w:rsidRPr="00703F98">
              <w:rPr>
                <w:b/>
                <w:bCs/>
                <w:color w:val="000000"/>
              </w:rPr>
              <w:t>"в</w:t>
            </w:r>
            <w:proofErr w:type="gramEnd"/>
            <w:r w:rsidRPr="00703F98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1</w:t>
            </w:r>
            <w:r w:rsidRPr="00703F98">
              <w:rPr>
                <w:b/>
                <w:bCs/>
                <w:color w:val="000000"/>
              </w:rPr>
              <w:t xml:space="preserve"> г.</w:t>
            </w:r>
          </w:p>
        </w:tc>
      </w:tr>
      <w:tr w:rsidR="00DB7EC7" w:rsidRPr="00943FFA" w:rsidTr="00B2046C">
        <w:trPr>
          <w:gridAfter w:val="10"/>
          <w:wAfter w:w="6173" w:type="dxa"/>
          <w:trHeight w:val="570"/>
        </w:trPr>
        <w:tc>
          <w:tcPr>
            <w:tcW w:w="10490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DB7EC7" w:rsidRPr="00943FFA" w:rsidRDefault="00DB7EC7" w:rsidP="00211D19">
            <w:pPr>
              <w:shd w:val="clear" w:color="auto" w:fill="FFFFFF"/>
              <w:ind w:firstLine="0"/>
            </w:pPr>
          </w:p>
          <w:p w:rsidR="00DB7EC7" w:rsidRPr="009324C7" w:rsidRDefault="00DB7EC7" w:rsidP="008D501E">
            <w:pPr>
              <w:pStyle w:val="ab"/>
              <w:ind w:firstLine="567"/>
              <w:jc w:val="both"/>
              <w:rPr>
                <w:rStyle w:val="afc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324C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9324C7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9324C7">
              <w:rPr>
                <w:rFonts w:ascii="Arial" w:hAnsi="Arial" w:cs="Arial"/>
                <w:sz w:val="24"/>
                <w:szCs w:val="24"/>
              </w:rPr>
              <w:t xml:space="preserve"> функционирует единственный в Чувашии этнографический музей под открытым небом, который открыт к 60 – </w:t>
            </w:r>
            <w:proofErr w:type="spellStart"/>
            <w:r w:rsidRPr="009324C7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9324C7">
              <w:rPr>
                <w:rFonts w:ascii="Arial" w:hAnsi="Arial" w:cs="Arial"/>
                <w:sz w:val="24"/>
                <w:szCs w:val="24"/>
              </w:rPr>
              <w:t xml:space="preserve"> образования ЧАССР 24 июня 1980 года. </w:t>
            </w:r>
            <w:proofErr w:type="gramStart"/>
            <w:r w:rsidRPr="009324C7">
              <w:rPr>
                <w:rFonts w:ascii="Arial" w:hAnsi="Arial" w:cs="Arial"/>
                <w:sz w:val="24"/>
                <w:szCs w:val="24"/>
              </w:rPr>
              <w:t xml:space="preserve">Число предметов основного фонда составляет </w:t>
            </w:r>
            <w:r w:rsidRPr="009324C7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5097 ед. хр., вспомогательного – 1016 ед.хр.</w:t>
            </w:r>
            <w:r w:rsidRPr="009324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24C7">
              <w:rPr>
                <w:rFonts w:ascii="Arial" w:hAnsi="Arial" w:cs="Arial"/>
                <w:sz w:val="24"/>
                <w:szCs w:val="24"/>
              </w:rPr>
              <w:t>В 2021 году фонды музея пополнились на 49 ед. хр. (из них: 17 ед.хр. основного фонда и 32 ед.хр. научно-вспомогательного).</w:t>
            </w:r>
            <w:proofErr w:type="gramEnd"/>
            <w:r w:rsidRPr="00932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4C7">
              <w:rPr>
                <w:rFonts w:ascii="Arial" w:hAnsi="Arial" w:cs="Arial"/>
              </w:rPr>
              <w:t>К</w:t>
            </w:r>
            <w:r w:rsidRPr="009324C7">
              <w:rPr>
                <w:rFonts w:ascii="Arial" w:hAnsi="Arial" w:cs="Arial"/>
                <w:sz w:val="24"/>
                <w:szCs w:val="24"/>
              </w:rPr>
              <w:t>оличество предметов, внесенных в электронный каталог – 5030 ед.хр., что составляет 98,7 % общего собрания музея. Из них 974 ед. предметов, имеют цифровое изображение.</w:t>
            </w:r>
          </w:p>
          <w:p w:rsidR="00DB7EC7" w:rsidRPr="009324C7" w:rsidRDefault="00DB7EC7" w:rsidP="009324C7">
            <w:pPr>
              <w:pStyle w:val="ab"/>
              <w:ind w:firstLine="708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9324C7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9324C7">
              <w:rPr>
                <w:rFonts w:ascii="Arial" w:hAnsi="Arial" w:cs="Arial"/>
                <w:sz w:val="24"/>
                <w:szCs w:val="24"/>
              </w:rPr>
              <w:t xml:space="preserve">рганизовано 40 (2019г.-38) выставок. Из них: в музее из собственных фондов -23,  обменных- 1, передвижных – 16. </w:t>
            </w:r>
            <w:r w:rsidRPr="00932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Посещаемость музея за 2021г. составила 11510 </w:t>
            </w:r>
            <w:proofErr w:type="gramStart"/>
            <w:r w:rsidRPr="00932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32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г.- 8559) человек (из них в музее – 6600 чел., вне музея – 4910, что на 2951человек больше чем в 2020 году.</w:t>
            </w:r>
            <w:r w:rsidRPr="009324C7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П</w:t>
            </w:r>
            <w:r w:rsidRPr="009324C7">
              <w:rPr>
                <w:rFonts w:ascii="Arial" w:hAnsi="Arial" w:cs="Arial"/>
                <w:sz w:val="24"/>
                <w:szCs w:val="24"/>
              </w:rPr>
              <w:t>роведено 257 (2020г.-142) экскурсий, 32</w:t>
            </w:r>
            <w:proofErr w:type="gramStart"/>
            <w:r w:rsidRPr="009324C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324C7">
              <w:rPr>
                <w:rFonts w:ascii="Arial" w:hAnsi="Arial" w:cs="Arial"/>
                <w:sz w:val="24"/>
                <w:szCs w:val="24"/>
              </w:rPr>
              <w:t xml:space="preserve">2020г.-25) уроков мужества, лекций и часов истории.  </w:t>
            </w:r>
            <w:r w:rsidRPr="009324C7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Доход от продажи билетов составил – 65100 (2020г.- 34600) руб</w:t>
            </w:r>
            <w:proofErr w:type="gramStart"/>
            <w:r w:rsidRPr="009324C7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.</w:t>
            </w:r>
            <w:r w:rsidRPr="009324C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  <w:r w:rsidRPr="009324C7">
              <w:rPr>
                <w:rFonts w:ascii="Arial" w:hAnsi="Arial" w:cs="Arial"/>
                <w:sz w:val="24"/>
                <w:szCs w:val="24"/>
              </w:rPr>
              <w:t xml:space="preserve">Мероприятия  проводились   в музее, вне музея, дистанционно и в </w:t>
            </w:r>
            <w:proofErr w:type="spellStart"/>
            <w:r w:rsidRPr="009324C7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9324C7">
              <w:rPr>
                <w:rFonts w:ascii="Arial" w:hAnsi="Arial" w:cs="Arial"/>
                <w:sz w:val="24"/>
                <w:szCs w:val="24"/>
              </w:rPr>
              <w:t xml:space="preserve"> режиме</w:t>
            </w:r>
            <w:r w:rsidRPr="00EC75F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DB7EC7" w:rsidRDefault="00DB7EC7" w:rsidP="003A4A1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DB7EC7" w:rsidRDefault="00DB7EC7" w:rsidP="003833F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 xml:space="preserve"> Исполнение   мероприяти</w:t>
            </w:r>
            <w:r>
              <w:rPr>
                <w:b/>
                <w:bCs/>
                <w:color w:val="000000"/>
              </w:rPr>
              <w:t xml:space="preserve">й подпрограмм муниципальной программы  </w:t>
            </w:r>
          </w:p>
          <w:p w:rsidR="00DB7EC7" w:rsidRDefault="00DB7EC7" w:rsidP="003833F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в 20</w:t>
            </w:r>
            <w:r>
              <w:rPr>
                <w:b/>
                <w:bCs/>
                <w:color w:val="000000"/>
              </w:rPr>
              <w:t>21</w:t>
            </w:r>
            <w:r w:rsidRPr="00943FFA">
              <w:rPr>
                <w:b/>
                <w:bCs/>
                <w:color w:val="000000"/>
              </w:rPr>
              <w:t xml:space="preserve"> году</w:t>
            </w:r>
          </w:p>
          <w:p w:rsidR="00DB7EC7" w:rsidRPr="00CD7FDA" w:rsidRDefault="00CD7FDA" w:rsidP="00CD7FDA">
            <w:pPr>
              <w:shd w:val="clear" w:color="auto" w:fill="FFFFFF"/>
              <w:jc w:val="right"/>
              <w:rPr>
                <w:bCs/>
                <w:color w:val="000000"/>
              </w:rPr>
            </w:pPr>
            <w:r w:rsidRPr="00CD7FDA">
              <w:rPr>
                <w:bCs/>
                <w:color w:val="000000"/>
              </w:rPr>
              <w:t>тыс</w:t>
            </w:r>
            <w:proofErr w:type="gramStart"/>
            <w:r w:rsidRPr="00CD7FDA">
              <w:rPr>
                <w:bCs/>
                <w:color w:val="000000"/>
              </w:rPr>
              <w:t>.р</w:t>
            </w:r>
            <w:proofErr w:type="gramEnd"/>
            <w:r w:rsidRPr="00CD7FDA">
              <w:rPr>
                <w:bCs/>
                <w:color w:val="000000"/>
              </w:rPr>
              <w:t>уб.</w:t>
            </w:r>
          </w:p>
          <w:tbl>
            <w:tblPr>
              <w:tblW w:w="12822" w:type="dxa"/>
              <w:tblLayout w:type="fixed"/>
              <w:tblLook w:val="04A0"/>
            </w:tblPr>
            <w:tblGrid>
              <w:gridCol w:w="4505"/>
              <w:gridCol w:w="1061"/>
              <w:gridCol w:w="1551"/>
              <w:gridCol w:w="1276"/>
              <w:gridCol w:w="4429"/>
            </w:tblGrid>
            <w:tr w:rsidR="00DB7EC7" w:rsidRPr="00943FFA" w:rsidTr="00A06E60">
              <w:trPr>
                <w:trHeight w:val="855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color w:val="000000"/>
                    </w:rPr>
                  </w:pPr>
                  <w:r w:rsidRPr="00943FFA">
                    <w:rPr>
                      <w:color w:val="000000"/>
                    </w:rPr>
                    <w:t>Разд.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>Уточненная роспись/</w:t>
                  </w:r>
                </w:p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>план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>Касс</w:t>
                  </w:r>
                  <w:proofErr w:type="gramStart"/>
                  <w:r w:rsidRPr="00943FFA">
                    <w:rPr>
                      <w:bCs/>
                      <w:color w:val="000000"/>
                    </w:rPr>
                    <w:t>.</w:t>
                  </w:r>
                  <w:proofErr w:type="gramEnd"/>
                  <w:r w:rsidRPr="00943FFA">
                    <w:rPr>
                      <w:bCs/>
                      <w:color w:val="000000"/>
                    </w:rPr>
                    <w:t xml:space="preserve"> </w:t>
                  </w:r>
                  <w:proofErr w:type="gramStart"/>
                  <w:r w:rsidRPr="00943FFA">
                    <w:rPr>
                      <w:bCs/>
                      <w:color w:val="000000"/>
                    </w:rPr>
                    <w:t>р</w:t>
                  </w:r>
                  <w:proofErr w:type="gramEnd"/>
                  <w:r w:rsidRPr="00943FFA">
                    <w:rPr>
                      <w:bCs/>
                      <w:color w:val="000000"/>
                    </w:rPr>
                    <w:t>асход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 xml:space="preserve">Исполнение </w:t>
                  </w:r>
                  <w:proofErr w:type="gramStart"/>
                  <w:r w:rsidRPr="00943FFA">
                    <w:rPr>
                      <w:bCs/>
                      <w:color w:val="000000"/>
                    </w:rPr>
                    <w:t>в</w:t>
                  </w:r>
                  <w:proofErr w:type="gramEnd"/>
                  <w:r w:rsidRPr="00943FFA">
                    <w:rPr>
                      <w:bCs/>
                      <w:color w:val="000000"/>
                    </w:rPr>
                    <w:t xml:space="preserve"> %</w:t>
                  </w:r>
                </w:p>
              </w:tc>
            </w:tr>
            <w:tr w:rsidR="00DB7EC7" w:rsidRPr="00943FFA" w:rsidTr="00A06E60">
              <w:trPr>
                <w:trHeight w:val="855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Pr="00943FFA" w:rsidRDefault="00DB7EC7" w:rsidP="003F7611">
                  <w:pPr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Мероприятие 5. «</w:t>
                  </w:r>
                  <w:r w:rsidRPr="00943FFA">
                    <w:rPr>
                      <w:bCs/>
                      <w:color w:val="000000"/>
                    </w:rPr>
                    <w:t xml:space="preserve">Проведение </w:t>
                  </w:r>
                  <w:r>
                    <w:rPr>
                      <w:bCs/>
                      <w:color w:val="000000"/>
                    </w:rPr>
                    <w:t xml:space="preserve"> международных, всероссийских, межрегиональных, республиканских мероприятий</w:t>
                  </w:r>
                  <w:r w:rsidRPr="00943FFA">
                    <w:rPr>
                      <w:bCs/>
                      <w:color w:val="000000"/>
                    </w:rPr>
                    <w:t xml:space="preserve"> в сфере культуры и искусства</w:t>
                  </w:r>
                  <w:r>
                    <w:rPr>
                      <w:bCs/>
                      <w:color w:val="000000"/>
                    </w:rPr>
                    <w:t>, архивного дела»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jc w:val="center"/>
                    <w:outlineLvl w:val="4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943FFA" w:rsidRDefault="00465EC3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DB7EC7" w:rsidRPr="00943FFA" w:rsidTr="00A06E60">
              <w:trPr>
                <w:trHeight w:val="855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Default="00DB7EC7" w:rsidP="003F7611">
                  <w:pPr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Мероприятие 6.</w:t>
                  </w:r>
                </w:p>
                <w:p w:rsidR="00DB7EC7" w:rsidRPr="00943FFA" w:rsidRDefault="00DB7EC7" w:rsidP="00CD7FDA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Организация и проведение фестивалей, конкурсов, торжественных вечеров, концертов и иных зрелищных мероприятий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F57838" w:rsidRDefault="00DB7EC7" w:rsidP="003F7611">
                  <w:pPr>
                    <w:autoSpaceDE/>
                    <w:autoSpaceDN/>
                    <w:ind w:firstLine="0"/>
                    <w:rPr>
                      <w:rFonts w:ascii="Times New Roman" w:hAnsi="Times New Roman"/>
                      <w:highlight w:val="yellow"/>
                    </w:rPr>
                  </w:pPr>
                  <w:r w:rsidRPr="00E47078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F57838" w:rsidRDefault="00DB7EC7" w:rsidP="003F7611">
                  <w:pPr>
                    <w:autoSpaceDE/>
                    <w:autoSpaceDN/>
                    <w:ind w:firstLine="0"/>
                    <w:outlineLvl w:val="1"/>
                    <w:rPr>
                      <w:bCs/>
                      <w:color w:val="000000"/>
                      <w:highlight w:val="yellow"/>
                    </w:rPr>
                  </w:pPr>
                  <w:r w:rsidRPr="00E47078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21,7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943FFA" w:rsidRDefault="00A06E60" w:rsidP="003F7611">
                  <w:pPr>
                    <w:ind w:firstLine="0"/>
                    <w:outlineLvl w:val="3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96,6</w:t>
                  </w:r>
                </w:p>
              </w:tc>
            </w:tr>
            <w:tr w:rsidR="00DB7EC7" w:rsidRPr="00943FFA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Pr="00943FFA" w:rsidRDefault="00DB7EC7" w:rsidP="003F7611">
                  <w:pPr>
                    <w:outlineLvl w:val="4"/>
                    <w:rPr>
                      <w:bCs/>
                      <w:color w:val="000000"/>
                    </w:rPr>
                  </w:pPr>
                  <w:r w:rsidRPr="00943FFA">
                    <w:rPr>
                      <w:bCs/>
                      <w:color w:val="000000"/>
                    </w:rPr>
                    <w:t xml:space="preserve">              </w:t>
                  </w:r>
                  <w:r>
                    <w:rPr>
                      <w:bCs/>
                      <w:color w:val="000000"/>
                    </w:rPr>
                    <w:t>Мероприятие 7. Развитие муниципальных учреждений культуры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943FFA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465EC3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943FFA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465EC3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943FFA" w:rsidRDefault="00465EC3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DB7EC7" w:rsidRPr="00335F9C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Мероприятие 7.1. </w:t>
                  </w:r>
                </w:p>
                <w:p w:rsidR="00DB7EC7" w:rsidRDefault="00DB7EC7" w:rsidP="003F7611">
                  <w:pPr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Обеспечение развития и укрепление МТБ домов культуры в </w:t>
                  </w:r>
                  <w:r>
                    <w:rPr>
                      <w:bCs/>
                      <w:color w:val="000000"/>
                    </w:rPr>
                    <w:lastRenderedPageBreak/>
                    <w:t>населенных пунктах с числом жителей до 50 человек</w:t>
                  </w:r>
                </w:p>
                <w:p w:rsidR="00DB7EC7" w:rsidRDefault="00DB7EC7" w:rsidP="003F7611">
                  <w:pPr>
                    <w:outlineLvl w:val="4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Мероприятие 7.2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расходных обязатель</w:t>
                  </w:r>
                  <w:proofErr w:type="gramStart"/>
                  <w:r>
                    <w:rPr>
                      <w:bCs/>
                      <w:color w:val="000000"/>
                    </w:rPr>
                    <w:t>ств св</w:t>
                  </w:r>
                  <w:proofErr w:type="gramEnd"/>
                  <w:r>
                    <w:rPr>
                      <w:bCs/>
                      <w:color w:val="000000"/>
                    </w:rPr>
                    <w:t xml:space="preserve">язанных с повышением заработной платы по Указу президента РФ. </w:t>
                  </w:r>
                </w:p>
                <w:p w:rsidR="00DB7EC7" w:rsidRPr="00943FFA" w:rsidRDefault="00DB7EC7" w:rsidP="003F7611">
                  <w:pPr>
                    <w:outlineLvl w:val="4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335F9C">
                    <w:rPr>
                      <w:bCs/>
                      <w:color w:val="000000"/>
                    </w:rPr>
                    <w:t>3544,13</w:t>
                  </w: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Pr="00335F9C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3005,3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335F9C">
                    <w:rPr>
                      <w:bCs/>
                      <w:color w:val="000000"/>
                    </w:rPr>
                    <w:lastRenderedPageBreak/>
                    <w:t>3544,13</w:t>
                  </w: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DB7EC7" w:rsidRPr="00335F9C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3005,3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Default="00DB7EC7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 w:rsidRPr="00335F9C">
                    <w:rPr>
                      <w:bCs/>
                      <w:color w:val="000000"/>
                    </w:rPr>
                    <w:lastRenderedPageBreak/>
                    <w:t>100</w:t>
                  </w: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</w:p>
                <w:p w:rsidR="00A06E60" w:rsidRPr="00335F9C" w:rsidRDefault="00A06E60" w:rsidP="003F7611">
                  <w:pPr>
                    <w:ind w:firstLine="0"/>
                    <w:outlineLvl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</w:tr>
            <w:tr w:rsidR="00DB7EC7" w:rsidRPr="00943FFA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Мероприятие 8. Обустройство и восстановление воинских захоронений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Pr="00943FFA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F57838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9324C7">
                    <w:rPr>
                      <w:bCs/>
                      <w:color w:val="000000"/>
                    </w:rPr>
                    <w:t>106,16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F57838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30365B">
                    <w:rPr>
                      <w:bCs/>
                      <w:color w:val="000000"/>
                    </w:rPr>
                    <w:t>106,16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943FFA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</w:tr>
            <w:tr w:rsidR="00DB7EC7" w:rsidRPr="00F93006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Мероприятие 10.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«Укрепление материально- технической базы  муниципальных детских школ искусств» 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</w:pPr>
                  <w:r>
                    <w:rPr>
                      <w:color w:val="000000"/>
                    </w:rPr>
                    <w:t>Мероприятие</w:t>
                  </w:r>
                  <w:r>
                    <w:t xml:space="preserve">11. </w:t>
                  </w:r>
                </w:p>
                <w:p w:rsidR="00DB7EC7" w:rsidRPr="00C177F6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«Укрепление материально- технической базы  муниципальных учреждений </w:t>
                  </w:r>
                  <w:proofErr w:type="spellStart"/>
                  <w:r>
                    <w:rPr>
                      <w:bCs/>
                      <w:color w:val="000000"/>
                    </w:rPr>
                    <w:t>культурно-досугового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типа»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</w:p>
                <w:p w:rsidR="00DB7EC7" w:rsidRPr="00943FFA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974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</w:p>
                <w:p w:rsidR="00DB7EC7" w:rsidRPr="00943FFA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A06E60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A06E60">
                    <w:rPr>
                      <w:bCs/>
                      <w:color w:val="000000"/>
                    </w:rPr>
                    <w:t>3899,4</w:t>
                  </w: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Pr="00F57838" w:rsidRDefault="00DB7EC7" w:rsidP="000D7E22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870D84">
                    <w:rPr>
                      <w:bCs/>
                      <w:color w:val="000000"/>
                    </w:rPr>
                    <w:t>1</w:t>
                  </w:r>
                  <w:r w:rsidR="000D7E22">
                    <w:rPr>
                      <w:bCs/>
                      <w:color w:val="000000"/>
                    </w:rPr>
                    <w:t>126</w:t>
                  </w:r>
                  <w:r w:rsidRPr="00870D84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A06E60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A06E60">
                    <w:rPr>
                      <w:bCs/>
                      <w:color w:val="000000"/>
                    </w:rPr>
                    <w:t>3899,4</w:t>
                  </w: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</w:p>
                <w:p w:rsidR="00DB7EC7" w:rsidRPr="00F57838" w:rsidRDefault="000D7E22" w:rsidP="000D7E22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>
                    <w:rPr>
                      <w:bCs/>
                      <w:color w:val="000000"/>
                    </w:rPr>
                    <w:t>121</w:t>
                  </w:r>
                  <w:r w:rsidR="00DB7EC7" w:rsidRPr="00870D84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bCs/>
                    </w:rPr>
                  </w:pPr>
                  <w:r w:rsidRPr="00F93006">
                    <w:rPr>
                      <w:bCs/>
                    </w:rPr>
                    <w:t>100</w:t>
                  </w:r>
                </w:p>
                <w:p w:rsidR="00A06E60" w:rsidRDefault="00A06E60" w:rsidP="003F7611">
                  <w:pPr>
                    <w:ind w:firstLine="0"/>
                    <w:outlineLvl w:val="4"/>
                    <w:rPr>
                      <w:bCs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4"/>
                    <w:rPr>
                      <w:bCs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4"/>
                    <w:rPr>
                      <w:bCs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4"/>
                    <w:rPr>
                      <w:bCs/>
                    </w:rPr>
                  </w:pPr>
                </w:p>
                <w:p w:rsidR="00A06E60" w:rsidRDefault="00A06E60" w:rsidP="003F7611">
                  <w:pPr>
                    <w:ind w:firstLine="0"/>
                    <w:outlineLvl w:val="4"/>
                    <w:rPr>
                      <w:bCs/>
                    </w:rPr>
                  </w:pPr>
                </w:p>
                <w:p w:rsidR="00A06E60" w:rsidRPr="00F93006" w:rsidRDefault="000D7E22" w:rsidP="003F7611">
                  <w:pPr>
                    <w:ind w:firstLine="0"/>
                    <w:outlineLvl w:val="4"/>
                    <w:rPr>
                      <w:bCs/>
                    </w:rPr>
                  </w:pPr>
                  <w:r>
                    <w:rPr>
                      <w:bCs/>
                    </w:rPr>
                    <w:t>10,8</w:t>
                  </w:r>
                </w:p>
              </w:tc>
            </w:tr>
            <w:tr w:rsidR="00DB7EC7" w:rsidRPr="00C97D6D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Мероприятие 12.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«Реализация мероприятий регионального проекта «Культурная среда»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C97D6D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 w:rsidRPr="00C177F6">
                    <w:rPr>
                      <w:bCs/>
                      <w:color w:val="000000"/>
                    </w:rPr>
                    <w:t>10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C177F6">
                    <w:rPr>
                      <w:bCs/>
                      <w:color w:val="000000"/>
                    </w:rPr>
                    <w:t>000</w:t>
                  </w:r>
                  <w:r>
                    <w:rPr>
                      <w:bCs/>
                      <w:color w:val="000000"/>
                    </w:rPr>
                    <w:t>,</w:t>
                  </w:r>
                  <w:r w:rsidRPr="00C177F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C97D6D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  <w:highlight w:val="yellow"/>
                    </w:rPr>
                  </w:pPr>
                  <w:r>
                    <w:rPr>
                      <w:bCs/>
                      <w:color w:val="000000"/>
                    </w:rPr>
                    <w:t>10 000,</w:t>
                  </w:r>
                  <w:r w:rsidRPr="00C177F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C97D6D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  <w:highlight w:val="yellow"/>
                    </w:rPr>
                  </w:pPr>
                  <w:r w:rsidRPr="00C177F6">
                    <w:rPr>
                      <w:bCs/>
                      <w:color w:val="000000"/>
                    </w:rPr>
                    <w:t>100</w:t>
                  </w:r>
                </w:p>
              </w:tc>
            </w:tr>
            <w:tr w:rsidR="00DB7EC7" w:rsidRPr="00C177F6" w:rsidTr="00A06E60">
              <w:trPr>
                <w:trHeight w:val="98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Мероприятие 13.</w:t>
                  </w:r>
                </w:p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«Реализация мероприятий регионального проекта «Творческие люди»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B7EC7" w:rsidRDefault="00DB7EC7" w:rsidP="003F7611">
                  <w:pPr>
                    <w:ind w:firstLine="0"/>
                    <w:outlineLvl w:val="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Pr="00C177F6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175 ,0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hideMark/>
                </w:tcPr>
                <w:p w:rsidR="00DB7EC7" w:rsidRDefault="00DB7EC7" w:rsidP="003F7611">
                  <w:pPr>
                    <w:autoSpaceDE/>
                    <w:autoSpaceDN/>
                    <w:ind w:firstLine="0"/>
                    <w:outlineLvl w:val="2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175,0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DB7EC7" w:rsidRPr="00C177F6" w:rsidRDefault="00DB7EC7" w:rsidP="003F7611">
                  <w:pPr>
                    <w:ind w:firstLine="0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</w:tr>
          </w:tbl>
          <w:p w:rsidR="00DB7EC7" w:rsidRDefault="00DB7EC7" w:rsidP="003F7611">
            <w:pPr>
              <w:ind w:firstLine="0"/>
            </w:pPr>
          </w:p>
          <w:p w:rsidR="000D7E22" w:rsidRPr="000D7E22" w:rsidRDefault="000D7E22" w:rsidP="000D7E22">
            <w:pPr>
              <w:ind w:firstLine="0"/>
              <w:outlineLvl w:val="4"/>
            </w:pPr>
            <w:r>
              <w:rPr>
                <w:color w:val="000000"/>
              </w:rPr>
              <w:t>Мероприятие</w:t>
            </w:r>
            <w:r>
              <w:t xml:space="preserve">11. </w:t>
            </w:r>
            <w:r>
              <w:rPr>
                <w:bCs/>
                <w:color w:val="000000"/>
              </w:rPr>
              <w:t xml:space="preserve">«Укрепление материально- технической базы  муниципальных учреждений </w:t>
            </w:r>
            <w:proofErr w:type="spellStart"/>
            <w:r>
              <w:rPr>
                <w:bCs/>
                <w:color w:val="000000"/>
              </w:rPr>
              <w:t>культурно-досугового</w:t>
            </w:r>
            <w:proofErr w:type="spellEnd"/>
            <w:r>
              <w:rPr>
                <w:bCs/>
                <w:color w:val="000000"/>
              </w:rPr>
              <w:t xml:space="preserve"> типа», деньги </w:t>
            </w:r>
            <w:r w:rsidR="00CD7FDA">
              <w:rPr>
                <w:bCs/>
                <w:color w:val="000000"/>
              </w:rPr>
              <w:t xml:space="preserve"> в сумме </w:t>
            </w:r>
            <w:r>
              <w:rPr>
                <w:bCs/>
                <w:color w:val="000000"/>
              </w:rPr>
              <w:t>1 126,0 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ублей были выделены на  разработку ПСД  строительства Хормалинского СДК. Разработку ПСД перенесли на 2022-23 годы.</w:t>
            </w:r>
          </w:p>
          <w:p w:rsidR="00DB7EC7" w:rsidRPr="00943FFA" w:rsidRDefault="00DB7EC7" w:rsidP="003833F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B7EC7" w:rsidRPr="00943FFA" w:rsidTr="00B2046C">
        <w:trPr>
          <w:gridAfter w:val="10"/>
          <w:wAfter w:w="6173" w:type="dxa"/>
          <w:trHeight w:val="136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DB7EC7" w:rsidRPr="00943FFA" w:rsidRDefault="00DB7EC7" w:rsidP="00211D19">
            <w:pPr>
              <w:ind w:firstLine="0"/>
              <w:outlineLvl w:val="3"/>
              <w:rPr>
                <w:bCs/>
                <w:color w:val="000000"/>
              </w:rPr>
            </w:pPr>
          </w:p>
        </w:tc>
      </w:tr>
      <w:tr w:rsidR="00DB7EC7" w:rsidRPr="00943FFA" w:rsidTr="00B2046C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7EC7" w:rsidRDefault="00DB7EC7" w:rsidP="009A789E"/>
          <w:p w:rsidR="00DB7EC7" w:rsidRPr="001C68F0" w:rsidRDefault="00DB7EC7" w:rsidP="001C68F0">
            <w:pPr>
              <w:rPr>
                <w:b/>
              </w:rPr>
            </w:pPr>
            <w:r w:rsidRPr="00B25394">
              <w:t xml:space="preserve">   </w:t>
            </w:r>
            <w:r w:rsidRPr="00574A83">
              <w:rPr>
                <w:b/>
              </w:rPr>
              <w:t>Исполнение   мероприятия  9</w:t>
            </w:r>
            <w:r>
              <w:rPr>
                <w:b/>
              </w:rPr>
              <w:t xml:space="preserve">. </w:t>
            </w:r>
            <w:r w:rsidRPr="00574A83">
              <w:rPr>
                <w:b/>
              </w:rPr>
              <w:t xml:space="preserve"> "Развитие архивного дела"  000</w:t>
            </w:r>
          </w:p>
        </w:tc>
        <w:tc>
          <w:tcPr>
            <w:tcW w:w="631" w:type="dxa"/>
            <w:gridSpan w:val="2"/>
          </w:tcPr>
          <w:p w:rsidR="00DB7EC7" w:rsidRPr="00943FFA" w:rsidRDefault="00DB7EC7" w:rsidP="001F7F83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</w:p>
        </w:tc>
        <w:tc>
          <w:tcPr>
            <w:tcW w:w="1605" w:type="dxa"/>
            <w:gridSpan w:val="2"/>
          </w:tcPr>
          <w:p w:rsidR="00DB7EC7" w:rsidRPr="00943FFA" w:rsidRDefault="00DB7EC7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Ц410400000</w:t>
            </w:r>
          </w:p>
        </w:tc>
        <w:tc>
          <w:tcPr>
            <w:tcW w:w="1454" w:type="dxa"/>
            <w:gridSpan w:val="2"/>
          </w:tcPr>
          <w:p w:rsidR="00DB7EC7" w:rsidRPr="00943FFA" w:rsidRDefault="00DB7EC7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 </w:t>
            </w:r>
          </w:p>
        </w:tc>
        <w:tc>
          <w:tcPr>
            <w:tcW w:w="1411" w:type="dxa"/>
            <w:gridSpan w:val="2"/>
          </w:tcPr>
          <w:p w:rsidR="00DB7EC7" w:rsidRPr="00943FFA" w:rsidRDefault="00DB7EC7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409 526,00</w:t>
            </w:r>
          </w:p>
        </w:tc>
        <w:tc>
          <w:tcPr>
            <w:tcW w:w="1072" w:type="dxa"/>
            <w:gridSpan w:val="2"/>
          </w:tcPr>
          <w:p w:rsidR="00DB7EC7" w:rsidRPr="00943FFA" w:rsidRDefault="00DB7EC7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406 034,40</w:t>
            </w:r>
          </w:p>
        </w:tc>
      </w:tr>
      <w:tr w:rsidR="00DB7EC7" w:rsidRPr="00943FFA" w:rsidTr="00C37157">
        <w:trPr>
          <w:gridAfter w:val="9"/>
          <w:wAfter w:w="5702" w:type="dxa"/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Исполнение </w:t>
            </w:r>
            <w:proofErr w:type="gramStart"/>
            <w:r w:rsidRPr="00943FFA">
              <w:rPr>
                <w:bCs/>
                <w:color w:val="000000"/>
              </w:rPr>
              <w:t>в</w:t>
            </w:r>
            <w:proofErr w:type="gramEnd"/>
            <w:r w:rsidRPr="00943FFA">
              <w:rPr>
                <w:bCs/>
                <w:color w:val="000000"/>
              </w:rPr>
              <w:t xml:space="preserve"> %</w:t>
            </w:r>
          </w:p>
        </w:tc>
        <w:tc>
          <w:tcPr>
            <w:tcW w:w="471" w:type="dxa"/>
            <w:vMerge w:val="restart"/>
          </w:tcPr>
          <w:p w:rsidR="00DB7EC7" w:rsidRPr="00943FFA" w:rsidRDefault="00DB7EC7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%</w:t>
            </w:r>
          </w:p>
        </w:tc>
      </w:tr>
      <w:tr w:rsidR="00DB7EC7" w:rsidRPr="00943FFA" w:rsidTr="00C37157">
        <w:trPr>
          <w:gridAfter w:val="9"/>
          <w:wAfter w:w="5702" w:type="dxa"/>
          <w:trHeight w:val="9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</w:p>
          <w:p w:rsidR="00DB7EC7" w:rsidRPr="00943FFA" w:rsidRDefault="00DB7EC7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Развитие архивного дела</w:t>
            </w:r>
          </w:p>
          <w:p w:rsidR="00DB7EC7" w:rsidRPr="00943FFA" w:rsidRDefault="00DB7EC7" w:rsidP="00000607">
            <w:pPr>
              <w:outlineLvl w:val="0"/>
              <w:rPr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9E5B83">
            <w:pPr>
              <w:autoSpaceDE/>
              <w:autoSpaceDN/>
              <w:jc w:val="center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000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EC7" w:rsidRPr="00943FFA" w:rsidRDefault="00DB7EC7" w:rsidP="009E5B83">
            <w:pPr>
              <w:autoSpaceDE/>
              <w:autoSpaceDN/>
              <w:ind w:firstLine="0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Ц410000000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B7EC7" w:rsidRPr="00943FFA" w:rsidRDefault="00DB7EC7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B7EC7" w:rsidRPr="00943FFA" w:rsidRDefault="00465EC3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71" w:type="dxa"/>
            <w:vMerge/>
          </w:tcPr>
          <w:p w:rsidR="00DB7EC7" w:rsidRPr="00943FFA" w:rsidRDefault="00DB7EC7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</w:p>
        </w:tc>
      </w:tr>
      <w:tr w:rsidR="00DB7EC7" w:rsidRPr="00943FFA" w:rsidTr="00B2046C">
        <w:trPr>
          <w:gridAfter w:val="1"/>
          <w:wAfter w:w="1057" w:type="dxa"/>
          <w:trHeight w:val="1714"/>
        </w:trPr>
        <w:tc>
          <w:tcPr>
            <w:tcW w:w="10490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DB7EC7" w:rsidRPr="00943FFA" w:rsidRDefault="00DB7EC7" w:rsidP="009E5B83">
            <w:pPr>
              <w:ind w:firstLine="0"/>
            </w:pPr>
          </w:p>
          <w:p w:rsidR="00DB7EC7" w:rsidRPr="00943FFA" w:rsidRDefault="00DB7EC7" w:rsidP="00F41858">
            <w:pPr>
              <w:rPr>
                <w:color w:val="000000"/>
              </w:rPr>
            </w:pPr>
            <w:r w:rsidRPr="00943FFA">
              <w:t xml:space="preserve"> В течение года сектором районного архива  предоставлялись услуги по выдаче справок социально-правового характера, копий,  выписок их документов архивного фонда.</w:t>
            </w:r>
            <w:r w:rsidRPr="00943FFA">
              <w:rPr>
                <w:color w:val="000000"/>
              </w:rPr>
              <w:t xml:space="preserve"> Архив оснащен охранной и пожарной сигнализациями. Общая площадь архивохранилищ составляет 287 кв. м.</w:t>
            </w:r>
          </w:p>
          <w:p w:rsidR="00DB7EC7" w:rsidRPr="00943FFA" w:rsidRDefault="00DB7EC7" w:rsidP="009E5B83">
            <w:pPr>
              <w:rPr>
                <w:color w:val="000000"/>
              </w:rPr>
            </w:pPr>
            <w:r w:rsidRPr="00943FFA">
              <w:rPr>
                <w:color w:val="000000"/>
              </w:rPr>
              <w:t xml:space="preserve">- оборудован 2 компьютерами, 1 из которых имеет доступ к сети Интернет, копировально-множительной техникой (МФУ). </w:t>
            </w:r>
          </w:p>
          <w:p w:rsidR="00DB7EC7" w:rsidRPr="001C68F0" w:rsidRDefault="00DB7EC7" w:rsidP="001C68F0">
            <w:pPr>
              <w:rPr>
                <w:color w:val="000000"/>
              </w:rPr>
            </w:pPr>
            <w:r w:rsidRPr="00943FFA">
              <w:lastRenderedPageBreak/>
              <w:t xml:space="preserve">В </w:t>
            </w:r>
            <w:proofErr w:type="gramStart"/>
            <w:r w:rsidRPr="00943FFA">
              <w:t>списке</w:t>
            </w:r>
            <w:proofErr w:type="gramEnd"/>
            <w:r w:rsidRPr="00943FFA">
              <w:t xml:space="preserve"> источников комплектования муниципального архива Ибресинского райо</w:t>
            </w:r>
            <w:r>
              <w:t>на по состоянию на 31 декабря 2021</w:t>
            </w:r>
            <w:r w:rsidRPr="00943FFA">
              <w:t xml:space="preserve"> г. числится </w:t>
            </w:r>
            <w:r>
              <w:t>57</w:t>
            </w:r>
            <w:r w:rsidRPr="00943FFA">
              <w:t xml:space="preserve"> организаций. </w:t>
            </w:r>
            <w:r w:rsidRPr="00943FFA">
              <w:rPr>
                <w:color w:val="000000"/>
              </w:rPr>
              <w:t xml:space="preserve">Плановые показатели основных направлений развития архивного дела в </w:t>
            </w:r>
            <w:proofErr w:type="spellStart"/>
            <w:r w:rsidRPr="00943FFA">
              <w:rPr>
                <w:color w:val="000000"/>
              </w:rPr>
              <w:t>Ибресинском</w:t>
            </w:r>
            <w:proofErr w:type="spellEnd"/>
            <w:r w:rsidRPr="00943FFA">
              <w:rPr>
                <w:color w:val="000000"/>
              </w:rPr>
              <w:t xml:space="preserve"> районе выполняются в полном объеме.</w:t>
            </w:r>
          </w:p>
          <w:p w:rsidR="00DB7EC7" w:rsidRPr="000E7A81" w:rsidRDefault="00DB7EC7" w:rsidP="000E7A81">
            <w:pPr>
              <w:rPr>
                <w:b/>
              </w:rPr>
            </w:pPr>
            <w:r w:rsidRPr="00943FFA">
              <w:rPr>
                <w:b/>
                <w:bCs/>
              </w:rPr>
              <w:t xml:space="preserve">Исполнение  подпрограммы </w:t>
            </w:r>
            <w:r w:rsidRPr="00943FFA">
              <w:rPr>
                <w:b/>
              </w:rPr>
              <w:t xml:space="preserve">«Обеспечение реализации Муниципальной программы  Ибресинского района Чувашской Республики  «Развитие культуры и туризма»  </w:t>
            </w:r>
          </w:p>
        </w:tc>
        <w:tc>
          <w:tcPr>
            <w:tcW w:w="471" w:type="dxa"/>
          </w:tcPr>
          <w:p w:rsidR="00DB7EC7" w:rsidRPr="00943FFA" w:rsidRDefault="00DB7EC7" w:rsidP="00B27C2C">
            <w:pPr>
              <w:autoSpaceDE/>
              <w:autoSpaceDN/>
            </w:pPr>
          </w:p>
        </w:tc>
        <w:tc>
          <w:tcPr>
            <w:tcW w:w="576" w:type="dxa"/>
            <w:gridSpan w:val="2"/>
          </w:tcPr>
          <w:p w:rsidR="00DB7EC7" w:rsidRPr="00943FFA" w:rsidRDefault="00DB7EC7" w:rsidP="00B27C2C">
            <w:pPr>
              <w:autoSpaceDE/>
              <w:autoSpaceDN/>
            </w:pPr>
          </w:p>
        </w:tc>
        <w:tc>
          <w:tcPr>
            <w:tcW w:w="1189" w:type="dxa"/>
          </w:tcPr>
          <w:p w:rsidR="00DB7EC7" w:rsidRPr="00943FFA" w:rsidRDefault="00DB7EC7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963" w:type="dxa"/>
          </w:tcPr>
          <w:p w:rsidR="00DB7EC7" w:rsidRPr="00943FFA" w:rsidRDefault="00DB7EC7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753" w:type="dxa"/>
            <w:gridSpan w:val="2"/>
          </w:tcPr>
          <w:p w:rsidR="00DB7EC7" w:rsidRPr="00943FFA" w:rsidRDefault="00DB7EC7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64" w:type="dxa"/>
            <w:gridSpan w:val="2"/>
          </w:tcPr>
          <w:p w:rsidR="00DB7EC7" w:rsidRPr="00943FFA" w:rsidRDefault="00DB7EC7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100,00%</w:t>
            </w:r>
          </w:p>
        </w:tc>
      </w:tr>
    </w:tbl>
    <w:p w:rsidR="00B27C2C" w:rsidRPr="00943FFA" w:rsidRDefault="00B27C2C" w:rsidP="00B27C2C">
      <w:pPr>
        <w:rPr>
          <w:bCs/>
        </w:rPr>
      </w:pPr>
      <w:r w:rsidRPr="00943FFA">
        <w:rPr>
          <w:bCs/>
        </w:rPr>
        <w:lastRenderedPageBreak/>
        <w:t xml:space="preserve">Финансовые средства шли на выполнение  целевых индикаторов </w:t>
      </w:r>
      <w:r w:rsidR="006A3A78" w:rsidRPr="00943FFA">
        <w:rPr>
          <w:bCs/>
          <w:color w:val="000000"/>
        </w:rPr>
        <w:t xml:space="preserve">Муниципальной программы Ибресинского района Чувашской Республики "Развитие культуры и туризма" </w:t>
      </w:r>
    </w:p>
    <w:tbl>
      <w:tblPr>
        <w:tblW w:w="964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1417"/>
        <w:gridCol w:w="1418"/>
        <w:gridCol w:w="1559"/>
        <w:gridCol w:w="2125"/>
      </w:tblGrid>
      <w:tr w:rsidR="003F07A9" w:rsidRPr="00943FFA" w:rsidTr="000A16A3">
        <w:trPr>
          <w:trHeight w:val="509"/>
          <w:tblHeader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Целевой индикатор</w:t>
            </w:r>
          </w:p>
          <w:p w:rsidR="003F07A9" w:rsidRPr="00943FFA" w:rsidRDefault="003F07A9" w:rsidP="00B27C2C">
            <w:pPr>
              <w:jc w:val="center"/>
            </w:pPr>
            <w:r w:rsidRPr="00943FFA">
              <w:t>(показатель)</w:t>
            </w:r>
          </w:p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(наименование)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943FFA" w:rsidRDefault="003F07A9" w:rsidP="00B27C2C">
            <w:pPr>
              <w:jc w:val="center"/>
              <w:rPr>
                <w:b/>
                <w:lang w:eastAsia="en-US"/>
              </w:rPr>
            </w:pPr>
            <w:r w:rsidRPr="00943FFA">
              <w:t>Значение целевого индикатора (показателя)</w:t>
            </w:r>
          </w:p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</w:p>
        </w:tc>
      </w:tr>
      <w:tr w:rsidR="003F07A9" w:rsidRPr="00943FFA" w:rsidTr="000A16A3">
        <w:trPr>
          <w:trHeight w:val="1156"/>
          <w:tblHeader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943FFA" w:rsidRDefault="003F07A9" w:rsidP="00B27C2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1C1DB7">
            <w:pPr>
              <w:ind w:firstLine="0"/>
              <w:rPr>
                <w:lang w:eastAsia="en-US"/>
              </w:rPr>
            </w:pPr>
            <w:r w:rsidRPr="00943FFA">
              <w:t>план на 20</w:t>
            </w:r>
            <w:r>
              <w:t>2</w:t>
            </w:r>
            <w:r w:rsidR="001C1DB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6A3A78">
            <w:pPr>
              <w:ind w:firstLine="0"/>
            </w:pPr>
            <w:r w:rsidRPr="00943FFA">
              <w:t xml:space="preserve">показатели </w:t>
            </w:r>
            <w:proofErr w:type="gramStart"/>
            <w:r w:rsidRPr="00943FFA">
              <w:t>дор</w:t>
            </w:r>
            <w:r w:rsidR="001C1DB7">
              <w:t>ожной</w:t>
            </w:r>
            <w:proofErr w:type="gramEnd"/>
          </w:p>
          <w:p w:rsidR="003F07A9" w:rsidRPr="00943FFA" w:rsidRDefault="003F07A9" w:rsidP="006A3A78">
            <w:pPr>
              <w:ind w:firstLine="0"/>
            </w:pPr>
            <w:r w:rsidRPr="00943FFA">
              <w:t>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6A3A78">
            <w:pPr>
              <w:ind w:firstLine="0"/>
              <w:rPr>
                <w:lang w:eastAsia="en-US"/>
              </w:rPr>
            </w:pPr>
            <w:r>
              <w:t>Факти</w:t>
            </w:r>
            <w:r w:rsidR="003F07A9" w:rsidRPr="00943FFA">
              <w:t>чески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A3" w:rsidRDefault="000A16A3" w:rsidP="006A3A78">
            <w:pPr>
              <w:ind w:firstLine="0"/>
            </w:pPr>
            <w:r>
              <w:t>Итого</w:t>
            </w:r>
            <w:r w:rsidR="003F07A9" w:rsidRPr="00943FFA">
              <w:t>вый</w:t>
            </w:r>
          </w:p>
          <w:p w:rsidR="00982584" w:rsidRDefault="000A16A3" w:rsidP="006A3A78">
            <w:pPr>
              <w:ind w:firstLine="0"/>
            </w:pPr>
            <w:r>
              <w:t xml:space="preserve"> показа</w:t>
            </w:r>
            <w:r w:rsidR="003F07A9" w:rsidRPr="00943FFA">
              <w:t xml:space="preserve">тель </w:t>
            </w:r>
          </w:p>
          <w:p w:rsidR="003F07A9" w:rsidRPr="00943FFA" w:rsidRDefault="00982584" w:rsidP="006A3A78">
            <w:pPr>
              <w:ind w:firstLine="0"/>
            </w:pPr>
            <w:r>
              <w:t xml:space="preserve">        </w:t>
            </w:r>
            <w:r w:rsidRPr="003F7611">
              <w:t>%</w:t>
            </w:r>
          </w:p>
        </w:tc>
      </w:tr>
      <w:tr w:rsidR="003F07A9" w:rsidRPr="00943FFA" w:rsidTr="000A16A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6A3A78">
            <w:pPr>
              <w:ind w:firstLine="0"/>
              <w:rPr>
                <w:lang w:eastAsia="en-US"/>
              </w:rPr>
            </w:pPr>
            <w:r w:rsidRPr="00943F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8</w:t>
            </w:r>
          </w:p>
        </w:tc>
      </w:tr>
      <w:tr w:rsidR="003F07A9" w:rsidRPr="003F7611" w:rsidTr="000A16A3">
        <w:trPr>
          <w:trHeight w:val="1121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B27C2C">
            <w:pPr>
              <w:rPr>
                <w:lang w:eastAsia="en-US"/>
              </w:rPr>
            </w:pPr>
            <w:r w:rsidRPr="003F7611">
              <w:t xml:space="preserve">среднемесячная номинальная начисленная заработная плата работников </w:t>
            </w:r>
            <w:r w:rsidRPr="003F7611">
              <w:rPr>
                <w:spacing w:val="-4"/>
              </w:rPr>
              <w:t>муниципальных учреждений культуры  равна среднемесячной заработной плате  в целом по району</w:t>
            </w:r>
            <w:r w:rsidR="00F93006" w:rsidRPr="003F7611">
              <w:rPr>
                <w:spacing w:val="-4"/>
              </w:rPr>
              <w:t xml:space="preserve"> 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6A3A78">
            <w:pPr>
              <w:ind w:firstLine="0"/>
            </w:pPr>
            <w:r w:rsidRPr="003F7611">
              <w:t>Индикатор</w:t>
            </w:r>
          </w:p>
          <w:p w:rsidR="003F07A9" w:rsidRPr="003F7611" w:rsidRDefault="003F07A9" w:rsidP="006A3A78">
            <w:pPr>
              <w:ind w:firstLine="0"/>
              <w:rPr>
                <w:lang w:eastAsia="en-US"/>
              </w:rPr>
            </w:pPr>
            <w:r w:rsidRPr="003F7611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7611" w:rsidP="003F7611">
            <w:pPr>
              <w:ind w:firstLine="0"/>
              <w:rPr>
                <w:lang w:eastAsia="en-US"/>
              </w:rPr>
            </w:pPr>
            <w:r w:rsidRPr="003F7611">
              <w:t>20551</w:t>
            </w:r>
            <w:r w:rsidR="003F07A9" w:rsidRPr="003F7611">
              <w:t>,</w:t>
            </w:r>
            <w:r w:rsidRPr="003F7611">
              <w:t>4</w:t>
            </w:r>
            <w:r w:rsidR="003F07A9" w:rsidRPr="003F7611"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07176" w:rsidP="00CE3748">
            <w:pPr>
              <w:ind w:firstLine="0"/>
              <w:rPr>
                <w:lang w:eastAsia="en-US"/>
              </w:rPr>
            </w:pPr>
            <w:r w:rsidRPr="003F7611">
              <w:t>23617,00</w:t>
            </w:r>
            <w:r w:rsidR="003F07A9" w:rsidRPr="003F7611"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E166C9" w:rsidP="00982584">
            <w:pPr>
              <w:ind w:firstLine="0"/>
              <w:rPr>
                <w:lang w:eastAsia="en-US"/>
              </w:rPr>
            </w:pPr>
            <w:r>
              <w:t>115</w:t>
            </w:r>
            <w:r w:rsidR="003F07A9" w:rsidRPr="003F7611">
              <w:t xml:space="preserve"> </w:t>
            </w:r>
          </w:p>
        </w:tc>
      </w:tr>
      <w:tr w:rsidR="003F07A9" w:rsidRPr="003F7611" w:rsidTr="000A16A3">
        <w:trPr>
          <w:trHeight w:val="83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B27C2C">
            <w:pPr>
              <w:rPr>
                <w:lang w:eastAsia="en-US"/>
              </w:rPr>
            </w:pPr>
            <w:r w:rsidRPr="003F7611">
              <w:rPr>
                <w:spacing w:val="-4"/>
              </w:rPr>
              <w:t>увеличение объема поступлений от оказания платных услуг  ежегодно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0A16A3">
            <w:pPr>
              <w:ind w:firstLine="0"/>
              <w:rPr>
                <w:spacing w:val="-4"/>
                <w:lang w:eastAsia="en-US"/>
              </w:rPr>
            </w:pPr>
            <w:r w:rsidRPr="003F7611">
              <w:rPr>
                <w:spacing w:val="-4"/>
              </w:rPr>
              <w:t xml:space="preserve">не менее </w:t>
            </w:r>
            <w:r w:rsidR="000A16A3" w:rsidRPr="003F7611">
              <w:rPr>
                <w:spacing w:val="-4"/>
              </w:rPr>
              <w:t>50</w:t>
            </w:r>
            <w:r w:rsidRPr="003F7611">
              <w:rPr>
                <w:spacing w:val="-4"/>
              </w:rPr>
              <w:t>%</w:t>
            </w:r>
            <w:r w:rsidRPr="003F7611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0A16A3" w:rsidP="00E166C9">
            <w:pPr>
              <w:ind w:firstLine="0"/>
              <w:rPr>
                <w:lang w:eastAsia="en-US"/>
              </w:rPr>
            </w:pPr>
            <w:r w:rsidRPr="003F7611">
              <w:rPr>
                <w:lang w:eastAsia="en-US"/>
              </w:rPr>
              <w:t>1</w:t>
            </w:r>
            <w:r w:rsidR="00E166C9">
              <w:rPr>
                <w:lang w:eastAsia="en-US"/>
              </w:rPr>
              <w:t>570,4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E166C9" w:rsidP="00CE3748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</w:rPr>
              <w:t>1094,5</w:t>
            </w:r>
            <w:r w:rsidR="003F07A9" w:rsidRPr="003F7611">
              <w:rPr>
                <w:spacing w:val="-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E166C9" w:rsidP="004F0BD1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70</w:t>
            </w:r>
            <w:r w:rsidR="00982584">
              <w:rPr>
                <w:spacing w:val="-4"/>
                <w:lang w:eastAsia="en-US"/>
              </w:rPr>
              <w:t>,0</w:t>
            </w:r>
          </w:p>
        </w:tc>
      </w:tr>
      <w:tr w:rsidR="003F07A9" w:rsidRPr="003F7611" w:rsidTr="000A16A3">
        <w:trPr>
          <w:trHeight w:val="98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60683C">
            <w:r w:rsidRPr="003F7611">
              <w:t>Прирост посещений платных культурно-массовых мероприятий клубов и домов культуры (к 2017г.)</w:t>
            </w:r>
          </w:p>
          <w:p w:rsidR="003F07A9" w:rsidRPr="003F7611" w:rsidRDefault="003F07A9" w:rsidP="0060683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0A16A3" w:rsidP="00FB6FDE">
            <w:pPr>
              <w:ind w:firstLine="0"/>
              <w:rPr>
                <w:lang w:eastAsia="en-US"/>
              </w:rPr>
            </w:pPr>
            <w:r w:rsidRPr="003F7611">
              <w:rPr>
                <w:lang w:eastAsia="en-US"/>
              </w:rPr>
              <w:t>50</w:t>
            </w:r>
            <w:r w:rsidR="003F07A9" w:rsidRPr="003F7611">
              <w:rPr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1C1DB7" w:rsidP="000F644F">
            <w:pPr>
              <w:ind w:firstLine="0"/>
              <w:rPr>
                <w:lang w:eastAsia="en-US"/>
              </w:rPr>
            </w:pPr>
            <w:r w:rsidRPr="003F7611">
              <w:t>1</w:t>
            </w:r>
            <w:r w:rsidR="00307176" w:rsidRPr="003F7611">
              <w:t>03</w:t>
            </w:r>
            <w:r w:rsidR="003F07A9" w:rsidRPr="003F761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837A5" w:rsidP="000F644F">
            <w:pPr>
              <w:ind w:firstLine="0"/>
              <w:rPr>
                <w:lang w:eastAsia="en-US"/>
              </w:rPr>
            </w:pPr>
            <w:r w:rsidRPr="003F7611">
              <w:t>96</w:t>
            </w:r>
            <w:r w:rsidR="000F644F">
              <w:t>,0</w:t>
            </w:r>
            <w:r w:rsidR="003F07A9" w:rsidRPr="003F7611">
              <w:t xml:space="preserve">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A5" w:rsidRPr="003F7611" w:rsidRDefault="00982584" w:rsidP="003837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93,2</w:t>
            </w:r>
          </w:p>
          <w:p w:rsidR="003F07A9" w:rsidRPr="003F7611" w:rsidRDefault="003F07A9" w:rsidP="000A16A3">
            <w:pPr>
              <w:ind w:firstLine="0"/>
              <w:rPr>
                <w:lang w:eastAsia="en-US"/>
              </w:rPr>
            </w:pPr>
            <w:r w:rsidRPr="003F76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7A9" w:rsidRPr="003F7611" w:rsidTr="000A16A3">
        <w:trPr>
          <w:trHeight w:val="41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8249C4">
            <w:r w:rsidRPr="003F7611">
              <w:t xml:space="preserve">Увеличение количества  посещений общедоступных библиотек </w:t>
            </w:r>
            <w:r w:rsidR="00F93006" w:rsidRPr="003F7611">
              <w:t xml:space="preserve"> в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3F07A9">
            <w:pPr>
              <w:ind w:firstLine="0"/>
              <w:rPr>
                <w:spacing w:val="-4"/>
                <w:lang w:eastAsia="en-US"/>
              </w:rPr>
            </w:pPr>
          </w:p>
          <w:p w:rsidR="003F07A9" w:rsidRPr="003F7611" w:rsidRDefault="000A16A3" w:rsidP="003F07A9">
            <w:pPr>
              <w:ind w:firstLine="0"/>
              <w:rPr>
                <w:spacing w:val="-4"/>
                <w:lang w:eastAsia="en-US"/>
              </w:rPr>
            </w:pPr>
            <w:r w:rsidRPr="003F7611">
              <w:rPr>
                <w:spacing w:val="-4"/>
                <w:lang w:eastAsia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3F7611" w:rsidRDefault="00015A52" w:rsidP="003F07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7611">
              <w:rPr>
                <w:rFonts w:ascii="Times New Roman" w:hAnsi="Times New Roman"/>
                <w:sz w:val="28"/>
                <w:szCs w:val="28"/>
              </w:rPr>
              <w:t>104%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3F7611" w:rsidRDefault="00015A52" w:rsidP="00B253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7611">
              <w:rPr>
                <w:rFonts w:ascii="Times New Roman" w:hAnsi="Times New Roman"/>
                <w:sz w:val="28"/>
                <w:szCs w:val="28"/>
              </w:rPr>
              <w:t>105%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A3" w:rsidRPr="003F7611" w:rsidRDefault="000A16A3" w:rsidP="003F07A9">
            <w:pPr>
              <w:ind w:firstLine="0"/>
              <w:rPr>
                <w:spacing w:val="-4"/>
                <w:lang w:eastAsia="en-US"/>
              </w:rPr>
            </w:pPr>
          </w:p>
          <w:p w:rsidR="003F07A9" w:rsidRPr="003F7611" w:rsidRDefault="000F644F" w:rsidP="000F644F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101</w:t>
            </w:r>
            <w:r w:rsidR="00982584">
              <w:rPr>
                <w:spacing w:val="-4"/>
                <w:lang w:eastAsia="en-US"/>
              </w:rPr>
              <w:t>,</w:t>
            </w:r>
            <w:r>
              <w:rPr>
                <w:spacing w:val="-4"/>
                <w:lang w:eastAsia="en-US"/>
              </w:rPr>
              <w:t>0</w:t>
            </w:r>
          </w:p>
        </w:tc>
      </w:tr>
      <w:tr w:rsidR="003F07A9" w:rsidRPr="003F7611" w:rsidTr="000A16A3">
        <w:trPr>
          <w:trHeight w:val="78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B27C2C">
            <w:r w:rsidRPr="003F7611">
              <w:t>Прирост посещений музеев, %</w:t>
            </w:r>
          </w:p>
          <w:p w:rsidR="003F07A9" w:rsidRPr="003F7611" w:rsidRDefault="00307176" w:rsidP="00B27C2C">
            <w:pPr>
              <w:rPr>
                <w:lang w:eastAsia="en-US"/>
              </w:rPr>
            </w:pPr>
            <w:r w:rsidRPr="003F7611">
              <w:t xml:space="preserve"> (к 2018</w:t>
            </w:r>
            <w:r w:rsidR="003F07A9" w:rsidRPr="003F7611">
              <w:t>г.</w:t>
            </w:r>
            <w:r w:rsidRPr="003F7611">
              <w:t>-101%</w:t>
            </w:r>
            <w:r w:rsidR="003F07A9" w:rsidRPr="003F7611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0A16A3" w:rsidP="00C44936">
            <w:pPr>
              <w:ind w:firstLine="0"/>
              <w:rPr>
                <w:lang w:eastAsia="en-US"/>
              </w:rPr>
            </w:pPr>
            <w:r w:rsidRPr="003F7611">
              <w:rPr>
                <w:lang w:eastAsia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307176">
            <w:pPr>
              <w:ind w:firstLine="0"/>
              <w:rPr>
                <w:lang w:eastAsia="en-US"/>
              </w:rPr>
            </w:pPr>
            <w:r w:rsidRPr="003F7611">
              <w:rPr>
                <w:lang w:eastAsia="en-US"/>
              </w:rPr>
              <w:t>10</w:t>
            </w:r>
            <w:r w:rsidR="00307176" w:rsidRPr="003F7611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3F7611" w:rsidRDefault="00EC75F4" w:rsidP="007D12FD">
            <w:pPr>
              <w:ind w:firstLine="0"/>
              <w:rPr>
                <w:lang w:eastAsia="en-US"/>
              </w:rPr>
            </w:pPr>
            <w:r w:rsidRPr="003F7611">
              <w:t>93,3</w:t>
            </w:r>
            <w:r w:rsidR="003F07A9" w:rsidRPr="003F7611"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A3" w:rsidRPr="003F7611" w:rsidRDefault="00982584" w:rsidP="00C449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</w:tr>
      <w:tr w:rsidR="003F07A9" w:rsidRPr="003F7611" w:rsidTr="000A16A3">
        <w:trPr>
          <w:trHeight w:val="73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EF3247" w:rsidP="00EF3247">
            <w:pPr>
              <w:ind w:firstLine="0"/>
              <w:rPr>
                <w:b/>
                <w:lang w:eastAsia="en-US"/>
              </w:rPr>
            </w:pPr>
            <w:r w:rsidRPr="003F7611">
              <w:t xml:space="preserve">Повышение </w:t>
            </w:r>
            <w:r w:rsidR="003F07A9" w:rsidRPr="003F7611">
              <w:t>уровн</w:t>
            </w:r>
            <w:r w:rsidRPr="003F7611">
              <w:t>я</w:t>
            </w:r>
            <w:r w:rsidR="003F07A9" w:rsidRPr="003F7611">
              <w:t xml:space="preserve"> удовлетворенности населения качеством предоставления услуг в сфере культуры</w:t>
            </w:r>
            <w:r w:rsidRPr="003F7611">
              <w:t xml:space="preserve">, </w:t>
            </w:r>
            <w:proofErr w:type="gramStart"/>
            <w:r w:rsidRPr="003F7611">
              <w:t>в</w:t>
            </w:r>
            <w:proofErr w:type="gramEnd"/>
            <w:r w:rsidRPr="003F7611"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C44936">
            <w:pPr>
              <w:ind w:firstLine="0"/>
              <w:rPr>
                <w:spacing w:val="-4"/>
                <w:lang w:eastAsia="en-US"/>
              </w:rPr>
            </w:pPr>
            <w:r w:rsidRPr="003F7611">
              <w:rPr>
                <w:spacing w:val="-4"/>
                <w:lang w:eastAsia="en-US"/>
              </w:rPr>
              <w:t>5</w:t>
            </w:r>
            <w:r w:rsidR="00EF3247" w:rsidRPr="003F7611">
              <w:rPr>
                <w:spacing w:val="-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EF3247" w:rsidP="001C1DB7">
            <w:pPr>
              <w:ind w:firstLine="0"/>
              <w:rPr>
                <w:spacing w:val="-4"/>
                <w:lang w:eastAsia="en-US"/>
              </w:rPr>
            </w:pPr>
            <w:r w:rsidRPr="003F7611">
              <w:rPr>
                <w:spacing w:val="-4"/>
                <w:lang w:eastAsia="en-US"/>
              </w:rPr>
              <w:t>9</w:t>
            </w:r>
            <w:r w:rsidR="001C1DB7" w:rsidRPr="003F7611">
              <w:rPr>
                <w:spacing w:val="-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C44936">
            <w:pPr>
              <w:ind w:firstLine="0"/>
              <w:rPr>
                <w:spacing w:val="-4"/>
                <w:lang w:eastAsia="en-US"/>
              </w:rPr>
            </w:pPr>
            <w:r w:rsidRPr="003F7611">
              <w:rPr>
                <w:spacing w:val="-4"/>
              </w:rPr>
              <w:t>9</w:t>
            </w:r>
            <w:r w:rsidR="00897381" w:rsidRPr="003F7611">
              <w:rPr>
                <w:spacing w:val="-4"/>
              </w:rPr>
              <w:t>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3F7611" w:rsidRDefault="003F07A9" w:rsidP="00897381">
            <w:pPr>
              <w:ind w:firstLine="0"/>
            </w:pPr>
            <w:r w:rsidRPr="003F7611">
              <w:t>10</w:t>
            </w:r>
            <w:r w:rsidR="00897381" w:rsidRPr="003F7611">
              <w:t>1</w:t>
            </w:r>
            <w:r w:rsidRPr="003F7611">
              <w:t>,</w:t>
            </w:r>
            <w:r w:rsidR="00EF3247" w:rsidRPr="003F7611">
              <w:t>0</w:t>
            </w:r>
            <w:r w:rsidRPr="003F7611">
              <w:t>%</w:t>
            </w:r>
          </w:p>
        </w:tc>
      </w:tr>
    </w:tbl>
    <w:p w:rsidR="0057717D" w:rsidRDefault="000A16A3" w:rsidP="00B25394">
      <w:pPr>
        <w:ind w:firstLine="0"/>
        <w:rPr>
          <w:sz w:val="20"/>
          <w:szCs w:val="20"/>
        </w:rPr>
      </w:pPr>
      <w:proofErr w:type="gramStart"/>
      <w:r w:rsidRPr="00D97926">
        <w:rPr>
          <w:sz w:val="20"/>
          <w:szCs w:val="20"/>
        </w:rPr>
        <w:t xml:space="preserve">В связи со сложившейся ситуацией угрозы распространения </w:t>
      </w:r>
      <w:r w:rsidRPr="00D97926">
        <w:rPr>
          <w:sz w:val="20"/>
          <w:szCs w:val="20"/>
          <w:lang w:val="en-US"/>
        </w:rPr>
        <w:t>COVID</w:t>
      </w:r>
      <w:r w:rsidRPr="00D97926">
        <w:rPr>
          <w:sz w:val="20"/>
          <w:szCs w:val="20"/>
        </w:rPr>
        <w:t>-19, распоряжением главы администрации Ибресинского района №291/3-р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</w:r>
      <w:proofErr w:type="gramEnd"/>
    </w:p>
    <w:p w:rsidR="001C68F0" w:rsidRDefault="0057717D" w:rsidP="00B25394">
      <w:pPr>
        <w:ind w:firstLine="0"/>
      </w:pPr>
      <w:r w:rsidRPr="0057717D">
        <w:t xml:space="preserve">На </w:t>
      </w:r>
      <w:r w:rsidR="001C68F0">
        <w:t xml:space="preserve"> м</w:t>
      </w:r>
      <w:r>
        <w:t>ероприяти</w:t>
      </w:r>
      <w:r w:rsidR="001C68F0">
        <w:t>я</w:t>
      </w:r>
      <w:r>
        <w:t>:</w:t>
      </w:r>
    </w:p>
    <w:p w:rsidR="001C68F0" w:rsidRDefault="0057717D" w:rsidP="00B25394">
      <w:pPr>
        <w:ind w:firstLine="0"/>
      </w:pPr>
      <w:r>
        <w:t xml:space="preserve"> №4 «Сохранение, использование, популяризация и государственная охрана объектов </w:t>
      </w:r>
      <w:proofErr w:type="gramStart"/>
      <w:r>
        <w:t>культурного</w:t>
      </w:r>
      <w:proofErr w:type="gramEnd"/>
      <w:r>
        <w:t xml:space="preserve"> наследия», </w:t>
      </w:r>
    </w:p>
    <w:p w:rsidR="00F42F50" w:rsidRDefault="00F42F50" w:rsidP="00B25394">
      <w:pPr>
        <w:ind w:firstLine="0"/>
      </w:pPr>
    </w:p>
    <w:p w:rsidR="00F42F50" w:rsidRDefault="00F42F50" w:rsidP="00B25394">
      <w:pPr>
        <w:ind w:firstLine="0"/>
      </w:pPr>
    </w:p>
    <w:p w:rsidR="00F42F50" w:rsidRDefault="00F42F50" w:rsidP="00B25394">
      <w:pPr>
        <w:ind w:firstLine="0"/>
      </w:pPr>
    </w:p>
    <w:p w:rsidR="00F42F50" w:rsidRDefault="00F42F50" w:rsidP="00B25394">
      <w:pPr>
        <w:ind w:firstLine="0"/>
      </w:pPr>
    </w:p>
    <w:p w:rsidR="00BE79EF" w:rsidRDefault="0057717D" w:rsidP="00B25394">
      <w:pPr>
        <w:ind w:firstLine="0"/>
      </w:pPr>
      <w:r>
        <w:t>№5 «Проведение международных, всероссийских, межрегиональных, республиканских мероприятий в сфере культуры и искусства, архивного дела»,</w:t>
      </w:r>
    </w:p>
    <w:p w:rsidR="001C68F0" w:rsidRDefault="0057717D" w:rsidP="00B25394">
      <w:pPr>
        <w:ind w:firstLine="0"/>
      </w:pPr>
      <w:r>
        <w:t>№12 «Реализация мероприятий регионального проекта «Культурная среда»,</w:t>
      </w:r>
    </w:p>
    <w:p w:rsidR="001C68F0" w:rsidRPr="00CD7FDA" w:rsidRDefault="0057717D" w:rsidP="00B25394">
      <w:pPr>
        <w:ind w:firstLine="0"/>
      </w:pPr>
      <w:r w:rsidRPr="00CD7FDA">
        <w:t xml:space="preserve">№14 «Реализация мероприятий регионального проекта «Цифровая культура», </w:t>
      </w:r>
    </w:p>
    <w:p w:rsidR="0057717D" w:rsidRPr="00CD7FDA" w:rsidRDefault="0057717D" w:rsidP="00B25394">
      <w:pPr>
        <w:ind w:firstLine="0"/>
      </w:pPr>
      <w:r w:rsidRPr="00CD7FDA">
        <w:t>№15 «Поддержка создания и деятельности социально ориентированных некоммерческих организаций, организаций, оказывающих услуги в сфере культуры»</w:t>
      </w:r>
    </w:p>
    <w:p w:rsidR="0057717D" w:rsidRPr="0057717D" w:rsidRDefault="001C68F0" w:rsidP="00B25394">
      <w:pPr>
        <w:ind w:firstLine="0"/>
      </w:pPr>
      <w:r w:rsidRPr="00CD7FDA">
        <w:t>финансирование не было заложено.</w:t>
      </w:r>
    </w:p>
    <w:p w:rsidR="0057717D" w:rsidRPr="00943FFA" w:rsidRDefault="0057717D" w:rsidP="0057717D">
      <w:pPr>
        <w:tabs>
          <w:tab w:val="left" w:pos="0"/>
        </w:tabs>
        <w:spacing w:line="276" w:lineRule="auto"/>
        <w:ind w:firstLine="709"/>
        <w:rPr>
          <w:b/>
        </w:rPr>
      </w:pPr>
      <w:r w:rsidRPr="00943FFA">
        <w:rPr>
          <w:b/>
        </w:rPr>
        <w:t>Исполнение подпрограммы «Туризм» в 20</w:t>
      </w:r>
      <w:r>
        <w:rPr>
          <w:b/>
        </w:rPr>
        <w:t>2</w:t>
      </w:r>
      <w:r w:rsidR="00CD7FDA">
        <w:rPr>
          <w:b/>
        </w:rPr>
        <w:t>1</w:t>
      </w:r>
      <w:r w:rsidRPr="00943FFA">
        <w:rPr>
          <w:b/>
        </w:rPr>
        <w:t xml:space="preserve"> году </w:t>
      </w:r>
    </w:p>
    <w:p w:rsidR="0057717D" w:rsidRPr="00D97926" w:rsidRDefault="0057717D" w:rsidP="009F464D">
      <w:pPr>
        <w:tabs>
          <w:tab w:val="left" w:pos="0"/>
        </w:tabs>
        <w:spacing w:line="276" w:lineRule="auto"/>
        <w:ind w:firstLine="709"/>
      </w:pPr>
      <w:r w:rsidRPr="00943FFA">
        <w:t>По подпрограмме «Туризм» в бюджете  Ибресинского района на 20</w:t>
      </w:r>
      <w:r>
        <w:t>2</w:t>
      </w:r>
      <w:r w:rsidR="006679C9">
        <w:t>1</w:t>
      </w:r>
      <w:r w:rsidRPr="00943FFA">
        <w:t xml:space="preserve"> год  финансирование </w:t>
      </w:r>
      <w:r w:rsidR="001C68F0">
        <w:t xml:space="preserve"> так же </w:t>
      </w:r>
      <w:r w:rsidRPr="00943FFA">
        <w:t>не было заложено.</w:t>
      </w:r>
    </w:p>
    <w:p w:rsidR="00B27C2C" w:rsidRDefault="00B27C2C" w:rsidP="00B25394">
      <w:r w:rsidRPr="00943FFA">
        <w:t>Программные цели и целевые индикаторы, предусмотренные  в 20</w:t>
      </w:r>
      <w:r w:rsidR="00D97926">
        <w:t>2</w:t>
      </w:r>
      <w:r w:rsidR="006679C9">
        <w:t>1</w:t>
      </w:r>
      <w:r w:rsidR="00D97926">
        <w:t xml:space="preserve"> году, </w:t>
      </w:r>
      <w:r w:rsidR="001C68F0">
        <w:t>в</w:t>
      </w:r>
      <w:r w:rsidR="00906152">
        <w:t xml:space="preserve"> </w:t>
      </w:r>
      <w:r w:rsidR="001C68F0">
        <w:t xml:space="preserve">целом считаются </w:t>
      </w:r>
      <w:r w:rsidR="00D97926">
        <w:t>достигнуты.</w:t>
      </w:r>
    </w:p>
    <w:p w:rsidR="00B25394" w:rsidRDefault="00B25394" w:rsidP="00B25394"/>
    <w:p w:rsidR="00B25394" w:rsidRDefault="00B25394" w:rsidP="009F464D">
      <w:pPr>
        <w:ind w:firstLine="0"/>
      </w:pPr>
    </w:p>
    <w:p w:rsidR="00B25394" w:rsidRPr="00943FFA" w:rsidRDefault="00B25394" w:rsidP="00EC7A19">
      <w:pPr>
        <w:ind w:firstLine="0"/>
      </w:pPr>
    </w:p>
    <w:p w:rsidR="009F23B9" w:rsidRDefault="009F23B9" w:rsidP="00D97926">
      <w:pPr>
        <w:ind w:firstLine="0"/>
      </w:pPr>
      <w:r>
        <w:t>Исполнитель - заместитель н</w:t>
      </w:r>
      <w:r w:rsidR="00B27C2C" w:rsidRPr="00943FFA">
        <w:t>ачальник</w:t>
      </w:r>
      <w:r>
        <w:t>а</w:t>
      </w:r>
      <w:r w:rsidR="00B27C2C" w:rsidRPr="00943FFA">
        <w:t xml:space="preserve"> отдела</w:t>
      </w:r>
    </w:p>
    <w:p w:rsidR="00466268" w:rsidRPr="000B777F" w:rsidRDefault="009F23B9" w:rsidP="00D97926">
      <w:pPr>
        <w:ind w:firstLine="0"/>
      </w:pPr>
      <w:r>
        <w:t>информатизации и социального развития                                                   Л.Ю.Константа</w:t>
      </w:r>
      <w:r w:rsidR="00B27C2C" w:rsidRPr="00943FFA">
        <w:t xml:space="preserve">                                      </w:t>
      </w:r>
      <w:r w:rsidR="00D97926">
        <w:t xml:space="preserve">             </w:t>
      </w:r>
      <w:r w:rsidR="00B27C2C" w:rsidRPr="00943FFA">
        <w:t xml:space="preserve">                    </w:t>
      </w:r>
      <w:r w:rsidR="00D97926">
        <w:t xml:space="preserve">              </w:t>
      </w:r>
      <w:r w:rsidR="00943FFA" w:rsidRPr="00943FFA">
        <w:t xml:space="preserve"> </w:t>
      </w:r>
      <w:r w:rsidR="00B27C2C" w:rsidRPr="00943FFA">
        <w:t xml:space="preserve"> </w:t>
      </w:r>
    </w:p>
    <w:p w:rsidR="00466268" w:rsidRPr="00553543" w:rsidRDefault="00466268" w:rsidP="00553543"/>
    <w:sectPr w:rsidR="00466268" w:rsidRPr="00553543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C3" w:rsidRDefault="00465EC3">
      <w:r>
        <w:separator/>
      </w:r>
    </w:p>
  </w:endnote>
  <w:endnote w:type="continuationSeparator" w:id="0">
    <w:p w:rsidR="00465EC3" w:rsidRDefault="0046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C3" w:rsidRDefault="00465EC3">
      <w:r>
        <w:separator/>
      </w:r>
    </w:p>
  </w:footnote>
  <w:footnote w:type="continuationSeparator" w:id="0">
    <w:p w:rsidR="00465EC3" w:rsidRDefault="00465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63"/>
    <w:rsid w:val="00000607"/>
    <w:rsid w:val="0000169C"/>
    <w:rsid w:val="00002FFA"/>
    <w:rsid w:val="0001452D"/>
    <w:rsid w:val="00015A52"/>
    <w:rsid w:val="000164DB"/>
    <w:rsid w:val="00021EB6"/>
    <w:rsid w:val="00022455"/>
    <w:rsid w:val="0002439B"/>
    <w:rsid w:val="00024882"/>
    <w:rsid w:val="00026039"/>
    <w:rsid w:val="00031C31"/>
    <w:rsid w:val="000420AC"/>
    <w:rsid w:val="00045F1D"/>
    <w:rsid w:val="00063E52"/>
    <w:rsid w:val="0006612C"/>
    <w:rsid w:val="00066932"/>
    <w:rsid w:val="0006704C"/>
    <w:rsid w:val="00077989"/>
    <w:rsid w:val="00091CB1"/>
    <w:rsid w:val="0009344E"/>
    <w:rsid w:val="000943E7"/>
    <w:rsid w:val="000A16A3"/>
    <w:rsid w:val="000A3B9E"/>
    <w:rsid w:val="000A6472"/>
    <w:rsid w:val="000B4EE3"/>
    <w:rsid w:val="000B5382"/>
    <w:rsid w:val="000B7627"/>
    <w:rsid w:val="000B777F"/>
    <w:rsid w:val="000C14AE"/>
    <w:rsid w:val="000D5C9D"/>
    <w:rsid w:val="000D71A6"/>
    <w:rsid w:val="000D7E22"/>
    <w:rsid w:val="000D7F2F"/>
    <w:rsid w:val="000E3C39"/>
    <w:rsid w:val="000E4F8F"/>
    <w:rsid w:val="000E7A81"/>
    <w:rsid w:val="000E7D1B"/>
    <w:rsid w:val="000F0FBE"/>
    <w:rsid w:val="000F6109"/>
    <w:rsid w:val="000F644F"/>
    <w:rsid w:val="001007B9"/>
    <w:rsid w:val="00105F53"/>
    <w:rsid w:val="00116088"/>
    <w:rsid w:val="00121611"/>
    <w:rsid w:val="00122E12"/>
    <w:rsid w:val="00135252"/>
    <w:rsid w:val="00135CBD"/>
    <w:rsid w:val="00136036"/>
    <w:rsid w:val="0014234B"/>
    <w:rsid w:val="0015179C"/>
    <w:rsid w:val="00160715"/>
    <w:rsid w:val="0017224D"/>
    <w:rsid w:val="001724B3"/>
    <w:rsid w:val="00173D36"/>
    <w:rsid w:val="00176FCB"/>
    <w:rsid w:val="0018720E"/>
    <w:rsid w:val="001A2F4E"/>
    <w:rsid w:val="001A7620"/>
    <w:rsid w:val="001C1BA1"/>
    <w:rsid w:val="001C1DB7"/>
    <w:rsid w:val="001C68F0"/>
    <w:rsid w:val="001D6D51"/>
    <w:rsid w:val="001D78FE"/>
    <w:rsid w:val="001F1158"/>
    <w:rsid w:val="001F7F83"/>
    <w:rsid w:val="00205CBC"/>
    <w:rsid w:val="00211D19"/>
    <w:rsid w:val="00217262"/>
    <w:rsid w:val="002217A4"/>
    <w:rsid w:val="0022314C"/>
    <w:rsid w:val="0022314D"/>
    <w:rsid w:val="00224B66"/>
    <w:rsid w:val="00225414"/>
    <w:rsid w:val="00235780"/>
    <w:rsid w:val="00273151"/>
    <w:rsid w:val="00275A64"/>
    <w:rsid w:val="002A0D64"/>
    <w:rsid w:val="002A3A76"/>
    <w:rsid w:val="002A763E"/>
    <w:rsid w:val="002B665B"/>
    <w:rsid w:val="002B6F66"/>
    <w:rsid w:val="002C007E"/>
    <w:rsid w:val="002C4197"/>
    <w:rsid w:val="002E53C4"/>
    <w:rsid w:val="002E5C6C"/>
    <w:rsid w:val="0030365B"/>
    <w:rsid w:val="00307176"/>
    <w:rsid w:val="003148C1"/>
    <w:rsid w:val="003217B9"/>
    <w:rsid w:val="00335F9C"/>
    <w:rsid w:val="00340E7E"/>
    <w:rsid w:val="00341604"/>
    <w:rsid w:val="00352DB3"/>
    <w:rsid w:val="00352E9F"/>
    <w:rsid w:val="003618A1"/>
    <w:rsid w:val="003665E8"/>
    <w:rsid w:val="00374280"/>
    <w:rsid w:val="00377FC5"/>
    <w:rsid w:val="00381BC9"/>
    <w:rsid w:val="00383154"/>
    <w:rsid w:val="003833FC"/>
    <w:rsid w:val="003837A5"/>
    <w:rsid w:val="003872BA"/>
    <w:rsid w:val="00387323"/>
    <w:rsid w:val="00397B1F"/>
    <w:rsid w:val="003A4A15"/>
    <w:rsid w:val="003E2012"/>
    <w:rsid w:val="003E3689"/>
    <w:rsid w:val="003E4167"/>
    <w:rsid w:val="003F07A9"/>
    <w:rsid w:val="003F6EFE"/>
    <w:rsid w:val="003F7611"/>
    <w:rsid w:val="00402CF7"/>
    <w:rsid w:val="00402F83"/>
    <w:rsid w:val="00410FFA"/>
    <w:rsid w:val="004157F2"/>
    <w:rsid w:val="004201F5"/>
    <w:rsid w:val="00421A32"/>
    <w:rsid w:val="004273CB"/>
    <w:rsid w:val="004309FD"/>
    <w:rsid w:val="004314A5"/>
    <w:rsid w:val="004317D5"/>
    <w:rsid w:val="00460CF0"/>
    <w:rsid w:val="004640A4"/>
    <w:rsid w:val="00465EC3"/>
    <w:rsid w:val="00466268"/>
    <w:rsid w:val="00466797"/>
    <w:rsid w:val="00487965"/>
    <w:rsid w:val="00493EBB"/>
    <w:rsid w:val="004947F0"/>
    <w:rsid w:val="004A0DEB"/>
    <w:rsid w:val="004A1A1D"/>
    <w:rsid w:val="004B5242"/>
    <w:rsid w:val="004B7964"/>
    <w:rsid w:val="004C24C0"/>
    <w:rsid w:val="004C5AEF"/>
    <w:rsid w:val="004C6F1E"/>
    <w:rsid w:val="004C7374"/>
    <w:rsid w:val="004D4B14"/>
    <w:rsid w:val="004F0BD1"/>
    <w:rsid w:val="004F3A4F"/>
    <w:rsid w:val="004F7721"/>
    <w:rsid w:val="00504049"/>
    <w:rsid w:val="005105F6"/>
    <w:rsid w:val="00510E09"/>
    <w:rsid w:val="005168A9"/>
    <w:rsid w:val="00526123"/>
    <w:rsid w:val="005371BB"/>
    <w:rsid w:val="00537737"/>
    <w:rsid w:val="00551795"/>
    <w:rsid w:val="0055311C"/>
    <w:rsid w:val="00553543"/>
    <w:rsid w:val="005660EA"/>
    <w:rsid w:val="00574A83"/>
    <w:rsid w:val="0057717D"/>
    <w:rsid w:val="00586C34"/>
    <w:rsid w:val="00587933"/>
    <w:rsid w:val="005971EE"/>
    <w:rsid w:val="005A1C3A"/>
    <w:rsid w:val="005A4889"/>
    <w:rsid w:val="005C48DF"/>
    <w:rsid w:val="005D3B96"/>
    <w:rsid w:val="005D52CC"/>
    <w:rsid w:val="00601EF8"/>
    <w:rsid w:val="0060683C"/>
    <w:rsid w:val="00617F1B"/>
    <w:rsid w:val="00624105"/>
    <w:rsid w:val="00630381"/>
    <w:rsid w:val="006411CE"/>
    <w:rsid w:val="00641374"/>
    <w:rsid w:val="00651F36"/>
    <w:rsid w:val="006525F5"/>
    <w:rsid w:val="006565D8"/>
    <w:rsid w:val="00663158"/>
    <w:rsid w:val="006679C9"/>
    <w:rsid w:val="00671CBF"/>
    <w:rsid w:val="0067778E"/>
    <w:rsid w:val="006811B6"/>
    <w:rsid w:val="00682462"/>
    <w:rsid w:val="006841F5"/>
    <w:rsid w:val="006A1332"/>
    <w:rsid w:val="006A3A78"/>
    <w:rsid w:val="006B4375"/>
    <w:rsid w:val="006B6C37"/>
    <w:rsid w:val="006C200A"/>
    <w:rsid w:val="006C4227"/>
    <w:rsid w:val="006C57D0"/>
    <w:rsid w:val="006D4D51"/>
    <w:rsid w:val="006D600A"/>
    <w:rsid w:val="006E6682"/>
    <w:rsid w:val="006F13F4"/>
    <w:rsid w:val="00703F98"/>
    <w:rsid w:val="00705060"/>
    <w:rsid w:val="007050D7"/>
    <w:rsid w:val="00706442"/>
    <w:rsid w:val="00710CCA"/>
    <w:rsid w:val="00712CEC"/>
    <w:rsid w:val="00724C5E"/>
    <w:rsid w:val="0073248F"/>
    <w:rsid w:val="007441E1"/>
    <w:rsid w:val="00744A8C"/>
    <w:rsid w:val="00747EB8"/>
    <w:rsid w:val="007510AF"/>
    <w:rsid w:val="007748B2"/>
    <w:rsid w:val="00776A63"/>
    <w:rsid w:val="007772DA"/>
    <w:rsid w:val="007814B6"/>
    <w:rsid w:val="00792F89"/>
    <w:rsid w:val="007A25BA"/>
    <w:rsid w:val="007A2EC2"/>
    <w:rsid w:val="007A68EF"/>
    <w:rsid w:val="007B1063"/>
    <w:rsid w:val="007B16CC"/>
    <w:rsid w:val="007B5168"/>
    <w:rsid w:val="007C7A2C"/>
    <w:rsid w:val="007D12FD"/>
    <w:rsid w:val="007D674C"/>
    <w:rsid w:val="007E31E7"/>
    <w:rsid w:val="007E5D02"/>
    <w:rsid w:val="007E5F55"/>
    <w:rsid w:val="007F4186"/>
    <w:rsid w:val="00803995"/>
    <w:rsid w:val="00824713"/>
    <w:rsid w:val="008249C4"/>
    <w:rsid w:val="00826854"/>
    <w:rsid w:val="00827CBD"/>
    <w:rsid w:val="00832346"/>
    <w:rsid w:val="00835D73"/>
    <w:rsid w:val="00843DB0"/>
    <w:rsid w:val="00845583"/>
    <w:rsid w:val="00850A9F"/>
    <w:rsid w:val="00854275"/>
    <w:rsid w:val="008561D1"/>
    <w:rsid w:val="00876769"/>
    <w:rsid w:val="00877173"/>
    <w:rsid w:val="008800A4"/>
    <w:rsid w:val="00890CA9"/>
    <w:rsid w:val="00892F49"/>
    <w:rsid w:val="00896497"/>
    <w:rsid w:val="00897381"/>
    <w:rsid w:val="008A4218"/>
    <w:rsid w:val="008A5EE9"/>
    <w:rsid w:val="008B3846"/>
    <w:rsid w:val="008B38B2"/>
    <w:rsid w:val="008B5B4F"/>
    <w:rsid w:val="008C1F59"/>
    <w:rsid w:val="008D11E8"/>
    <w:rsid w:val="008D501E"/>
    <w:rsid w:val="008E3351"/>
    <w:rsid w:val="008F64DC"/>
    <w:rsid w:val="0090340F"/>
    <w:rsid w:val="00906152"/>
    <w:rsid w:val="00907C37"/>
    <w:rsid w:val="00930C3C"/>
    <w:rsid w:val="009324C7"/>
    <w:rsid w:val="00943FFA"/>
    <w:rsid w:val="009449CE"/>
    <w:rsid w:val="00950644"/>
    <w:rsid w:val="009536C7"/>
    <w:rsid w:val="00955B73"/>
    <w:rsid w:val="0096451A"/>
    <w:rsid w:val="00966B3A"/>
    <w:rsid w:val="009737CD"/>
    <w:rsid w:val="0097537E"/>
    <w:rsid w:val="00981DD8"/>
    <w:rsid w:val="00982584"/>
    <w:rsid w:val="00983EC5"/>
    <w:rsid w:val="00984768"/>
    <w:rsid w:val="009979BE"/>
    <w:rsid w:val="009A7055"/>
    <w:rsid w:val="009A789E"/>
    <w:rsid w:val="009B2F79"/>
    <w:rsid w:val="009D1194"/>
    <w:rsid w:val="009D4A98"/>
    <w:rsid w:val="009E3F67"/>
    <w:rsid w:val="009E5B83"/>
    <w:rsid w:val="009E70C8"/>
    <w:rsid w:val="009F23B9"/>
    <w:rsid w:val="009F464D"/>
    <w:rsid w:val="009F4719"/>
    <w:rsid w:val="00A06E60"/>
    <w:rsid w:val="00A233ED"/>
    <w:rsid w:val="00A27299"/>
    <w:rsid w:val="00A31E06"/>
    <w:rsid w:val="00A557F5"/>
    <w:rsid w:val="00A62D97"/>
    <w:rsid w:val="00A91CCE"/>
    <w:rsid w:val="00AA24DA"/>
    <w:rsid w:val="00AA6AEF"/>
    <w:rsid w:val="00AB15DC"/>
    <w:rsid w:val="00AB5B7C"/>
    <w:rsid w:val="00AB614D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177A9"/>
    <w:rsid w:val="00B2046C"/>
    <w:rsid w:val="00B22BC2"/>
    <w:rsid w:val="00B25394"/>
    <w:rsid w:val="00B253A2"/>
    <w:rsid w:val="00B27A59"/>
    <w:rsid w:val="00B27C2C"/>
    <w:rsid w:val="00B3165B"/>
    <w:rsid w:val="00B32D76"/>
    <w:rsid w:val="00B40A21"/>
    <w:rsid w:val="00B578FC"/>
    <w:rsid w:val="00B57CB4"/>
    <w:rsid w:val="00B743B5"/>
    <w:rsid w:val="00B74F2E"/>
    <w:rsid w:val="00B83D31"/>
    <w:rsid w:val="00B86706"/>
    <w:rsid w:val="00B91DBD"/>
    <w:rsid w:val="00B92462"/>
    <w:rsid w:val="00B956B1"/>
    <w:rsid w:val="00BA658B"/>
    <w:rsid w:val="00BB1AC5"/>
    <w:rsid w:val="00BB66A0"/>
    <w:rsid w:val="00BD6AD5"/>
    <w:rsid w:val="00BE148B"/>
    <w:rsid w:val="00BE79EF"/>
    <w:rsid w:val="00BF1FF9"/>
    <w:rsid w:val="00BF392D"/>
    <w:rsid w:val="00BF6C5D"/>
    <w:rsid w:val="00C16CA3"/>
    <w:rsid w:val="00C16F22"/>
    <w:rsid w:val="00C177F6"/>
    <w:rsid w:val="00C27ABE"/>
    <w:rsid w:val="00C3561C"/>
    <w:rsid w:val="00C37157"/>
    <w:rsid w:val="00C40C42"/>
    <w:rsid w:val="00C44936"/>
    <w:rsid w:val="00C50F96"/>
    <w:rsid w:val="00C5109F"/>
    <w:rsid w:val="00C51BEC"/>
    <w:rsid w:val="00C5416B"/>
    <w:rsid w:val="00C61E88"/>
    <w:rsid w:val="00C643AB"/>
    <w:rsid w:val="00C7259D"/>
    <w:rsid w:val="00C72BCE"/>
    <w:rsid w:val="00C82E35"/>
    <w:rsid w:val="00C8364D"/>
    <w:rsid w:val="00C97D6D"/>
    <w:rsid w:val="00CA067C"/>
    <w:rsid w:val="00CA6C5A"/>
    <w:rsid w:val="00CB5ED1"/>
    <w:rsid w:val="00CB709D"/>
    <w:rsid w:val="00CC4B8F"/>
    <w:rsid w:val="00CD21CC"/>
    <w:rsid w:val="00CD7FDA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3429D"/>
    <w:rsid w:val="00D47516"/>
    <w:rsid w:val="00D52961"/>
    <w:rsid w:val="00D85AFD"/>
    <w:rsid w:val="00D86136"/>
    <w:rsid w:val="00D91259"/>
    <w:rsid w:val="00D96655"/>
    <w:rsid w:val="00D97926"/>
    <w:rsid w:val="00DA7173"/>
    <w:rsid w:val="00DB0593"/>
    <w:rsid w:val="00DB23B7"/>
    <w:rsid w:val="00DB4CF2"/>
    <w:rsid w:val="00DB7EC7"/>
    <w:rsid w:val="00DC6923"/>
    <w:rsid w:val="00DD25B6"/>
    <w:rsid w:val="00DD490D"/>
    <w:rsid w:val="00DE4156"/>
    <w:rsid w:val="00DE692C"/>
    <w:rsid w:val="00DE6F6D"/>
    <w:rsid w:val="00DF2ECE"/>
    <w:rsid w:val="00E00EE6"/>
    <w:rsid w:val="00E0481E"/>
    <w:rsid w:val="00E1271E"/>
    <w:rsid w:val="00E166C9"/>
    <w:rsid w:val="00E17DC9"/>
    <w:rsid w:val="00E23DC9"/>
    <w:rsid w:val="00E24928"/>
    <w:rsid w:val="00E27F4C"/>
    <w:rsid w:val="00E35AAC"/>
    <w:rsid w:val="00E43C85"/>
    <w:rsid w:val="00E45C94"/>
    <w:rsid w:val="00E4769E"/>
    <w:rsid w:val="00E47F97"/>
    <w:rsid w:val="00E50894"/>
    <w:rsid w:val="00E554FB"/>
    <w:rsid w:val="00E731F2"/>
    <w:rsid w:val="00E7663C"/>
    <w:rsid w:val="00E76B09"/>
    <w:rsid w:val="00E7761C"/>
    <w:rsid w:val="00E85406"/>
    <w:rsid w:val="00E938DE"/>
    <w:rsid w:val="00E951DE"/>
    <w:rsid w:val="00E9541F"/>
    <w:rsid w:val="00E96BEC"/>
    <w:rsid w:val="00EA09A2"/>
    <w:rsid w:val="00EA13EF"/>
    <w:rsid w:val="00EA2E8E"/>
    <w:rsid w:val="00EA3FDD"/>
    <w:rsid w:val="00EA709B"/>
    <w:rsid w:val="00EB07F7"/>
    <w:rsid w:val="00EB5614"/>
    <w:rsid w:val="00EC75F4"/>
    <w:rsid w:val="00EC7612"/>
    <w:rsid w:val="00EC7A19"/>
    <w:rsid w:val="00ED172C"/>
    <w:rsid w:val="00EE1307"/>
    <w:rsid w:val="00EE4EC7"/>
    <w:rsid w:val="00EF3247"/>
    <w:rsid w:val="00EF4FCC"/>
    <w:rsid w:val="00F058D0"/>
    <w:rsid w:val="00F14DB8"/>
    <w:rsid w:val="00F210FE"/>
    <w:rsid w:val="00F218D0"/>
    <w:rsid w:val="00F2193B"/>
    <w:rsid w:val="00F2338A"/>
    <w:rsid w:val="00F41858"/>
    <w:rsid w:val="00F42F50"/>
    <w:rsid w:val="00F57838"/>
    <w:rsid w:val="00F64111"/>
    <w:rsid w:val="00F72D08"/>
    <w:rsid w:val="00F72F2F"/>
    <w:rsid w:val="00F86B3A"/>
    <w:rsid w:val="00F923A7"/>
    <w:rsid w:val="00F93006"/>
    <w:rsid w:val="00F93DE1"/>
    <w:rsid w:val="00FB6FDE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99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.ru/vokzal/vppkrasnpartiz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BAA5-3D6A-4C18-88AE-10E18552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10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ibrcult</cp:lastModifiedBy>
  <cp:revision>34</cp:revision>
  <cp:lastPrinted>2022-01-27T08:20:00Z</cp:lastPrinted>
  <dcterms:created xsi:type="dcterms:W3CDTF">2019-04-01T17:36:00Z</dcterms:created>
  <dcterms:modified xsi:type="dcterms:W3CDTF">2022-02-14T12:05:00Z</dcterms:modified>
</cp:coreProperties>
</file>