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5C" w:rsidRPr="000E5C33" w:rsidRDefault="00FD565C" w:rsidP="00FD565C">
      <w:pPr>
        <w:jc w:val="center"/>
        <w:rPr>
          <w:b/>
          <w:sz w:val="40"/>
          <w:szCs w:val="40"/>
        </w:rPr>
      </w:pPr>
      <w:r w:rsidRPr="000E5C33">
        <w:rPr>
          <w:b/>
          <w:sz w:val="40"/>
          <w:szCs w:val="40"/>
        </w:rPr>
        <w:t xml:space="preserve">ГОДОВОЙ ОТЧЕТ </w:t>
      </w:r>
    </w:p>
    <w:p w:rsidR="00FD565C" w:rsidRPr="000E5C33" w:rsidRDefault="00FD565C" w:rsidP="00FD565C">
      <w:pPr>
        <w:ind w:firstLine="709"/>
        <w:jc w:val="center"/>
        <w:rPr>
          <w:b/>
          <w:sz w:val="40"/>
          <w:szCs w:val="40"/>
        </w:rPr>
      </w:pPr>
      <w:r w:rsidRPr="000E5C33">
        <w:rPr>
          <w:b/>
          <w:sz w:val="40"/>
          <w:szCs w:val="40"/>
        </w:rPr>
        <w:t>о ходе реализации и об оценке эффективности</w:t>
      </w:r>
    </w:p>
    <w:p w:rsidR="00FD565C" w:rsidRPr="000E5C33" w:rsidRDefault="00FD565C" w:rsidP="00FD565C">
      <w:pPr>
        <w:ind w:firstLine="709"/>
        <w:jc w:val="center"/>
        <w:rPr>
          <w:b/>
          <w:sz w:val="40"/>
          <w:szCs w:val="40"/>
        </w:rPr>
      </w:pPr>
      <w:r w:rsidRPr="000E5C33">
        <w:rPr>
          <w:b/>
          <w:sz w:val="40"/>
          <w:szCs w:val="40"/>
        </w:rPr>
        <w:t xml:space="preserve">муниципальной программы Ибресинского района Чувашской Республики </w:t>
      </w:r>
      <w:r w:rsidRPr="00FD565C">
        <w:rPr>
          <w:b/>
          <w:sz w:val="40"/>
          <w:szCs w:val="40"/>
        </w:rPr>
        <w:t>«Содействие занятости населения» на 2019-2035 годы»</w:t>
      </w:r>
      <w:r>
        <w:rPr>
          <w:b/>
          <w:sz w:val="40"/>
          <w:szCs w:val="40"/>
        </w:rPr>
        <w:t xml:space="preserve"> </w:t>
      </w:r>
      <w:r w:rsidRPr="000E5C33">
        <w:rPr>
          <w:b/>
          <w:sz w:val="40"/>
          <w:szCs w:val="40"/>
        </w:rPr>
        <w:t>за 20</w:t>
      </w:r>
      <w:r w:rsidR="00F07882">
        <w:rPr>
          <w:b/>
          <w:sz w:val="40"/>
          <w:szCs w:val="40"/>
        </w:rPr>
        <w:t>21</w:t>
      </w:r>
      <w:r w:rsidRPr="000E5C33">
        <w:rPr>
          <w:b/>
          <w:sz w:val="40"/>
          <w:szCs w:val="40"/>
        </w:rPr>
        <w:t xml:space="preserve"> год</w:t>
      </w:r>
    </w:p>
    <w:p w:rsidR="00FD565C" w:rsidRPr="000E5C33" w:rsidRDefault="00FD565C" w:rsidP="00FD565C">
      <w:pPr>
        <w:ind w:firstLine="709"/>
        <w:jc w:val="both"/>
        <w:rPr>
          <w:b/>
          <w:u w:val="single"/>
        </w:rPr>
      </w:pPr>
    </w:p>
    <w:p w:rsidR="00FD565C" w:rsidRPr="000E5C33" w:rsidRDefault="00FD565C" w:rsidP="00FD565C">
      <w:pPr>
        <w:ind w:firstLine="709"/>
        <w:jc w:val="both"/>
        <w:rPr>
          <w:b/>
          <w:u w:val="single"/>
        </w:rPr>
      </w:pPr>
    </w:p>
    <w:p w:rsidR="00FD565C" w:rsidRPr="000E5C33" w:rsidRDefault="00FD565C" w:rsidP="00FD565C">
      <w:pPr>
        <w:ind w:firstLine="709"/>
        <w:jc w:val="both"/>
        <w:rPr>
          <w:b/>
          <w:u w:val="single"/>
        </w:rPr>
      </w:pPr>
    </w:p>
    <w:p w:rsidR="00FD565C" w:rsidRPr="000E5C33" w:rsidRDefault="00FD565C" w:rsidP="00FD565C">
      <w:pPr>
        <w:ind w:firstLine="709"/>
        <w:jc w:val="both"/>
      </w:pPr>
    </w:p>
    <w:p w:rsidR="00FD565C" w:rsidRPr="000E5C33" w:rsidRDefault="00FD565C" w:rsidP="00FD565C">
      <w:pPr>
        <w:ind w:firstLine="709"/>
        <w:jc w:val="both"/>
        <w:rPr>
          <w:b/>
          <w:u w:val="single"/>
        </w:rPr>
      </w:pPr>
    </w:p>
    <w:p w:rsidR="00FD565C" w:rsidRPr="000E5C33" w:rsidRDefault="00FD565C" w:rsidP="00FD565C">
      <w:pPr>
        <w:ind w:firstLine="709"/>
        <w:jc w:val="right"/>
        <w:rPr>
          <w:sz w:val="28"/>
          <w:szCs w:val="28"/>
        </w:rPr>
      </w:pPr>
    </w:p>
    <w:p w:rsidR="00FD565C" w:rsidRPr="000E5C33" w:rsidRDefault="00FD565C" w:rsidP="00FD565C">
      <w:pPr>
        <w:ind w:firstLine="709"/>
        <w:jc w:val="right"/>
        <w:rPr>
          <w:sz w:val="28"/>
          <w:szCs w:val="28"/>
        </w:rPr>
      </w:pPr>
    </w:p>
    <w:p w:rsidR="00FD565C" w:rsidRPr="000E5C33" w:rsidRDefault="00FD565C" w:rsidP="00FD565C">
      <w:pPr>
        <w:ind w:firstLine="709"/>
        <w:jc w:val="right"/>
        <w:rPr>
          <w:sz w:val="28"/>
          <w:szCs w:val="28"/>
        </w:rPr>
      </w:pPr>
      <w:r w:rsidRPr="000E5C33">
        <w:rPr>
          <w:sz w:val="28"/>
          <w:szCs w:val="28"/>
        </w:rPr>
        <w:t>Ответственный исполнитель:</w:t>
      </w:r>
    </w:p>
    <w:p w:rsidR="00FD565C" w:rsidRDefault="00FD565C" w:rsidP="00FD565C">
      <w:pPr>
        <w:ind w:firstLine="709"/>
        <w:jc w:val="right"/>
        <w:rPr>
          <w:sz w:val="28"/>
          <w:szCs w:val="28"/>
        </w:rPr>
      </w:pPr>
      <w:r>
        <w:rPr>
          <w:sz w:val="28"/>
          <w:szCs w:val="28"/>
        </w:rPr>
        <w:t>Вед. специалист по трудовым отношениям</w:t>
      </w:r>
    </w:p>
    <w:p w:rsidR="00FD565C" w:rsidRPr="000E5C33" w:rsidRDefault="00FD565C" w:rsidP="00FD565C">
      <w:pPr>
        <w:ind w:firstLine="709"/>
        <w:jc w:val="right"/>
        <w:rPr>
          <w:sz w:val="28"/>
          <w:szCs w:val="28"/>
        </w:rPr>
      </w:pPr>
      <w:r w:rsidRPr="000E5C33">
        <w:rPr>
          <w:sz w:val="28"/>
          <w:szCs w:val="28"/>
        </w:rPr>
        <w:t>администрации Ибресинского района</w:t>
      </w:r>
    </w:p>
    <w:p w:rsidR="00FD565C" w:rsidRPr="000E5C33" w:rsidRDefault="00FD565C" w:rsidP="00FD565C">
      <w:pPr>
        <w:ind w:firstLine="709"/>
        <w:jc w:val="right"/>
        <w:rPr>
          <w:sz w:val="28"/>
          <w:szCs w:val="28"/>
        </w:rPr>
      </w:pPr>
      <w:r w:rsidRPr="000E5C33">
        <w:rPr>
          <w:sz w:val="28"/>
          <w:szCs w:val="28"/>
        </w:rPr>
        <w:t xml:space="preserve">______________ </w:t>
      </w:r>
      <w:r>
        <w:rPr>
          <w:sz w:val="28"/>
          <w:szCs w:val="28"/>
        </w:rPr>
        <w:t>Ю.В. Романова</w:t>
      </w:r>
    </w:p>
    <w:p w:rsidR="00FD565C" w:rsidRPr="000E5C33" w:rsidRDefault="00FD565C" w:rsidP="00FD565C">
      <w:pPr>
        <w:ind w:firstLine="709"/>
        <w:jc w:val="right"/>
        <w:rPr>
          <w:sz w:val="28"/>
          <w:szCs w:val="28"/>
        </w:rPr>
      </w:pPr>
      <w:r w:rsidRPr="000E5C33">
        <w:rPr>
          <w:sz w:val="28"/>
          <w:szCs w:val="28"/>
        </w:rPr>
        <w:t>88353821</w:t>
      </w:r>
      <w:r>
        <w:rPr>
          <w:sz w:val="28"/>
          <w:szCs w:val="28"/>
        </w:rPr>
        <w:t>256</w:t>
      </w:r>
    </w:p>
    <w:p w:rsidR="00FD565C" w:rsidRPr="000E5C33" w:rsidRDefault="00FD565C" w:rsidP="00FD565C">
      <w:pPr>
        <w:ind w:firstLine="709"/>
        <w:jc w:val="right"/>
        <w:rPr>
          <w:sz w:val="28"/>
          <w:szCs w:val="28"/>
        </w:rPr>
      </w:pPr>
      <w:proofErr w:type="spellStart"/>
      <w:r>
        <w:rPr>
          <w:sz w:val="28"/>
          <w:szCs w:val="28"/>
          <w:lang w:val="en-US"/>
        </w:rPr>
        <w:t>ibrconstract</w:t>
      </w:r>
      <w:proofErr w:type="spellEnd"/>
      <w:r w:rsidRPr="008773A9">
        <w:rPr>
          <w:sz w:val="28"/>
          <w:szCs w:val="28"/>
        </w:rPr>
        <w:t>2</w:t>
      </w:r>
      <w:r w:rsidRPr="000E5C33">
        <w:rPr>
          <w:sz w:val="28"/>
          <w:szCs w:val="28"/>
        </w:rPr>
        <w:t xml:space="preserve">@.cap.ru </w:t>
      </w:r>
    </w:p>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 w:rsidR="00FD565C" w:rsidRDefault="00FD565C" w:rsidP="00FD565C">
      <w:pPr>
        <w:ind w:firstLine="709"/>
        <w:jc w:val="both"/>
        <w:rPr>
          <w:sz w:val="28"/>
          <w:szCs w:val="28"/>
        </w:rPr>
        <w:sectPr w:rsidR="00FD565C" w:rsidSect="00FD565C">
          <w:pgSz w:w="11906" w:h="16838"/>
          <w:pgMar w:top="1134" w:right="850" w:bottom="1134" w:left="1701" w:header="708" w:footer="708" w:gutter="0"/>
          <w:cols w:space="708"/>
          <w:docGrid w:linePitch="360"/>
        </w:sectPr>
      </w:pPr>
    </w:p>
    <w:p w:rsidR="00FD565C" w:rsidRDefault="00FD565C" w:rsidP="00FD565C">
      <w:pPr>
        <w:ind w:firstLine="709"/>
        <w:jc w:val="both"/>
        <w:rPr>
          <w:sz w:val="28"/>
          <w:szCs w:val="28"/>
        </w:rPr>
      </w:pPr>
      <w:r w:rsidRPr="000E5C33">
        <w:rPr>
          <w:sz w:val="28"/>
          <w:szCs w:val="28"/>
        </w:rPr>
        <w:lastRenderedPageBreak/>
        <w:t xml:space="preserve">Годовой отчет о ходе реализации и  об оценке эффективности муниципальной программы Ибресинского района Чувашской </w:t>
      </w:r>
      <w:r w:rsidRPr="00FD565C">
        <w:rPr>
          <w:sz w:val="28"/>
          <w:szCs w:val="28"/>
        </w:rPr>
        <w:t>Республики «Содействие занятости населения» на 2019-2035 годы»</w:t>
      </w:r>
      <w:r>
        <w:rPr>
          <w:sz w:val="28"/>
          <w:szCs w:val="28"/>
        </w:rPr>
        <w:t xml:space="preserve"> </w:t>
      </w:r>
      <w:r w:rsidRPr="000E5C33">
        <w:rPr>
          <w:sz w:val="28"/>
          <w:szCs w:val="28"/>
        </w:rPr>
        <w:t>по итогам 20</w:t>
      </w:r>
      <w:r w:rsidR="00F07882">
        <w:rPr>
          <w:sz w:val="28"/>
          <w:szCs w:val="28"/>
        </w:rPr>
        <w:t>21</w:t>
      </w:r>
      <w:r w:rsidRPr="000E5C33">
        <w:rPr>
          <w:sz w:val="28"/>
          <w:szCs w:val="28"/>
        </w:rPr>
        <w:t xml:space="preserve"> года подготовлен в соответствии с постановлением администрации Ибресинского района №564 от 23.10.2013 года «Об утверждении Порядка разработки, реализации и оценки эффективности муниципальных программ Ибресинского района». </w:t>
      </w:r>
    </w:p>
    <w:p w:rsidR="00FD565C" w:rsidRDefault="00FD565C" w:rsidP="00FD565C">
      <w:pPr>
        <w:ind w:firstLine="709"/>
        <w:jc w:val="both"/>
        <w:rPr>
          <w:sz w:val="28"/>
          <w:szCs w:val="28"/>
        </w:rPr>
      </w:pPr>
    </w:p>
    <w:p w:rsidR="00FD565C" w:rsidRPr="00B4063C" w:rsidRDefault="00FD565C" w:rsidP="00FD565C">
      <w:pPr>
        <w:tabs>
          <w:tab w:val="left" w:pos="284"/>
        </w:tabs>
        <w:jc w:val="center"/>
        <w:rPr>
          <w:b/>
          <w:sz w:val="28"/>
          <w:szCs w:val="28"/>
        </w:rPr>
      </w:pPr>
      <w:r w:rsidRPr="00B4063C">
        <w:rPr>
          <w:b/>
          <w:sz w:val="28"/>
          <w:szCs w:val="28"/>
        </w:rPr>
        <w:t xml:space="preserve">Раздел I. Сведения об основных результатах реализации </w:t>
      </w:r>
    </w:p>
    <w:p w:rsidR="00FD565C" w:rsidRPr="000E5C33" w:rsidRDefault="00FD565C" w:rsidP="00FD565C">
      <w:pPr>
        <w:tabs>
          <w:tab w:val="left" w:pos="284"/>
        </w:tabs>
        <w:jc w:val="center"/>
        <w:rPr>
          <w:b/>
          <w:sz w:val="28"/>
          <w:szCs w:val="28"/>
        </w:rPr>
      </w:pPr>
      <w:r w:rsidRPr="00B4063C">
        <w:rPr>
          <w:b/>
          <w:sz w:val="28"/>
          <w:szCs w:val="28"/>
        </w:rPr>
        <w:t>основных мероприятий муниципальной  программы</w:t>
      </w:r>
      <w:r w:rsidRPr="000E5C33">
        <w:rPr>
          <w:b/>
          <w:sz w:val="28"/>
          <w:szCs w:val="28"/>
        </w:rPr>
        <w:t xml:space="preserve"> </w:t>
      </w:r>
    </w:p>
    <w:p w:rsidR="00E46995" w:rsidRDefault="00E46995"/>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673"/>
        <w:gridCol w:w="1418"/>
        <w:gridCol w:w="5386"/>
      </w:tblGrid>
      <w:tr w:rsidR="00FD565C" w:rsidRPr="00FD712A" w:rsidTr="00FD565C">
        <w:tc>
          <w:tcPr>
            <w:tcW w:w="840" w:type="dxa"/>
            <w:vMerge w:val="restart"/>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 xml:space="preserve">N </w:t>
            </w:r>
            <w:proofErr w:type="spellStart"/>
            <w:r w:rsidRPr="00FD712A">
              <w:rPr>
                <w:rFonts w:ascii="Times New Roman" w:hAnsi="Times New Roman" w:cs="Times New Roman"/>
                <w:sz w:val="18"/>
                <w:szCs w:val="18"/>
              </w:rPr>
              <w:t>пп</w:t>
            </w:r>
            <w:proofErr w:type="spellEnd"/>
          </w:p>
        </w:tc>
        <w:tc>
          <w:tcPr>
            <w:tcW w:w="6673" w:type="dxa"/>
            <w:vMerge w:val="restart"/>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Целевой показатель (индикатор)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Единица измерения</w:t>
            </w:r>
          </w:p>
        </w:tc>
        <w:tc>
          <w:tcPr>
            <w:tcW w:w="5386" w:type="dxa"/>
            <w:tcBorders>
              <w:top w:val="single" w:sz="4" w:space="0" w:color="auto"/>
              <w:left w:val="single" w:sz="4" w:space="0" w:color="auto"/>
              <w:bottom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Значения целевых показателей (индикаторов)</w:t>
            </w:r>
          </w:p>
        </w:tc>
      </w:tr>
      <w:tr w:rsidR="00FD565C" w:rsidRPr="00FD712A" w:rsidTr="00FD565C">
        <w:tc>
          <w:tcPr>
            <w:tcW w:w="840" w:type="dxa"/>
            <w:vMerge/>
            <w:tcBorders>
              <w:top w:val="single" w:sz="4" w:space="0" w:color="auto"/>
              <w:bottom w:val="single" w:sz="4" w:space="0" w:color="auto"/>
              <w:right w:val="single" w:sz="4" w:space="0" w:color="auto"/>
            </w:tcBorders>
          </w:tcPr>
          <w:p w:rsidR="00FD565C" w:rsidRPr="00FD712A" w:rsidRDefault="00FD565C" w:rsidP="00FD565C">
            <w:pPr>
              <w:pStyle w:val="a5"/>
              <w:rPr>
                <w:rFonts w:ascii="Times New Roman" w:hAnsi="Times New Roman" w:cs="Times New Roman"/>
                <w:sz w:val="18"/>
                <w:szCs w:val="18"/>
              </w:rPr>
            </w:pPr>
          </w:p>
        </w:tc>
        <w:tc>
          <w:tcPr>
            <w:tcW w:w="6673" w:type="dxa"/>
            <w:vMerge/>
            <w:tcBorders>
              <w:top w:val="single" w:sz="4" w:space="0" w:color="auto"/>
              <w:left w:val="single" w:sz="4" w:space="0" w:color="auto"/>
              <w:bottom w:val="nil"/>
              <w:right w:val="single" w:sz="4" w:space="0" w:color="auto"/>
            </w:tcBorders>
          </w:tcPr>
          <w:p w:rsidR="00FD565C" w:rsidRPr="00FD712A" w:rsidRDefault="00FD565C" w:rsidP="00FD565C">
            <w:pPr>
              <w:pStyle w:val="a5"/>
              <w:rPr>
                <w:rFonts w:ascii="Times New Roman" w:hAnsi="Times New Roman" w:cs="Times New Roman"/>
                <w:sz w:val="18"/>
                <w:szCs w:val="18"/>
              </w:rPr>
            </w:pPr>
          </w:p>
        </w:tc>
        <w:tc>
          <w:tcPr>
            <w:tcW w:w="1418" w:type="dxa"/>
            <w:vMerge/>
            <w:tcBorders>
              <w:top w:val="single" w:sz="4" w:space="0" w:color="auto"/>
              <w:left w:val="single" w:sz="4" w:space="0" w:color="auto"/>
              <w:bottom w:val="nil"/>
              <w:right w:val="single" w:sz="4" w:space="0" w:color="auto"/>
            </w:tcBorders>
          </w:tcPr>
          <w:p w:rsidR="00FD565C" w:rsidRPr="00FD712A" w:rsidRDefault="00FD565C" w:rsidP="00FD565C">
            <w:pPr>
              <w:pStyle w:val="a5"/>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07882" w:rsidP="00FD565C">
            <w:pPr>
              <w:pStyle w:val="a5"/>
              <w:jc w:val="center"/>
              <w:rPr>
                <w:rFonts w:ascii="Times New Roman" w:hAnsi="Times New Roman" w:cs="Times New Roman"/>
                <w:sz w:val="18"/>
                <w:szCs w:val="18"/>
              </w:rPr>
            </w:pPr>
            <w:r>
              <w:rPr>
                <w:rFonts w:ascii="Times New Roman" w:hAnsi="Times New Roman" w:cs="Times New Roman"/>
                <w:sz w:val="18"/>
                <w:szCs w:val="18"/>
              </w:rPr>
              <w:t>2021</w:t>
            </w:r>
            <w:r w:rsidR="00FD565C" w:rsidRPr="00FD712A">
              <w:rPr>
                <w:rFonts w:ascii="Times New Roman" w:hAnsi="Times New Roman" w:cs="Times New Roman"/>
                <w:sz w:val="18"/>
                <w:szCs w:val="18"/>
              </w:rPr>
              <w:t> г.</w:t>
            </w:r>
          </w:p>
        </w:tc>
      </w:tr>
      <w:tr w:rsidR="00F07882" w:rsidRPr="00FD712A"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4,7</w:t>
            </w:r>
          </w:p>
        </w:tc>
      </w:tr>
      <w:tr w:rsidR="00F07882" w:rsidRPr="00FD712A"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Уровень безработицы (по методологии Международной организации труда) в среднем за год</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0,70</w:t>
            </w:r>
          </w:p>
        </w:tc>
      </w:tr>
      <w:tr w:rsidR="00F07882" w:rsidRPr="00FD712A"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Уровень регистрируемой безработицы в среднем за год</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0,5</w:t>
            </w:r>
          </w:p>
        </w:tc>
      </w:tr>
      <w:tr w:rsidR="00F07882" w:rsidRPr="00FD712A"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Коэффициент напряженности на рынке труда в среднем за год</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единиц</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39,0</w:t>
            </w:r>
          </w:p>
        </w:tc>
      </w:tr>
      <w:tr w:rsidR="00F07882" w:rsidRPr="00FD712A"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Удельный вес работников, занятых во вредных и (или) опасных условиях труда, в общей численности работников</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07882" w:rsidRPr="00FD5424" w:rsidRDefault="00F07882" w:rsidP="00F07882">
            <w:pPr>
              <w:pStyle w:val="a5"/>
              <w:jc w:val="center"/>
              <w:rPr>
                <w:rFonts w:ascii="Times New Roman" w:hAnsi="Times New Roman" w:cs="Times New Roman"/>
                <w:sz w:val="18"/>
                <w:szCs w:val="18"/>
              </w:rPr>
            </w:pPr>
            <w:r w:rsidRPr="00FD5424">
              <w:rPr>
                <w:rFonts w:ascii="Times New Roman" w:hAnsi="Times New Roman" w:cs="Times New Roman"/>
                <w:sz w:val="18"/>
                <w:szCs w:val="18"/>
              </w:rPr>
              <w:t>0,066</w:t>
            </w:r>
          </w:p>
        </w:tc>
      </w:tr>
      <w:tr w:rsidR="00F07882" w:rsidRPr="004E04AD" w:rsidTr="00FD565C">
        <w:tc>
          <w:tcPr>
            <w:tcW w:w="840" w:type="dxa"/>
            <w:tcBorders>
              <w:top w:val="single" w:sz="4" w:space="0" w:color="auto"/>
              <w:bottom w:val="single" w:sz="4" w:space="0" w:color="auto"/>
              <w:right w:val="single" w:sz="4" w:space="0" w:color="auto"/>
            </w:tcBorders>
            <w:shd w:val="clear" w:color="auto" w:fill="auto"/>
          </w:tcPr>
          <w:p w:rsidR="00F07882" w:rsidRPr="00FD5424" w:rsidRDefault="00F07882" w:rsidP="00FD565C">
            <w:pPr>
              <w:pStyle w:val="a5"/>
              <w:jc w:val="center"/>
              <w:rPr>
                <w:rFonts w:ascii="Times New Roman" w:hAnsi="Times New Roman" w:cs="Times New Roman"/>
                <w:sz w:val="18"/>
                <w:szCs w:val="18"/>
              </w:rPr>
            </w:pPr>
            <w:r w:rsidRPr="00FD5424">
              <w:rPr>
                <w:rFonts w:ascii="Times New Roman" w:hAnsi="Times New Roman" w:cs="Times New Roman"/>
                <w:sz w:val="18"/>
                <w:szCs w:val="18"/>
              </w:rPr>
              <w:t>5.</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F07882" w:rsidRPr="00FD5424" w:rsidRDefault="00F07882" w:rsidP="00FD565C">
            <w:pPr>
              <w:pStyle w:val="a3"/>
              <w:rPr>
                <w:rFonts w:ascii="Times New Roman" w:hAnsi="Times New Roman"/>
                <w:sz w:val="18"/>
                <w:szCs w:val="18"/>
              </w:rPr>
            </w:pPr>
            <w:r w:rsidRPr="00FD5424">
              <w:rPr>
                <w:rFonts w:ascii="Times New Roman" w:hAnsi="Times New Roman"/>
                <w:sz w:val="18"/>
                <w:szCs w:val="18"/>
              </w:rPr>
              <w:t>Численность безработных граждан, зарегистрированных в органах службы занятости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7882" w:rsidRPr="00FD5424" w:rsidRDefault="00F07882" w:rsidP="00FD565C">
            <w:pPr>
              <w:pStyle w:val="a3"/>
              <w:rPr>
                <w:rFonts w:ascii="Times New Roman" w:hAnsi="Times New Roman"/>
                <w:sz w:val="18"/>
                <w:szCs w:val="18"/>
              </w:rPr>
            </w:pPr>
            <w:r w:rsidRPr="00FD5424">
              <w:rPr>
                <w:rFonts w:ascii="Times New Roman" w:hAnsi="Times New Roman"/>
                <w:sz w:val="18"/>
                <w:szCs w:val="18"/>
              </w:rPr>
              <w:t>тыс. человек</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07882" w:rsidRPr="00FD5424" w:rsidRDefault="00F07882" w:rsidP="00F07882">
            <w:pPr>
              <w:pStyle w:val="a5"/>
              <w:jc w:val="center"/>
              <w:rPr>
                <w:rFonts w:ascii="Times New Roman" w:hAnsi="Times New Roman" w:cs="Times New Roman"/>
                <w:sz w:val="18"/>
                <w:szCs w:val="18"/>
              </w:rPr>
            </w:pPr>
            <w:r w:rsidRPr="00FD5424">
              <w:rPr>
                <w:rFonts w:ascii="Times New Roman" w:hAnsi="Times New Roman" w:cs="Times New Roman"/>
                <w:sz w:val="18"/>
                <w:szCs w:val="18"/>
              </w:rPr>
              <w:t>4,050</w:t>
            </w:r>
          </w:p>
        </w:tc>
      </w:tr>
      <w:tr w:rsidR="00F07882" w:rsidRPr="004E04AD" w:rsidTr="00FD565C">
        <w:tc>
          <w:tcPr>
            <w:tcW w:w="840" w:type="dxa"/>
            <w:tcBorders>
              <w:top w:val="single" w:sz="4" w:space="0" w:color="auto"/>
              <w:bottom w:val="single" w:sz="4" w:space="0" w:color="auto"/>
              <w:right w:val="single" w:sz="4" w:space="0" w:color="auto"/>
            </w:tcBorders>
            <w:shd w:val="clear" w:color="auto" w:fill="auto"/>
          </w:tcPr>
          <w:p w:rsidR="00F07882" w:rsidRPr="00FD5424" w:rsidRDefault="00F07882" w:rsidP="00FD565C">
            <w:pPr>
              <w:pStyle w:val="a5"/>
              <w:jc w:val="center"/>
              <w:rPr>
                <w:rFonts w:ascii="Times New Roman" w:hAnsi="Times New Roman" w:cs="Times New Roman"/>
                <w:sz w:val="18"/>
                <w:szCs w:val="18"/>
              </w:rPr>
            </w:pPr>
            <w:r w:rsidRPr="00FD5424">
              <w:rPr>
                <w:rFonts w:ascii="Times New Roman" w:hAnsi="Times New Roman" w:cs="Times New Roman"/>
                <w:sz w:val="18"/>
                <w:szCs w:val="18"/>
              </w:rPr>
              <w:t>4</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F07882" w:rsidRPr="00FD5424" w:rsidRDefault="00F07882" w:rsidP="00FD565C">
            <w:pPr>
              <w:pStyle w:val="a3"/>
              <w:rPr>
                <w:rFonts w:ascii="Times New Roman" w:hAnsi="Times New Roman"/>
                <w:sz w:val="18"/>
                <w:szCs w:val="18"/>
              </w:rPr>
            </w:pPr>
            <w:r w:rsidRPr="00FD5424">
              <w:rPr>
                <w:rFonts w:ascii="Times New Roman" w:hAnsi="Times New Roman"/>
                <w:sz w:val="18"/>
                <w:szCs w:val="18"/>
              </w:rPr>
              <w:t>Среднегодовая численность занятых в экономике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7882" w:rsidRPr="00FD5424" w:rsidRDefault="00F07882" w:rsidP="00FD565C">
            <w:pPr>
              <w:pStyle w:val="a3"/>
              <w:rPr>
                <w:rFonts w:ascii="Times New Roman" w:hAnsi="Times New Roman"/>
                <w:sz w:val="18"/>
                <w:szCs w:val="18"/>
              </w:rPr>
            </w:pPr>
            <w:r w:rsidRPr="00FD5424">
              <w:rPr>
                <w:rFonts w:ascii="Times New Roman" w:hAnsi="Times New Roman"/>
                <w:sz w:val="18"/>
                <w:szCs w:val="18"/>
              </w:rPr>
              <w:t>тыс. человек</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4,7</w:t>
            </w:r>
          </w:p>
        </w:tc>
      </w:tr>
      <w:tr w:rsidR="00FD565C" w:rsidRPr="004E04AD" w:rsidTr="00FD565C">
        <w:trPr>
          <w:trHeight w:val="408"/>
        </w:trPr>
        <w:tc>
          <w:tcPr>
            <w:tcW w:w="14317" w:type="dxa"/>
            <w:gridSpan w:val="4"/>
            <w:tcBorders>
              <w:top w:val="single" w:sz="4" w:space="0" w:color="auto"/>
              <w:bottom w:val="single" w:sz="4" w:space="0" w:color="auto"/>
            </w:tcBorders>
          </w:tcPr>
          <w:p w:rsidR="00FD565C" w:rsidRPr="004E04AD" w:rsidRDefault="00B13136" w:rsidP="00FD565C">
            <w:pPr>
              <w:pStyle w:val="1"/>
              <w:rPr>
                <w:rFonts w:ascii="Times New Roman" w:hAnsi="Times New Roman" w:cs="Times New Roman"/>
                <w:sz w:val="18"/>
                <w:szCs w:val="18"/>
                <w:highlight w:val="yellow"/>
              </w:rPr>
            </w:pPr>
            <w:hyperlink w:anchor="sub_3000" w:history="1">
              <w:r w:rsidR="00FD565C" w:rsidRPr="00FD5424">
                <w:rPr>
                  <w:rStyle w:val="a4"/>
                  <w:rFonts w:ascii="Times New Roman" w:hAnsi="Times New Roman" w:cs="Times New Roman"/>
                  <w:b w:val="0"/>
                  <w:bCs w:val="0"/>
                  <w:sz w:val="18"/>
                  <w:szCs w:val="18"/>
                </w:rPr>
                <w:t>Подпрограмма</w:t>
              </w:r>
            </w:hyperlink>
            <w:r w:rsidR="00FD565C" w:rsidRPr="00FD5424">
              <w:rPr>
                <w:rFonts w:ascii="Times New Roman" w:hAnsi="Times New Roman" w:cs="Times New Roman"/>
                <w:sz w:val="18"/>
                <w:szCs w:val="18"/>
              </w:rPr>
              <w:t xml:space="preserve"> "Активная политика занятости населения и социальная поддержка безработных граждан"</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82,35</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2,30</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1,48</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64,20</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5.</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64,0</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Pr>
                <w:rFonts w:ascii="Times New Roman" w:hAnsi="Times New Roman" w:cs="Times New Roman"/>
                <w:sz w:val="18"/>
                <w:szCs w:val="18"/>
              </w:rPr>
              <w:t>6</w:t>
            </w:r>
            <w:r w:rsidRPr="00FD712A">
              <w:rPr>
                <w:rFonts w:ascii="Times New Roman" w:hAnsi="Times New Roman" w:cs="Times New Roman"/>
                <w:sz w:val="18"/>
                <w:szCs w:val="18"/>
              </w:rPr>
              <w:t>.</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Доля работников, трудоустроенных после завершения профессионального обучения, в общем числе работников, прошедших профессиональное обучение</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85,0</w:t>
            </w:r>
          </w:p>
        </w:tc>
      </w:tr>
      <w:tr w:rsidR="00F07882" w:rsidRPr="00FD712A"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Pr>
                <w:rFonts w:ascii="Times New Roman" w:hAnsi="Times New Roman" w:cs="Times New Roman"/>
                <w:sz w:val="18"/>
                <w:szCs w:val="18"/>
              </w:rPr>
              <w:t>7</w:t>
            </w:r>
            <w:r w:rsidRPr="00FD712A">
              <w:rPr>
                <w:rFonts w:ascii="Times New Roman" w:hAnsi="Times New Roman" w:cs="Times New Roman"/>
                <w:sz w:val="18"/>
                <w:szCs w:val="18"/>
              </w:rPr>
              <w:t>.</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человек</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4</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Pr>
                <w:rFonts w:ascii="Times New Roman" w:hAnsi="Times New Roman" w:cs="Times New Roman"/>
                <w:sz w:val="18"/>
                <w:szCs w:val="18"/>
              </w:rPr>
              <w:t>8</w:t>
            </w:r>
            <w:r w:rsidRPr="00FD712A">
              <w:rPr>
                <w:rFonts w:ascii="Times New Roman" w:hAnsi="Times New Roman" w:cs="Times New Roman"/>
                <w:sz w:val="18"/>
                <w:szCs w:val="18"/>
              </w:rPr>
              <w:t>.</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 xml:space="preserve">Численность граждан предпенсионного возраста, прошедших профессиональное </w:t>
            </w:r>
            <w:r w:rsidRPr="00FD712A">
              <w:rPr>
                <w:rFonts w:ascii="Times New Roman" w:hAnsi="Times New Roman"/>
                <w:sz w:val="18"/>
                <w:szCs w:val="18"/>
              </w:rPr>
              <w:lastRenderedPageBreak/>
              <w:t>обучение и дополнительное профессиональное образование, нарастающим итогом</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lastRenderedPageBreak/>
              <w:t>человек</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9</w:t>
            </w:r>
          </w:p>
        </w:tc>
      </w:tr>
      <w:tr w:rsidR="00FD565C" w:rsidRPr="004E04AD" w:rsidTr="00FD565C">
        <w:trPr>
          <w:trHeight w:val="425"/>
        </w:trPr>
        <w:tc>
          <w:tcPr>
            <w:tcW w:w="14317" w:type="dxa"/>
            <w:gridSpan w:val="4"/>
            <w:tcBorders>
              <w:top w:val="single" w:sz="4" w:space="0" w:color="auto"/>
              <w:bottom w:val="single" w:sz="4" w:space="0" w:color="auto"/>
            </w:tcBorders>
          </w:tcPr>
          <w:p w:rsidR="00FD565C" w:rsidRPr="00FD712A" w:rsidRDefault="00B13136" w:rsidP="00FD565C">
            <w:pPr>
              <w:pStyle w:val="1"/>
              <w:rPr>
                <w:rFonts w:ascii="Times New Roman" w:hAnsi="Times New Roman" w:cs="Times New Roman"/>
                <w:sz w:val="18"/>
                <w:szCs w:val="18"/>
              </w:rPr>
            </w:pPr>
            <w:hyperlink w:anchor="sub_4000" w:history="1">
              <w:r w:rsidR="00FD565C" w:rsidRPr="00FD712A">
                <w:rPr>
                  <w:rStyle w:val="a4"/>
                  <w:rFonts w:ascii="Times New Roman" w:hAnsi="Times New Roman" w:cs="Times New Roman"/>
                  <w:b w:val="0"/>
                  <w:bCs w:val="0"/>
                  <w:sz w:val="18"/>
                  <w:szCs w:val="18"/>
                </w:rPr>
                <w:t>Подпрограмма</w:t>
              </w:r>
            </w:hyperlink>
            <w:r w:rsidR="00FD565C" w:rsidRPr="00FD712A">
              <w:rPr>
                <w:rFonts w:ascii="Times New Roman" w:hAnsi="Times New Roman" w:cs="Times New Roman"/>
                <w:sz w:val="18"/>
                <w:szCs w:val="18"/>
              </w:rPr>
              <w:t xml:space="preserve"> "Безопасный труд"</w:t>
            </w:r>
          </w:p>
        </w:tc>
      </w:tr>
      <w:tr w:rsidR="00FD565C" w:rsidRPr="004E04AD" w:rsidTr="00FD565C">
        <w:tc>
          <w:tcPr>
            <w:tcW w:w="840" w:type="dxa"/>
            <w:tcBorders>
              <w:top w:val="single" w:sz="4" w:space="0" w:color="auto"/>
              <w:bottom w:val="single" w:sz="4" w:space="0" w:color="auto"/>
              <w:right w:val="single" w:sz="4" w:space="0" w:color="auto"/>
            </w:tcBorders>
          </w:tcPr>
          <w:p w:rsidR="00FD565C" w:rsidRPr="00E95A1E" w:rsidRDefault="00FD565C" w:rsidP="00FD565C">
            <w:pPr>
              <w:pStyle w:val="a5"/>
              <w:jc w:val="center"/>
              <w:rPr>
                <w:rFonts w:ascii="Times New Roman" w:hAnsi="Times New Roman" w:cs="Times New Roman"/>
                <w:sz w:val="18"/>
                <w:szCs w:val="18"/>
              </w:rPr>
            </w:pPr>
            <w:r w:rsidRPr="00E95A1E">
              <w:rPr>
                <w:rFonts w:ascii="Times New Roman" w:hAnsi="Times New Roman" w:cs="Times New Roman"/>
                <w:sz w:val="18"/>
                <w:szCs w:val="18"/>
              </w:rPr>
              <w:t>1.</w:t>
            </w:r>
          </w:p>
        </w:tc>
        <w:tc>
          <w:tcPr>
            <w:tcW w:w="6673"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3"/>
              <w:rPr>
                <w:rFonts w:ascii="Times New Roman" w:hAnsi="Times New Roman"/>
                <w:sz w:val="18"/>
                <w:szCs w:val="18"/>
              </w:rPr>
            </w:pPr>
            <w:r w:rsidRPr="00E95A1E">
              <w:rPr>
                <w:rFonts w:ascii="Times New Roman" w:hAnsi="Times New Roman"/>
                <w:sz w:val="18"/>
                <w:szCs w:val="18"/>
              </w:rPr>
              <w:t>Уровень производственного травматизма:</w:t>
            </w:r>
          </w:p>
        </w:tc>
        <w:tc>
          <w:tcPr>
            <w:tcW w:w="1418" w:type="dxa"/>
            <w:tcBorders>
              <w:top w:val="single" w:sz="4" w:space="0" w:color="auto"/>
              <w:left w:val="single" w:sz="4" w:space="0" w:color="auto"/>
              <w:bottom w:val="single" w:sz="4" w:space="0" w:color="auto"/>
              <w:right w:val="single" w:sz="4" w:space="0" w:color="auto"/>
            </w:tcBorders>
          </w:tcPr>
          <w:p w:rsidR="00FD565C" w:rsidRPr="00E95A1E" w:rsidRDefault="00FD565C" w:rsidP="00FD565C">
            <w:pPr>
              <w:pStyle w:val="a5"/>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tcPr>
          <w:p w:rsidR="00FD565C" w:rsidRPr="004E04AD" w:rsidRDefault="00FD565C" w:rsidP="00FD565C">
            <w:pPr>
              <w:pStyle w:val="a5"/>
              <w:rPr>
                <w:rFonts w:ascii="Times New Roman" w:hAnsi="Times New Roman" w:cs="Times New Roman"/>
                <w:sz w:val="18"/>
                <w:szCs w:val="18"/>
                <w:highlight w:val="yellow"/>
              </w:rPr>
            </w:pPr>
          </w:p>
        </w:tc>
      </w:tr>
      <w:tr w:rsidR="00F07882" w:rsidRPr="004E04AD" w:rsidTr="00FD565C">
        <w:tc>
          <w:tcPr>
            <w:tcW w:w="840" w:type="dxa"/>
            <w:tcBorders>
              <w:top w:val="single" w:sz="4" w:space="0" w:color="auto"/>
              <w:bottom w:val="single" w:sz="4" w:space="0" w:color="auto"/>
              <w:right w:val="single" w:sz="4" w:space="0" w:color="auto"/>
            </w:tcBorders>
          </w:tcPr>
          <w:p w:rsidR="00F07882" w:rsidRPr="00E95A1E" w:rsidRDefault="00F07882" w:rsidP="00FD565C">
            <w:pPr>
              <w:pStyle w:val="a5"/>
              <w:jc w:val="center"/>
              <w:rPr>
                <w:rFonts w:ascii="Times New Roman" w:hAnsi="Times New Roman" w:cs="Times New Roman"/>
                <w:sz w:val="18"/>
                <w:szCs w:val="18"/>
              </w:rPr>
            </w:pPr>
            <w:r w:rsidRPr="00E95A1E">
              <w:rPr>
                <w:rFonts w:ascii="Times New Roman" w:hAnsi="Times New Roman" w:cs="Times New Roman"/>
                <w:sz w:val="18"/>
                <w:szCs w:val="18"/>
              </w:rPr>
              <w:t>1.1.</w:t>
            </w:r>
          </w:p>
        </w:tc>
        <w:tc>
          <w:tcPr>
            <w:tcW w:w="6673" w:type="dxa"/>
            <w:tcBorders>
              <w:top w:val="single" w:sz="4" w:space="0" w:color="auto"/>
              <w:left w:val="single" w:sz="4" w:space="0" w:color="auto"/>
              <w:bottom w:val="single" w:sz="4" w:space="0" w:color="auto"/>
              <w:right w:val="single" w:sz="4" w:space="0" w:color="auto"/>
            </w:tcBorders>
          </w:tcPr>
          <w:p w:rsidR="00F07882" w:rsidRPr="00E95A1E" w:rsidRDefault="00F07882" w:rsidP="00FD565C">
            <w:pPr>
              <w:pStyle w:val="a3"/>
              <w:rPr>
                <w:rFonts w:ascii="Times New Roman" w:hAnsi="Times New Roman"/>
                <w:sz w:val="18"/>
                <w:szCs w:val="18"/>
              </w:rPr>
            </w:pPr>
            <w:r w:rsidRPr="00E95A1E">
              <w:rPr>
                <w:rFonts w:ascii="Times New Roman" w:hAnsi="Times New Roman"/>
                <w:sz w:val="18"/>
                <w:szCs w:val="18"/>
              </w:rPr>
              <w:t>Численность пострадавших в результате несчастных случаев на производстве со смертельным исходом в расчете на 1 тыс. работающих</w:t>
            </w:r>
          </w:p>
        </w:tc>
        <w:tc>
          <w:tcPr>
            <w:tcW w:w="1418" w:type="dxa"/>
            <w:tcBorders>
              <w:top w:val="single" w:sz="4" w:space="0" w:color="auto"/>
              <w:left w:val="single" w:sz="4" w:space="0" w:color="auto"/>
              <w:bottom w:val="single" w:sz="4" w:space="0" w:color="auto"/>
              <w:right w:val="single" w:sz="4" w:space="0" w:color="auto"/>
            </w:tcBorders>
          </w:tcPr>
          <w:p w:rsidR="00F07882" w:rsidRPr="00E95A1E" w:rsidRDefault="00F07882" w:rsidP="00FD565C">
            <w:pPr>
              <w:pStyle w:val="a3"/>
              <w:rPr>
                <w:rFonts w:ascii="Times New Roman" w:hAnsi="Times New Roman"/>
                <w:sz w:val="18"/>
                <w:szCs w:val="18"/>
              </w:rPr>
            </w:pPr>
            <w:r w:rsidRPr="00E95A1E">
              <w:rPr>
                <w:rFonts w:ascii="Times New Roman" w:hAnsi="Times New Roman"/>
                <w:sz w:val="18"/>
                <w:szCs w:val="18"/>
              </w:rPr>
              <w:t>человек</w:t>
            </w:r>
          </w:p>
        </w:tc>
        <w:tc>
          <w:tcPr>
            <w:tcW w:w="5386" w:type="dxa"/>
            <w:tcBorders>
              <w:top w:val="single" w:sz="4" w:space="0" w:color="auto"/>
              <w:left w:val="single" w:sz="4" w:space="0" w:color="auto"/>
              <w:bottom w:val="single" w:sz="4" w:space="0" w:color="auto"/>
              <w:right w:val="single" w:sz="4" w:space="0" w:color="auto"/>
            </w:tcBorders>
          </w:tcPr>
          <w:p w:rsidR="00F07882" w:rsidRPr="007B0A7F" w:rsidRDefault="00F07882" w:rsidP="00F07882">
            <w:pPr>
              <w:jc w:val="center"/>
            </w:pPr>
            <w:r w:rsidRPr="007B0A7F">
              <w:rPr>
                <w:sz w:val="18"/>
                <w:szCs w:val="18"/>
              </w:rPr>
              <w:t>0,001</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E95A1E" w:rsidRDefault="00F07882" w:rsidP="00FD565C">
            <w:pPr>
              <w:pStyle w:val="a5"/>
              <w:jc w:val="center"/>
              <w:rPr>
                <w:rFonts w:ascii="Times New Roman" w:hAnsi="Times New Roman" w:cs="Times New Roman"/>
                <w:sz w:val="18"/>
                <w:szCs w:val="18"/>
              </w:rPr>
            </w:pPr>
            <w:r w:rsidRPr="00E95A1E">
              <w:rPr>
                <w:rFonts w:ascii="Times New Roman" w:hAnsi="Times New Roman" w:cs="Times New Roman"/>
                <w:sz w:val="18"/>
                <w:szCs w:val="18"/>
              </w:rPr>
              <w:t>1.2.</w:t>
            </w:r>
          </w:p>
        </w:tc>
        <w:tc>
          <w:tcPr>
            <w:tcW w:w="6673" w:type="dxa"/>
            <w:tcBorders>
              <w:top w:val="single" w:sz="4" w:space="0" w:color="auto"/>
              <w:left w:val="single" w:sz="4" w:space="0" w:color="auto"/>
              <w:bottom w:val="single" w:sz="4" w:space="0" w:color="auto"/>
              <w:right w:val="single" w:sz="4" w:space="0" w:color="auto"/>
            </w:tcBorders>
          </w:tcPr>
          <w:p w:rsidR="00F07882" w:rsidRPr="00E95A1E" w:rsidRDefault="00F07882" w:rsidP="00FD565C">
            <w:pPr>
              <w:pStyle w:val="a3"/>
              <w:rPr>
                <w:rFonts w:ascii="Times New Roman" w:hAnsi="Times New Roman"/>
                <w:sz w:val="18"/>
                <w:szCs w:val="18"/>
              </w:rPr>
            </w:pPr>
            <w:r w:rsidRPr="00E95A1E">
              <w:rPr>
                <w:rFonts w:ascii="Times New Roman" w:hAnsi="Times New Roman"/>
                <w:sz w:val="18"/>
                <w:szCs w:val="18"/>
              </w:rPr>
              <w:t>Количество пострадавших на производстве на 1 тыс. работающих</w:t>
            </w:r>
          </w:p>
        </w:tc>
        <w:tc>
          <w:tcPr>
            <w:tcW w:w="1418" w:type="dxa"/>
            <w:tcBorders>
              <w:top w:val="single" w:sz="4" w:space="0" w:color="auto"/>
              <w:left w:val="single" w:sz="4" w:space="0" w:color="auto"/>
              <w:bottom w:val="single" w:sz="4" w:space="0" w:color="auto"/>
              <w:right w:val="single" w:sz="4" w:space="0" w:color="auto"/>
            </w:tcBorders>
          </w:tcPr>
          <w:p w:rsidR="00F07882" w:rsidRPr="00E95A1E" w:rsidRDefault="00F07882" w:rsidP="00FD565C">
            <w:pPr>
              <w:pStyle w:val="a3"/>
              <w:rPr>
                <w:rFonts w:ascii="Times New Roman" w:hAnsi="Times New Roman"/>
                <w:sz w:val="18"/>
                <w:szCs w:val="18"/>
              </w:rPr>
            </w:pPr>
            <w:r w:rsidRPr="00E95A1E">
              <w:rPr>
                <w:rFonts w:ascii="Times New Roman" w:hAnsi="Times New Roman"/>
                <w:sz w:val="18"/>
                <w:szCs w:val="18"/>
              </w:rPr>
              <w:t>человек</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jc w:val="center"/>
            </w:pPr>
            <w:r w:rsidRPr="00FD712A">
              <w:rPr>
                <w:sz w:val="18"/>
                <w:szCs w:val="18"/>
              </w:rPr>
              <w:t>0,002</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E95A1E" w:rsidRDefault="00F07882" w:rsidP="00FD565C">
            <w:pPr>
              <w:pStyle w:val="a5"/>
              <w:jc w:val="center"/>
              <w:rPr>
                <w:rFonts w:ascii="Times New Roman" w:hAnsi="Times New Roman" w:cs="Times New Roman"/>
                <w:sz w:val="18"/>
                <w:szCs w:val="18"/>
              </w:rPr>
            </w:pPr>
            <w:r w:rsidRPr="00E95A1E">
              <w:rPr>
                <w:rFonts w:ascii="Times New Roman" w:hAnsi="Times New Roman" w:cs="Times New Roman"/>
                <w:sz w:val="18"/>
                <w:szCs w:val="18"/>
              </w:rPr>
              <w:t>1.3.</w:t>
            </w:r>
          </w:p>
        </w:tc>
        <w:tc>
          <w:tcPr>
            <w:tcW w:w="6673" w:type="dxa"/>
            <w:tcBorders>
              <w:top w:val="single" w:sz="4" w:space="0" w:color="auto"/>
              <w:left w:val="single" w:sz="4" w:space="0" w:color="auto"/>
              <w:bottom w:val="single" w:sz="4" w:space="0" w:color="auto"/>
              <w:right w:val="single" w:sz="4" w:space="0" w:color="auto"/>
            </w:tcBorders>
          </w:tcPr>
          <w:p w:rsidR="00F07882" w:rsidRPr="00E95A1E" w:rsidRDefault="00F07882" w:rsidP="00FD565C">
            <w:pPr>
              <w:pStyle w:val="a3"/>
              <w:rPr>
                <w:rFonts w:ascii="Times New Roman" w:hAnsi="Times New Roman"/>
                <w:sz w:val="18"/>
                <w:szCs w:val="18"/>
              </w:rPr>
            </w:pPr>
            <w:r w:rsidRPr="00E95A1E">
              <w:rPr>
                <w:rFonts w:ascii="Times New Roman" w:hAnsi="Times New Roman"/>
                <w:sz w:val="18"/>
                <w:szCs w:val="18"/>
              </w:rPr>
              <w:t>Количество дней временной нетрудоспособности в связи с несчастным случаем на производстве в расчете на 1 пострадавшего</w:t>
            </w:r>
          </w:p>
        </w:tc>
        <w:tc>
          <w:tcPr>
            <w:tcW w:w="1418" w:type="dxa"/>
            <w:tcBorders>
              <w:top w:val="single" w:sz="4" w:space="0" w:color="auto"/>
              <w:left w:val="single" w:sz="4" w:space="0" w:color="auto"/>
              <w:bottom w:val="single" w:sz="4" w:space="0" w:color="auto"/>
              <w:right w:val="single" w:sz="4" w:space="0" w:color="auto"/>
            </w:tcBorders>
          </w:tcPr>
          <w:p w:rsidR="00F07882" w:rsidRPr="00E95A1E" w:rsidRDefault="00F07882" w:rsidP="00FD565C">
            <w:pPr>
              <w:pStyle w:val="a3"/>
              <w:rPr>
                <w:rFonts w:ascii="Times New Roman" w:hAnsi="Times New Roman"/>
                <w:sz w:val="18"/>
                <w:szCs w:val="18"/>
              </w:rPr>
            </w:pPr>
            <w:r w:rsidRPr="00E95A1E">
              <w:rPr>
                <w:rFonts w:ascii="Times New Roman" w:hAnsi="Times New Roman"/>
                <w:sz w:val="18"/>
                <w:szCs w:val="18"/>
              </w:rPr>
              <w:t>дней</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42,6</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E95A1E" w:rsidRDefault="00F07882" w:rsidP="00FD565C">
            <w:pPr>
              <w:pStyle w:val="a5"/>
              <w:jc w:val="center"/>
              <w:rPr>
                <w:rFonts w:ascii="Times New Roman" w:hAnsi="Times New Roman" w:cs="Times New Roman"/>
                <w:sz w:val="18"/>
                <w:szCs w:val="18"/>
              </w:rPr>
            </w:pPr>
            <w:r w:rsidRPr="00E95A1E">
              <w:rPr>
                <w:rFonts w:ascii="Times New Roman" w:hAnsi="Times New Roman" w:cs="Times New Roman"/>
                <w:sz w:val="18"/>
                <w:szCs w:val="18"/>
              </w:rPr>
              <w:t>1.4.</w:t>
            </w:r>
          </w:p>
        </w:tc>
        <w:tc>
          <w:tcPr>
            <w:tcW w:w="6673" w:type="dxa"/>
            <w:tcBorders>
              <w:top w:val="single" w:sz="4" w:space="0" w:color="auto"/>
              <w:left w:val="single" w:sz="4" w:space="0" w:color="auto"/>
              <w:bottom w:val="single" w:sz="4" w:space="0" w:color="auto"/>
              <w:right w:val="single" w:sz="4" w:space="0" w:color="auto"/>
            </w:tcBorders>
          </w:tcPr>
          <w:p w:rsidR="00F07882" w:rsidRPr="00E95A1E" w:rsidRDefault="00F07882" w:rsidP="00FD565C">
            <w:pPr>
              <w:pStyle w:val="a3"/>
              <w:rPr>
                <w:rFonts w:ascii="Times New Roman" w:hAnsi="Times New Roman"/>
                <w:sz w:val="18"/>
                <w:szCs w:val="18"/>
              </w:rPr>
            </w:pPr>
            <w:r w:rsidRPr="00E95A1E">
              <w:rPr>
                <w:rFonts w:ascii="Times New Roman" w:hAnsi="Times New Roman"/>
                <w:sz w:val="18"/>
                <w:szCs w:val="1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rsidR="00F07882" w:rsidRPr="00E95A1E" w:rsidRDefault="00F07882" w:rsidP="00FD565C">
            <w:pPr>
              <w:pStyle w:val="a3"/>
              <w:rPr>
                <w:rFonts w:ascii="Times New Roman" w:hAnsi="Times New Roman"/>
                <w:sz w:val="18"/>
                <w:szCs w:val="18"/>
              </w:rPr>
            </w:pPr>
            <w:r w:rsidRPr="00E95A1E">
              <w:rPr>
                <w:rFonts w:ascii="Times New Roman" w:hAnsi="Times New Roman"/>
                <w:sz w:val="18"/>
                <w:szCs w:val="18"/>
              </w:rPr>
              <w:t>человек</w:t>
            </w:r>
          </w:p>
        </w:tc>
        <w:tc>
          <w:tcPr>
            <w:tcW w:w="5386" w:type="dxa"/>
            <w:tcBorders>
              <w:top w:val="single" w:sz="4" w:space="0" w:color="auto"/>
              <w:left w:val="single" w:sz="4" w:space="0" w:color="auto"/>
              <w:bottom w:val="single" w:sz="4" w:space="0" w:color="auto"/>
              <w:right w:val="single" w:sz="4" w:space="0" w:color="auto"/>
            </w:tcBorders>
          </w:tcPr>
          <w:p w:rsidR="00F07882" w:rsidRPr="007B0A7F" w:rsidRDefault="00F07882" w:rsidP="00F07882">
            <w:pPr>
              <w:pStyle w:val="a5"/>
              <w:jc w:val="center"/>
              <w:rPr>
                <w:rFonts w:ascii="Times New Roman" w:hAnsi="Times New Roman" w:cs="Times New Roman"/>
                <w:sz w:val="18"/>
                <w:szCs w:val="18"/>
              </w:rPr>
            </w:pPr>
            <w:r w:rsidRPr="007B0A7F">
              <w:rPr>
                <w:rFonts w:ascii="Times New Roman" w:hAnsi="Times New Roman" w:cs="Times New Roman"/>
                <w:sz w:val="18"/>
                <w:szCs w:val="18"/>
              </w:rPr>
              <w:t>25</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Динамика оценки труда:</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5"/>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2.1.</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Количество рабочих мест, на которых проведена специальная оценка условий труда</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тыс. рабочих мест</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2,3</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Pr>
                <w:rFonts w:ascii="Times New Roman" w:hAnsi="Times New Roman" w:cs="Times New Roman"/>
                <w:sz w:val="18"/>
                <w:szCs w:val="18"/>
              </w:rPr>
              <w:t>2.2</w:t>
            </w:r>
            <w:r w:rsidRPr="00FD712A">
              <w:rPr>
                <w:rFonts w:ascii="Times New Roman" w:hAnsi="Times New Roman" w:cs="Times New Roman"/>
                <w:sz w:val="18"/>
                <w:szCs w:val="18"/>
              </w:rPr>
              <w:t>.</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Количество рабочих мест, на которых улучшены условия труда по результатам специальной оценки условий труда</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тыс. рабочих мест</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1,5</w:t>
            </w:r>
          </w:p>
        </w:tc>
      </w:tr>
      <w:tr w:rsidR="00F07882" w:rsidRPr="004E04AD" w:rsidTr="00FD565C">
        <w:tc>
          <w:tcPr>
            <w:tcW w:w="840" w:type="dxa"/>
            <w:tcBorders>
              <w:top w:val="single" w:sz="4" w:space="0" w:color="auto"/>
              <w:bottom w:val="single" w:sz="4" w:space="0" w:color="auto"/>
              <w:right w:val="single" w:sz="4" w:space="0" w:color="auto"/>
            </w:tcBorders>
          </w:tcPr>
          <w:p w:rsidR="00F07882" w:rsidRPr="00FD712A" w:rsidRDefault="00F07882" w:rsidP="00FD565C">
            <w:pPr>
              <w:pStyle w:val="a5"/>
              <w:jc w:val="center"/>
              <w:rPr>
                <w:rFonts w:ascii="Times New Roman" w:hAnsi="Times New Roman" w:cs="Times New Roman"/>
                <w:sz w:val="18"/>
                <w:szCs w:val="18"/>
              </w:rPr>
            </w:pPr>
            <w:r>
              <w:rPr>
                <w:rFonts w:ascii="Times New Roman" w:hAnsi="Times New Roman" w:cs="Times New Roman"/>
                <w:sz w:val="18"/>
                <w:szCs w:val="18"/>
              </w:rPr>
              <w:t>3</w:t>
            </w:r>
            <w:r w:rsidRPr="00FD712A">
              <w:rPr>
                <w:rFonts w:ascii="Times New Roman" w:hAnsi="Times New Roman" w:cs="Times New Roman"/>
                <w:sz w:val="18"/>
                <w:szCs w:val="18"/>
              </w:rPr>
              <w:t>.</w:t>
            </w:r>
          </w:p>
        </w:tc>
        <w:tc>
          <w:tcPr>
            <w:tcW w:w="6673"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Доля обученных по охране труда в расчете на 100 работающих</w:t>
            </w:r>
          </w:p>
        </w:tc>
        <w:tc>
          <w:tcPr>
            <w:tcW w:w="1418" w:type="dxa"/>
            <w:tcBorders>
              <w:top w:val="single" w:sz="4" w:space="0" w:color="auto"/>
              <w:left w:val="single" w:sz="4" w:space="0" w:color="auto"/>
              <w:bottom w:val="single" w:sz="4" w:space="0" w:color="auto"/>
              <w:right w:val="single" w:sz="4" w:space="0" w:color="auto"/>
            </w:tcBorders>
          </w:tcPr>
          <w:p w:rsidR="00F07882" w:rsidRPr="00FD712A" w:rsidRDefault="00F07882"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07882" w:rsidRPr="00FD712A" w:rsidRDefault="00F07882" w:rsidP="00F07882">
            <w:pPr>
              <w:pStyle w:val="a5"/>
              <w:jc w:val="center"/>
              <w:rPr>
                <w:rFonts w:ascii="Times New Roman" w:hAnsi="Times New Roman" w:cs="Times New Roman"/>
                <w:sz w:val="18"/>
                <w:szCs w:val="18"/>
              </w:rPr>
            </w:pPr>
            <w:r w:rsidRPr="00FD712A">
              <w:rPr>
                <w:rFonts w:ascii="Times New Roman" w:hAnsi="Times New Roman" w:cs="Times New Roman"/>
                <w:sz w:val="18"/>
                <w:szCs w:val="18"/>
              </w:rPr>
              <w:t>3,0</w:t>
            </w:r>
          </w:p>
        </w:tc>
      </w:tr>
      <w:tr w:rsidR="00FD565C" w:rsidRPr="00FD712A" w:rsidTr="00FD565C">
        <w:tc>
          <w:tcPr>
            <w:tcW w:w="14317" w:type="dxa"/>
            <w:gridSpan w:val="4"/>
            <w:tcBorders>
              <w:top w:val="single" w:sz="4" w:space="0" w:color="auto"/>
              <w:bottom w:val="single" w:sz="4" w:space="0" w:color="auto"/>
            </w:tcBorders>
          </w:tcPr>
          <w:p w:rsidR="00FD565C" w:rsidRPr="00FD712A" w:rsidRDefault="00B13136" w:rsidP="00FD565C">
            <w:pPr>
              <w:pStyle w:val="1"/>
              <w:rPr>
                <w:rFonts w:ascii="Times New Roman" w:hAnsi="Times New Roman" w:cs="Times New Roman"/>
                <w:sz w:val="18"/>
                <w:szCs w:val="18"/>
              </w:rPr>
            </w:pPr>
            <w:hyperlink w:anchor="sub_5000" w:history="1">
              <w:r w:rsidR="00FD565C" w:rsidRPr="00FD712A">
                <w:rPr>
                  <w:rStyle w:val="a4"/>
                  <w:rFonts w:ascii="Times New Roman" w:hAnsi="Times New Roman" w:cs="Times New Roman"/>
                  <w:b w:val="0"/>
                  <w:bCs w:val="0"/>
                  <w:sz w:val="18"/>
                  <w:szCs w:val="18"/>
                </w:rPr>
                <w:t>Подпрограмма</w:t>
              </w:r>
            </w:hyperlink>
            <w:r w:rsidR="00FD565C" w:rsidRPr="00FD712A">
              <w:rPr>
                <w:rFonts w:ascii="Times New Roman" w:hAnsi="Times New Roman" w:cs="Times New Roman"/>
                <w:sz w:val="18"/>
                <w:szCs w:val="18"/>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r>
      <w:tr w:rsidR="00FD565C" w:rsidRPr="00FD712A" w:rsidTr="00FD565C">
        <w:tc>
          <w:tcPr>
            <w:tcW w:w="840" w:type="dxa"/>
            <w:tcBorders>
              <w:top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6673"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органы службы занятости населения</w:t>
            </w:r>
          </w:p>
        </w:tc>
        <w:tc>
          <w:tcPr>
            <w:tcW w:w="1418"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3"/>
              <w:rPr>
                <w:rFonts w:ascii="Times New Roman" w:hAnsi="Times New Roman"/>
                <w:sz w:val="18"/>
                <w:szCs w:val="18"/>
              </w:rPr>
            </w:pPr>
            <w:r w:rsidRPr="00FD712A">
              <w:rPr>
                <w:rFonts w:ascii="Times New Roman" w:hAnsi="Times New Roman"/>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FD565C" w:rsidRPr="00FD712A" w:rsidRDefault="00FD565C" w:rsidP="00FD565C">
            <w:pPr>
              <w:pStyle w:val="a5"/>
              <w:jc w:val="center"/>
              <w:rPr>
                <w:rFonts w:ascii="Times New Roman" w:hAnsi="Times New Roman" w:cs="Times New Roman"/>
                <w:sz w:val="18"/>
                <w:szCs w:val="18"/>
              </w:rPr>
            </w:pPr>
            <w:r w:rsidRPr="00FD712A">
              <w:rPr>
                <w:rFonts w:ascii="Times New Roman" w:hAnsi="Times New Roman" w:cs="Times New Roman"/>
                <w:sz w:val="18"/>
                <w:szCs w:val="18"/>
              </w:rPr>
              <w:t>60,0</w:t>
            </w:r>
          </w:p>
        </w:tc>
      </w:tr>
    </w:tbl>
    <w:p w:rsidR="00FD565C" w:rsidRDefault="00FD565C"/>
    <w:p w:rsidR="00126DCE" w:rsidRDefault="00126DCE">
      <w:r>
        <w:t>,</w:t>
      </w:r>
    </w:p>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126DCE" w:rsidRDefault="00126DCE"/>
    <w:p w:rsidR="00FD565C" w:rsidRDefault="00FD565C"/>
    <w:p w:rsidR="00FD565C" w:rsidRPr="006E7614" w:rsidRDefault="00FD565C" w:rsidP="00FD565C">
      <w:pPr>
        <w:jc w:val="center"/>
        <w:rPr>
          <w:b/>
          <w:sz w:val="28"/>
          <w:szCs w:val="28"/>
        </w:rPr>
      </w:pPr>
      <w:r w:rsidRPr="00B4063C">
        <w:rPr>
          <w:b/>
          <w:sz w:val="28"/>
          <w:szCs w:val="28"/>
        </w:rPr>
        <w:lastRenderedPageBreak/>
        <w:t xml:space="preserve">Раздел II. Сведения о выполнении расходных обязательств Ибресинского района Чувашской Республики, связанных с реализацией муниципальной программы </w:t>
      </w:r>
      <w:r w:rsidRPr="00FD565C">
        <w:rPr>
          <w:b/>
          <w:sz w:val="28"/>
          <w:szCs w:val="28"/>
        </w:rPr>
        <w:t xml:space="preserve">«Содействие занятости населения» на 2019-2035 годы» </w:t>
      </w:r>
      <w:r w:rsidRPr="00270976">
        <w:rPr>
          <w:b/>
          <w:sz w:val="28"/>
          <w:szCs w:val="28"/>
        </w:rPr>
        <w:t xml:space="preserve"> </w:t>
      </w:r>
      <w:r w:rsidRPr="008773A9">
        <w:rPr>
          <w:b/>
          <w:sz w:val="28"/>
          <w:szCs w:val="28"/>
        </w:rPr>
        <w:t xml:space="preserve"> </w:t>
      </w:r>
      <w:r w:rsidRPr="00B4063C">
        <w:rPr>
          <w:b/>
          <w:sz w:val="28"/>
          <w:szCs w:val="28"/>
        </w:rPr>
        <w:t>за 20</w:t>
      </w:r>
      <w:r w:rsidR="00F07882">
        <w:rPr>
          <w:b/>
          <w:sz w:val="28"/>
          <w:szCs w:val="28"/>
        </w:rPr>
        <w:t>21</w:t>
      </w:r>
      <w:r w:rsidRPr="00B4063C">
        <w:rPr>
          <w:b/>
          <w:sz w:val="28"/>
          <w:szCs w:val="28"/>
        </w:rPr>
        <w:t xml:space="preserve"> год</w:t>
      </w:r>
    </w:p>
    <w:p w:rsidR="00FD565C" w:rsidRDefault="00FD565C"/>
    <w:p w:rsidR="00FD565C" w:rsidRDefault="00FD565C"/>
    <w:p w:rsidR="00FD565C" w:rsidRDefault="00FD565C"/>
    <w:p w:rsidR="00FD565C" w:rsidRDefault="00FD565C"/>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686"/>
        <w:gridCol w:w="1842"/>
        <w:gridCol w:w="1418"/>
        <w:gridCol w:w="2835"/>
        <w:gridCol w:w="3685"/>
      </w:tblGrid>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Статус</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3260" w:type="dxa"/>
            <w:gridSpan w:val="2"/>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 xml:space="preserve">Код </w:t>
            </w:r>
            <w:hyperlink r:id="rId5" w:history="1">
              <w:r w:rsidRPr="008F5869">
                <w:rPr>
                  <w:rStyle w:val="a4"/>
                  <w:rFonts w:ascii="Times New Roman" w:hAnsi="Times New Roman"/>
                  <w:sz w:val="18"/>
                  <w:szCs w:val="18"/>
                </w:rPr>
                <w:t>бюджетной классификации</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Источники финансирования</w:t>
            </w:r>
          </w:p>
        </w:tc>
        <w:tc>
          <w:tcPr>
            <w:tcW w:w="3685" w:type="dxa"/>
            <w:tcBorders>
              <w:top w:val="single" w:sz="4" w:space="0" w:color="auto"/>
              <w:left w:val="single" w:sz="4" w:space="0" w:color="auto"/>
              <w:bottom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Расходы по годам, тыс. рублей</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nil"/>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главный распорядитель бюджетных средств</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B13136" w:rsidP="00FD565C">
            <w:pPr>
              <w:pStyle w:val="a5"/>
              <w:jc w:val="center"/>
              <w:rPr>
                <w:rFonts w:ascii="Times New Roman" w:hAnsi="Times New Roman" w:cs="Times New Roman"/>
                <w:sz w:val="18"/>
                <w:szCs w:val="18"/>
              </w:rPr>
            </w:pPr>
            <w:hyperlink r:id="rId6" w:history="1">
              <w:r w:rsidR="00FD565C" w:rsidRPr="008F5869">
                <w:rPr>
                  <w:rStyle w:val="a4"/>
                  <w:rFonts w:ascii="Times New Roman" w:hAnsi="Times New Roman"/>
                  <w:sz w:val="18"/>
                  <w:szCs w:val="18"/>
                </w:rPr>
                <w:t>целевая статья расходов</w:t>
              </w:r>
            </w:hyperlink>
          </w:p>
        </w:tc>
        <w:tc>
          <w:tcPr>
            <w:tcW w:w="2835" w:type="dxa"/>
            <w:vMerge/>
            <w:tcBorders>
              <w:top w:val="single" w:sz="4" w:space="0" w:color="auto"/>
              <w:left w:val="single" w:sz="4" w:space="0" w:color="auto"/>
              <w:bottom w:val="nil"/>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F07882">
            <w:pPr>
              <w:pStyle w:val="a5"/>
              <w:jc w:val="center"/>
              <w:rPr>
                <w:rFonts w:ascii="Times New Roman" w:hAnsi="Times New Roman" w:cs="Times New Roman"/>
                <w:sz w:val="18"/>
                <w:szCs w:val="18"/>
              </w:rPr>
            </w:pPr>
            <w:r w:rsidRPr="008F5869">
              <w:rPr>
                <w:rFonts w:ascii="Times New Roman" w:hAnsi="Times New Roman" w:cs="Times New Roman"/>
                <w:sz w:val="18"/>
                <w:szCs w:val="18"/>
              </w:rPr>
              <w:t>20</w:t>
            </w:r>
            <w:r w:rsidR="00F07882">
              <w:rPr>
                <w:rFonts w:ascii="Times New Roman" w:hAnsi="Times New Roman" w:cs="Times New Roman"/>
                <w:sz w:val="18"/>
                <w:szCs w:val="18"/>
              </w:rPr>
              <w:t>21</w:t>
            </w:r>
          </w:p>
        </w:tc>
      </w:tr>
      <w:tr w:rsidR="00FD565C" w:rsidRPr="008F5869" w:rsidTr="00FD565C">
        <w:tc>
          <w:tcPr>
            <w:tcW w:w="1843" w:type="dxa"/>
            <w:tcBorders>
              <w:top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1</w:t>
            </w:r>
          </w:p>
        </w:tc>
        <w:tc>
          <w:tcPr>
            <w:tcW w:w="3686"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5</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6</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Государственная программа Чувашской Республики</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"Содействие занятости населения"</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044E49" w:rsidRDefault="00884C27" w:rsidP="00126DCE">
            <w:pPr>
              <w:pStyle w:val="a5"/>
              <w:jc w:val="center"/>
              <w:rPr>
                <w:rFonts w:ascii="Times New Roman" w:hAnsi="Times New Roman" w:cs="Times New Roman"/>
                <w:sz w:val="18"/>
                <w:szCs w:val="18"/>
                <w:lang w:val="en-US"/>
              </w:rPr>
            </w:pPr>
            <w:r>
              <w:rPr>
                <w:rFonts w:ascii="Times New Roman" w:hAnsi="Times New Roman" w:cs="Times New Roman"/>
                <w:sz w:val="18"/>
                <w:szCs w:val="18"/>
              </w:rPr>
              <w:t>305,3</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154395">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Ц600000000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884C27" w:rsidP="00126DCE">
            <w:pPr>
              <w:pStyle w:val="a5"/>
              <w:jc w:val="center"/>
              <w:rPr>
                <w:rFonts w:ascii="Times New Roman" w:hAnsi="Times New Roman" w:cs="Times New Roman"/>
                <w:sz w:val="18"/>
                <w:szCs w:val="18"/>
              </w:rPr>
            </w:pPr>
            <w:r>
              <w:rPr>
                <w:rFonts w:ascii="Times New Roman" w:hAnsi="Times New Roman" w:cs="Times New Roman"/>
                <w:sz w:val="18"/>
                <w:szCs w:val="18"/>
              </w:rPr>
              <w:t>47,1</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AC03FC" w:rsidRDefault="009E5394" w:rsidP="00126DCE">
            <w:pPr>
              <w:pStyle w:val="a5"/>
              <w:jc w:val="center"/>
              <w:rPr>
                <w:rFonts w:ascii="Times New Roman" w:hAnsi="Times New Roman" w:cs="Times New Roman"/>
                <w:sz w:val="18"/>
                <w:szCs w:val="18"/>
              </w:rPr>
            </w:pPr>
            <w:r>
              <w:rPr>
                <w:rFonts w:ascii="Times New Roman" w:hAnsi="Times New Roman" w:cs="Times New Roman"/>
                <w:sz w:val="18"/>
                <w:szCs w:val="18"/>
              </w:rPr>
              <w:t>258,2</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Российской Федерации по Чувашской Республике - Чувашии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C82893">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источники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B63F40">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B13136" w:rsidP="00FD565C">
            <w:pPr>
              <w:pStyle w:val="a3"/>
              <w:rPr>
                <w:rFonts w:ascii="Times New Roman" w:hAnsi="Times New Roman"/>
                <w:sz w:val="18"/>
                <w:szCs w:val="18"/>
              </w:rPr>
            </w:pPr>
            <w:hyperlink w:anchor="sub_3000" w:history="1">
              <w:r w:rsidR="00FD565C" w:rsidRPr="008F5869">
                <w:rPr>
                  <w:rStyle w:val="a4"/>
                  <w:rFonts w:ascii="Times New Roman" w:hAnsi="Times New Roman"/>
                  <w:sz w:val="18"/>
                  <w:szCs w:val="18"/>
                </w:rPr>
                <w:t>Подпрограмма 1</w:t>
              </w:r>
            </w:hyperlink>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"Активная политика занятости населения и социальная поддержка безработных граждан"</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AC03FC" w:rsidRDefault="009E5394" w:rsidP="00AB14C2">
            <w:pPr>
              <w:pStyle w:val="a5"/>
              <w:jc w:val="center"/>
              <w:rPr>
                <w:rFonts w:ascii="Times New Roman" w:hAnsi="Times New Roman" w:cs="Times New Roman"/>
                <w:sz w:val="18"/>
                <w:szCs w:val="18"/>
              </w:rPr>
            </w:pPr>
            <w:r>
              <w:rPr>
                <w:rFonts w:ascii="Times New Roman" w:hAnsi="Times New Roman" w:cs="Times New Roman"/>
                <w:sz w:val="18"/>
                <w:szCs w:val="18"/>
              </w:rPr>
              <w:t>258,2</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5D2203">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Ц610000000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8E7087">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AC03FC" w:rsidRDefault="009E5394" w:rsidP="00126DCE">
            <w:pPr>
              <w:pStyle w:val="a5"/>
              <w:jc w:val="center"/>
              <w:rPr>
                <w:rFonts w:ascii="Times New Roman" w:hAnsi="Times New Roman" w:cs="Times New Roman"/>
                <w:sz w:val="18"/>
                <w:szCs w:val="18"/>
              </w:rPr>
            </w:pPr>
            <w:r>
              <w:rPr>
                <w:rFonts w:ascii="Times New Roman" w:hAnsi="Times New Roman" w:cs="Times New Roman"/>
                <w:sz w:val="18"/>
                <w:szCs w:val="18"/>
              </w:rPr>
              <w:t>258,2</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источники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AF6BC5">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Основное мероприятие 1</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Мероприятия в области содействия занятости населения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AC03FC" w:rsidRDefault="009E5394" w:rsidP="00126DCE">
            <w:pPr>
              <w:pStyle w:val="a5"/>
              <w:jc w:val="center"/>
              <w:rPr>
                <w:rFonts w:ascii="Times New Roman" w:hAnsi="Times New Roman" w:cs="Times New Roman"/>
                <w:sz w:val="18"/>
                <w:szCs w:val="18"/>
              </w:rPr>
            </w:pPr>
            <w:r>
              <w:rPr>
                <w:rFonts w:ascii="Times New Roman" w:hAnsi="Times New Roman" w:cs="Times New Roman"/>
                <w:sz w:val="18"/>
                <w:szCs w:val="18"/>
              </w:rPr>
              <w:t>258,2</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DA18F7">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Ц610100000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D40154">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AC03FC" w:rsidRDefault="009E5394" w:rsidP="00126DCE">
            <w:pPr>
              <w:pStyle w:val="a5"/>
              <w:jc w:val="center"/>
              <w:rPr>
                <w:rFonts w:ascii="Times New Roman" w:hAnsi="Times New Roman" w:cs="Times New Roman"/>
                <w:sz w:val="18"/>
                <w:szCs w:val="18"/>
              </w:rPr>
            </w:pPr>
            <w:r>
              <w:rPr>
                <w:rFonts w:ascii="Times New Roman" w:hAnsi="Times New Roman" w:cs="Times New Roman"/>
                <w:sz w:val="18"/>
                <w:szCs w:val="18"/>
              </w:rPr>
              <w:t>258,2</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источники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B03521">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B13136" w:rsidP="00FD565C">
            <w:pPr>
              <w:pStyle w:val="a3"/>
              <w:rPr>
                <w:rFonts w:ascii="Times New Roman" w:hAnsi="Times New Roman"/>
                <w:sz w:val="18"/>
                <w:szCs w:val="18"/>
              </w:rPr>
            </w:pPr>
            <w:hyperlink w:anchor="sub_4000" w:history="1">
              <w:r w:rsidR="00FD565C" w:rsidRPr="008F5869">
                <w:rPr>
                  <w:rStyle w:val="a4"/>
                  <w:rFonts w:ascii="Times New Roman" w:hAnsi="Times New Roman"/>
                  <w:sz w:val="18"/>
                  <w:szCs w:val="18"/>
                </w:rPr>
                <w:t>Подпрограмма 2</w:t>
              </w:r>
            </w:hyperlink>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"Безопасный труд"</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9E5394" w:rsidP="00126DCE">
            <w:pPr>
              <w:pStyle w:val="a5"/>
              <w:jc w:val="center"/>
              <w:rPr>
                <w:rFonts w:ascii="Times New Roman" w:hAnsi="Times New Roman" w:cs="Times New Roman"/>
                <w:sz w:val="18"/>
                <w:szCs w:val="18"/>
              </w:rPr>
            </w:pPr>
            <w:r>
              <w:rPr>
                <w:rFonts w:ascii="Times New Roman" w:hAnsi="Times New Roman" w:cs="Times New Roman"/>
                <w:sz w:val="18"/>
                <w:szCs w:val="18"/>
              </w:rPr>
              <w:t>47,1</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Ц63000000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9E5394" w:rsidP="00126DCE">
            <w:pPr>
              <w:pStyle w:val="a5"/>
              <w:jc w:val="center"/>
              <w:rPr>
                <w:rFonts w:ascii="Times New Roman" w:hAnsi="Times New Roman" w:cs="Times New Roman"/>
                <w:sz w:val="18"/>
                <w:szCs w:val="18"/>
              </w:rPr>
            </w:pPr>
            <w:r>
              <w:rPr>
                <w:rFonts w:ascii="Times New Roman" w:hAnsi="Times New Roman" w:cs="Times New Roman"/>
                <w:sz w:val="18"/>
                <w:szCs w:val="18"/>
              </w:rPr>
              <w:t>47,1</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Российской Федерации по Чувашской Республике - Чувашии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921075">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источники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3B164E">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Основное мероприятие 1</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Организационно-техническое обеспечение охраны труда и здоровья работающих</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9E5394" w:rsidRDefault="009E5394" w:rsidP="00126DCE">
            <w:pPr>
              <w:pStyle w:val="a5"/>
              <w:jc w:val="center"/>
              <w:rPr>
                <w:rFonts w:ascii="Times New Roman" w:hAnsi="Times New Roman" w:cs="Times New Roman"/>
                <w:sz w:val="18"/>
                <w:szCs w:val="18"/>
                <w:lang w:val="en-US"/>
              </w:rPr>
            </w:pPr>
            <w:r>
              <w:rPr>
                <w:rFonts w:ascii="Times New Roman" w:hAnsi="Times New Roman" w:cs="Times New Roman"/>
                <w:sz w:val="18"/>
                <w:szCs w:val="18"/>
              </w:rPr>
              <w:t>47,1</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Ц630100000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9E5394" w:rsidP="00126DCE">
            <w:pPr>
              <w:pStyle w:val="a5"/>
              <w:jc w:val="center"/>
              <w:rPr>
                <w:rFonts w:ascii="Times New Roman" w:hAnsi="Times New Roman" w:cs="Times New Roman"/>
                <w:sz w:val="18"/>
                <w:szCs w:val="18"/>
              </w:rPr>
            </w:pPr>
            <w:r>
              <w:rPr>
                <w:rFonts w:ascii="Times New Roman" w:hAnsi="Times New Roman" w:cs="Times New Roman"/>
                <w:sz w:val="18"/>
                <w:szCs w:val="18"/>
              </w:rPr>
              <w:t>47,1</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источники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7E19E0">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Основное мероприятие 2</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Учебное и научное обеспечение охраны труда и здоровья работающих</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B23BC5">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Ц630200000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3C5A05">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Российской Федерации по Чувашской Республике - Чувашии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E42EF2">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источники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7535A5">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Основное мероприятие 3</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Информационное обеспечение охраны труда и здоровья работающих</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88311B">
              <w:rPr>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Ц630300000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r>
              <w:rPr>
                <w:rFonts w:ascii="Times New Roman" w:hAnsi="Times New Roman" w:cs="Times New Roman"/>
                <w:sz w:val="18"/>
                <w:szCs w:val="18"/>
              </w:rPr>
              <w:t>0,0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Российской Федерации по Чувашской Республике - Чувашии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х</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источники</w:t>
            </w:r>
          </w:p>
        </w:tc>
        <w:tc>
          <w:tcPr>
            <w:tcW w:w="3685" w:type="dxa"/>
            <w:tcBorders>
              <w:top w:val="single" w:sz="4" w:space="0" w:color="auto"/>
              <w:left w:val="single" w:sz="4" w:space="0" w:color="auto"/>
              <w:bottom w:val="single" w:sz="4" w:space="0" w:color="auto"/>
              <w:right w:val="single" w:sz="4" w:space="0" w:color="auto"/>
            </w:tcBorders>
          </w:tcPr>
          <w:p w:rsidR="00FD565C" w:rsidRDefault="00FD565C" w:rsidP="00126DCE">
            <w:pPr>
              <w:jc w:val="center"/>
            </w:pPr>
            <w:r w:rsidRPr="00DF4EC7">
              <w:rPr>
                <w:sz w:val="18"/>
                <w:szCs w:val="18"/>
              </w:rPr>
              <w:t>0,0</w:t>
            </w:r>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B13136" w:rsidP="00FD565C">
            <w:pPr>
              <w:pStyle w:val="a3"/>
              <w:rPr>
                <w:rFonts w:ascii="Times New Roman" w:hAnsi="Times New Roman"/>
                <w:sz w:val="18"/>
                <w:szCs w:val="18"/>
              </w:rPr>
            </w:pPr>
            <w:hyperlink w:anchor="sub_5000" w:history="1">
              <w:r w:rsidR="00FD565C" w:rsidRPr="008F5869">
                <w:rPr>
                  <w:rStyle w:val="a4"/>
                  <w:rFonts w:ascii="Times New Roman" w:hAnsi="Times New Roman"/>
                  <w:sz w:val="18"/>
                  <w:szCs w:val="18"/>
                </w:rPr>
                <w:t>Подпрограмма 3</w:t>
              </w:r>
            </w:hyperlink>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"Сопровождение инвалидов молодого возраста при получении ими профессионального образования и содействие в последующем трудоустройстве"</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884C27" w:rsidP="00126DCE">
            <w:pPr>
              <w:pStyle w:val="a5"/>
              <w:jc w:val="center"/>
              <w:rPr>
                <w:rFonts w:ascii="Times New Roman" w:hAnsi="Times New Roman" w:cs="Times New Roman"/>
                <w:sz w:val="18"/>
                <w:szCs w:val="18"/>
              </w:rPr>
            </w:pPr>
            <w:r>
              <w:rPr>
                <w:rFonts w:ascii="Times New Roman" w:hAnsi="Times New Roman" w:cs="Times New Roman"/>
                <w:sz w:val="18"/>
                <w:szCs w:val="18"/>
              </w:rPr>
              <w:t>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Ц640000000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884C27" w:rsidP="00126DCE">
            <w:pPr>
              <w:pStyle w:val="a5"/>
              <w:jc w:val="center"/>
              <w:rPr>
                <w:rFonts w:ascii="Times New Roman" w:hAnsi="Times New Roman" w:cs="Times New Roman"/>
                <w:sz w:val="18"/>
                <w:szCs w:val="18"/>
              </w:rPr>
            </w:pPr>
            <w:r>
              <w:rPr>
                <w:rFonts w:ascii="Times New Roman" w:hAnsi="Times New Roman" w:cs="Times New Roman"/>
                <w:sz w:val="18"/>
                <w:szCs w:val="18"/>
              </w:rPr>
              <w:t>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источники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val="restart"/>
            <w:tcBorders>
              <w:top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 xml:space="preserve">Основное мероприятие </w:t>
            </w:r>
            <w:r>
              <w:rPr>
                <w:rFonts w:ascii="Times New Roman" w:hAnsi="Times New Roman"/>
                <w:sz w:val="18"/>
                <w:szCs w:val="18"/>
              </w:rPr>
              <w:t>1</w:t>
            </w:r>
          </w:p>
        </w:tc>
        <w:tc>
          <w:tcPr>
            <w:tcW w:w="3686" w:type="dxa"/>
            <w:vMerge w:val="restart"/>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Содействие инвалидам молодого возраста в трудоустройстве</w:t>
            </w: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всего</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884C27" w:rsidP="00126DCE">
            <w:pPr>
              <w:pStyle w:val="a5"/>
              <w:jc w:val="center"/>
              <w:rPr>
                <w:rFonts w:ascii="Times New Roman" w:hAnsi="Times New Roman" w:cs="Times New Roman"/>
                <w:sz w:val="18"/>
                <w:szCs w:val="18"/>
              </w:rPr>
            </w:pPr>
            <w:r>
              <w:rPr>
                <w:rFonts w:ascii="Times New Roman" w:hAnsi="Times New Roman" w:cs="Times New Roman"/>
                <w:sz w:val="18"/>
                <w:szCs w:val="18"/>
              </w:rPr>
              <w:t>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федеральный бюджет</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r w:rsidRPr="008F5869">
              <w:rPr>
                <w:rFonts w:ascii="Times New Roman" w:hAnsi="Times New Roman" w:cs="Times New Roman"/>
                <w:sz w:val="18"/>
                <w:szCs w:val="18"/>
              </w:rPr>
              <w:t>Ц640200000</w:t>
            </w: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884C27" w:rsidP="00126DCE">
            <w:pPr>
              <w:pStyle w:val="a5"/>
              <w:jc w:val="center"/>
              <w:rPr>
                <w:rFonts w:ascii="Times New Roman" w:hAnsi="Times New Roman" w:cs="Times New Roman"/>
                <w:sz w:val="18"/>
                <w:szCs w:val="18"/>
              </w:rPr>
            </w:pPr>
            <w:r>
              <w:rPr>
                <w:rFonts w:ascii="Times New Roman" w:hAnsi="Times New Roman" w:cs="Times New Roman"/>
                <w:sz w:val="18"/>
                <w:szCs w:val="18"/>
              </w:rPr>
              <w:t>0</w:t>
            </w:r>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местные бюджеты</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r w:rsidR="00FD565C" w:rsidRPr="008F5869" w:rsidTr="00FD565C">
        <w:tc>
          <w:tcPr>
            <w:tcW w:w="1843" w:type="dxa"/>
            <w:vMerge/>
            <w:tcBorders>
              <w:top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FD565C" w:rsidRPr="008F5869" w:rsidRDefault="00FD565C" w:rsidP="00FD565C">
            <w:pPr>
              <w:pStyle w:val="a3"/>
              <w:rPr>
                <w:rFonts w:ascii="Times New Roman" w:hAnsi="Times New Roman"/>
                <w:sz w:val="18"/>
                <w:szCs w:val="18"/>
              </w:rPr>
            </w:pPr>
            <w:r w:rsidRPr="008F5869">
              <w:rPr>
                <w:rFonts w:ascii="Times New Roman" w:hAnsi="Times New Roman"/>
                <w:sz w:val="18"/>
                <w:szCs w:val="18"/>
              </w:rPr>
              <w:t>внебюджетные источники</w:t>
            </w:r>
          </w:p>
        </w:tc>
        <w:tc>
          <w:tcPr>
            <w:tcW w:w="3685" w:type="dxa"/>
            <w:tcBorders>
              <w:top w:val="single" w:sz="4" w:space="0" w:color="auto"/>
              <w:left w:val="single" w:sz="4" w:space="0" w:color="auto"/>
              <w:bottom w:val="single" w:sz="4" w:space="0" w:color="auto"/>
              <w:right w:val="single" w:sz="4" w:space="0" w:color="auto"/>
            </w:tcBorders>
          </w:tcPr>
          <w:p w:rsidR="00FD565C" w:rsidRPr="008F5869" w:rsidRDefault="00FD565C" w:rsidP="00126DCE">
            <w:pPr>
              <w:pStyle w:val="a5"/>
              <w:jc w:val="center"/>
              <w:rPr>
                <w:rFonts w:ascii="Times New Roman" w:hAnsi="Times New Roman" w:cs="Times New Roman"/>
                <w:sz w:val="18"/>
                <w:szCs w:val="18"/>
              </w:rPr>
            </w:pPr>
            <w:proofErr w:type="spellStart"/>
            <w:r w:rsidRPr="008F5869">
              <w:rPr>
                <w:rFonts w:ascii="Times New Roman" w:hAnsi="Times New Roman" w:cs="Times New Roman"/>
                <w:sz w:val="18"/>
                <w:szCs w:val="18"/>
              </w:rPr>
              <w:t>x</w:t>
            </w:r>
            <w:proofErr w:type="spellEnd"/>
          </w:p>
        </w:tc>
      </w:tr>
    </w:tbl>
    <w:p w:rsidR="00FD565C" w:rsidRDefault="00FD565C" w:rsidP="00FD565C">
      <w:pPr>
        <w:widowControl w:val="0"/>
        <w:suppressAutoHyphens/>
        <w:autoSpaceDE w:val="0"/>
        <w:autoSpaceDN w:val="0"/>
        <w:adjustRightInd w:val="0"/>
        <w:rPr>
          <w:bCs/>
        </w:rPr>
        <w:sectPr w:rsidR="00FD565C" w:rsidSect="00FD565C">
          <w:pgSz w:w="16838" w:h="11905" w:orient="landscape"/>
          <w:pgMar w:top="709" w:right="1134" w:bottom="851" w:left="1134" w:header="510" w:footer="0" w:gutter="0"/>
          <w:cols w:space="720"/>
          <w:noEndnote/>
          <w:docGrid w:linePitch="326"/>
        </w:sectPr>
      </w:pPr>
    </w:p>
    <w:p w:rsidR="00FD565C" w:rsidRDefault="00FD565C" w:rsidP="009E5394"/>
    <w:sectPr w:rsidR="00FD565C" w:rsidSect="00FD565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7">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8B63503"/>
    <w:multiLevelType w:val="hybridMultilevel"/>
    <w:tmpl w:val="ABD463F0"/>
    <w:lvl w:ilvl="0" w:tplc="C99C1C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60462D"/>
    <w:multiLevelType w:val="hybridMultilevel"/>
    <w:tmpl w:val="CC88F106"/>
    <w:lvl w:ilvl="0" w:tplc="01965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587CCB"/>
    <w:multiLevelType w:val="hybridMultilevel"/>
    <w:tmpl w:val="746CC9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0A4B51"/>
    <w:multiLevelType w:val="singleLevel"/>
    <w:tmpl w:val="40A2E2FC"/>
    <w:lvl w:ilvl="0">
      <w:numFmt w:val="bullet"/>
      <w:lvlText w:val="-"/>
      <w:lvlJc w:val="left"/>
      <w:pPr>
        <w:tabs>
          <w:tab w:val="num" w:pos="360"/>
        </w:tabs>
        <w:ind w:left="360" w:hanging="360"/>
      </w:pPr>
      <w:rPr>
        <w:rFonts w:hint="default"/>
      </w:rPr>
    </w:lvl>
  </w:abstractNum>
  <w:abstractNum w:abstractNumId="36">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5"/>
  </w:num>
  <w:num w:numId="3">
    <w:abstractNumId w:val="9"/>
  </w:num>
  <w:num w:numId="4">
    <w:abstractNumId w:val="47"/>
  </w:num>
  <w:num w:numId="5">
    <w:abstractNumId w:val="30"/>
  </w:num>
  <w:num w:numId="6">
    <w:abstractNumId w:val="29"/>
  </w:num>
  <w:num w:numId="7">
    <w:abstractNumId w:val="26"/>
  </w:num>
  <w:num w:numId="8">
    <w:abstractNumId w:val="27"/>
  </w:num>
  <w:num w:numId="9">
    <w:abstractNumId w:val="40"/>
  </w:num>
  <w:num w:numId="10">
    <w:abstractNumId w:val="8"/>
  </w:num>
  <w:num w:numId="11">
    <w:abstractNumId w:val="37"/>
  </w:num>
  <w:num w:numId="12">
    <w:abstractNumId w:val="18"/>
  </w:num>
  <w:num w:numId="13">
    <w:abstractNumId w:val="15"/>
  </w:num>
  <w:num w:numId="14">
    <w:abstractNumId w:val="42"/>
  </w:num>
  <w:num w:numId="15">
    <w:abstractNumId w:val="20"/>
  </w:num>
  <w:num w:numId="16">
    <w:abstractNumId w:val="32"/>
  </w:num>
  <w:num w:numId="17">
    <w:abstractNumId w:val="23"/>
  </w:num>
  <w:num w:numId="18">
    <w:abstractNumId w:val="5"/>
  </w:num>
  <w:num w:numId="19">
    <w:abstractNumId w:val="13"/>
  </w:num>
  <w:num w:numId="20">
    <w:abstractNumId w:val="34"/>
  </w:num>
  <w:num w:numId="21">
    <w:abstractNumId w:val="46"/>
  </w:num>
  <w:num w:numId="22">
    <w:abstractNumId w:val="41"/>
  </w:num>
  <w:num w:numId="23">
    <w:abstractNumId w:val="22"/>
  </w:num>
  <w:num w:numId="24">
    <w:abstractNumId w:val="33"/>
  </w:num>
  <w:num w:numId="25">
    <w:abstractNumId w:val="44"/>
  </w:num>
  <w:num w:numId="26">
    <w:abstractNumId w:val="7"/>
  </w:num>
  <w:num w:numId="27">
    <w:abstractNumId w:val="16"/>
  </w:num>
  <w:num w:numId="28">
    <w:abstractNumId w:val="28"/>
  </w:num>
  <w:num w:numId="29">
    <w:abstractNumId w:val="39"/>
  </w:num>
  <w:num w:numId="30">
    <w:abstractNumId w:val="19"/>
  </w:num>
  <w:num w:numId="31">
    <w:abstractNumId w:val="6"/>
  </w:num>
  <w:num w:numId="32">
    <w:abstractNumId w:val="21"/>
  </w:num>
  <w:num w:numId="33">
    <w:abstractNumId w:val="3"/>
  </w:num>
  <w:num w:numId="34">
    <w:abstractNumId w:val="14"/>
  </w:num>
  <w:num w:numId="35">
    <w:abstractNumId w:val="11"/>
  </w:num>
  <w:num w:numId="36">
    <w:abstractNumId w:val="10"/>
  </w:num>
  <w:num w:numId="37">
    <w:abstractNumId w:val="1"/>
  </w:num>
  <w:num w:numId="38">
    <w:abstractNumId w:val="38"/>
  </w:num>
  <w:num w:numId="39">
    <w:abstractNumId w:val="4"/>
  </w:num>
  <w:num w:numId="40">
    <w:abstractNumId w:val="31"/>
  </w:num>
  <w:num w:numId="41">
    <w:abstractNumId w:val="12"/>
  </w:num>
  <w:num w:numId="42">
    <w:abstractNumId w:val="4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0"/>
  </w:num>
  <w:num w:numId="46">
    <w:abstractNumId w:val="2"/>
  </w:num>
  <w:num w:numId="47">
    <w:abstractNumId w:val="17"/>
  </w:num>
  <w:num w:numId="48">
    <w:abstractNumId w:val="24"/>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FD565C"/>
    <w:rsid w:val="00044E49"/>
    <w:rsid w:val="000E2869"/>
    <w:rsid w:val="00126DCE"/>
    <w:rsid w:val="00884C27"/>
    <w:rsid w:val="009E5394"/>
    <w:rsid w:val="00AB14C2"/>
    <w:rsid w:val="00B13136"/>
    <w:rsid w:val="00C12A34"/>
    <w:rsid w:val="00E46995"/>
    <w:rsid w:val="00F07882"/>
    <w:rsid w:val="00F22684"/>
    <w:rsid w:val="00FD5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56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D565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D565C"/>
    <w:pPr>
      <w:keepNext/>
      <w:spacing w:before="240" w:after="60"/>
      <w:ind w:firstLine="709"/>
      <w:jc w:val="both"/>
      <w:outlineLvl w:val="2"/>
    </w:pPr>
    <w:rPr>
      <w:rFonts w:ascii="Cambria" w:hAnsi="Cambria"/>
      <w:b/>
      <w:bCs/>
      <w:sz w:val="26"/>
      <w:szCs w:val="26"/>
      <w:lang w:eastAsia="en-US"/>
    </w:rPr>
  </w:style>
  <w:style w:type="paragraph" w:styleId="5">
    <w:name w:val="heading 5"/>
    <w:basedOn w:val="a"/>
    <w:next w:val="a"/>
    <w:link w:val="50"/>
    <w:qFormat/>
    <w:rsid w:val="00FD565C"/>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65C"/>
    <w:rPr>
      <w:rFonts w:asciiTheme="majorHAnsi" w:eastAsiaTheme="majorEastAsia" w:hAnsiTheme="majorHAnsi" w:cstheme="majorBidi"/>
      <w:b/>
      <w:bCs/>
      <w:color w:val="365F91" w:themeColor="accent1" w:themeShade="BF"/>
      <w:sz w:val="28"/>
      <w:szCs w:val="28"/>
      <w:lang w:eastAsia="ru-RU"/>
    </w:rPr>
  </w:style>
  <w:style w:type="paragraph" w:customStyle="1" w:styleId="a3">
    <w:name w:val="Прижатый влево"/>
    <w:basedOn w:val="a"/>
    <w:next w:val="a"/>
    <w:uiPriority w:val="99"/>
    <w:rsid w:val="00FD565C"/>
    <w:pPr>
      <w:autoSpaceDE w:val="0"/>
      <w:autoSpaceDN w:val="0"/>
      <w:adjustRightInd w:val="0"/>
    </w:pPr>
    <w:rPr>
      <w:rFonts w:ascii="Arial" w:hAnsi="Arial"/>
    </w:rPr>
  </w:style>
  <w:style w:type="character" w:customStyle="1" w:styleId="a4">
    <w:name w:val="Гипертекстовая ссылка"/>
    <w:basedOn w:val="a0"/>
    <w:uiPriority w:val="99"/>
    <w:rsid w:val="00FD565C"/>
    <w:rPr>
      <w:color w:val="106BBE"/>
    </w:rPr>
  </w:style>
  <w:style w:type="paragraph" w:customStyle="1" w:styleId="a5">
    <w:name w:val="Нормальный (таблица)"/>
    <w:basedOn w:val="a"/>
    <w:next w:val="a"/>
    <w:uiPriority w:val="99"/>
    <w:rsid w:val="00FD565C"/>
    <w:pPr>
      <w:widowControl w:val="0"/>
      <w:autoSpaceDE w:val="0"/>
      <w:autoSpaceDN w:val="0"/>
      <w:adjustRightInd w:val="0"/>
      <w:jc w:val="both"/>
    </w:pPr>
    <w:rPr>
      <w:rFonts w:ascii="Arial" w:eastAsiaTheme="minorEastAsia" w:hAnsi="Arial" w:cs="Arial"/>
    </w:rPr>
  </w:style>
  <w:style w:type="character" w:customStyle="1" w:styleId="20">
    <w:name w:val="Заголовок 2 Знак"/>
    <w:basedOn w:val="a0"/>
    <w:link w:val="2"/>
    <w:rsid w:val="00FD565C"/>
    <w:rPr>
      <w:rFonts w:ascii="Arial" w:eastAsia="Times New Roman" w:hAnsi="Arial" w:cs="Arial"/>
      <w:b/>
      <w:bCs/>
      <w:i/>
      <w:iCs/>
      <w:sz w:val="28"/>
      <w:szCs w:val="28"/>
      <w:lang w:eastAsia="ru-RU"/>
    </w:rPr>
  </w:style>
  <w:style w:type="character" w:customStyle="1" w:styleId="30">
    <w:name w:val="Заголовок 3 Знак"/>
    <w:basedOn w:val="a0"/>
    <w:link w:val="3"/>
    <w:rsid w:val="00FD565C"/>
    <w:rPr>
      <w:rFonts w:ascii="Cambria" w:eastAsia="Times New Roman" w:hAnsi="Cambria" w:cs="Times New Roman"/>
      <w:b/>
      <w:bCs/>
      <w:sz w:val="26"/>
      <w:szCs w:val="26"/>
    </w:rPr>
  </w:style>
  <w:style w:type="character" w:customStyle="1" w:styleId="50">
    <w:name w:val="Заголовок 5 Знак"/>
    <w:basedOn w:val="a0"/>
    <w:link w:val="5"/>
    <w:rsid w:val="00FD565C"/>
    <w:rPr>
      <w:rFonts w:ascii="Cambria" w:eastAsia="Times New Roman" w:hAnsi="Cambria" w:cs="Times New Roman"/>
      <w:color w:val="243F60"/>
      <w:sz w:val="24"/>
      <w:szCs w:val="24"/>
      <w:lang w:eastAsia="ru-RU"/>
    </w:rPr>
  </w:style>
  <w:style w:type="paragraph" w:styleId="a6">
    <w:name w:val="List Paragraph"/>
    <w:basedOn w:val="a"/>
    <w:qFormat/>
    <w:rsid w:val="00FD565C"/>
    <w:pPr>
      <w:spacing w:after="200" w:line="276" w:lineRule="auto"/>
      <w:ind w:left="720"/>
      <w:contextualSpacing/>
    </w:pPr>
    <w:rPr>
      <w:rFonts w:ascii="Calibri" w:hAnsi="Calibri"/>
      <w:sz w:val="22"/>
      <w:szCs w:val="22"/>
    </w:rPr>
  </w:style>
  <w:style w:type="paragraph" w:styleId="21">
    <w:name w:val="Body Text 2"/>
    <w:basedOn w:val="a"/>
    <w:link w:val="22"/>
    <w:rsid w:val="00FD565C"/>
    <w:pPr>
      <w:widowControl w:val="0"/>
      <w:tabs>
        <w:tab w:val="left" w:pos="2552"/>
      </w:tabs>
      <w:autoSpaceDE w:val="0"/>
      <w:autoSpaceDN w:val="0"/>
      <w:ind w:firstLine="485"/>
      <w:jc w:val="both"/>
    </w:pPr>
    <w:rPr>
      <w:color w:val="000000"/>
      <w:sz w:val="22"/>
      <w:szCs w:val="22"/>
    </w:rPr>
  </w:style>
  <w:style w:type="character" w:customStyle="1" w:styleId="22">
    <w:name w:val="Основной текст 2 Знак"/>
    <w:basedOn w:val="a0"/>
    <w:link w:val="21"/>
    <w:rsid w:val="00FD565C"/>
    <w:rPr>
      <w:rFonts w:ascii="Times New Roman" w:eastAsia="Times New Roman" w:hAnsi="Times New Roman" w:cs="Times New Roman"/>
      <w:color w:val="000000"/>
      <w:lang w:eastAsia="ru-RU"/>
    </w:rPr>
  </w:style>
  <w:style w:type="paragraph" w:customStyle="1" w:styleId="ConsPlusTitle">
    <w:name w:val="ConsPlusTitle"/>
    <w:rsid w:val="00FD565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Cell">
    <w:name w:val="ConsPlusCell"/>
    <w:rsid w:val="00FD56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FD565C"/>
    <w:pPr>
      <w:spacing w:before="100" w:beforeAutospacing="1" w:after="100" w:afterAutospacing="1"/>
    </w:pPr>
  </w:style>
  <w:style w:type="table" w:styleId="a7">
    <w:name w:val="Table Grid"/>
    <w:basedOn w:val="a1"/>
    <w:rsid w:val="00FD565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D565C"/>
    <w:pPr>
      <w:autoSpaceDE w:val="0"/>
      <w:autoSpaceDN w:val="0"/>
      <w:adjustRightInd w:val="0"/>
      <w:spacing w:after="0" w:line="240" w:lineRule="auto"/>
    </w:pPr>
    <w:rPr>
      <w:rFonts w:ascii="Arial" w:eastAsia="Times New Roman" w:hAnsi="Arial" w:cs="Arial"/>
      <w:sz w:val="20"/>
      <w:szCs w:val="20"/>
    </w:rPr>
  </w:style>
  <w:style w:type="paragraph" w:styleId="a8">
    <w:name w:val="Title"/>
    <w:basedOn w:val="a"/>
    <w:link w:val="a9"/>
    <w:qFormat/>
    <w:rsid w:val="00FD565C"/>
    <w:pPr>
      <w:widowControl w:val="0"/>
      <w:ind w:firstLine="4802"/>
      <w:jc w:val="center"/>
    </w:pPr>
    <w:rPr>
      <w:caps/>
      <w:color w:val="000000"/>
      <w:sz w:val="26"/>
      <w:szCs w:val="22"/>
      <w:lang w:eastAsia="en-US"/>
    </w:rPr>
  </w:style>
  <w:style w:type="character" w:customStyle="1" w:styleId="a9">
    <w:name w:val="Название Знак"/>
    <w:basedOn w:val="a0"/>
    <w:link w:val="a8"/>
    <w:rsid w:val="00FD565C"/>
    <w:rPr>
      <w:rFonts w:ascii="Times New Roman" w:eastAsia="Times New Roman" w:hAnsi="Times New Roman" w:cs="Times New Roman"/>
      <w:caps/>
      <w:color w:val="000000"/>
      <w:sz w:val="26"/>
    </w:rPr>
  </w:style>
  <w:style w:type="paragraph" w:customStyle="1" w:styleId="11">
    <w:name w:val="Без интервала1"/>
    <w:link w:val="aa"/>
    <w:rsid w:val="00FD565C"/>
    <w:pPr>
      <w:spacing w:after="0" w:line="240" w:lineRule="auto"/>
    </w:pPr>
    <w:rPr>
      <w:rFonts w:ascii="Calibri" w:eastAsia="Times New Roman" w:hAnsi="Calibri" w:cs="Times New Roman"/>
    </w:rPr>
  </w:style>
  <w:style w:type="paragraph" w:styleId="31">
    <w:name w:val="Body Text 3"/>
    <w:basedOn w:val="a"/>
    <w:link w:val="32"/>
    <w:rsid w:val="00FD565C"/>
    <w:pPr>
      <w:spacing w:after="120"/>
    </w:pPr>
    <w:rPr>
      <w:sz w:val="16"/>
      <w:szCs w:val="16"/>
    </w:rPr>
  </w:style>
  <w:style w:type="character" w:customStyle="1" w:styleId="32">
    <w:name w:val="Основной текст 3 Знак"/>
    <w:basedOn w:val="a0"/>
    <w:link w:val="31"/>
    <w:rsid w:val="00FD565C"/>
    <w:rPr>
      <w:rFonts w:ascii="Times New Roman" w:eastAsia="Times New Roman" w:hAnsi="Times New Roman" w:cs="Times New Roman"/>
      <w:sz w:val="16"/>
      <w:szCs w:val="16"/>
      <w:lang w:eastAsia="ru-RU"/>
    </w:rPr>
  </w:style>
  <w:style w:type="character" w:customStyle="1" w:styleId="BodyText3Char">
    <w:name w:val="Body Text 3 Char"/>
    <w:basedOn w:val="a0"/>
    <w:locked/>
    <w:rsid w:val="00FD565C"/>
    <w:rPr>
      <w:rFonts w:cs="Times New Roman"/>
      <w:sz w:val="16"/>
      <w:szCs w:val="16"/>
    </w:rPr>
  </w:style>
  <w:style w:type="paragraph" w:styleId="ab">
    <w:name w:val="footer"/>
    <w:basedOn w:val="a"/>
    <w:link w:val="ac"/>
    <w:rsid w:val="00FD565C"/>
    <w:pPr>
      <w:tabs>
        <w:tab w:val="center" w:pos="4677"/>
        <w:tab w:val="right" w:pos="9355"/>
      </w:tabs>
      <w:ind w:firstLine="397"/>
      <w:jc w:val="both"/>
    </w:pPr>
    <w:rPr>
      <w:sz w:val="20"/>
      <w:szCs w:val="20"/>
    </w:rPr>
  </w:style>
  <w:style w:type="character" w:customStyle="1" w:styleId="ac">
    <w:name w:val="Нижний колонтитул Знак"/>
    <w:basedOn w:val="a0"/>
    <w:link w:val="ab"/>
    <w:rsid w:val="00FD565C"/>
    <w:rPr>
      <w:rFonts w:ascii="Times New Roman" w:eastAsia="Times New Roman" w:hAnsi="Times New Roman" w:cs="Times New Roman"/>
      <w:sz w:val="20"/>
      <w:szCs w:val="20"/>
      <w:lang w:eastAsia="ru-RU"/>
    </w:rPr>
  </w:style>
  <w:style w:type="character" w:customStyle="1" w:styleId="FooterChar">
    <w:name w:val="Footer Char"/>
    <w:basedOn w:val="a0"/>
    <w:locked/>
    <w:rsid w:val="00FD565C"/>
    <w:rPr>
      <w:rFonts w:cs="Times New Roman"/>
    </w:rPr>
  </w:style>
  <w:style w:type="paragraph" w:styleId="ad">
    <w:name w:val="Body Text Indent"/>
    <w:basedOn w:val="a"/>
    <w:link w:val="ae"/>
    <w:rsid w:val="00FD565C"/>
    <w:pPr>
      <w:spacing w:after="120"/>
      <w:ind w:left="283"/>
    </w:pPr>
  </w:style>
  <w:style w:type="character" w:customStyle="1" w:styleId="ae">
    <w:name w:val="Основной текст с отступом Знак"/>
    <w:basedOn w:val="a0"/>
    <w:link w:val="ad"/>
    <w:rsid w:val="00FD565C"/>
    <w:rPr>
      <w:rFonts w:ascii="Times New Roman" w:eastAsia="Times New Roman" w:hAnsi="Times New Roman" w:cs="Times New Roman"/>
      <w:sz w:val="24"/>
      <w:szCs w:val="24"/>
      <w:lang w:eastAsia="ru-RU"/>
    </w:rPr>
  </w:style>
  <w:style w:type="character" w:customStyle="1" w:styleId="BodyTextIndentChar">
    <w:name w:val="Body Text Indent Char"/>
    <w:basedOn w:val="a0"/>
    <w:locked/>
    <w:rsid w:val="00FD565C"/>
    <w:rPr>
      <w:rFonts w:cs="Times New Roman"/>
    </w:rPr>
  </w:style>
  <w:style w:type="paragraph" w:styleId="af">
    <w:name w:val="Balloon Text"/>
    <w:basedOn w:val="a"/>
    <w:link w:val="af0"/>
    <w:semiHidden/>
    <w:unhideWhenUsed/>
    <w:rsid w:val="00FD565C"/>
    <w:rPr>
      <w:rFonts w:ascii="Segoe UI" w:hAnsi="Segoe UI" w:cs="Segoe UI"/>
      <w:sz w:val="18"/>
      <w:szCs w:val="18"/>
    </w:rPr>
  </w:style>
  <w:style w:type="character" w:customStyle="1" w:styleId="af0">
    <w:name w:val="Текст выноски Знак"/>
    <w:basedOn w:val="a0"/>
    <w:link w:val="af"/>
    <w:semiHidden/>
    <w:rsid w:val="00FD565C"/>
    <w:rPr>
      <w:rFonts w:ascii="Segoe UI" w:eastAsia="Times New Roman" w:hAnsi="Segoe UI" w:cs="Segoe UI"/>
      <w:sz w:val="18"/>
      <w:szCs w:val="18"/>
      <w:lang w:eastAsia="ru-RU"/>
    </w:rPr>
  </w:style>
  <w:style w:type="paragraph" w:customStyle="1" w:styleId="ConsPlusNonformat">
    <w:name w:val="ConsPlusNonformat"/>
    <w:rsid w:val="00FD565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Strong"/>
    <w:qFormat/>
    <w:rsid w:val="00FD565C"/>
    <w:rPr>
      <w:b/>
      <w:bCs/>
    </w:rPr>
  </w:style>
  <w:style w:type="paragraph" w:styleId="af2">
    <w:name w:val="header"/>
    <w:basedOn w:val="a"/>
    <w:link w:val="af3"/>
    <w:uiPriority w:val="99"/>
    <w:unhideWhenUsed/>
    <w:rsid w:val="00FD565C"/>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FD565C"/>
  </w:style>
  <w:style w:type="paragraph" w:customStyle="1" w:styleId="12">
    <w:name w:val="Знак Знак1 Знак Знак Знак Знак Знак Знак Знак Знак"/>
    <w:basedOn w:val="a"/>
    <w:rsid w:val="00FD565C"/>
    <w:pPr>
      <w:spacing w:before="100" w:beforeAutospacing="1" w:after="100" w:afterAutospacing="1"/>
    </w:pPr>
    <w:rPr>
      <w:rFonts w:ascii="Tahoma" w:hAnsi="Tahoma"/>
      <w:sz w:val="20"/>
      <w:szCs w:val="20"/>
      <w:lang w:val="en-US" w:eastAsia="en-US"/>
    </w:rPr>
  </w:style>
  <w:style w:type="paragraph" w:styleId="af4">
    <w:name w:val="Body Text"/>
    <w:basedOn w:val="a"/>
    <w:link w:val="af5"/>
    <w:rsid w:val="00FD565C"/>
    <w:pPr>
      <w:jc w:val="both"/>
    </w:pPr>
    <w:rPr>
      <w:rFonts w:ascii="TimesET" w:hAnsi="TimesET"/>
    </w:rPr>
  </w:style>
  <w:style w:type="character" w:customStyle="1" w:styleId="af5">
    <w:name w:val="Основной текст Знак"/>
    <w:basedOn w:val="a0"/>
    <w:link w:val="af4"/>
    <w:rsid w:val="00FD565C"/>
    <w:rPr>
      <w:rFonts w:ascii="TimesET" w:eastAsia="Times New Roman" w:hAnsi="TimesET" w:cs="Times New Roman"/>
      <w:sz w:val="24"/>
      <w:szCs w:val="24"/>
      <w:lang w:eastAsia="ru-RU"/>
    </w:rPr>
  </w:style>
  <w:style w:type="character" w:styleId="af6">
    <w:name w:val="page number"/>
    <w:rsid w:val="00FD565C"/>
    <w:rPr>
      <w:rFonts w:cs="Times New Roman"/>
    </w:rPr>
  </w:style>
  <w:style w:type="paragraph" w:customStyle="1" w:styleId="af7">
    <w:name w:val="Знак Знак Знак Знак"/>
    <w:basedOn w:val="a"/>
    <w:rsid w:val="00FD565C"/>
    <w:pPr>
      <w:spacing w:before="100" w:beforeAutospacing="1" w:after="100" w:afterAutospacing="1"/>
    </w:pPr>
    <w:rPr>
      <w:rFonts w:ascii="Tahoma" w:hAnsi="Tahoma" w:cs="Tahoma"/>
      <w:sz w:val="20"/>
      <w:szCs w:val="20"/>
      <w:lang w:val="en-US" w:eastAsia="en-US"/>
    </w:rPr>
  </w:style>
  <w:style w:type="character" w:styleId="af8">
    <w:name w:val="Hyperlink"/>
    <w:rsid w:val="00FD565C"/>
    <w:rPr>
      <w:rFonts w:cs="Times New Roman"/>
      <w:color w:val="0000FF"/>
      <w:u w:val="single"/>
    </w:rPr>
  </w:style>
  <w:style w:type="paragraph" w:customStyle="1" w:styleId="af9">
    <w:name w:val="Знак"/>
    <w:basedOn w:val="a"/>
    <w:rsid w:val="00FD565C"/>
    <w:pPr>
      <w:spacing w:before="100" w:beforeAutospacing="1" w:after="100" w:afterAutospacing="1"/>
    </w:pPr>
    <w:rPr>
      <w:rFonts w:ascii="Tahoma" w:hAnsi="Tahoma"/>
      <w:sz w:val="20"/>
      <w:szCs w:val="20"/>
      <w:lang w:val="en-US" w:eastAsia="en-US"/>
    </w:rPr>
  </w:style>
  <w:style w:type="paragraph" w:customStyle="1" w:styleId="33">
    <w:name w:val="Знак Знак Знак Знак3"/>
    <w:basedOn w:val="a"/>
    <w:rsid w:val="00FD565C"/>
    <w:pPr>
      <w:spacing w:before="100" w:beforeAutospacing="1" w:after="100" w:afterAutospacing="1"/>
    </w:pPr>
    <w:rPr>
      <w:rFonts w:ascii="Tahoma" w:hAnsi="Tahoma" w:cs="Tahoma"/>
      <w:sz w:val="20"/>
      <w:szCs w:val="20"/>
      <w:lang w:val="en-US" w:eastAsia="en-US"/>
    </w:rPr>
  </w:style>
  <w:style w:type="paragraph" w:customStyle="1" w:styleId="afa">
    <w:name w:val="Знак Знак Знак Знак Знак Знак Знак Знак Знак Знак Знак Знак Знак"/>
    <w:basedOn w:val="a"/>
    <w:rsid w:val="00FD565C"/>
    <w:pPr>
      <w:spacing w:before="100" w:beforeAutospacing="1" w:after="100" w:afterAutospacing="1"/>
    </w:pPr>
    <w:rPr>
      <w:rFonts w:ascii="Tahoma" w:hAnsi="Tahoma"/>
      <w:sz w:val="20"/>
      <w:szCs w:val="20"/>
      <w:lang w:val="en-US" w:eastAsia="en-US"/>
    </w:rPr>
  </w:style>
  <w:style w:type="character" w:customStyle="1" w:styleId="afb">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c"/>
    <w:semiHidden/>
    <w:rsid w:val="00FD565C"/>
    <w:rPr>
      <w:rFonts w:ascii="Times New Roman" w:hAnsi="Times New Roman"/>
      <w:sz w:val="20"/>
      <w:szCs w:val="20"/>
    </w:rPr>
  </w:style>
  <w:style w:type="paragraph" w:styleId="afc">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b"/>
    <w:semiHidden/>
    <w:rsid w:val="00FD565C"/>
    <w:rPr>
      <w:rFonts w:eastAsiaTheme="minorHAnsi" w:cstheme="minorBidi"/>
      <w:sz w:val="20"/>
      <w:szCs w:val="20"/>
      <w:lang w:eastAsia="en-US"/>
    </w:rPr>
  </w:style>
  <w:style w:type="character" w:customStyle="1" w:styleId="13">
    <w:name w:val="Текст сноски Знак1"/>
    <w:basedOn w:val="a0"/>
    <w:link w:val="afc"/>
    <w:uiPriority w:val="99"/>
    <w:semiHidden/>
    <w:rsid w:val="00FD565C"/>
    <w:rPr>
      <w:rFonts w:ascii="Times New Roman" w:eastAsia="Times New Roman" w:hAnsi="Times New Roman" w:cs="Times New Roman"/>
      <w:sz w:val="20"/>
      <w:szCs w:val="20"/>
      <w:lang w:eastAsia="ru-RU"/>
    </w:rPr>
  </w:style>
  <w:style w:type="paragraph" w:styleId="23">
    <w:name w:val="Body Text Indent 2"/>
    <w:basedOn w:val="a"/>
    <w:link w:val="24"/>
    <w:rsid w:val="00FD565C"/>
    <w:pPr>
      <w:ind w:firstLine="720"/>
      <w:jc w:val="both"/>
    </w:pPr>
    <w:rPr>
      <w:sz w:val="26"/>
      <w:szCs w:val="26"/>
    </w:rPr>
  </w:style>
  <w:style w:type="character" w:customStyle="1" w:styleId="24">
    <w:name w:val="Основной текст с отступом 2 Знак"/>
    <w:basedOn w:val="a0"/>
    <w:link w:val="23"/>
    <w:rsid w:val="00FD565C"/>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FD565C"/>
    <w:rPr>
      <w:sz w:val="16"/>
    </w:rPr>
  </w:style>
  <w:style w:type="paragraph" w:styleId="35">
    <w:name w:val="Body Text Indent 3"/>
    <w:basedOn w:val="a"/>
    <w:link w:val="34"/>
    <w:rsid w:val="00FD565C"/>
    <w:pPr>
      <w:spacing w:after="120"/>
      <w:ind w:left="283"/>
    </w:pPr>
    <w:rPr>
      <w:rFonts w:asciiTheme="minorHAnsi" w:eastAsiaTheme="minorHAnsi" w:hAnsiTheme="minorHAnsi" w:cstheme="minorBidi"/>
      <w:sz w:val="16"/>
      <w:szCs w:val="22"/>
      <w:lang w:eastAsia="en-US"/>
    </w:rPr>
  </w:style>
  <w:style w:type="character" w:customStyle="1" w:styleId="310">
    <w:name w:val="Основной текст с отступом 3 Знак1"/>
    <w:basedOn w:val="a0"/>
    <w:link w:val="35"/>
    <w:semiHidden/>
    <w:rsid w:val="00FD565C"/>
    <w:rPr>
      <w:rFonts w:ascii="Times New Roman" w:eastAsia="Times New Roman" w:hAnsi="Times New Roman" w:cs="Times New Roman"/>
      <w:sz w:val="16"/>
      <w:szCs w:val="16"/>
      <w:lang w:eastAsia="ru-RU"/>
    </w:rPr>
  </w:style>
  <w:style w:type="paragraph" w:customStyle="1" w:styleId="afd">
    <w:name w:val="Знак Знак Знак Знак Знак Знак"/>
    <w:basedOn w:val="a"/>
    <w:rsid w:val="00FD565C"/>
    <w:pPr>
      <w:spacing w:before="100" w:beforeAutospacing="1" w:after="100" w:afterAutospacing="1"/>
    </w:pPr>
    <w:rPr>
      <w:rFonts w:ascii="Tahoma" w:hAnsi="Tahoma"/>
      <w:sz w:val="20"/>
      <w:szCs w:val="20"/>
      <w:lang w:val="en-US" w:eastAsia="en-US"/>
    </w:rPr>
  </w:style>
  <w:style w:type="paragraph" w:customStyle="1" w:styleId="14">
    <w:name w:val="Знак Знак1 Знак Знак Знак Знак Знак Знак Знак Знак Знак Знак Знак Знак"/>
    <w:basedOn w:val="a"/>
    <w:rsid w:val="00FD565C"/>
    <w:pPr>
      <w:spacing w:before="100" w:beforeAutospacing="1" w:after="100" w:afterAutospacing="1"/>
    </w:pPr>
    <w:rPr>
      <w:rFonts w:ascii="Tahoma" w:hAnsi="Tahoma"/>
      <w:sz w:val="20"/>
      <w:szCs w:val="20"/>
      <w:lang w:val="en-US" w:eastAsia="en-US"/>
    </w:rPr>
  </w:style>
  <w:style w:type="character" w:customStyle="1" w:styleId="afe">
    <w:name w:val="Текст Знак"/>
    <w:link w:val="aff"/>
    <w:locked/>
    <w:rsid w:val="00FD565C"/>
    <w:rPr>
      <w:rFonts w:ascii="Courier New" w:hAnsi="Courier New"/>
    </w:rPr>
  </w:style>
  <w:style w:type="paragraph" w:styleId="aff">
    <w:name w:val="Plain Text"/>
    <w:basedOn w:val="a"/>
    <w:link w:val="afe"/>
    <w:rsid w:val="00FD565C"/>
    <w:rPr>
      <w:rFonts w:ascii="Courier New" w:eastAsiaTheme="minorHAnsi" w:hAnsi="Courier New" w:cstheme="minorBidi"/>
      <w:sz w:val="22"/>
      <w:szCs w:val="22"/>
      <w:lang w:eastAsia="en-US"/>
    </w:rPr>
  </w:style>
  <w:style w:type="character" w:customStyle="1" w:styleId="15">
    <w:name w:val="Текст Знак1"/>
    <w:basedOn w:val="a0"/>
    <w:link w:val="aff"/>
    <w:semiHidden/>
    <w:rsid w:val="00FD565C"/>
    <w:rPr>
      <w:rFonts w:ascii="Consolas" w:eastAsia="Times New Roman" w:hAnsi="Consolas" w:cs="Consolas"/>
      <w:sz w:val="21"/>
      <w:szCs w:val="21"/>
      <w:lang w:eastAsia="ru-RU"/>
    </w:rPr>
  </w:style>
  <w:style w:type="paragraph" w:customStyle="1" w:styleId="16">
    <w:name w:val="Знак Знак1 Знак Знак"/>
    <w:basedOn w:val="a"/>
    <w:rsid w:val="00FD565C"/>
    <w:pPr>
      <w:spacing w:before="100" w:beforeAutospacing="1" w:after="100" w:afterAutospacing="1"/>
    </w:pPr>
    <w:rPr>
      <w:rFonts w:ascii="Tahoma" w:hAnsi="Tahoma"/>
      <w:sz w:val="20"/>
      <w:szCs w:val="20"/>
      <w:lang w:val="en-US" w:eastAsia="en-US"/>
    </w:rPr>
  </w:style>
  <w:style w:type="paragraph" w:customStyle="1" w:styleId="130">
    <w:name w:val="Знак Знак1 Знак Знак3"/>
    <w:basedOn w:val="a"/>
    <w:rsid w:val="00FD565C"/>
    <w:pPr>
      <w:spacing w:before="100" w:beforeAutospacing="1" w:after="100" w:afterAutospacing="1"/>
    </w:pPr>
    <w:rPr>
      <w:rFonts w:ascii="Tahoma" w:hAnsi="Tahoma"/>
      <w:sz w:val="20"/>
      <w:szCs w:val="20"/>
      <w:lang w:val="en-US" w:eastAsia="en-US"/>
    </w:rPr>
  </w:style>
  <w:style w:type="character" w:customStyle="1" w:styleId="36">
    <w:name w:val="Знак Знак3"/>
    <w:rsid w:val="00FD565C"/>
    <w:rPr>
      <w:lang w:val="ru-RU" w:eastAsia="ru-RU"/>
    </w:rPr>
  </w:style>
  <w:style w:type="character" w:customStyle="1" w:styleId="aff0">
    <w:name w:val="Знак Знак"/>
    <w:locked/>
    <w:rsid w:val="00FD565C"/>
    <w:rPr>
      <w:sz w:val="26"/>
      <w:lang w:val="ru-RU" w:eastAsia="ru-RU"/>
    </w:rPr>
  </w:style>
  <w:style w:type="paragraph" w:customStyle="1" w:styleId="17">
    <w:name w:val="Абзац списка1"/>
    <w:aliases w:val="маркированный,List Paragraph"/>
    <w:basedOn w:val="a"/>
    <w:link w:val="aff1"/>
    <w:rsid w:val="00FD565C"/>
    <w:pPr>
      <w:spacing w:after="200" w:line="276" w:lineRule="auto"/>
      <w:ind w:left="720"/>
      <w:contextualSpacing/>
    </w:pPr>
    <w:rPr>
      <w:rFonts w:ascii="Calibri" w:hAnsi="Calibri"/>
      <w:sz w:val="22"/>
      <w:szCs w:val="22"/>
      <w:lang w:eastAsia="en-US"/>
    </w:rPr>
  </w:style>
  <w:style w:type="character" w:customStyle="1" w:styleId="aff1">
    <w:name w:val="Абзац списка Знак"/>
    <w:aliases w:val="маркированный Знак,Абзац списка1 Знак"/>
    <w:link w:val="17"/>
    <w:locked/>
    <w:rsid w:val="00FD565C"/>
    <w:rPr>
      <w:rFonts w:ascii="Calibri" w:eastAsia="Times New Roman" w:hAnsi="Calibri" w:cs="Times New Roman"/>
    </w:rPr>
  </w:style>
  <w:style w:type="character" w:styleId="aff2">
    <w:name w:val="FollowedHyperlink"/>
    <w:rsid w:val="00FD565C"/>
    <w:rPr>
      <w:rFonts w:cs="Times New Roman"/>
      <w:color w:val="800080"/>
      <w:u w:val="single"/>
    </w:rPr>
  </w:style>
  <w:style w:type="paragraph" w:customStyle="1" w:styleId="18">
    <w:name w:val="Знак Знак1 Знак Знак Знак Знак Знак Знак"/>
    <w:basedOn w:val="a"/>
    <w:rsid w:val="00FD565C"/>
    <w:pPr>
      <w:spacing w:before="100" w:beforeAutospacing="1" w:after="100" w:afterAutospacing="1"/>
    </w:pPr>
    <w:rPr>
      <w:rFonts w:ascii="Tahoma" w:hAnsi="Tahoma"/>
      <w:sz w:val="20"/>
      <w:szCs w:val="20"/>
      <w:lang w:val="en-US" w:eastAsia="en-US"/>
    </w:rPr>
  </w:style>
  <w:style w:type="paragraph" w:customStyle="1" w:styleId="131">
    <w:name w:val="Знак Знак1 Знак Знак Знак Знак Знак Знак3"/>
    <w:basedOn w:val="a"/>
    <w:rsid w:val="00FD565C"/>
    <w:pPr>
      <w:spacing w:before="100" w:beforeAutospacing="1" w:after="100" w:afterAutospacing="1"/>
    </w:pPr>
    <w:rPr>
      <w:rFonts w:ascii="Tahoma" w:hAnsi="Tahoma"/>
      <w:sz w:val="20"/>
      <w:szCs w:val="20"/>
      <w:lang w:val="en-US" w:eastAsia="en-US"/>
    </w:rPr>
  </w:style>
  <w:style w:type="paragraph" w:customStyle="1" w:styleId="aff3">
    <w:name w:val="Основной"/>
    <w:basedOn w:val="a"/>
    <w:rsid w:val="00FD565C"/>
    <w:pPr>
      <w:spacing w:after="40"/>
      <w:ind w:firstLine="709"/>
      <w:jc w:val="both"/>
    </w:pPr>
    <w:rPr>
      <w:sz w:val="26"/>
      <w:lang w:eastAsia="ar-SA"/>
    </w:rPr>
  </w:style>
  <w:style w:type="paragraph" w:customStyle="1" w:styleId="ConsNormal">
    <w:name w:val="ConsNormal"/>
    <w:rsid w:val="00FD565C"/>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FD565C"/>
    <w:rPr>
      <w:rFonts w:ascii="Arial" w:hAnsi="Arial"/>
      <w:b/>
      <w:i/>
      <w:sz w:val="28"/>
      <w:lang w:val="ru-RU" w:eastAsia="ru-RU"/>
    </w:rPr>
  </w:style>
  <w:style w:type="character" w:customStyle="1" w:styleId="110">
    <w:name w:val="Знак Знак11"/>
    <w:rsid w:val="00FD565C"/>
    <w:rPr>
      <w:sz w:val="24"/>
    </w:rPr>
  </w:style>
  <w:style w:type="character" w:customStyle="1" w:styleId="100">
    <w:name w:val="Знак Знак10"/>
    <w:locked/>
    <w:rsid w:val="00FD565C"/>
    <w:rPr>
      <w:sz w:val="24"/>
      <w:lang w:val="ru-RU" w:eastAsia="ru-RU"/>
    </w:rPr>
  </w:style>
  <w:style w:type="character" w:customStyle="1" w:styleId="6">
    <w:name w:val="Знак Знак6"/>
    <w:rsid w:val="00FD565C"/>
    <w:rPr>
      <w:lang w:val="ru-RU" w:eastAsia="ru-RU"/>
    </w:rPr>
  </w:style>
  <w:style w:type="paragraph" w:customStyle="1" w:styleId="25">
    <w:name w:val="Знак2"/>
    <w:basedOn w:val="a"/>
    <w:rsid w:val="00FD565C"/>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FD565C"/>
    <w:pPr>
      <w:spacing w:before="100" w:beforeAutospacing="1" w:after="100" w:afterAutospacing="1"/>
    </w:pPr>
    <w:rPr>
      <w:rFonts w:ascii="Tahoma" w:hAnsi="Tahoma" w:cs="Tahoma"/>
      <w:sz w:val="20"/>
      <w:szCs w:val="20"/>
      <w:lang w:val="en-US" w:eastAsia="en-US"/>
    </w:rPr>
  </w:style>
  <w:style w:type="paragraph" w:customStyle="1" w:styleId="26">
    <w:name w:val="Знак Знак Знак Знак Знак Знак2"/>
    <w:basedOn w:val="a"/>
    <w:rsid w:val="00FD565C"/>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rsid w:val="00FD565C"/>
    <w:pPr>
      <w:spacing w:before="100" w:beforeAutospacing="1" w:after="100" w:afterAutospacing="1"/>
    </w:pPr>
    <w:rPr>
      <w:rFonts w:ascii="Tahoma" w:hAnsi="Tahoma"/>
      <w:sz w:val="20"/>
      <w:szCs w:val="20"/>
      <w:lang w:val="en-US" w:eastAsia="en-US"/>
    </w:rPr>
  </w:style>
  <w:style w:type="paragraph" w:customStyle="1" w:styleId="111">
    <w:name w:val="Знак Знак1 Знак Знак1"/>
    <w:basedOn w:val="a"/>
    <w:rsid w:val="00FD565C"/>
    <w:pPr>
      <w:spacing w:before="100" w:beforeAutospacing="1" w:after="100" w:afterAutospacing="1"/>
    </w:pPr>
    <w:rPr>
      <w:rFonts w:ascii="Tahoma" w:hAnsi="Tahoma"/>
      <w:sz w:val="20"/>
      <w:szCs w:val="20"/>
      <w:lang w:val="en-US" w:eastAsia="en-US"/>
    </w:rPr>
  </w:style>
  <w:style w:type="character" w:customStyle="1" w:styleId="320">
    <w:name w:val="Знак Знак32"/>
    <w:rsid w:val="00FD565C"/>
    <w:rPr>
      <w:lang w:val="ru-RU" w:eastAsia="ru-RU"/>
    </w:rPr>
  </w:style>
  <w:style w:type="paragraph" w:customStyle="1" w:styleId="112">
    <w:name w:val="Знак Знак1 Знак Знак Знак Знак Знак Знак1"/>
    <w:basedOn w:val="a"/>
    <w:rsid w:val="00FD565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D565C"/>
    <w:rPr>
      <w:b/>
      <w:caps/>
      <w:sz w:val="26"/>
      <w:lang w:val="ru-RU" w:eastAsia="ru-RU"/>
    </w:rPr>
  </w:style>
  <w:style w:type="character" w:customStyle="1" w:styleId="Heading2Char">
    <w:name w:val="Heading 2 Char"/>
    <w:locked/>
    <w:rsid w:val="00FD565C"/>
    <w:rPr>
      <w:rFonts w:ascii="Arial" w:hAnsi="Arial"/>
      <w:b/>
      <w:i/>
      <w:sz w:val="28"/>
      <w:lang w:val="ru-RU" w:eastAsia="ru-RU"/>
    </w:rPr>
  </w:style>
  <w:style w:type="paragraph" w:customStyle="1" w:styleId="113">
    <w:name w:val="Знак Знак1 Знак Знак Знак Знак Знак Знак Знак Знак1"/>
    <w:basedOn w:val="a"/>
    <w:rsid w:val="00FD565C"/>
    <w:pPr>
      <w:spacing w:before="100" w:beforeAutospacing="1" w:after="100" w:afterAutospacing="1"/>
    </w:pPr>
    <w:rPr>
      <w:rFonts w:ascii="Tahoma" w:hAnsi="Tahoma"/>
      <w:sz w:val="20"/>
      <w:szCs w:val="20"/>
      <w:lang w:val="en-US" w:eastAsia="en-US"/>
    </w:rPr>
  </w:style>
  <w:style w:type="character" w:customStyle="1" w:styleId="BodyTextChar">
    <w:name w:val="Body Text Char"/>
    <w:locked/>
    <w:rsid w:val="00FD565C"/>
    <w:rPr>
      <w:rFonts w:ascii="TimesET" w:hAnsi="TimesET"/>
      <w:sz w:val="24"/>
      <w:lang w:val="ru-RU" w:eastAsia="ru-RU"/>
    </w:rPr>
  </w:style>
  <w:style w:type="character" w:customStyle="1" w:styleId="HeaderChar">
    <w:name w:val="Header Char"/>
    <w:locked/>
    <w:rsid w:val="00FD565C"/>
    <w:rPr>
      <w:sz w:val="24"/>
    </w:rPr>
  </w:style>
  <w:style w:type="character" w:customStyle="1" w:styleId="BodyText2Char">
    <w:name w:val="Body Text 2 Char"/>
    <w:locked/>
    <w:rsid w:val="00FD565C"/>
    <w:rPr>
      <w:b/>
      <w:sz w:val="24"/>
      <w:lang w:val="ru-RU" w:eastAsia="ru-RU"/>
    </w:rPr>
  </w:style>
  <w:style w:type="paragraph" w:customStyle="1" w:styleId="27">
    <w:name w:val="Знак Знак Знак Знак2"/>
    <w:basedOn w:val="a"/>
    <w:rsid w:val="00FD565C"/>
    <w:pPr>
      <w:spacing w:before="100" w:beforeAutospacing="1" w:after="100" w:afterAutospacing="1"/>
    </w:pPr>
    <w:rPr>
      <w:rFonts w:ascii="Tahoma" w:hAnsi="Tahoma" w:cs="Tahoma"/>
      <w:sz w:val="20"/>
      <w:szCs w:val="20"/>
      <w:lang w:val="en-US" w:eastAsia="en-US"/>
    </w:rPr>
  </w:style>
  <w:style w:type="character" w:customStyle="1" w:styleId="FootnoteTextChar1">
    <w:name w:val="Footnote Text Char1"/>
    <w:locked/>
    <w:rsid w:val="00FD565C"/>
    <w:rPr>
      <w:lang w:val="ru-RU" w:eastAsia="ru-RU"/>
    </w:rPr>
  </w:style>
  <w:style w:type="paragraph" w:customStyle="1" w:styleId="121">
    <w:name w:val="Знак Знак1 Знак Знак2"/>
    <w:basedOn w:val="a"/>
    <w:rsid w:val="00FD565C"/>
    <w:pPr>
      <w:spacing w:before="100" w:beforeAutospacing="1" w:after="100" w:afterAutospacing="1"/>
    </w:pPr>
    <w:rPr>
      <w:rFonts w:ascii="Tahoma" w:hAnsi="Tahoma"/>
      <w:sz w:val="20"/>
      <w:szCs w:val="20"/>
      <w:lang w:val="en-US" w:eastAsia="en-US"/>
    </w:rPr>
  </w:style>
  <w:style w:type="paragraph" w:customStyle="1" w:styleId="122">
    <w:name w:val="Знак Знак1 Знак Знак Знак Знак Знак Знак2"/>
    <w:basedOn w:val="a"/>
    <w:rsid w:val="00FD565C"/>
    <w:pPr>
      <w:spacing w:before="100" w:beforeAutospacing="1" w:after="100" w:afterAutospacing="1"/>
    </w:pPr>
    <w:rPr>
      <w:rFonts w:ascii="Tahoma" w:hAnsi="Tahoma"/>
      <w:sz w:val="20"/>
      <w:szCs w:val="20"/>
      <w:lang w:val="en-US" w:eastAsia="en-US"/>
    </w:rPr>
  </w:style>
  <w:style w:type="character" w:customStyle="1" w:styleId="1310">
    <w:name w:val="Знак Знак131"/>
    <w:locked/>
    <w:rsid w:val="00FD565C"/>
    <w:rPr>
      <w:rFonts w:ascii="Arial" w:hAnsi="Arial"/>
      <w:b/>
      <w:i/>
      <w:sz w:val="28"/>
      <w:lang w:val="ru-RU" w:eastAsia="ru-RU"/>
    </w:rPr>
  </w:style>
  <w:style w:type="character" w:customStyle="1" w:styleId="1110">
    <w:name w:val="Знак Знак111"/>
    <w:rsid w:val="00FD565C"/>
    <w:rPr>
      <w:sz w:val="24"/>
    </w:rPr>
  </w:style>
  <w:style w:type="character" w:customStyle="1" w:styleId="101">
    <w:name w:val="Знак Знак101"/>
    <w:locked/>
    <w:rsid w:val="00FD565C"/>
    <w:rPr>
      <w:sz w:val="24"/>
      <w:lang w:val="ru-RU" w:eastAsia="ru-RU"/>
    </w:rPr>
  </w:style>
  <w:style w:type="character" w:customStyle="1" w:styleId="61">
    <w:name w:val="Знак Знак61"/>
    <w:rsid w:val="00FD565C"/>
    <w:rPr>
      <w:lang w:val="ru-RU" w:eastAsia="ru-RU"/>
    </w:rPr>
  </w:style>
  <w:style w:type="paragraph" w:customStyle="1" w:styleId="1a">
    <w:name w:val="Знак1"/>
    <w:basedOn w:val="a"/>
    <w:rsid w:val="00FD565C"/>
    <w:pPr>
      <w:spacing w:before="100" w:beforeAutospacing="1" w:after="100" w:afterAutospacing="1"/>
    </w:pPr>
    <w:rPr>
      <w:rFonts w:ascii="Tahoma" w:hAnsi="Tahoma"/>
      <w:sz w:val="20"/>
      <w:szCs w:val="20"/>
      <w:lang w:val="en-US" w:eastAsia="en-US"/>
    </w:rPr>
  </w:style>
  <w:style w:type="paragraph" w:customStyle="1" w:styleId="1b">
    <w:name w:val="Знак Знак Знак Знак Знак Знак1"/>
    <w:basedOn w:val="a"/>
    <w:rsid w:val="00FD565C"/>
    <w:pPr>
      <w:spacing w:before="100" w:beforeAutospacing="1" w:after="100" w:afterAutospacing="1"/>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rsid w:val="00FD565C"/>
    <w:pPr>
      <w:spacing w:before="100" w:beforeAutospacing="1" w:after="100" w:afterAutospacing="1"/>
    </w:pPr>
    <w:rPr>
      <w:rFonts w:ascii="Tahoma" w:hAnsi="Tahoma"/>
      <w:sz w:val="20"/>
      <w:szCs w:val="20"/>
      <w:lang w:val="en-US" w:eastAsia="en-US"/>
    </w:rPr>
  </w:style>
  <w:style w:type="character" w:customStyle="1" w:styleId="311">
    <w:name w:val="Знак Знак31"/>
    <w:rsid w:val="00FD565C"/>
    <w:rPr>
      <w:lang w:val="ru-RU" w:eastAsia="ru-RU"/>
    </w:rPr>
  </w:style>
  <w:style w:type="character" w:customStyle="1" w:styleId="aa">
    <w:name w:val="Без интервала Знак"/>
    <w:link w:val="11"/>
    <w:locked/>
    <w:rsid w:val="00FD565C"/>
    <w:rPr>
      <w:rFonts w:ascii="Calibri" w:eastAsia="Times New Roman" w:hAnsi="Calibri" w:cs="Times New Roman"/>
    </w:rPr>
  </w:style>
  <w:style w:type="character" w:customStyle="1" w:styleId="small-arrow">
    <w:name w:val="small-arrow"/>
    <w:rsid w:val="00FD565C"/>
    <w:rPr>
      <w:rFonts w:cs="Times New Roman"/>
    </w:rPr>
  </w:style>
  <w:style w:type="paragraph" w:styleId="aff4">
    <w:name w:val="Subtitle"/>
    <w:basedOn w:val="a"/>
    <w:next w:val="a"/>
    <w:link w:val="aff5"/>
    <w:qFormat/>
    <w:rsid w:val="00FD565C"/>
    <w:pPr>
      <w:spacing w:after="200" w:line="276" w:lineRule="auto"/>
    </w:pPr>
    <w:rPr>
      <w:rFonts w:ascii="Cambria" w:hAnsi="Cambria" w:cs="Cambria"/>
      <w:i/>
      <w:iCs/>
      <w:color w:val="4F81BD"/>
      <w:spacing w:val="15"/>
      <w:lang w:eastAsia="en-US"/>
    </w:rPr>
  </w:style>
  <w:style w:type="character" w:customStyle="1" w:styleId="aff5">
    <w:name w:val="Подзаголовок Знак"/>
    <w:basedOn w:val="a0"/>
    <w:link w:val="aff4"/>
    <w:rsid w:val="00FD565C"/>
    <w:rPr>
      <w:rFonts w:ascii="Cambria" w:eastAsia="Times New Roman" w:hAnsi="Cambria" w:cs="Cambria"/>
      <w:i/>
      <w:iCs/>
      <w:color w:val="4F81BD"/>
      <w:spacing w:val="15"/>
      <w:sz w:val="24"/>
      <w:szCs w:val="24"/>
    </w:rPr>
  </w:style>
  <w:style w:type="character" w:customStyle="1" w:styleId="aff6">
    <w:name w:val="Текст примечания Знак"/>
    <w:basedOn w:val="a0"/>
    <w:link w:val="aff7"/>
    <w:semiHidden/>
    <w:rsid w:val="00FD565C"/>
    <w:rPr>
      <w:rFonts w:ascii="Times New Roman" w:hAnsi="Times New Roman"/>
      <w:sz w:val="20"/>
      <w:szCs w:val="20"/>
    </w:rPr>
  </w:style>
  <w:style w:type="paragraph" w:styleId="aff7">
    <w:name w:val="annotation text"/>
    <w:basedOn w:val="a"/>
    <w:link w:val="aff6"/>
    <w:semiHidden/>
    <w:rsid w:val="00FD565C"/>
    <w:pPr>
      <w:ind w:left="567" w:hanging="425"/>
      <w:jc w:val="both"/>
    </w:pPr>
    <w:rPr>
      <w:rFonts w:eastAsiaTheme="minorHAnsi" w:cstheme="minorBidi"/>
      <w:sz w:val="20"/>
      <w:szCs w:val="20"/>
      <w:lang w:eastAsia="en-US"/>
    </w:rPr>
  </w:style>
  <w:style w:type="character" w:customStyle="1" w:styleId="1c">
    <w:name w:val="Текст примечания Знак1"/>
    <w:basedOn w:val="a0"/>
    <w:link w:val="aff7"/>
    <w:semiHidden/>
    <w:rsid w:val="00FD565C"/>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semiHidden/>
    <w:rsid w:val="00FD565C"/>
    <w:rPr>
      <w:b/>
      <w:bCs/>
    </w:rPr>
  </w:style>
  <w:style w:type="paragraph" w:styleId="aff9">
    <w:name w:val="annotation subject"/>
    <w:basedOn w:val="aff7"/>
    <w:next w:val="aff7"/>
    <w:link w:val="aff8"/>
    <w:semiHidden/>
    <w:rsid w:val="00FD565C"/>
    <w:rPr>
      <w:b/>
      <w:bCs/>
    </w:rPr>
  </w:style>
  <w:style w:type="character" w:customStyle="1" w:styleId="1d">
    <w:name w:val="Тема примечания Знак1"/>
    <w:basedOn w:val="1c"/>
    <w:link w:val="aff9"/>
    <w:semiHidden/>
    <w:rsid w:val="00FD565C"/>
    <w:rPr>
      <w:b/>
      <w:bCs/>
    </w:rPr>
  </w:style>
  <w:style w:type="paragraph" w:customStyle="1" w:styleId="37">
    <w:name w:val="Абзац списка3"/>
    <w:basedOn w:val="a"/>
    <w:rsid w:val="00FD565C"/>
    <w:pPr>
      <w:suppressAutoHyphens/>
      <w:spacing w:after="200" w:line="276" w:lineRule="auto"/>
      <w:ind w:left="720"/>
    </w:pPr>
    <w:rPr>
      <w:rFonts w:eastAsia="SimSun"/>
      <w:kern w:val="1"/>
      <w:sz w:val="22"/>
      <w:szCs w:val="22"/>
      <w:lang w:eastAsia="ar-SA"/>
    </w:rPr>
  </w:style>
  <w:style w:type="paragraph" w:customStyle="1" w:styleId="ncannounce">
    <w:name w:val="nc_announce"/>
    <w:basedOn w:val="a"/>
    <w:rsid w:val="00FD565C"/>
    <w:pPr>
      <w:spacing w:before="100" w:beforeAutospacing="1" w:after="100" w:afterAutospacing="1"/>
    </w:pPr>
  </w:style>
  <w:style w:type="paragraph" w:styleId="affa">
    <w:name w:val="Normal (Web)"/>
    <w:aliases w:val="Знак Знак Знак Знак Знак Знак Знак Знак Знак Знак Знак Знак Знак Знак Знак Знак Знак,Обычный (Web)"/>
    <w:basedOn w:val="a"/>
    <w:uiPriority w:val="99"/>
    <w:qFormat/>
    <w:rsid w:val="00FD565C"/>
    <w:pPr>
      <w:spacing w:before="100" w:beforeAutospacing="1" w:after="100" w:afterAutospacing="1"/>
    </w:pPr>
  </w:style>
  <w:style w:type="paragraph" w:customStyle="1" w:styleId="western">
    <w:name w:val="western"/>
    <w:basedOn w:val="a"/>
    <w:rsid w:val="00FD565C"/>
    <w:pPr>
      <w:spacing w:before="100" w:beforeAutospacing="1" w:after="100" w:afterAutospacing="1"/>
    </w:pPr>
  </w:style>
  <w:style w:type="character" w:customStyle="1" w:styleId="FontStyle11">
    <w:name w:val="Font Style11"/>
    <w:uiPriority w:val="99"/>
    <w:rsid w:val="00FD565C"/>
    <w:rPr>
      <w:rFonts w:ascii="Times New Roman" w:hAnsi="Times New Roman"/>
      <w:b/>
      <w:sz w:val="22"/>
    </w:rPr>
  </w:style>
  <w:style w:type="paragraph" w:customStyle="1" w:styleId="Default">
    <w:name w:val="Default"/>
    <w:rsid w:val="00FD56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FD565C"/>
    <w:rPr>
      <w:shd w:val="clear" w:color="auto" w:fill="FFFFFF"/>
    </w:rPr>
  </w:style>
  <w:style w:type="paragraph" w:customStyle="1" w:styleId="Bodytext20">
    <w:name w:val="Body text (2)"/>
    <w:basedOn w:val="a"/>
    <w:link w:val="Bodytext2"/>
    <w:uiPriority w:val="99"/>
    <w:rsid w:val="00FD565C"/>
    <w:pPr>
      <w:widowControl w:val="0"/>
      <w:shd w:val="clear" w:color="auto" w:fill="FFFFFF"/>
      <w:spacing w:before="840"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WW8Num1z0">
    <w:name w:val="WW8Num1z0"/>
    <w:rsid w:val="00FD565C"/>
    <w:rPr>
      <w:rFonts w:ascii="Symbol" w:hAnsi="Symbol"/>
    </w:rPr>
  </w:style>
  <w:style w:type="paragraph" w:customStyle="1" w:styleId="affb">
    <w:name w:val="?????????? ???????"/>
    <w:basedOn w:val="a"/>
    <w:rsid w:val="00FD565C"/>
    <w:pPr>
      <w:widowControl w:val="0"/>
      <w:suppressAutoHyphens/>
      <w:autoSpaceDE w:val="0"/>
    </w:pPr>
    <w:rPr>
      <w:kern w:val="1"/>
      <w:lang w:eastAsia="hi-IN" w:bidi="hi-IN"/>
    </w:rPr>
  </w:style>
  <w:style w:type="character" w:customStyle="1" w:styleId="NoSpacingChar">
    <w:name w:val="No Spacing Char"/>
    <w:locked/>
    <w:rsid w:val="00FD565C"/>
    <w:rPr>
      <w:rFonts w:ascii="Calibri" w:eastAsia="Times New Roman" w:hAnsi="Calibri" w:cs="Times New Roman"/>
    </w:rPr>
  </w:style>
  <w:style w:type="character" w:customStyle="1" w:styleId="affc">
    <w:name w:val="Схема документа Знак"/>
    <w:basedOn w:val="a0"/>
    <w:link w:val="affd"/>
    <w:semiHidden/>
    <w:rsid w:val="00FD565C"/>
    <w:rPr>
      <w:rFonts w:ascii="Tahoma" w:hAnsi="Tahoma"/>
      <w:sz w:val="20"/>
      <w:szCs w:val="20"/>
      <w:shd w:val="clear" w:color="auto" w:fill="000080"/>
    </w:rPr>
  </w:style>
  <w:style w:type="paragraph" w:styleId="affd">
    <w:name w:val="Document Map"/>
    <w:basedOn w:val="a"/>
    <w:link w:val="affc"/>
    <w:semiHidden/>
    <w:rsid w:val="00FD565C"/>
    <w:pPr>
      <w:shd w:val="clear" w:color="auto" w:fill="000080"/>
    </w:pPr>
    <w:rPr>
      <w:rFonts w:ascii="Tahoma" w:eastAsiaTheme="minorHAnsi" w:hAnsi="Tahoma" w:cstheme="minorBidi"/>
      <w:sz w:val="20"/>
      <w:szCs w:val="20"/>
      <w:lang w:eastAsia="en-US"/>
    </w:rPr>
  </w:style>
  <w:style w:type="character" w:customStyle="1" w:styleId="1e">
    <w:name w:val="Схема документа Знак1"/>
    <w:basedOn w:val="a0"/>
    <w:link w:val="affd"/>
    <w:semiHidden/>
    <w:rsid w:val="00FD565C"/>
    <w:rPr>
      <w:rFonts w:ascii="Tahoma" w:eastAsia="Times New Roman" w:hAnsi="Tahoma" w:cs="Tahoma"/>
      <w:sz w:val="16"/>
      <w:szCs w:val="16"/>
      <w:lang w:eastAsia="ru-RU"/>
    </w:rPr>
  </w:style>
  <w:style w:type="character" w:customStyle="1" w:styleId="1f">
    <w:name w:val="Название Знак1"/>
    <w:rsid w:val="00FD565C"/>
    <w:rPr>
      <w:rFonts w:ascii="Cambria" w:hAnsi="Cambria"/>
      <w:color w:val="17365D"/>
      <w:spacing w:val="5"/>
      <w:kern w:val="28"/>
      <w:sz w:val="52"/>
    </w:rPr>
  </w:style>
  <w:style w:type="character" w:customStyle="1" w:styleId="1f0">
    <w:name w:val="Подзаголовок Знак1"/>
    <w:rsid w:val="00FD565C"/>
    <w:rPr>
      <w:rFonts w:ascii="Cambria" w:hAnsi="Cambria"/>
      <w:i/>
      <w:color w:val="4F81BD"/>
      <w:spacing w:val="15"/>
      <w:sz w:val="24"/>
    </w:rPr>
  </w:style>
  <w:style w:type="character" w:customStyle="1" w:styleId="ListParagraphChar">
    <w:name w:val="List Paragraph Char"/>
    <w:aliases w:val="маркированный Char"/>
    <w:locked/>
    <w:rsid w:val="00FD565C"/>
  </w:style>
  <w:style w:type="paragraph" w:styleId="affe">
    <w:name w:val="endnote text"/>
    <w:basedOn w:val="a"/>
    <w:link w:val="afff"/>
    <w:rsid w:val="00FD565C"/>
    <w:rPr>
      <w:sz w:val="20"/>
      <w:szCs w:val="20"/>
    </w:rPr>
  </w:style>
  <w:style w:type="character" w:customStyle="1" w:styleId="afff">
    <w:name w:val="Текст концевой сноски Знак"/>
    <w:basedOn w:val="a0"/>
    <w:link w:val="affe"/>
    <w:rsid w:val="00FD565C"/>
    <w:rPr>
      <w:rFonts w:ascii="Times New Roman" w:eastAsia="Times New Roman" w:hAnsi="Times New Roman" w:cs="Times New Roman"/>
      <w:sz w:val="20"/>
      <w:szCs w:val="20"/>
      <w:lang w:eastAsia="ru-RU"/>
    </w:rPr>
  </w:style>
  <w:style w:type="character" w:styleId="afff0">
    <w:name w:val="endnote reference"/>
    <w:rsid w:val="00FD565C"/>
    <w:rPr>
      <w:vertAlign w:val="superscript"/>
    </w:rPr>
  </w:style>
  <w:style w:type="character" w:styleId="afff1">
    <w:name w:val="footnote reference"/>
    <w:basedOn w:val="a0"/>
    <w:semiHidden/>
    <w:unhideWhenUsed/>
    <w:rsid w:val="00FD565C"/>
    <w:rPr>
      <w:vertAlign w:val="superscript"/>
    </w:rPr>
  </w:style>
  <w:style w:type="paragraph" w:customStyle="1" w:styleId="ConsPlusDocList">
    <w:name w:val="ConsPlusDocList"/>
    <w:rsid w:val="00FD5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56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6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65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1">
    <w:name w:val="заголовок 1"/>
    <w:basedOn w:val="a"/>
    <w:next w:val="a"/>
    <w:rsid w:val="00FD565C"/>
    <w:pPr>
      <w:keepNext/>
      <w:jc w:val="center"/>
    </w:pPr>
    <w:rPr>
      <w:rFonts w:ascii="TimesET" w:hAnsi="TimesET"/>
      <w:szCs w:val="20"/>
    </w:rPr>
  </w:style>
  <w:style w:type="paragraph" w:customStyle="1" w:styleId="28">
    <w:name w:val="заголовок 2"/>
    <w:basedOn w:val="a"/>
    <w:next w:val="a"/>
    <w:rsid w:val="00FD565C"/>
    <w:pPr>
      <w:keepNext/>
      <w:jc w:val="both"/>
    </w:pPr>
    <w:rPr>
      <w:rFonts w:ascii="TimesEC" w:hAnsi="TimesEC"/>
      <w:szCs w:val="20"/>
    </w:rPr>
  </w:style>
  <w:style w:type="numbering" w:customStyle="1" w:styleId="1f2">
    <w:name w:val="Нет списка1"/>
    <w:next w:val="a2"/>
    <w:uiPriority w:val="99"/>
    <w:semiHidden/>
    <w:unhideWhenUsed/>
    <w:rsid w:val="00FD565C"/>
  </w:style>
  <w:style w:type="character" w:customStyle="1" w:styleId="1f3">
    <w:name w:val="Нижний колонтитул Знак1"/>
    <w:basedOn w:val="a0"/>
    <w:semiHidden/>
    <w:rsid w:val="00FD565C"/>
    <w:rPr>
      <w:sz w:val="22"/>
      <w:szCs w:val="22"/>
    </w:rPr>
  </w:style>
  <w:style w:type="character" w:customStyle="1" w:styleId="317">
    <w:name w:val="Основной текст с отступом 3 Знак17"/>
    <w:semiHidden/>
    <w:rsid w:val="00FD565C"/>
    <w:rPr>
      <w:rFonts w:cs="Times New Roman"/>
      <w:sz w:val="16"/>
      <w:szCs w:val="16"/>
    </w:rPr>
  </w:style>
  <w:style w:type="character" w:customStyle="1" w:styleId="316">
    <w:name w:val="Основной текст с отступом 3 Знак16"/>
    <w:semiHidden/>
    <w:rsid w:val="00FD565C"/>
    <w:rPr>
      <w:rFonts w:cs="Times New Roman"/>
      <w:sz w:val="16"/>
      <w:szCs w:val="16"/>
    </w:rPr>
  </w:style>
  <w:style w:type="character" w:customStyle="1" w:styleId="315">
    <w:name w:val="Основной текст с отступом 3 Знак15"/>
    <w:semiHidden/>
    <w:rsid w:val="00FD565C"/>
    <w:rPr>
      <w:rFonts w:cs="Times New Roman"/>
      <w:sz w:val="16"/>
      <w:szCs w:val="16"/>
    </w:rPr>
  </w:style>
  <w:style w:type="character" w:customStyle="1" w:styleId="314">
    <w:name w:val="Основной текст с отступом 3 Знак14"/>
    <w:semiHidden/>
    <w:rsid w:val="00FD565C"/>
    <w:rPr>
      <w:rFonts w:cs="Times New Roman"/>
      <w:sz w:val="16"/>
      <w:szCs w:val="16"/>
    </w:rPr>
  </w:style>
  <w:style w:type="character" w:customStyle="1" w:styleId="313">
    <w:name w:val="Основной текст с отступом 3 Знак13"/>
    <w:semiHidden/>
    <w:rsid w:val="00FD565C"/>
    <w:rPr>
      <w:rFonts w:cs="Times New Roman"/>
      <w:sz w:val="16"/>
      <w:szCs w:val="16"/>
    </w:rPr>
  </w:style>
  <w:style w:type="character" w:customStyle="1" w:styleId="312">
    <w:name w:val="Основной текст с отступом 3 Знак12"/>
    <w:semiHidden/>
    <w:rsid w:val="00FD565C"/>
    <w:rPr>
      <w:rFonts w:cs="Times New Roman"/>
      <w:sz w:val="16"/>
      <w:szCs w:val="16"/>
    </w:rPr>
  </w:style>
  <w:style w:type="character" w:customStyle="1" w:styleId="170">
    <w:name w:val="Текст Знак17"/>
    <w:semiHidden/>
    <w:rsid w:val="00FD565C"/>
    <w:rPr>
      <w:rFonts w:ascii="Courier New" w:hAnsi="Courier New" w:cs="Courier New"/>
      <w:sz w:val="20"/>
      <w:szCs w:val="20"/>
    </w:rPr>
  </w:style>
  <w:style w:type="character" w:customStyle="1" w:styleId="160">
    <w:name w:val="Текст Знак16"/>
    <w:semiHidden/>
    <w:rsid w:val="00FD565C"/>
    <w:rPr>
      <w:rFonts w:ascii="Courier New" w:hAnsi="Courier New" w:cs="Courier New"/>
      <w:sz w:val="20"/>
      <w:szCs w:val="20"/>
    </w:rPr>
  </w:style>
  <w:style w:type="character" w:customStyle="1" w:styleId="150">
    <w:name w:val="Текст Знак15"/>
    <w:semiHidden/>
    <w:rsid w:val="00FD565C"/>
    <w:rPr>
      <w:rFonts w:ascii="Courier New" w:hAnsi="Courier New" w:cs="Courier New"/>
      <w:sz w:val="20"/>
      <w:szCs w:val="20"/>
    </w:rPr>
  </w:style>
  <w:style w:type="character" w:customStyle="1" w:styleId="140">
    <w:name w:val="Текст Знак14"/>
    <w:semiHidden/>
    <w:rsid w:val="00FD565C"/>
    <w:rPr>
      <w:rFonts w:ascii="Courier New" w:hAnsi="Courier New" w:cs="Courier New"/>
      <w:sz w:val="20"/>
      <w:szCs w:val="20"/>
    </w:rPr>
  </w:style>
  <w:style w:type="character" w:customStyle="1" w:styleId="133">
    <w:name w:val="Текст Знак13"/>
    <w:semiHidden/>
    <w:rsid w:val="00FD565C"/>
    <w:rPr>
      <w:rFonts w:ascii="Courier New" w:hAnsi="Courier New" w:cs="Courier New"/>
      <w:sz w:val="20"/>
      <w:szCs w:val="20"/>
    </w:rPr>
  </w:style>
  <w:style w:type="character" w:customStyle="1" w:styleId="123">
    <w:name w:val="Текст Знак12"/>
    <w:semiHidden/>
    <w:rsid w:val="00FD565C"/>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FD565C"/>
    <w:rPr>
      <w:rFonts w:ascii="Times New Roman" w:hAnsi="Times New Roman"/>
      <w:sz w:val="20"/>
      <w:lang w:eastAsia="ru-RU"/>
    </w:rPr>
  </w:style>
  <w:style w:type="paragraph" w:styleId="1f4">
    <w:name w:val="toc 1"/>
    <w:basedOn w:val="a"/>
    <w:next w:val="a"/>
    <w:autoRedefine/>
    <w:rsid w:val="00FD565C"/>
    <w:pPr>
      <w:tabs>
        <w:tab w:val="right" w:leader="dot" w:pos="9345"/>
      </w:tabs>
      <w:spacing w:line="360" w:lineRule="auto"/>
    </w:pPr>
    <w:rPr>
      <w:sz w:val="28"/>
    </w:rPr>
  </w:style>
  <w:style w:type="character" w:customStyle="1" w:styleId="BalloonTextChar">
    <w:name w:val="Balloon Text Char"/>
    <w:semiHidden/>
    <w:locked/>
    <w:rsid w:val="00FD565C"/>
    <w:rPr>
      <w:rFonts w:ascii="Tahoma" w:hAnsi="Tahoma"/>
      <w:sz w:val="16"/>
      <w:lang w:val="ru-RU" w:eastAsia="ru-RU"/>
    </w:rPr>
  </w:style>
  <w:style w:type="paragraph" w:customStyle="1" w:styleId="29">
    <w:name w:val="Без интервала2"/>
    <w:rsid w:val="00FD565C"/>
    <w:pPr>
      <w:spacing w:after="0" w:line="240" w:lineRule="auto"/>
    </w:pPr>
    <w:rPr>
      <w:rFonts w:ascii="Calibri" w:eastAsia="Times New Roman" w:hAnsi="Calibri" w:cs="Calibri"/>
    </w:rPr>
  </w:style>
  <w:style w:type="paragraph" w:customStyle="1" w:styleId="Style2">
    <w:name w:val="Style2"/>
    <w:basedOn w:val="a"/>
    <w:uiPriority w:val="99"/>
    <w:semiHidden/>
    <w:rsid w:val="00FD565C"/>
    <w:pPr>
      <w:widowControl w:val="0"/>
      <w:autoSpaceDE w:val="0"/>
      <w:autoSpaceDN w:val="0"/>
      <w:adjustRightInd w:val="0"/>
      <w:spacing w:line="295" w:lineRule="exact"/>
      <w:ind w:firstLine="696"/>
      <w:jc w:val="both"/>
    </w:pPr>
  </w:style>
  <w:style w:type="character" w:customStyle="1" w:styleId="1f5">
    <w:name w:val="Текст выноски Знак1"/>
    <w:semiHidden/>
    <w:rsid w:val="00FD565C"/>
    <w:rPr>
      <w:rFonts w:ascii="Tahoma" w:hAnsi="Tahoma"/>
      <w:sz w:val="16"/>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FD565C"/>
  </w:style>
  <w:style w:type="character" w:customStyle="1" w:styleId="1f6">
    <w:name w:val="Основной текст Знак1"/>
    <w:semiHidden/>
    <w:rsid w:val="00FD565C"/>
    <w:rPr>
      <w:sz w:val="24"/>
    </w:rPr>
  </w:style>
  <w:style w:type="character" w:customStyle="1" w:styleId="1f7">
    <w:name w:val="Верхний колонтитул Знак1"/>
    <w:uiPriority w:val="99"/>
    <w:semiHidden/>
    <w:rsid w:val="00FD565C"/>
    <w:rPr>
      <w:sz w:val="24"/>
    </w:rPr>
  </w:style>
  <w:style w:type="character" w:customStyle="1" w:styleId="210">
    <w:name w:val="Основной текст 2 Знак1"/>
    <w:semiHidden/>
    <w:rsid w:val="00FD565C"/>
    <w:rPr>
      <w:sz w:val="24"/>
    </w:rPr>
  </w:style>
  <w:style w:type="character" w:customStyle="1" w:styleId="1f8">
    <w:name w:val="Основной текст с отступом Знак1"/>
    <w:semiHidden/>
    <w:rsid w:val="00FD565C"/>
    <w:rPr>
      <w:sz w:val="24"/>
    </w:rPr>
  </w:style>
  <w:style w:type="character" w:customStyle="1" w:styleId="318">
    <w:name w:val="Основной текст 3 Знак1"/>
    <w:semiHidden/>
    <w:rsid w:val="00FD565C"/>
    <w:rPr>
      <w:sz w:val="16"/>
    </w:rPr>
  </w:style>
  <w:style w:type="character" w:customStyle="1" w:styleId="211">
    <w:name w:val="Основной текст с отступом 2 Знак1"/>
    <w:semiHidden/>
    <w:rsid w:val="00FD565C"/>
    <w:rPr>
      <w:sz w:val="24"/>
    </w:rPr>
  </w:style>
  <w:style w:type="character" w:customStyle="1" w:styleId="3110">
    <w:name w:val="Основной текст с отступом 3 Знак11"/>
    <w:semiHidden/>
    <w:rsid w:val="00FD565C"/>
    <w:rPr>
      <w:sz w:val="16"/>
    </w:rPr>
  </w:style>
  <w:style w:type="character" w:customStyle="1" w:styleId="115">
    <w:name w:val="Текст Знак11"/>
    <w:semiHidden/>
    <w:rsid w:val="00FD565C"/>
    <w:rPr>
      <w:rFonts w:ascii="Consolas" w:hAnsi="Consolas"/>
      <w:sz w:val="21"/>
    </w:rPr>
  </w:style>
  <w:style w:type="character" w:customStyle="1" w:styleId="afff2">
    <w:name w:val="Цветовое выделение"/>
    <w:rsid w:val="00FD565C"/>
    <w:rPr>
      <w:b/>
      <w:color w:val="26282F"/>
    </w:rPr>
  </w:style>
  <w:style w:type="paragraph" w:customStyle="1" w:styleId="afff3">
    <w:name w:val="Текст (справка)"/>
    <w:basedOn w:val="a"/>
    <w:next w:val="a"/>
    <w:uiPriority w:val="99"/>
    <w:rsid w:val="00FD565C"/>
    <w:pPr>
      <w:widowControl w:val="0"/>
      <w:autoSpaceDE w:val="0"/>
      <w:autoSpaceDN w:val="0"/>
      <w:adjustRightInd w:val="0"/>
      <w:ind w:left="170" w:right="170"/>
    </w:pPr>
    <w:rPr>
      <w:rFonts w:ascii="Arial" w:eastAsiaTheme="minorEastAsia" w:hAnsi="Arial" w:cs="Arial"/>
    </w:rPr>
  </w:style>
  <w:style w:type="paragraph" w:customStyle="1" w:styleId="afff4">
    <w:name w:val="Комментарий"/>
    <w:basedOn w:val="afff3"/>
    <w:next w:val="a"/>
    <w:uiPriority w:val="99"/>
    <w:rsid w:val="00FD565C"/>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FD565C"/>
    <w:rPr>
      <w:i/>
      <w:iCs/>
    </w:rPr>
  </w:style>
  <w:style w:type="paragraph" w:customStyle="1" w:styleId="afff6">
    <w:name w:val="Таблицы (моноширинный)"/>
    <w:basedOn w:val="a"/>
    <w:next w:val="a"/>
    <w:rsid w:val="00FD565C"/>
    <w:pPr>
      <w:widowControl w:val="0"/>
      <w:autoSpaceDE w:val="0"/>
      <w:autoSpaceDN w:val="0"/>
      <w:adjustRightInd w:val="0"/>
    </w:pPr>
    <w:rPr>
      <w:rFonts w:ascii="Courier New" w:eastAsiaTheme="minorEastAsia" w:hAnsi="Courier New" w:cs="Courier New"/>
    </w:rPr>
  </w:style>
  <w:style w:type="character" w:customStyle="1" w:styleId="afff7">
    <w:name w:val="Цветовое выделение для Текст"/>
    <w:uiPriority w:val="99"/>
    <w:rsid w:val="00FD56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871578.16000" TargetMode="External"/><Relationship Id="rId5" Type="http://schemas.openxmlformats.org/officeDocument/2006/relationships/hyperlink" Target="garantF1://71871578.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ibrconstract2</dc:creator>
  <cp:keywords/>
  <dc:description/>
  <cp:lastModifiedBy>ibrconstract2</cp:lastModifiedBy>
  <cp:revision>5</cp:revision>
  <cp:lastPrinted>2020-06-16T05:53:00Z</cp:lastPrinted>
  <dcterms:created xsi:type="dcterms:W3CDTF">2020-06-16T05:37:00Z</dcterms:created>
  <dcterms:modified xsi:type="dcterms:W3CDTF">2022-03-17T06:08:00Z</dcterms:modified>
</cp:coreProperties>
</file>