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15" w:rsidRDefault="00A83715" w:rsidP="00A83715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Требование к оформлению рукописей</w:t>
      </w:r>
    </w:p>
    <w:p w:rsidR="00A83715" w:rsidRDefault="00A83715" w:rsidP="00A83715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Рукописи книг должны отвечать следующим требованиям к их оформлению:</w:t>
      </w:r>
    </w:p>
    <w:p w:rsidR="00A83715" w:rsidRPr="00A83715" w:rsidRDefault="00A83715" w:rsidP="00A83715">
      <w:pPr>
        <w:pStyle w:val="a3"/>
        <w:widowControl w:val="0"/>
        <w:spacing w:before="0" w:beforeAutospacing="0" w:after="0" w:afterAutospacing="0"/>
        <w:ind w:firstLine="540"/>
        <w:jc w:val="both"/>
        <w:rPr>
          <w:lang w:val="en-US"/>
        </w:rPr>
      </w:pPr>
      <w:r w:rsidRPr="00A83715">
        <w:rPr>
          <w:color w:val="000000"/>
          <w:sz w:val="26"/>
          <w:szCs w:val="26"/>
          <w:lang w:val="en-US"/>
        </w:rPr>
        <w:t xml:space="preserve">- </w:t>
      </w:r>
      <w:proofErr w:type="gramStart"/>
      <w:r>
        <w:rPr>
          <w:color w:val="000000"/>
          <w:sz w:val="26"/>
          <w:szCs w:val="26"/>
        </w:rPr>
        <w:t>применение</w:t>
      </w:r>
      <w:proofErr w:type="gramEnd"/>
      <w:r w:rsidRPr="00A83715"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>шрифтов</w:t>
      </w:r>
      <w:r w:rsidRPr="00A83715">
        <w:rPr>
          <w:color w:val="000000"/>
          <w:sz w:val="26"/>
          <w:szCs w:val="26"/>
          <w:lang w:val="en-US"/>
        </w:rPr>
        <w:t xml:space="preserve"> Times ET № 12 </w:t>
      </w:r>
      <w:r>
        <w:rPr>
          <w:color w:val="000000"/>
          <w:sz w:val="26"/>
          <w:szCs w:val="26"/>
        </w:rPr>
        <w:t>или</w:t>
      </w:r>
      <w:r w:rsidRPr="00A83715">
        <w:rPr>
          <w:color w:val="000000"/>
          <w:sz w:val="26"/>
          <w:szCs w:val="26"/>
          <w:lang w:val="en-US"/>
        </w:rPr>
        <w:t xml:space="preserve"> Times New Roman № 13;</w:t>
      </w:r>
    </w:p>
    <w:p w:rsidR="00A83715" w:rsidRDefault="00A83715" w:rsidP="00A83715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- печать текста на одной стороне листа через одинарный интервал, выравненная по левой и правой границам текстового поля, первая строка абзаца начинается на расстоянии 1,25 см от левой границы текстового поля;</w:t>
      </w:r>
    </w:p>
    <w:p w:rsidR="00A83715" w:rsidRDefault="00A83715" w:rsidP="00A83715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- выделение заголовков частей или разделов рукописи книги полужирным шрифтом через 1 межстрочный интервал от основного текста с выравниванием по центру;</w:t>
      </w:r>
    </w:p>
    <w:p w:rsidR="00A83715" w:rsidRDefault="00A83715" w:rsidP="00A83715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- в колонтитулах название рукописи книги и имя автора не указываются;</w:t>
      </w:r>
    </w:p>
    <w:p w:rsidR="00A83715" w:rsidRDefault="00A83715" w:rsidP="00A83715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- размеры полей текста: левое - 3 см, правое - 1 см, верхнее - 2 см, нижнее – 2 см;</w:t>
      </w:r>
    </w:p>
    <w:p w:rsidR="00A83715" w:rsidRDefault="00A83715" w:rsidP="00A83715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- нумерация страниц начинается с титульного листа, которому присваивается номер 1, но на страницу он не ставится, далее весь последующий объем рукописи книги нумеруется по порядку до последней страницы;</w:t>
      </w:r>
    </w:p>
    <w:p w:rsidR="00A83715" w:rsidRDefault="00A83715" w:rsidP="00A83715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- объем рукописи книги для детей дошкольного и младшего школьного возраста не должен превышать 2 авторских листов, для среднего и старшего школьного возраста - 10 авторских листов.</w:t>
      </w:r>
    </w:p>
    <w:p w:rsidR="002D62F9" w:rsidRPr="00A83715" w:rsidRDefault="00A83715" w:rsidP="00A83715">
      <w:bookmarkStart w:id="0" w:name="_GoBack"/>
      <w:bookmarkEnd w:id="0"/>
    </w:p>
    <w:sectPr w:rsidR="002D62F9" w:rsidRPr="00A8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15"/>
    <w:rsid w:val="004312EE"/>
    <w:rsid w:val="00A83715"/>
    <w:rsid w:val="00E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00A52-6AFD-42AA-8961-0DDD5553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028,bqiaagaaeyqcaaagiaiaaaouewaabbwtaaaaaaaaaaaaaaaaaaaaaaaaaaaaaaaaaaaaaaaaaaaaaaaaaaaaaaaaaaaaaaaaaaaaaaaaaaaaaaaaaaaaaaaaaaaaaaaaaaaaaaaaaaaaaaaaaaaaaaaaaaaaaaaaaaaaaaaaaaaaaaaaaaaaaaaaaaaaaaaaaaaaaaaaaaaaaaaaaaaaaaaaaaaaaaaaaaaaaaaa"/>
    <w:basedOn w:val="a"/>
    <w:rsid w:val="00A8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Алена Марушина</dc:creator>
  <cp:keywords/>
  <dc:description/>
  <cp:lastModifiedBy>Мининформ ЧР Алена Марушина</cp:lastModifiedBy>
  <cp:revision>1</cp:revision>
  <dcterms:created xsi:type="dcterms:W3CDTF">2020-04-10T13:26:00Z</dcterms:created>
  <dcterms:modified xsi:type="dcterms:W3CDTF">2020-04-10T13:27:00Z</dcterms:modified>
</cp:coreProperties>
</file>