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8" w:rsidRPr="00FE52D8" w:rsidRDefault="008A1BF2" w:rsidP="00FE52D8">
      <w:pPr>
        <w:shd w:val="clear" w:color="auto" w:fill="F8F7F7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 xml:space="preserve">                               </w:t>
      </w:r>
      <w:r w:rsidR="00FE52D8" w:rsidRPr="00FE52D8"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 xml:space="preserve">ЗАНЯТОСТЬ ПОДРАЗДЕЛЯЕТСЯ </w:t>
      </w:r>
      <w:proofErr w:type="gramStart"/>
      <w:r w:rsidR="00FE52D8" w:rsidRPr="00FE52D8"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>НА</w:t>
      </w:r>
      <w:proofErr w:type="gramEnd"/>
      <w:r w:rsidR="00FE52D8" w:rsidRPr="00FE52D8">
        <w:rPr>
          <w:rFonts w:ascii="Tahoma" w:eastAsia="Times New Roman" w:hAnsi="Tahoma" w:cs="Tahoma"/>
          <w:b/>
          <w:bCs/>
          <w:caps/>
          <w:color w:val="004765"/>
          <w:kern w:val="36"/>
          <w:sz w:val="21"/>
          <w:szCs w:val="21"/>
          <w:lang w:eastAsia="ru-RU"/>
        </w:rPr>
        <w:t xml:space="preserve"> ФОРМАЛЬНУЮ И НЕФОРМАЛЬНУЮ.</w:t>
      </w:r>
    </w:p>
    <w:p w:rsidR="00FE52D8" w:rsidRPr="00FE52D8" w:rsidRDefault="00FE52D8" w:rsidP="00FE52D8">
      <w:pPr>
        <w:shd w:val="clear" w:color="auto" w:fill="F8F7F7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23B08259" wp14:editId="458563E1">
            <wp:extent cx="7253654" cy="4835568"/>
            <wp:effectExtent l="0" t="0" r="4445" b="3175"/>
            <wp:docPr id="1" name="Рисунок 1" descr="https://dagmintrud.ru/upload/iblock/a54/a54f9e72ffd4fac739ad9561f8a4a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mintrud.ru/upload/iblock/a54/a54f9e72ffd4fac739ad9561f8a4ad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86" cy="48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Занятость подразделяется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формальную и неформальную.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-Формальная занятость — это занятость, зарегистрированная в официальной экономике.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-Неформальная занятость — занятость, не зарегистрированная в официальной экономике, имеющая источником рабочих мест неформальный сектор экономики и отдельные его виды.</w:t>
      </w:r>
      <w:bookmarkStart w:id="0" w:name="_GoBack"/>
      <w:bookmarkEnd w:id="0"/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Проблемы, порождаемые неформальной занятостью, оказы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вают серьезное влияние на многие стороны общественной жизни. Скрытая от налогообложения заработная плата, отсутствие со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циальных гарантий в области пенсионного обеспечения, отношения наемных работников и работодателей, реализуемые вне правового поля, и др. — все это приводит к развитию социальной напряженности. В связи с этим МОТ даже приняла специальную конвенцию № 169, в которой указывается, что необходимо со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 xml:space="preserve">действовать установлению дополнительных связей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между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мальным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неформальным секторами и создавать условия для постоянного включения неформального сектора в национальную экономику.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-Сфера бытового обслуживания населения представлена добро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вольными организациями, неофициальными товариществами по совместному владению транспортом, поддержанию жилья, уходу за детьми и больными и т.п. Примерами такой деятельности яв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ляются репетиторство, частный извоз, ремонт жилья, бытовой техники и др. При этом не платятся государственные налоги и не обеспечиваются социальные гарантии в отношении занятых та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кой деятельностью граждан. В этот сектор экспортируется часть работ из официального производства, так как людям становится выгоднее получать часть услуг на неформальной основе. Как следствие, сокращается спрос на продукцию формального сек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тора услуг.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-Занятость в личном подсобном хозяйстве (ЛПХ) имеет особое значение в жизни селян. Прежде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всего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ЛПХ — это хозяйство, ограниченное рамками одной семьи, которое ведется в неболь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ших масштабах. В ЛПХ используются преимущественно простые орудия труда и ручной труд. В последнее время на рынке появи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лась современная миниатюрная сельскохозяйственная техника, дающая возможность облегчить труд сельских производителей.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-К неформальной занятости относится и подпольное, скрытое производство.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Этот сектор так называемой теневой экономики ближе всего к официальной экономике, поскольку здесь осуще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ствляются виды деятельности, имеющие аналоги в официальной экономике, причем зачастую они ведутся за ее счет.</w:t>
      </w:r>
      <w:proofErr w:type="gramEnd"/>
    </w:p>
    <w:p w:rsidR="00FE52D8" w:rsidRPr="00FE52D8" w:rsidRDefault="00FE52D8" w:rsidP="00250641">
      <w:pPr>
        <w:shd w:val="clear" w:color="auto" w:fill="F8F7F7"/>
        <w:spacing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последние годы появились новые виды неформальной заня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тости: незарегистрированная занятость по объявлениям в газетах (охватывающая всевозможные виды услуг) и занятость, связан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ная с торговлей — уличной, на вещевых рынках («экономический туризм», «челноки»), газетами и журналами на транспорте и т.д.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условиям организации трудовых процессов выделяют стан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дартную и нестандартную занятость. В основе такого деления лежит специфика организации трудового процесса, которая при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нимает различные формы. К стандартным условиям, характери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зующим полную занятость работника, относятся: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работа у одного работодателя;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работа в производственном помещении работодателя, в том числе арендуемом им;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стандартная, предусмотренная законодательством нагрузка в течение дня, недели, года.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Отсутствие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какого-либо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 этих признаков указывает на не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стандартную занятость. Нестандартная (гибкая) занятость вклю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чает следующие формы: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занятость, связанная с нестандартными режимами рабоче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го времени такими, как гибкий рабочий год, сжатая рабо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чая неделя, гибкие графики рабочего времени и др.;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занятость, связанная с социальным статусом работников: самостоятельные работники, помогающие им члены семьи;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занятость на работах с нестандартными рабочими местами и организацией труда: надомный труд, «работники по вы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зовам», вахтово-экспедиционная занятость;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занятость по нестандартным организационным формам: временные работники, совместительство.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режиму рабочего времени принято выделять занятость с ре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жимом полного рабочего времени и неполную (частичную) за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нятость. Занятость с режимом полного рабочего времени осно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вывается на регламентированной продолжительности полного рабочего дня, которая в настоящее время составляет 40 ч в неде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лю. Как полный рабочий день следует считать предусмотренный законодательством сокращенный рабочий день для отдельных категорий работников: подростков до 18 лет, занятых в особо вредных условиях труда.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Неполная (частичная) занятость по количественным характе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ристикам неполного рабочего времени подразделяется на следу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ющие формы: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занятость неполное рабочее время (сокращенная рабочая неделя, сокращенный рабочий день) — это результат кри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зисного сокращения рабочего времени. Такой режим по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зволяет предприятиям сохранить квалифицированный и опытный персонал и предупредить безработицу;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сжатая неполная рабочая неделя — представляет собой нор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мативную продолжительность рабочей недели, распреде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ленную на меньшее число рабочих дней (четыре с полови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ной, четыре, три), что приводит к удлинению рабочего дня и соответственно увеличению числа рабочих мест по срав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нению с режимом ежедневной работы в течение недели;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деление рабочих мест — это также режим кризисного со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кращения рабочего времени, при котором одно рабочее место делится между двумя работниками с одновременным разделением между ними рабочих часов, заработной платы, социальных льгот. Это помогает обеспечивать гибкость по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литики занятости и удерживать квалифицированные рабо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чие кадры;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альтернативный режим рабочего времени — это режим ис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пользования двух работников на условиях неполной занято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сти, практикуемый реже. Он представляет собой также де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ление рабочих мест, но при этом два человека работают на одном рабочем месте попеременно (например, через неделю).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Неполную (частичную) занятость как социальное явление можно рассматривать в трех аспектах: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• как необходимость отдельных групп населения (женщин, воспитывающих детей; учащейся молодежи; лиц с пони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женной трудоспособностью и т.д.) работать неполный ра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бочий день;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как меру макроэкономической политики, позволяющую сдерживать нарастание безработицы;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 как инструмент внутрифирменного управления, позволя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ющий гибко реагировать на изменения внешней и внут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ренней среды.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регулярности трудовой деятельности занятость подразде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 xml:space="preserve">ляется </w:t>
      </w:r>
      <w:proofErr w:type="gramStart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</w:t>
      </w:r>
      <w:proofErr w:type="gramEnd"/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постоянную, временную, сезонную и случайную. По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стоянная (регулярная) занятость предполагает, что работник дол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жен работать определенное число часов каждую неделю, реже — каждый месяц; временная занятость имеет две разновидности: занятость на определенный срок (фиксированный срок трудово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го договора) и командировочная занятость (через посредничество определенных фирм); сезонная занятость предполагает работу в течение определенного сезона, и, наконец, случайная занятость означает выполнение различных по характеру непродолжитель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ных работ с целью получения материального вознаграждения, как правило, без заключения трудового договора.</w:t>
      </w:r>
    </w:p>
    <w:p w:rsidR="00FE52D8" w:rsidRPr="00FE52D8" w:rsidRDefault="00FE52D8" w:rsidP="00250641">
      <w:pPr>
        <w:shd w:val="clear" w:color="auto" w:fill="F8F7F7"/>
        <w:spacing w:after="150" w:line="240" w:lineRule="auto"/>
        <w:ind w:firstLine="708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Ускорение темпов развития всех сфер общественного произ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водства, ставшее следствием технического прогресса, изменения управленческих взглядов об эффективности организации, источ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ником которой является оптимизация использования ее челове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ческих ресурсов, привели к появлению новых форм занятости, в большей степени обеспечивающих гибкость бизнеса. Общими тенденциями в развитии современных организаций являются: сокращение численности постоянного персонала при увеличе</w:t>
      </w:r>
      <w:r w:rsidRPr="00FE52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softHyphen/>
        <w:t>нии доли сотрудников, занятых на условиях временных трудовых договоров, частично занятых, а также работников, реализующих свои рабочие обязанности в формах заемной и дистанционной занятости, значительно отличающихся от традиционных моделей использования наемной рабочей силы.</w:t>
      </w:r>
    </w:p>
    <w:p w:rsidR="00FE52D8" w:rsidRPr="00FE52D8" w:rsidRDefault="00FE52D8" w:rsidP="00250641">
      <w:pPr>
        <w:shd w:val="clear" w:color="auto" w:fill="F8F7F7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C45C6" w:rsidRDefault="004C45C6" w:rsidP="00250641">
      <w:pPr>
        <w:jc w:val="both"/>
      </w:pPr>
    </w:p>
    <w:sectPr w:rsidR="004C45C6" w:rsidSect="008A1BF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30"/>
    <w:rsid w:val="00080830"/>
    <w:rsid w:val="00250641"/>
    <w:rsid w:val="004C45C6"/>
    <w:rsid w:val="008A1BF2"/>
    <w:rsid w:val="009A22E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Татьяна К. Гайнулина</cp:lastModifiedBy>
  <cp:revision>6</cp:revision>
  <dcterms:created xsi:type="dcterms:W3CDTF">2021-12-10T07:14:00Z</dcterms:created>
  <dcterms:modified xsi:type="dcterms:W3CDTF">2021-12-23T11:58:00Z</dcterms:modified>
</cp:coreProperties>
</file>