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CE" w:rsidRPr="00A42A26" w:rsidRDefault="00AA2673" w:rsidP="002631CE">
      <w:r w:rsidRPr="00A42A26">
        <w:tab/>
      </w:r>
      <w:r w:rsidR="002631CE" w:rsidRPr="00A42A26">
        <w:t xml:space="preserve">15 декабря 2021 года прошло  очередное пятое заседание антитеррористической комиссии в Канашском районе. Вел заседание </w:t>
      </w:r>
      <w:r w:rsidR="009E6440" w:rsidRPr="00A42A26">
        <w:t>в</w:t>
      </w:r>
      <w:r w:rsidR="002631CE" w:rsidRPr="00A42A26">
        <w:t>рио главы администрации района Сергей Николаевич Михайлов. Рассмотрены вопросы:</w:t>
      </w:r>
    </w:p>
    <w:p w:rsidR="002631CE" w:rsidRPr="00A42A26" w:rsidRDefault="002631CE" w:rsidP="002631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>1.</w:t>
      </w:r>
      <w:r w:rsidRPr="00A42A26">
        <w:rPr>
          <w:sz w:val="24"/>
          <w:szCs w:val="24"/>
        </w:rPr>
        <w:t xml:space="preserve"> </w:t>
      </w:r>
      <w:r w:rsidRPr="00A42A26">
        <w:rPr>
          <w:rFonts w:ascii="Times New Roman" w:hAnsi="Times New Roman" w:cs="Times New Roman"/>
          <w:sz w:val="24"/>
          <w:szCs w:val="24"/>
        </w:rPr>
        <w:t>Об итогах работы АТК в Канашском районе в 2021 году и основных задачах на 2022 год;</w:t>
      </w:r>
    </w:p>
    <w:p w:rsidR="002631CE" w:rsidRPr="00A42A26" w:rsidRDefault="002631CE" w:rsidP="002631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 xml:space="preserve">2. О </w:t>
      </w:r>
      <w:proofErr w:type="gramStart"/>
      <w:r w:rsidRPr="00A42A26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A42A26">
        <w:rPr>
          <w:rFonts w:ascii="Times New Roman" w:hAnsi="Times New Roman" w:cs="Times New Roman"/>
          <w:sz w:val="24"/>
          <w:szCs w:val="24"/>
        </w:rPr>
        <w:t xml:space="preserve"> работы АТК в Канашском районе на 2022 год;</w:t>
      </w:r>
    </w:p>
    <w:p w:rsidR="002631CE" w:rsidRPr="00A42A26" w:rsidRDefault="002631CE" w:rsidP="002631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>3. Об усилении общественной безопасности и предупреждения террористических актов в период подготовки и проведения новогодних и рождественских праздников;</w:t>
      </w:r>
    </w:p>
    <w:p w:rsidR="002631CE" w:rsidRPr="00A42A26" w:rsidRDefault="002631CE" w:rsidP="002631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>4. О ходе реализации в Канашском районе Комплексного плана противодействия идеологии терроризма в Чувашской Республике и дополнительных мерах по совершенствованию деятельности учреждений по его реализации;</w:t>
      </w:r>
    </w:p>
    <w:p w:rsidR="002631CE" w:rsidRPr="00A42A26" w:rsidRDefault="00B46EA4" w:rsidP="002631CE">
      <w:pPr>
        <w:jc w:val="both"/>
      </w:pPr>
      <w:r w:rsidRPr="00A42A26">
        <w:tab/>
      </w:r>
      <w:r w:rsidR="002631CE" w:rsidRPr="00A42A26">
        <w:t xml:space="preserve">5. О </w:t>
      </w:r>
      <w:proofErr w:type="gramStart"/>
      <w:r w:rsidR="002631CE" w:rsidRPr="00A42A26">
        <w:t>приобретении</w:t>
      </w:r>
      <w:proofErr w:type="gramEnd"/>
      <w:r w:rsidR="002631CE" w:rsidRPr="00A42A26">
        <w:t xml:space="preserve"> переносных барьеров безопасности.</w:t>
      </w:r>
    </w:p>
    <w:p w:rsidR="002631CE" w:rsidRPr="00A42A26" w:rsidRDefault="00B46EA4" w:rsidP="002631CE">
      <w:pPr>
        <w:jc w:val="both"/>
      </w:pPr>
      <w:r w:rsidRPr="00A42A26">
        <w:tab/>
      </w:r>
      <w:proofErr w:type="gramStart"/>
      <w:r w:rsidR="002631CE" w:rsidRPr="00A42A26">
        <w:t xml:space="preserve">Об итогах работы АТК в Канашском районе в 2021 году и основных задачах на 2022 год и о плане работы АТК в Канашском районе на 2022 год доложил заведующий сектором специальных программ администрации района  Романов Александр Владимирович, который в своем выступлении отметил, что в 2021 году </w:t>
      </w:r>
      <w:r w:rsidRPr="00A42A26">
        <w:t xml:space="preserve"> </w:t>
      </w:r>
      <w:r w:rsidR="002631CE" w:rsidRPr="00A42A26">
        <w:t xml:space="preserve"> обстановка в области противодействия терроризму в Канашском районе остается в целом стабильной и контролируемой</w:t>
      </w:r>
      <w:proofErr w:type="gramEnd"/>
      <w:r w:rsidR="002631CE" w:rsidRPr="00A42A26">
        <w:t>. Каких-либо разногласий и открытых форм противодей</w:t>
      </w:r>
      <w:r w:rsidR="002631CE" w:rsidRPr="00A42A26">
        <w:softHyphen/>
        <w:t xml:space="preserve">ствия в сфере межнациональных и </w:t>
      </w:r>
      <w:r w:rsidRPr="00A42A26">
        <w:t>межконфессиональных</w:t>
      </w:r>
      <w:r w:rsidR="002631CE" w:rsidRPr="00A42A26">
        <w:t xml:space="preserve"> отношений в районе не зафиксировано. </w:t>
      </w:r>
      <w:proofErr w:type="gramStart"/>
      <w:r w:rsidR="002631CE" w:rsidRPr="00A42A26">
        <w:t>В теку</w:t>
      </w:r>
      <w:r w:rsidR="002631CE" w:rsidRPr="00A42A26">
        <w:softHyphen/>
        <w:t>щем году на территории района преступлений экстремистской направленности не зарегистрировано.</w:t>
      </w:r>
      <w:proofErr w:type="gramEnd"/>
      <w:r w:rsidRPr="00A42A26">
        <w:t xml:space="preserve"> Также был представлен проект плана работы АТК, который был утвержден. </w:t>
      </w:r>
    </w:p>
    <w:p w:rsidR="00B46EA4" w:rsidRPr="00A42A26" w:rsidRDefault="00B46EA4" w:rsidP="002631CE">
      <w:pPr>
        <w:jc w:val="both"/>
      </w:pPr>
      <w:r w:rsidRPr="00A42A26">
        <w:tab/>
        <w:t>О пров</w:t>
      </w:r>
      <w:r w:rsidR="009E6440" w:rsidRPr="00A42A26">
        <w:t>одимых</w:t>
      </w:r>
      <w:r w:rsidRPr="00A42A26">
        <w:t xml:space="preserve"> </w:t>
      </w:r>
      <w:proofErr w:type="gramStart"/>
      <w:r w:rsidRPr="00A42A26">
        <w:t>мероприятиях</w:t>
      </w:r>
      <w:proofErr w:type="gramEnd"/>
      <w:r w:rsidRPr="00A42A26">
        <w:t xml:space="preserve"> по безопасному проведению новогодних и рождественских праздников доложили Арсентьева Лия Алексеевна, Сергеева Лариса Николаевна, Шакшин Александр Яковлевич.</w:t>
      </w:r>
    </w:p>
    <w:p w:rsidR="00B46EA4" w:rsidRPr="00A42A26" w:rsidRDefault="009E6440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>Арсентьева Лия Алексеевна отметила, в</w:t>
      </w:r>
      <w:r w:rsidR="00B46EA4" w:rsidRPr="00A42A26">
        <w:rPr>
          <w:rFonts w:ascii="Times New Roman" w:hAnsi="Times New Roman" w:cs="Times New Roman"/>
          <w:sz w:val="24"/>
          <w:szCs w:val="24"/>
        </w:rPr>
        <w:t xml:space="preserve">опрос обеспечения безопасного проведения Новогодних и Рождественских праздничных мероприятий был рассмотрен на совещании с работниками клубных учреждений 22 декабря 2020 года. </w:t>
      </w:r>
    </w:p>
    <w:p w:rsidR="00B46EA4" w:rsidRPr="00A42A26" w:rsidRDefault="00B46EA4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 xml:space="preserve">В ходе совещания обсуждены вопросы организации совместной работы органов местного самоуправления Канашского района с ОМВД России по Канашскому району, отделением УФСБ России в г. Канаш и ОНД и </w:t>
      </w:r>
      <w:proofErr w:type="gramStart"/>
      <w:r w:rsidRPr="00A42A2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2A26">
        <w:rPr>
          <w:rFonts w:ascii="Times New Roman" w:hAnsi="Times New Roman" w:cs="Times New Roman"/>
          <w:sz w:val="24"/>
          <w:szCs w:val="24"/>
        </w:rPr>
        <w:t xml:space="preserve"> по г. Канаш и Канашскому району по безопасному проведению праздничных мероприятий.</w:t>
      </w:r>
    </w:p>
    <w:p w:rsidR="00B46EA4" w:rsidRPr="00A42A26" w:rsidRDefault="00B46EA4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 xml:space="preserve">Списки мест проведения Новогодних и Рождественских праздничных мероприятий доведены и согласованы с ОНД и </w:t>
      </w:r>
      <w:proofErr w:type="gramStart"/>
      <w:r w:rsidRPr="00A42A2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2A26">
        <w:rPr>
          <w:rFonts w:ascii="Times New Roman" w:hAnsi="Times New Roman" w:cs="Times New Roman"/>
          <w:sz w:val="24"/>
          <w:szCs w:val="24"/>
        </w:rPr>
        <w:t xml:space="preserve"> по г. Канаш и Канашскому району и ОМВД России по Канашскому району.</w:t>
      </w:r>
    </w:p>
    <w:p w:rsidR="00B46EA4" w:rsidRPr="00A42A26" w:rsidRDefault="00B46EA4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A26">
        <w:rPr>
          <w:rFonts w:ascii="Times New Roman" w:hAnsi="Times New Roman" w:cs="Times New Roman"/>
          <w:sz w:val="24"/>
          <w:szCs w:val="24"/>
        </w:rPr>
        <w:t>Администрациями сельских поселений Канашского района своими распорядительными документами определены места (площадки) для запуска пиротехнических изделий и закреплении ответственных лиц и  данные документы размещены на сайтах сельских поселений.</w:t>
      </w:r>
      <w:proofErr w:type="gramEnd"/>
    </w:p>
    <w:p w:rsidR="00B46EA4" w:rsidRPr="00A42A26" w:rsidRDefault="00B46EA4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A26">
        <w:rPr>
          <w:rFonts w:ascii="Times New Roman" w:hAnsi="Times New Roman" w:cs="Times New Roman"/>
          <w:sz w:val="24"/>
          <w:szCs w:val="24"/>
        </w:rPr>
        <w:t xml:space="preserve">О ходе реализации в Канашском районе Комплексного плана противодействия идеологии терроризма в Чувашской Республике и дополнительных мерах по совершенствованию деятельности учреждений по его реализации проинформировали Арсентьева Лия Алексеевна – заведующий сектором культуры администрации района и  Сергеева Лариса Николаевна – заместитель главы администрации, начальник управления образования района. </w:t>
      </w:r>
    </w:p>
    <w:p w:rsidR="00B46EA4" w:rsidRPr="00A42A26" w:rsidRDefault="00AA2673" w:rsidP="00B46E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A26">
        <w:rPr>
          <w:rFonts w:ascii="Times New Roman" w:hAnsi="Times New Roman"/>
          <w:sz w:val="24"/>
          <w:szCs w:val="24"/>
          <w:lang w:eastAsia="ru-RU"/>
        </w:rPr>
        <w:tab/>
        <w:t>Лия Алексеевна отметила, что р</w:t>
      </w:r>
      <w:r w:rsidR="00B46EA4" w:rsidRPr="00A42A26">
        <w:rPr>
          <w:rFonts w:ascii="Times New Roman" w:hAnsi="Times New Roman"/>
          <w:sz w:val="24"/>
          <w:szCs w:val="24"/>
          <w:lang w:eastAsia="ru-RU"/>
        </w:rPr>
        <w:t xml:space="preserve">абота проводится на плановой основе. Для </w:t>
      </w:r>
      <w:proofErr w:type="gramStart"/>
      <w:r w:rsidR="00B46EA4" w:rsidRPr="00A42A26">
        <w:rPr>
          <w:rFonts w:ascii="Times New Roman" w:hAnsi="Times New Roman"/>
          <w:sz w:val="24"/>
          <w:szCs w:val="24"/>
          <w:lang w:eastAsia="ru-RU"/>
        </w:rPr>
        <w:t>пропагандистских</w:t>
      </w:r>
      <w:proofErr w:type="gramEnd"/>
      <w:r w:rsidR="00B46EA4" w:rsidRPr="00A42A26">
        <w:rPr>
          <w:rFonts w:ascii="Times New Roman" w:hAnsi="Times New Roman"/>
          <w:sz w:val="24"/>
          <w:szCs w:val="24"/>
          <w:lang w:eastAsia="ru-RU"/>
        </w:rPr>
        <w:t xml:space="preserve"> мероприятий используются также встречи с населением. </w:t>
      </w:r>
    </w:p>
    <w:p w:rsidR="00B46EA4" w:rsidRPr="00A42A26" w:rsidRDefault="00B46EA4" w:rsidP="00B46E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A26">
        <w:rPr>
          <w:rFonts w:ascii="Times New Roman" w:hAnsi="Times New Roman"/>
          <w:sz w:val="24"/>
          <w:szCs w:val="24"/>
          <w:lang w:eastAsia="ru-RU"/>
        </w:rPr>
        <w:tab/>
        <w:t>Всего в отчётном периоде проведено 227 общепрофилактических мероприятия. Также проводились культурно-массовые мероприятия, пропагандирующие здоровый образ жизни.</w:t>
      </w:r>
    </w:p>
    <w:p w:rsidR="00B46EA4" w:rsidRPr="00A42A26" w:rsidRDefault="00B46EA4" w:rsidP="00B46E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A26">
        <w:rPr>
          <w:rFonts w:ascii="Times New Roman" w:hAnsi="Times New Roman"/>
          <w:sz w:val="24"/>
          <w:szCs w:val="24"/>
          <w:lang w:eastAsia="ru-RU"/>
        </w:rPr>
        <w:tab/>
        <w:t>Сектор культуры и по делам архивов администрации Канашского района</w:t>
      </w:r>
      <w:r w:rsidR="009E6440" w:rsidRPr="00A42A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2A26">
        <w:rPr>
          <w:rFonts w:ascii="Times New Roman" w:hAnsi="Times New Roman"/>
          <w:sz w:val="24"/>
          <w:szCs w:val="24"/>
          <w:lang w:eastAsia="ru-RU"/>
        </w:rPr>
        <w:t xml:space="preserve">координирует в своей работе деятельность МБУК «Централизованная </w:t>
      </w:r>
      <w:r w:rsidRPr="00A42A2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библиотечная   система» Канашского района  (29 библиотек), МБУК «Централизованная клубная система» Канашского района  (63 клуба).  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 xml:space="preserve">Всеми подведомственными учреждениями культуры разработан план по проведению мероприятий, направленных на обеспечение мер </w:t>
      </w:r>
      <w:proofErr w:type="gramStart"/>
      <w:r w:rsidRPr="00A42A26">
        <w:t>антитеррористической</w:t>
      </w:r>
      <w:proofErr w:type="gramEnd"/>
      <w:r w:rsidRPr="00A42A26">
        <w:t xml:space="preserve"> безопасности. 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 xml:space="preserve">В культурно-досуговых </w:t>
      </w:r>
      <w:proofErr w:type="gramStart"/>
      <w:r w:rsidRPr="00A42A26">
        <w:t>учреждениях</w:t>
      </w:r>
      <w:proofErr w:type="gramEnd"/>
      <w:r w:rsidRPr="00A42A26">
        <w:t xml:space="preserve">: 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>разработаны и утверждены паспорта безопасности</w:t>
      </w:r>
      <w:r w:rsidR="00A42A26" w:rsidRPr="00A42A26">
        <w:t xml:space="preserve"> </w:t>
      </w:r>
      <w:r w:rsidRPr="00A42A26">
        <w:t xml:space="preserve">(антитеррористической защищенности); 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 xml:space="preserve">разработаны инструкции и памятки по общим правилам безопасности и  первоочередных действий  при угрозе террористического акта или возникновения иных внештатных ситуаций; 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>во всех учреждениях оформлены стенды по антитеррористической тематике;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>составлен план работы по экстремизму и терроризму;</w:t>
      </w:r>
    </w:p>
    <w:p w:rsidR="00B46EA4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>назначены ответственные лица за выполнение мероприятий по антитеррористической защите (охране).</w:t>
      </w:r>
      <w:r w:rsidRPr="00A42A26">
        <w:tab/>
      </w:r>
    </w:p>
    <w:p w:rsidR="00AA2673" w:rsidRPr="00A42A26" w:rsidRDefault="00B46EA4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r w:rsidRPr="00A42A26">
        <w:t xml:space="preserve">В целях формирования бдительного отношения к террористической угрозе в деле предотвращения террористических проявлений, а также укрепления борьбы с терроризмом   при проведении мероприятий активно взаимодействуют со службами ОМВД России по Канашскому району, ОНД и </w:t>
      </w:r>
      <w:proofErr w:type="gramStart"/>
      <w:r w:rsidRPr="00A42A26">
        <w:t>ПР</w:t>
      </w:r>
      <w:proofErr w:type="gramEnd"/>
      <w:r w:rsidRPr="00A42A26">
        <w:t xml:space="preserve"> г. Канаш и Канашского района УНД и ПР ГУ МЧС России по Чувашской Республике.</w:t>
      </w:r>
      <w:r w:rsidR="00AA2673" w:rsidRPr="00A42A26">
        <w:t xml:space="preserve"> </w:t>
      </w:r>
    </w:p>
    <w:p w:rsidR="00AA2673" w:rsidRPr="00A42A26" w:rsidRDefault="00AA2673" w:rsidP="00AA26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proofErr w:type="gramStart"/>
      <w:r w:rsidRPr="00A42A26">
        <w:t>Ежегодно, в целях межнационального и межконфессионального согласия, профилактики терроризма и экстремизма, по профилактике правонарушений организуются лекции с детьми на темы «Терроризму – нет!», «Терроризм, экстремизм – угроза обществу», «Наркотикам – нет!», «Вред табака», «Здоровье – это богатство человека».</w:t>
      </w:r>
      <w:r w:rsidR="00B46EA4" w:rsidRPr="00A42A26">
        <w:t xml:space="preserve"> </w:t>
      </w:r>
      <w:proofErr w:type="gramEnd"/>
    </w:p>
    <w:p w:rsidR="00AA2673" w:rsidRPr="00A42A26" w:rsidRDefault="00AA2673" w:rsidP="00AA26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color w:val="000000"/>
        </w:rPr>
      </w:pPr>
      <w:r w:rsidRPr="00A42A26">
        <w:t>Лариса Николаевна доложила о том, что  в</w:t>
      </w:r>
      <w:r w:rsidRPr="00A42A26">
        <w:rPr>
          <w:color w:val="000000"/>
        </w:rPr>
        <w:t xml:space="preserve">едется системная работа по профилактике проявлений экстремизма и национализма в молодежной среде. Во всех образовательных учреждениях размещены информационные стенды с информацией по вопросам профилактики для учащихся и их родителей. </w:t>
      </w:r>
    </w:p>
    <w:p w:rsidR="00AA2673" w:rsidRPr="00A42A26" w:rsidRDefault="00AA2673" w:rsidP="00AA26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bCs/>
          <w:color w:val="000000"/>
        </w:rPr>
      </w:pPr>
      <w:r w:rsidRPr="00A42A26">
        <w:rPr>
          <w:bCs/>
          <w:color w:val="000000"/>
        </w:rPr>
        <w:t xml:space="preserve">В образовательных </w:t>
      </w:r>
      <w:proofErr w:type="gramStart"/>
      <w:r w:rsidRPr="00A42A26">
        <w:rPr>
          <w:bCs/>
          <w:color w:val="000000"/>
        </w:rPr>
        <w:t>организациях</w:t>
      </w:r>
      <w:proofErr w:type="gramEnd"/>
      <w:r w:rsidRPr="00A42A26">
        <w:rPr>
          <w:bCs/>
          <w:color w:val="000000"/>
        </w:rPr>
        <w:t xml:space="preserve"> а день памяти жертв Беслана   проведены классные часы на тему: </w:t>
      </w:r>
      <w:r w:rsidRPr="00A42A26">
        <w:rPr>
          <w:color w:val="000000"/>
        </w:rPr>
        <w:t>«Что такое терроризм», «Профилактика терроризма»,</w:t>
      </w:r>
      <w:r w:rsidRPr="00A42A26">
        <w:rPr>
          <w:bCs/>
          <w:color w:val="000000"/>
        </w:rPr>
        <w:t xml:space="preserve"> где поднимались такие вопросы, как вы относитесь к терроризму и экстремизму, причины возникновения экстремизма, ответственность за заведомо ложные сообщения о террористическом акте. Учащимся   были вручены памятки «Терроризм и экстремизм - главные угрозы современного мира». </w:t>
      </w:r>
      <w:bookmarkStart w:id="0" w:name="_GoBack"/>
      <w:bookmarkEnd w:id="0"/>
    </w:p>
    <w:p w:rsidR="00AA2673" w:rsidRPr="00A42A26" w:rsidRDefault="00AA2673" w:rsidP="00AA26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bCs/>
          <w:color w:val="000000"/>
          <w:shd w:val="clear" w:color="auto" w:fill="FFFFFF"/>
        </w:rPr>
      </w:pPr>
      <w:r w:rsidRPr="00A42A26">
        <w:rPr>
          <w:color w:val="000000"/>
        </w:rPr>
        <w:t xml:space="preserve">Через систему воспитательной работы и изучение предметов учебного плана идёт формирование правовой культуры учащихся, предупреждение терроризма, экстремизма и воспитание толерантного поведения. На занятиях ОБЖ ребята систематически изучают меры безопасности, действия </w:t>
      </w:r>
      <w:proofErr w:type="gramStart"/>
      <w:r w:rsidRPr="00A42A26">
        <w:rPr>
          <w:color w:val="000000"/>
        </w:rPr>
        <w:t>в</w:t>
      </w:r>
      <w:proofErr w:type="gramEnd"/>
      <w:r w:rsidRPr="00A42A26">
        <w:rPr>
          <w:color w:val="000000"/>
        </w:rPr>
        <w:t xml:space="preserve"> экстремальных ситуациях. </w:t>
      </w:r>
      <w:r w:rsidRPr="00A42A26">
        <w:rPr>
          <w:bCs/>
          <w:color w:val="000000"/>
          <w:shd w:val="clear" w:color="auto" w:fill="FFFFFF"/>
        </w:rPr>
        <w:t xml:space="preserve">Результаты проверок показывают, что данный круг лиц, их близкие родственники, а также их дети влиянию идеологии терроризма не подвергнуты, лиц, подпавших под ее воздействие, не имеется. </w:t>
      </w:r>
    </w:p>
    <w:p w:rsidR="00AA2673" w:rsidRPr="00A42A26" w:rsidRDefault="00AA2673" w:rsidP="00B46EA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</w:p>
    <w:p w:rsidR="00B46EA4" w:rsidRPr="00A42A26" w:rsidRDefault="00B46EA4" w:rsidP="00B46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EA4" w:rsidRPr="00A42A26" w:rsidRDefault="00B46EA4" w:rsidP="002631CE">
      <w:pPr>
        <w:jc w:val="both"/>
        <w:rPr>
          <w:rFonts w:eastAsiaTheme="minorHAnsi"/>
          <w:lang w:eastAsia="en-US"/>
        </w:rPr>
      </w:pPr>
    </w:p>
    <w:p w:rsidR="002631CE" w:rsidRPr="00A42A26" w:rsidRDefault="002631CE" w:rsidP="002631CE">
      <w:pPr>
        <w:jc w:val="both"/>
      </w:pPr>
    </w:p>
    <w:p w:rsidR="002631CE" w:rsidRPr="00A42A26" w:rsidRDefault="002631CE" w:rsidP="002631CE">
      <w:pPr>
        <w:jc w:val="both"/>
      </w:pPr>
    </w:p>
    <w:p w:rsidR="002631CE" w:rsidRPr="00A42A26" w:rsidRDefault="002631CE" w:rsidP="002631CE">
      <w:pPr>
        <w:jc w:val="both"/>
      </w:pPr>
      <w:r w:rsidRPr="00A42A26">
        <w:t xml:space="preserve"> </w:t>
      </w:r>
    </w:p>
    <w:p w:rsidR="00591194" w:rsidRPr="00A42A26" w:rsidRDefault="00591194" w:rsidP="002631CE">
      <w:pPr>
        <w:jc w:val="both"/>
      </w:pPr>
    </w:p>
    <w:sectPr w:rsidR="00591194" w:rsidRPr="00A4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6"/>
    <w:rsid w:val="002631CE"/>
    <w:rsid w:val="00591194"/>
    <w:rsid w:val="00945926"/>
    <w:rsid w:val="009E6440"/>
    <w:rsid w:val="00A42A26"/>
    <w:rsid w:val="00AA2673"/>
    <w:rsid w:val="00B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1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6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1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6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5</cp:revision>
  <dcterms:created xsi:type="dcterms:W3CDTF">2022-01-13T05:53:00Z</dcterms:created>
  <dcterms:modified xsi:type="dcterms:W3CDTF">2022-01-13T12:28:00Z</dcterms:modified>
</cp:coreProperties>
</file>