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1374"/>
        <w:tblW w:w="5000" w:type="pct"/>
        <w:tblLook w:val="0000" w:firstRow="0" w:lastRow="0" w:firstColumn="0" w:lastColumn="0" w:noHBand="0" w:noVBand="0"/>
      </w:tblPr>
      <w:tblGrid>
        <w:gridCol w:w="3999"/>
        <w:gridCol w:w="1119"/>
        <w:gridCol w:w="4594"/>
      </w:tblGrid>
      <w:tr w:rsidR="002A771D" w:rsidTr="00BF3D1D">
        <w:trPr>
          <w:cantSplit/>
          <w:trHeight w:val="1975"/>
        </w:trPr>
        <w:tc>
          <w:tcPr>
            <w:tcW w:w="2059" w:type="pct"/>
          </w:tcPr>
          <w:p w:rsidR="002A771D" w:rsidRPr="00E43142" w:rsidRDefault="002A771D" w:rsidP="00BF3D1D">
            <w:pPr>
              <w:pStyle w:val="aff9"/>
              <w:jc w:val="center"/>
              <w:rPr>
                <w:rFonts w:ascii="Times New Roman" w:hAnsi="Times New Roman" w:cs="Times New Roman"/>
                <w:b/>
                <w:bCs/>
                <w:noProof/>
                <w:color w:val="000000"/>
                <w:sz w:val="22"/>
              </w:rPr>
            </w:pPr>
            <w:r w:rsidRPr="00E43142">
              <w:rPr>
                <w:rFonts w:ascii="Times New Roman" w:hAnsi="Times New Roman" w:cs="Times New Roman"/>
                <w:b/>
                <w:bCs/>
                <w:noProof/>
                <w:color w:val="000000"/>
                <w:sz w:val="22"/>
              </w:rPr>
              <w:drawing>
                <wp:anchor distT="0" distB="0" distL="114300" distR="114300" simplePos="0" relativeHeight="251659264" behindDoc="0" locked="0" layoutInCell="1" allowOverlap="0" wp14:anchorId="69496BDD" wp14:editId="40BBDC85">
                  <wp:simplePos x="0" y="0"/>
                  <wp:positionH relativeFrom="column">
                    <wp:posOffset>2426970</wp:posOffset>
                  </wp:positionH>
                  <wp:positionV relativeFrom="paragraph">
                    <wp:posOffset>66294</wp:posOffset>
                  </wp:positionV>
                  <wp:extent cx="772795" cy="798195"/>
                  <wp:effectExtent l="0" t="0" r="8255"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71D" w:rsidRPr="00E43142" w:rsidRDefault="002A771D" w:rsidP="00BF3D1D">
            <w:pPr>
              <w:pStyle w:val="aff9"/>
              <w:jc w:val="center"/>
              <w:rPr>
                <w:rFonts w:ascii="Times New Roman" w:hAnsi="Times New Roman" w:cs="Times New Roman"/>
                <w:b/>
                <w:bCs/>
                <w:noProof/>
                <w:color w:val="000000"/>
                <w:sz w:val="22"/>
              </w:rPr>
            </w:pPr>
            <w:r w:rsidRPr="00E43142">
              <w:rPr>
                <w:rFonts w:ascii="Times New Roman" w:hAnsi="Times New Roman" w:cs="Times New Roman"/>
                <w:b/>
                <w:bCs/>
                <w:noProof/>
                <w:color w:val="000000"/>
                <w:sz w:val="22"/>
              </w:rPr>
              <w:t>ЧĂВАШ РЕСПУБЛИКИН</w:t>
            </w:r>
          </w:p>
          <w:p w:rsidR="002A771D" w:rsidRPr="00E43142" w:rsidRDefault="002A771D" w:rsidP="00BF3D1D">
            <w:pPr>
              <w:pStyle w:val="aff9"/>
              <w:jc w:val="center"/>
              <w:rPr>
                <w:rFonts w:ascii="Times New Roman" w:hAnsi="Times New Roman" w:cs="Times New Roman"/>
                <w:b/>
                <w:bCs/>
                <w:noProof/>
                <w:color w:val="000000"/>
                <w:sz w:val="22"/>
              </w:rPr>
            </w:pPr>
            <w:r w:rsidRPr="00E43142">
              <w:rPr>
                <w:rFonts w:ascii="Times New Roman" w:hAnsi="Times New Roman" w:cs="Times New Roman"/>
                <w:b/>
                <w:bCs/>
                <w:noProof/>
                <w:color w:val="000000"/>
                <w:sz w:val="22"/>
              </w:rPr>
              <w:t>КАНАШ РАЙОНĚН</w:t>
            </w:r>
          </w:p>
          <w:p w:rsidR="00E43142" w:rsidRPr="001F1D79" w:rsidRDefault="002A771D" w:rsidP="00BF3D1D">
            <w:pPr>
              <w:jc w:val="center"/>
              <w:rPr>
                <w:rFonts w:ascii="Times New Roman" w:hAnsi="Times New Roman" w:cs="Times New Roman"/>
                <w:b/>
                <w:bCs/>
                <w:noProof/>
              </w:rPr>
            </w:pPr>
            <w:r w:rsidRPr="001F1D79">
              <w:rPr>
                <w:rFonts w:ascii="Times New Roman" w:hAnsi="Times New Roman" w:cs="Times New Roman"/>
                <w:b/>
                <w:bCs/>
                <w:noProof/>
              </w:rPr>
              <w:t>АДМИНИСТРАЦИЙĚ</w:t>
            </w:r>
          </w:p>
          <w:p w:rsidR="002A771D" w:rsidRPr="00E43142" w:rsidRDefault="002A771D" w:rsidP="00BF3D1D">
            <w:pPr>
              <w:pStyle w:val="aff9"/>
              <w:jc w:val="center"/>
              <w:rPr>
                <w:rFonts w:ascii="Times New Roman" w:hAnsi="Times New Roman" w:cs="Times New Roman"/>
                <w:sz w:val="22"/>
              </w:rPr>
            </w:pPr>
            <w:r w:rsidRPr="00E43142">
              <w:rPr>
                <w:rFonts w:ascii="Times New Roman" w:hAnsi="Times New Roman" w:cs="Times New Roman"/>
                <w:b/>
                <w:sz w:val="22"/>
              </w:rPr>
              <w:t>ЙЫШĂНУ</w:t>
            </w:r>
          </w:p>
          <w:p w:rsidR="002A771D" w:rsidRPr="009D5EEC" w:rsidRDefault="002A771D" w:rsidP="00BF3D1D">
            <w:pPr>
              <w:pStyle w:val="aff9"/>
              <w:jc w:val="center"/>
              <w:rPr>
                <w:rFonts w:ascii="Times New Roman" w:hAnsi="Times New Roman" w:cs="Times New Roman"/>
                <w:bCs/>
                <w:noProof/>
                <w:color w:val="000000"/>
                <w:sz w:val="22"/>
              </w:rPr>
            </w:pPr>
          </w:p>
          <w:p w:rsidR="002A771D" w:rsidRPr="00E43142" w:rsidRDefault="001723D3" w:rsidP="00BF3D1D">
            <w:pPr>
              <w:pStyle w:val="aff9"/>
              <w:jc w:val="center"/>
              <w:rPr>
                <w:rFonts w:ascii="Times New Roman" w:hAnsi="Times New Roman" w:cs="Times New Roman"/>
                <w:b/>
                <w:bCs/>
                <w:noProof/>
                <w:color w:val="000000"/>
                <w:sz w:val="22"/>
              </w:rPr>
            </w:pPr>
            <w:r>
              <w:rPr>
                <w:rFonts w:ascii="Times New Roman" w:hAnsi="Times New Roman" w:cs="Times New Roman"/>
                <w:bCs/>
                <w:noProof/>
                <w:color w:val="000000"/>
                <w:sz w:val="22"/>
              </w:rPr>
              <w:t>.</w:t>
            </w:r>
            <w:r w:rsidR="009F1870">
              <w:rPr>
                <w:rFonts w:ascii="Times New Roman" w:hAnsi="Times New Roman" w:cs="Times New Roman"/>
                <w:bCs/>
                <w:noProof/>
                <w:color w:val="000000"/>
                <w:sz w:val="22"/>
              </w:rPr>
              <w:t>01</w:t>
            </w:r>
            <w:r>
              <w:rPr>
                <w:rFonts w:ascii="Times New Roman" w:hAnsi="Times New Roman" w:cs="Times New Roman"/>
                <w:bCs/>
                <w:noProof/>
                <w:color w:val="000000"/>
                <w:sz w:val="22"/>
              </w:rPr>
              <w:t>.202</w:t>
            </w:r>
            <w:r w:rsidR="009F1870">
              <w:rPr>
                <w:rFonts w:ascii="Times New Roman" w:hAnsi="Times New Roman" w:cs="Times New Roman"/>
                <w:bCs/>
                <w:noProof/>
                <w:color w:val="000000"/>
                <w:sz w:val="22"/>
              </w:rPr>
              <w:t>2</w:t>
            </w:r>
            <w:r w:rsidR="009D5EEC" w:rsidRPr="009D5EEC">
              <w:rPr>
                <w:rFonts w:ascii="Times New Roman" w:hAnsi="Times New Roman" w:cs="Times New Roman"/>
                <w:bCs/>
                <w:noProof/>
                <w:color w:val="000000"/>
                <w:sz w:val="22"/>
              </w:rPr>
              <w:t xml:space="preserve">      </w:t>
            </w:r>
            <w:r w:rsidR="009F1870">
              <w:rPr>
                <w:rFonts w:ascii="Times New Roman" w:hAnsi="Times New Roman" w:cs="Times New Roman"/>
                <w:bCs/>
                <w:noProof/>
                <w:color w:val="000000"/>
                <w:sz w:val="22"/>
              </w:rPr>
              <w:t xml:space="preserve">    </w:t>
            </w:r>
            <w:r w:rsidR="002A771D" w:rsidRPr="00E43142">
              <w:rPr>
                <w:rFonts w:ascii="Times New Roman" w:hAnsi="Times New Roman" w:cs="Times New Roman"/>
                <w:b/>
                <w:bCs/>
                <w:noProof/>
                <w:color w:val="000000"/>
                <w:sz w:val="22"/>
              </w:rPr>
              <w:t xml:space="preserve"> </w:t>
            </w:r>
            <w:r w:rsidR="002A771D" w:rsidRPr="0003775C">
              <w:rPr>
                <w:rFonts w:ascii="Times New Roman" w:hAnsi="Times New Roman" w:cs="Times New Roman"/>
                <w:bCs/>
                <w:noProof/>
                <w:color w:val="000000"/>
                <w:sz w:val="22"/>
              </w:rPr>
              <w:t>№</w:t>
            </w:r>
          </w:p>
          <w:p w:rsidR="002A771D" w:rsidRPr="00E43142" w:rsidRDefault="002A771D" w:rsidP="00BF3D1D">
            <w:pPr>
              <w:pStyle w:val="aff9"/>
              <w:jc w:val="center"/>
              <w:rPr>
                <w:rFonts w:ascii="Times New Roman" w:hAnsi="Times New Roman" w:cs="Times New Roman"/>
                <w:b/>
                <w:bCs/>
                <w:noProof/>
                <w:color w:val="000000"/>
                <w:sz w:val="22"/>
              </w:rPr>
            </w:pPr>
          </w:p>
          <w:p w:rsidR="002A771D" w:rsidRPr="00C947D5" w:rsidRDefault="002A771D" w:rsidP="00BF3D1D">
            <w:pPr>
              <w:pStyle w:val="aff9"/>
              <w:jc w:val="center"/>
              <w:rPr>
                <w:rFonts w:ascii="Times New Roman" w:hAnsi="Times New Roman" w:cs="Times New Roman"/>
                <w:bCs/>
                <w:noProof/>
                <w:color w:val="000000"/>
                <w:sz w:val="22"/>
                <w:szCs w:val="22"/>
              </w:rPr>
            </w:pPr>
            <w:r w:rsidRPr="00C947D5">
              <w:rPr>
                <w:rFonts w:ascii="Times New Roman" w:hAnsi="Times New Roman" w:cs="Times New Roman"/>
                <w:bCs/>
                <w:noProof/>
                <w:color w:val="000000"/>
                <w:sz w:val="22"/>
                <w:szCs w:val="22"/>
              </w:rPr>
              <w:t>Канаш хули</w:t>
            </w:r>
          </w:p>
        </w:tc>
        <w:tc>
          <w:tcPr>
            <w:tcW w:w="576" w:type="pct"/>
          </w:tcPr>
          <w:p w:rsidR="002A771D" w:rsidRDefault="002A771D" w:rsidP="00BF3D1D">
            <w:pPr>
              <w:spacing w:before="120"/>
              <w:jc w:val="center"/>
              <w:rPr>
                <w:sz w:val="26"/>
              </w:rPr>
            </w:pPr>
          </w:p>
        </w:tc>
        <w:tc>
          <w:tcPr>
            <w:tcW w:w="2365" w:type="pct"/>
          </w:tcPr>
          <w:p w:rsidR="002A771D" w:rsidRPr="00286827" w:rsidRDefault="002A771D" w:rsidP="00BF3D1D">
            <w:pPr>
              <w:pStyle w:val="aff9"/>
              <w:jc w:val="center"/>
              <w:rPr>
                <w:rFonts w:ascii="Times New Roman" w:hAnsi="Times New Roman" w:cs="Times New Roman"/>
                <w:b/>
                <w:bCs/>
                <w:noProof/>
                <w:color w:val="000000"/>
                <w:sz w:val="6"/>
                <w:szCs w:val="6"/>
              </w:rPr>
            </w:pPr>
          </w:p>
          <w:p w:rsidR="00E43142" w:rsidRDefault="00E43142" w:rsidP="00BF3D1D">
            <w:pPr>
              <w:pStyle w:val="aff9"/>
              <w:jc w:val="center"/>
              <w:rPr>
                <w:rFonts w:ascii="Times New Roman" w:hAnsi="Times New Roman" w:cs="Times New Roman"/>
                <w:b/>
                <w:bCs/>
                <w:noProof/>
                <w:color w:val="000000"/>
                <w:sz w:val="22"/>
              </w:rPr>
            </w:pPr>
          </w:p>
          <w:p w:rsidR="002A771D" w:rsidRDefault="002A771D" w:rsidP="00BF3D1D">
            <w:pPr>
              <w:pStyle w:val="aff9"/>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2A771D" w:rsidRDefault="002A771D" w:rsidP="00BF3D1D">
            <w:pPr>
              <w:pStyle w:val="aff9"/>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РАЙОНА</w:t>
            </w:r>
          </w:p>
          <w:p w:rsidR="001F1D79" w:rsidRPr="001F1D79" w:rsidRDefault="002A771D" w:rsidP="00BF3D1D">
            <w:pPr>
              <w:jc w:val="center"/>
              <w:rPr>
                <w:rFonts w:ascii="Times New Roman" w:hAnsi="Times New Roman" w:cs="Times New Roman"/>
                <w:b/>
                <w:bCs/>
                <w:noProof/>
              </w:rPr>
            </w:pPr>
            <w:r w:rsidRPr="001F1D79">
              <w:rPr>
                <w:rFonts w:ascii="Times New Roman" w:hAnsi="Times New Roman" w:cs="Times New Roman"/>
                <w:b/>
                <w:bCs/>
                <w:noProof/>
              </w:rPr>
              <w:t>ЧУВАШСКОЙ РЕСПУБЛИКИ</w:t>
            </w:r>
          </w:p>
          <w:p w:rsidR="002A771D" w:rsidRPr="001F1D79" w:rsidRDefault="002A771D" w:rsidP="00BF3D1D">
            <w:pPr>
              <w:jc w:val="center"/>
            </w:pPr>
            <w:r w:rsidRPr="00286827">
              <w:rPr>
                <w:rStyle w:val="aff8"/>
                <w:rFonts w:ascii="Times New Roman" w:hAnsi="Times New Roman" w:cs="Times New Roman"/>
                <w:noProof/>
                <w:color w:val="000000"/>
                <w:sz w:val="24"/>
                <w:szCs w:val="24"/>
              </w:rPr>
              <w:t>ПОСТАНОВЛЕНИЕ</w:t>
            </w:r>
          </w:p>
          <w:p w:rsidR="002A771D" w:rsidRPr="00BF3D1D" w:rsidRDefault="002A771D" w:rsidP="00BF3D1D">
            <w:pPr>
              <w:jc w:val="center"/>
              <w:rPr>
                <w:rFonts w:ascii="Times New Roman" w:hAnsi="Times New Roman" w:cs="Times New Roman"/>
                <w:noProof/>
                <w:color w:val="000000"/>
              </w:rPr>
            </w:pPr>
            <w:r>
              <w:rPr>
                <w:noProof/>
                <w:color w:val="000000"/>
              </w:rPr>
              <w:t xml:space="preserve">   </w:t>
            </w:r>
            <w:r w:rsidR="001723D3">
              <w:rPr>
                <w:noProof/>
                <w:color w:val="000000"/>
              </w:rPr>
              <w:t>.</w:t>
            </w:r>
            <w:r w:rsidR="009F1870">
              <w:rPr>
                <w:noProof/>
                <w:color w:val="000000"/>
              </w:rPr>
              <w:t>01</w:t>
            </w:r>
            <w:r w:rsidR="001723D3">
              <w:rPr>
                <w:noProof/>
                <w:color w:val="000000"/>
              </w:rPr>
              <w:t>.202</w:t>
            </w:r>
            <w:r w:rsidR="009F1870">
              <w:rPr>
                <w:noProof/>
                <w:color w:val="000000"/>
              </w:rPr>
              <w:t>2</w:t>
            </w:r>
            <w:r w:rsidR="009D5EEC" w:rsidRPr="001723D3">
              <w:rPr>
                <w:noProof/>
                <w:color w:val="000000"/>
              </w:rPr>
              <w:t xml:space="preserve"> </w:t>
            </w:r>
            <w:r w:rsidRPr="00C947D5">
              <w:rPr>
                <w:rFonts w:ascii="Times New Roman" w:hAnsi="Times New Roman" w:cs="Times New Roman"/>
                <w:noProof/>
                <w:color w:val="000000"/>
              </w:rPr>
              <w:t xml:space="preserve"> № </w:t>
            </w:r>
          </w:p>
          <w:p w:rsidR="002A771D" w:rsidRPr="00C947D5" w:rsidRDefault="002A771D" w:rsidP="00BF3D1D">
            <w:pPr>
              <w:jc w:val="center"/>
              <w:rPr>
                <w:rFonts w:ascii="Times New Roman" w:hAnsi="Times New Roman" w:cs="Times New Roman"/>
                <w:noProof/>
              </w:rPr>
            </w:pPr>
            <w:r w:rsidRPr="00C947D5">
              <w:rPr>
                <w:rFonts w:ascii="Times New Roman" w:hAnsi="Times New Roman" w:cs="Times New Roman"/>
                <w:noProof/>
                <w:color w:val="000000"/>
              </w:rPr>
              <w:t>город Канаш</w:t>
            </w:r>
          </w:p>
        </w:tc>
      </w:tr>
    </w:tbl>
    <w:p w:rsidR="00157143" w:rsidRDefault="00157143"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tbl>
      <w:tblPr>
        <w:tblW w:w="9889" w:type="dxa"/>
        <w:tblLook w:val="0000" w:firstRow="0" w:lastRow="0" w:firstColumn="0" w:lastColumn="0" w:noHBand="0" w:noVBand="0"/>
      </w:tblPr>
      <w:tblGrid>
        <w:gridCol w:w="4195"/>
        <w:gridCol w:w="1173"/>
        <w:gridCol w:w="4521"/>
      </w:tblGrid>
      <w:tr w:rsidR="00E23217" w:rsidRPr="00E23217" w:rsidTr="00787534">
        <w:trPr>
          <w:cantSplit/>
          <w:trHeight w:val="1975"/>
        </w:trPr>
        <w:tc>
          <w:tcPr>
            <w:tcW w:w="4195" w:type="dxa"/>
          </w:tcPr>
          <w:p w:rsidR="00E23217" w:rsidRPr="00251DA0" w:rsidRDefault="00E23217" w:rsidP="00251DA0">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sidRPr="00251DA0">
              <w:rPr>
                <w:rFonts w:ascii="Times New Roman" w:eastAsia="Times New Roman" w:hAnsi="Times New Roman" w:cs="Times New Roman"/>
                <w:b/>
                <w:sz w:val="24"/>
                <w:szCs w:val="24"/>
                <w:lang w:eastAsia="ar-SA"/>
              </w:rPr>
              <w:t xml:space="preserve">О </w:t>
            </w:r>
            <w:proofErr w:type="gramStart"/>
            <w:r w:rsidRPr="00251DA0">
              <w:rPr>
                <w:rFonts w:ascii="Times New Roman" w:eastAsia="Times New Roman" w:hAnsi="Times New Roman" w:cs="Times New Roman"/>
                <w:b/>
                <w:sz w:val="24"/>
                <w:szCs w:val="24"/>
                <w:lang w:eastAsia="ar-SA"/>
              </w:rPr>
              <w:t>внесении</w:t>
            </w:r>
            <w:proofErr w:type="gramEnd"/>
            <w:r w:rsidRPr="00251DA0">
              <w:rPr>
                <w:rFonts w:ascii="Times New Roman" w:eastAsia="Times New Roman" w:hAnsi="Times New Roman" w:cs="Times New Roman"/>
                <w:b/>
                <w:sz w:val="24"/>
                <w:szCs w:val="24"/>
                <w:lang w:eastAsia="ar-SA"/>
              </w:rPr>
              <w:t xml:space="preserve"> изменений в Перечень главных администраторов доходов бюджета Канашского района Чувашской Республики на 2022 год и плановый период 2023 и 2024 годов</w:t>
            </w:r>
          </w:p>
        </w:tc>
        <w:tc>
          <w:tcPr>
            <w:tcW w:w="1173" w:type="dxa"/>
          </w:tcPr>
          <w:p w:rsidR="00E23217" w:rsidRPr="00E23217"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tc>
        <w:tc>
          <w:tcPr>
            <w:tcW w:w="4521" w:type="dxa"/>
          </w:tcPr>
          <w:p w:rsidR="00E23217" w:rsidRPr="00E23217"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b/>
                <w:bCs/>
                <w:sz w:val="20"/>
                <w:szCs w:val="20"/>
                <w:lang w:eastAsia="ar-SA"/>
              </w:rPr>
            </w:pPr>
          </w:p>
        </w:tc>
      </w:tr>
    </w:tbl>
    <w:p w:rsidR="00E23217" w:rsidRPr="00E23217"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251DA0" w:rsidRPr="00251DA0" w:rsidRDefault="00251DA0" w:rsidP="00251DA0">
      <w:pPr>
        <w:spacing w:after="0" w:line="240" w:lineRule="auto"/>
        <w:ind w:firstLine="709"/>
        <w:jc w:val="both"/>
        <w:rPr>
          <w:rFonts w:ascii="Times New Roman" w:eastAsia="Times New Roman" w:hAnsi="Times New Roman" w:cs="Times New Roman"/>
          <w:b/>
          <w:sz w:val="24"/>
          <w:szCs w:val="24"/>
          <w:lang w:eastAsia="ru-RU"/>
        </w:rPr>
      </w:pPr>
      <w:r w:rsidRPr="00251DA0">
        <w:rPr>
          <w:rFonts w:ascii="Times New Roman" w:eastAsia="Times New Roman" w:hAnsi="Times New Roman" w:cs="Times New Roman"/>
          <w:sz w:val="24"/>
          <w:szCs w:val="24"/>
          <w:lang w:eastAsia="ru-RU"/>
        </w:rPr>
        <w:t>В соответствии с абзацем третьим пункта 3.2 статьи 160</w:t>
      </w:r>
      <w:r w:rsidRPr="00251DA0">
        <w:rPr>
          <w:rFonts w:ascii="Times New Roman" w:eastAsia="Times New Roman" w:hAnsi="Times New Roman" w:cs="Times New Roman"/>
          <w:sz w:val="24"/>
          <w:szCs w:val="24"/>
          <w:vertAlign w:val="superscript"/>
          <w:lang w:eastAsia="ru-RU"/>
        </w:rPr>
        <w:t>1</w:t>
      </w:r>
      <w:r w:rsidRPr="00251DA0">
        <w:rPr>
          <w:rFonts w:ascii="Times New Roman" w:eastAsia="Times New Roman" w:hAnsi="Times New Roman" w:cs="Times New Roman"/>
          <w:sz w:val="24"/>
          <w:szCs w:val="24"/>
          <w:lang w:eastAsia="ru-RU"/>
        </w:rPr>
        <w:t xml:space="preserve"> Бюджетного кодекса Российской  Федерации,  </w:t>
      </w:r>
      <w:r w:rsidRPr="00251DA0">
        <w:rPr>
          <w:rFonts w:ascii="Times New Roman" w:eastAsia="Times New Roman" w:hAnsi="Times New Roman" w:cs="Times New Roman"/>
          <w:b/>
          <w:sz w:val="24"/>
          <w:szCs w:val="24"/>
          <w:lang w:eastAsia="ru-RU"/>
        </w:rPr>
        <w:t xml:space="preserve">Администрация   Канашского   района   Чувашской  Республики  </w:t>
      </w:r>
      <w:proofErr w:type="gramStart"/>
      <w:r w:rsidRPr="00251DA0">
        <w:rPr>
          <w:rFonts w:ascii="Times New Roman" w:eastAsia="Times New Roman" w:hAnsi="Times New Roman" w:cs="Times New Roman"/>
          <w:b/>
          <w:sz w:val="24"/>
          <w:szCs w:val="24"/>
          <w:lang w:eastAsia="ru-RU"/>
        </w:rPr>
        <w:t>п</w:t>
      </w:r>
      <w:proofErr w:type="gramEnd"/>
      <w:r w:rsidRPr="00251DA0">
        <w:rPr>
          <w:rFonts w:ascii="Times New Roman" w:eastAsia="Times New Roman" w:hAnsi="Times New Roman" w:cs="Times New Roman"/>
          <w:b/>
          <w:sz w:val="24"/>
          <w:szCs w:val="24"/>
          <w:lang w:eastAsia="ru-RU"/>
        </w:rPr>
        <w:t xml:space="preserve"> о с т а н о в л я е т:</w:t>
      </w:r>
    </w:p>
    <w:p w:rsidR="00251DA0" w:rsidRPr="00251DA0" w:rsidRDefault="00251DA0" w:rsidP="00251DA0">
      <w:pPr>
        <w:spacing w:after="0" w:line="240" w:lineRule="auto"/>
        <w:ind w:firstLine="900"/>
        <w:jc w:val="both"/>
        <w:rPr>
          <w:rFonts w:ascii="Times New Roman" w:eastAsia="Times New Roman" w:hAnsi="Times New Roman" w:cs="Times New Roman"/>
          <w:b/>
          <w:sz w:val="24"/>
          <w:szCs w:val="24"/>
          <w:lang w:eastAsia="ru-RU"/>
        </w:rPr>
      </w:pPr>
    </w:p>
    <w:p w:rsidR="00251DA0" w:rsidRPr="00251DA0" w:rsidRDefault="00251DA0"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 xml:space="preserve">            1. Внести  в  Перечень  главных  администраторов  доходов бюджета Канашского района Чувашской Республики на 2022 год и плановый период 2023 и 2024 годов, </w:t>
      </w:r>
      <w:proofErr w:type="gramStart"/>
      <w:r w:rsidRPr="00251DA0">
        <w:rPr>
          <w:rFonts w:ascii="Times New Roman" w:eastAsia="Times New Roman" w:hAnsi="Times New Roman" w:cs="Times New Roman"/>
          <w:sz w:val="24"/>
          <w:szCs w:val="24"/>
          <w:lang w:eastAsia="ru-RU"/>
        </w:rPr>
        <w:t>утвержденную</w:t>
      </w:r>
      <w:proofErr w:type="gramEnd"/>
      <w:r w:rsidRPr="00251DA0">
        <w:rPr>
          <w:rFonts w:ascii="Times New Roman" w:eastAsia="Times New Roman" w:hAnsi="Times New Roman" w:cs="Times New Roman"/>
          <w:sz w:val="24"/>
          <w:szCs w:val="24"/>
          <w:lang w:eastAsia="ru-RU"/>
        </w:rPr>
        <w:t xml:space="preserve"> постановлением администрации Канашского района Чувашской  Республики  от  24 декабря 2021 г. №869 следующие изменения:</w:t>
      </w:r>
    </w:p>
    <w:p w:rsidR="00251DA0" w:rsidRPr="00251DA0" w:rsidRDefault="00251DA0" w:rsidP="00251DA0">
      <w:pPr>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ab/>
        <w:t xml:space="preserve"> изложить Перечень главных администраторов доходов бюджета Канашского района Чувашской Республики на 2022 год и плановый период 2023 и 2024 годов согласно Приложению к настоящему постановлению.</w:t>
      </w:r>
    </w:p>
    <w:p w:rsidR="00251DA0" w:rsidRPr="00251DA0" w:rsidRDefault="00251DA0" w:rsidP="00251DA0">
      <w:pPr>
        <w:tabs>
          <w:tab w:val="left" w:pos="2160"/>
        </w:tabs>
        <w:spacing w:after="0" w:line="240" w:lineRule="auto"/>
        <w:ind w:firstLine="709"/>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 xml:space="preserve">2. </w:t>
      </w:r>
      <w:proofErr w:type="gramStart"/>
      <w:r w:rsidRPr="00251DA0">
        <w:rPr>
          <w:rFonts w:ascii="Times New Roman" w:eastAsia="Times New Roman" w:hAnsi="Times New Roman" w:cs="Times New Roman"/>
          <w:sz w:val="24"/>
          <w:szCs w:val="24"/>
          <w:lang w:eastAsia="ru-RU"/>
        </w:rPr>
        <w:t>Контроль за</w:t>
      </w:r>
      <w:proofErr w:type="gramEnd"/>
      <w:r w:rsidRPr="00251DA0">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251DA0" w:rsidRPr="00251DA0" w:rsidRDefault="00251DA0" w:rsidP="00251DA0">
      <w:pPr>
        <w:tabs>
          <w:tab w:val="left" w:pos="2160"/>
        </w:tabs>
        <w:spacing w:after="0" w:line="240" w:lineRule="auto"/>
        <w:ind w:firstLine="709"/>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rsidR="00E23217" w:rsidRPr="00E23217"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rsidR="00E23217"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251DA0" w:rsidRDefault="00251DA0"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251DA0" w:rsidRPr="00E23217" w:rsidRDefault="00251DA0"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Pr="00251DA0"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roofErr w:type="spellStart"/>
      <w:r w:rsidRPr="00251DA0">
        <w:rPr>
          <w:rFonts w:ascii="Times New Roman" w:eastAsia="Times New Roman" w:hAnsi="Times New Roman" w:cs="Times New Roman"/>
          <w:sz w:val="24"/>
          <w:szCs w:val="24"/>
          <w:lang w:eastAsia="ar-SA"/>
        </w:rPr>
        <w:t>Врио</w:t>
      </w:r>
      <w:proofErr w:type="spellEnd"/>
      <w:r w:rsidRPr="00251DA0">
        <w:rPr>
          <w:rFonts w:ascii="Times New Roman" w:eastAsia="Times New Roman" w:hAnsi="Times New Roman" w:cs="Times New Roman"/>
          <w:sz w:val="24"/>
          <w:szCs w:val="24"/>
          <w:lang w:eastAsia="ar-SA"/>
        </w:rPr>
        <w:t xml:space="preserve"> главы администрации района</w:t>
      </w:r>
      <w:r w:rsidRPr="00251DA0">
        <w:rPr>
          <w:rFonts w:ascii="Times New Roman" w:eastAsia="Times New Roman" w:hAnsi="Times New Roman" w:cs="Times New Roman"/>
          <w:sz w:val="24"/>
          <w:szCs w:val="24"/>
          <w:lang w:eastAsia="ar-SA"/>
        </w:rPr>
        <w:tab/>
      </w:r>
      <w:r w:rsidRPr="00251DA0">
        <w:rPr>
          <w:rFonts w:ascii="Times New Roman" w:eastAsia="Times New Roman" w:hAnsi="Times New Roman" w:cs="Times New Roman"/>
          <w:sz w:val="24"/>
          <w:szCs w:val="24"/>
          <w:lang w:eastAsia="ar-SA"/>
        </w:rPr>
        <w:tab/>
        <w:t xml:space="preserve">                                                 С.Н. Михайлов</w:t>
      </w:r>
    </w:p>
    <w:p w:rsidR="00E23217" w:rsidRPr="00251DA0"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251DA0" w:rsidRDefault="00251DA0"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1F269E" w:rsidRDefault="001F269E"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1F269E" w:rsidRDefault="001F269E"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tbl>
      <w:tblPr>
        <w:tblStyle w:val="aff"/>
        <w:tblW w:w="382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251DA0" w:rsidTr="0085265C">
        <w:tc>
          <w:tcPr>
            <w:tcW w:w="3827" w:type="dxa"/>
          </w:tcPr>
          <w:p w:rsidR="00251DA0" w:rsidRPr="00611AFE" w:rsidRDefault="00251DA0" w:rsidP="00584212">
            <w:r w:rsidRPr="00611AFE">
              <w:lastRenderedPageBreak/>
              <w:t xml:space="preserve">                Приложение</w:t>
            </w:r>
          </w:p>
        </w:tc>
      </w:tr>
      <w:tr w:rsidR="00251DA0" w:rsidTr="0085265C">
        <w:tc>
          <w:tcPr>
            <w:tcW w:w="3827" w:type="dxa"/>
          </w:tcPr>
          <w:p w:rsidR="00251DA0" w:rsidRPr="00611AFE" w:rsidRDefault="00251DA0" w:rsidP="00584212">
            <w:r w:rsidRPr="00611AFE">
              <w:t>к постановлению администрации</w:t>
            </w:r>
          </w:p>
        </w:tc>
      </w:tr>
      <w:tr w:rsidR="00251DA0" w:rsidTr="0085265C">
        <w:tc>
          <w:tcPr>
            <w:tcW w:w="3827" w:type="dxa"/>
          </w:tcPr>
          <w:p w:rsidR="00251DA0" w:rsidRDefault="00251DA0" w:rsidP="00584212">
            <w:r w:rsidRPr="00611AFE">
              <w:t>Канашского района Чувашской Республики от _________№___</w:t>
            </w:r>
          </w:p>
        </w:tc>
      </w:tr>
    </w:tbl>
    <w:p w:rsidR="0085265C" w:rsidRPr="0017596D" w:rsidRDefault="0085265C" w:rsidP="0085265C">
      <w:pPr>
        <w:spacing w:after="0" w:line="240" w:lineRule="auto"/>
        <w:jc w:val="right"/>
        <w:rPr>
          <w:rFonts w:ascii="Times New Roman" w:hAnsi="Times New Roman"/>
          <w:sz w:val="24"/>
          <w:szCs w:val="24"/>
        </w:rPr>
      </w:pPr>
      <w:r w:rsidRPr="0017596D">
        <w:rPr>
          <w:rFonts w:ascii="Times New Roman" w:hAnsi="Times New Roman"/>
          <w:snapToGrid w:val="0"/>
          <w:sz w:val="24"/>
          <w:szCs w:val="24"/>
        </w:rPr>
        <w:t xml:space="preserve">                                                                           </w:t>
      </w:r>
    </w:p>
    <w:p w:rsidR="0085265C" w:rsidRPr="009163C6" w:rsidRDefault="0085265C" w:rsidP="0085265C">
      <w:pPr>
        <w:spacing w:after="0" w:line="240" w:lineRule="auto"/>
        <w:jc w:val="center"/>
        <w:rPr>
          <w:rFonts w:ascii="Times New Roman" w:hAnsi="Times New Roman"/>
          <w:sz w:val="24"/>
          <w:szCs w:val="24"/>
        </w:rPr>
      </w:pPr>
      <w:r w:rsidRPr="009163C6">
        <w:rPr>
          <w:rFonts w:ascii="Times New Roman" w:hAnsi="Times New Roman"/>
          <w:b/>
          <w:sz w:val="24"/>
          <w:szCs w:val="24"/>
        </w:rPr>
        <w:t>ПЕРЕЧЕНЬ</w:t>
      </w:r>
    </w:p>
    <w:p w:rsidR="0085265C" w:rsidRPr="009163C6" w:rsidRDefault="0085265C" w:rsidP="0085265C">
      <w:pPr>
        <w:spacing w:after="0" w:line="240" w:lineRule="auto"/>
        <w:jc w:val="center"/>
        <w:rPr>
          <w:rFonts w:ascii="Times New Roman" w:hAnsi="Times New Roman"/>
          <w:b/>
          <w:sz w:val="24"/>
          <w:szCs w:val="24"/>
        </w:rPr>
      </w:pPr>
      <w:r w:rsidRPr="009163C6">
        <w:rPr>
          <w:rFonts w:ascii="Times New Roman" w:hAnsi="Times New Roman"/>
          <w:b/>
          <w:sz w:val="24"/>
          <w:szCs w:val="24"/>
        </w:rPr>
        <w:t>главных администраторов доходов бюджета Канаш</w:t>
      </w:r>
      <w:r w:rsidR="0020240C" w:rsidRPr="009163C6">
        <w:rPr>
          <w:rFonts w:ascii="Times New Roman" w:hAnsi="Times New Roman"/>
          <w:b/>
          <w:sz w:val="24"/>
          <w:szCs w:val="24"/>
        </w:rPr>
        <w:t>ского района Чувашской Республики</w:t>
      </w:r>
      <w:r w:rsidRPr="009163C6">
        <w:rPr>
          <w:rFonts w:ascii="Times New Roman" w:hAnsi="Times New Roman"/>
          <w:b/>
          <w:sz w:val="24"/>
          <w:szCs w:val="24"/>
        </w:rPr>
        <w:t xml:space="preserve"> на 2022 год и плановый период 2023 и 2024 годов</w:t>
      </w:r>
    </w:p>
    <w:p w:rsidR="0085265C" w:rsidRDefault="0085265C" w:rsidP="0085265C">
      <w:pPr>
        <w:spacing w:after="0" w:line="240" w:lineRule="auto"/>
        <w:jc w:val="center"/>
        <w:rPr>
          <w:rFonts w:ascii="Times New Roman" w:hAnsi="Times New Roman"/>
          <w:b/>
          <w:sz w:val="28"/>
          <w:szCs w:val="28"/>
        </w:rPr>
      </w:pPr>
    </w:p>
    <w:tbl>
      <w:tblPr>
        <w:tblW w:w="10207"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2551"/>
        <w:gridCol w:w="6663"/>
      </w:tblGrid>
      <w:tr w:rsidR="0085265C" w:rsidRPr="007242B6" w:rsidTr="00E0436F">
        <w:trPr>
          <w:trHeight w:val="20"/>
          <w:tblHeader/>
        </w:trPr>
        <w:tc>
          <w:tcPr>
            <w:tcW w:w="3544" w:type="dxa"/>
            <w:gridSpan w:val="2"/>
            <w:vAlign w:val="center"/>
          </w:tcPr>
          <w:p w:rsidR="0085265C" w:rsidRPr="009163C6" w:rsidRDefault="0085265C" w:rsidP="0085265C">
            <w:pPr>
              <w:spacing w:after="0" w:line="240" w:lineRule="auto"/>
              <w:jc w:val="center"/>
              <w:rPr>
                <w:rFonts w:ascii="Times New Roman" w:eastAsia="Times New Roman" w:hAnsi="Times New Roman" w:cs="Times New Roman"/>
                <w:snapToGrid w:val="0"/>
                <w:color w:val="000000"/>
                <w:sz w:val="24"/>
                <w:szCs w:val="24"/>
              </w:rPr>
            </w:pPr>
            <w:r w:rsidRPr="009163C6">
              <w:rPr>
                <w:rFonts w:ascii="Times New Roman" w:hAnsi="Times New Roman" w:cs="Times New Roman"/>
                <w:color w:val="000000"/>
                <w:sz w:val="24"/>
                <w:szCs w:val="24"/>
              </w:rPr>
              <w:t>Код бюджетной классификации Российской Федерации</w:t>
            </w:r>
          </w:p>
        </w:tc>
        <w:tc>
          <w:tcPr>
            <w:tcW w:w="6663" w:type="dxa"/>
            <w:vMerge w:val="restart"/>
            <w:vAlign w:val="center"/>
          </w:tcPr>
          <w:p w:rsidR="0085265C" w:rsidRPr="009163C6" w:rsidRDefault="0085265C" w:rsidP="00E0436F">
            <w:pPr>
              <w:spacing w:after="0" w:line="240" w:lineRule="auto"/>
              <w:ind w:left="-137" w:firstLine="137"/>
              <w:jc w:val="center"/>
              <w:rPr>
                <w:rFonts w:ascii="Times New Roman" w:eastAsia="Times New Roman" w:hAnsi="Times New Roman" w:cs="Times New Roman"/>
                <w:snapToGrid w:val="0"/>
                <w:color w:val="000000"/>
                <w:sz w:val="24"/>
                <w:szCs w:val="24"/>
              </w:rPr>
            </w:pPr>
            <w:r w:rsidRPr="009163C6">
              <w:rPr>
                <w:rFonts w:ascii="Times New Roman" w:hAnsi="Times New Roman" w:cs="Times New Roman"/>
                <w:color w:val="000000"/>
                <w:sz w:val="24"/>
                <w:szCs w:val="24"/>
              </w:rPr>
              <w:t xml:space="preserve">Наименование администратора доходов бюджета /наименование кода вида (подвида) </w:t>
            </w:r>
            <w:r w:rsidR="006004BC" w:rsidRPr="009163C6">
              <w:rPr>
                <w:rFonts w:ascii="Times New Roman" w:hAnsi="Times New Roman" w:cs="Times New Roman"/>
                <w:color w:val="000000"/>
                <w:sz w:val="24"/>
                <w:szCs w:val="24"/>
              </w:rPr>
              <w:t>доходов</w:t>
            </w:r>
            <w:r w:rsidRPr="009163C6">
              <w:rPr>
                <w:rFonts w:ascii="Times New Roman" w:hAnsi="Times New Roman" w:cs="Times New Roman"/>
                <w:color w:val="000000"/>
                <w:sz w:val="24"/>
                <w:szCs w:val="24"/>
              </w:rPr>
              <w:t xml:space="preserve"> бюджета </w:t>
            </w:r>
          </w:p>
        </w:tc>
      </w:tr>
      <w:tr w:rsidR="0085265C" w:rsidRPr="007242B6" w:rsidTr="00E0436F">
        <w:trPr>
          <w:trHeight w:val="20"/>
          <w:tblHeader/>
        </w:trPr>
        <w:tc>
          <w:tcPr>
            <w:tcW w:w="993" w:type="dxa"/>
            <w:vAlign w:val="center"/>
          </w:tcPr>
          <w:p w:rsidR="0085265C" w:rsidRPr="009163C6" w:rsidRDefault="0085265C" w:rsidP="0085265C">
            <w:pPr>
              <w:spacing w:after="0" w:line="240" w:lineRule="auto"/>
              <w:jc w:val="center"/>
              <w:rPr>
                <w:rFonts w:ascii="Times New Roman" w:eastAsia="Times New Roman" w:hAnsi="Times New Roman" w:cs="Times New Roman"/>
                <w:snapToGrid w:val="0"/>
                <w:color w:val="000000"/>
                <w:sz w:val="24"/>
                <w:szCs w:val="24"/>
              </w:rPr>
            </w:pPr>
            <w:proofErr w:type="spellStart"/>
            <w:r w:rsidRPr="009163C6">
              <w:rPr>
                <w:rFonts w:ascii="Times New Roman" w:eastAsia="Times New Roman" w:hAnsi="Times New Roman" w:cs="Times New Roman"/>
                <w:snapToGrid w:val="0"/>
                <w:color w:val="000000"/>
                <w:sz w:val="24"/>
                <w:szCs w:val="24"/>
              </w:rPr>
              <w:t>адми-нист-ратора</w:t>
            </w:r>
            <w:proofErr w:type="spellEnd"/>
            <w:r w:rsidRPr="009163C6">
              <w:rPr>
                <w:rFonts w:ascii="Times New Roman" w:eastAsia="Times New Roman" w:hAnsi="Times New Roman" w:cs="Times New Roman"/>
                <w:snapToGrid w:val="0"/>
                <w:color w:val="000000"/>
                <w:sz w:val="24"/>
                <w:szCs w:val="24"/>
              </w:rPr>
              <w:br/>
              <w:t>доходов</w:t>
            </w:r>
          </w:p>
        </w:tc>
        <w:tc>
          <w:tcPr>
            <w:tcW w:w="2551" w:type="dxa"/>
            <w:vAlign w:val="center"/>
          </w:tcPr>
          <w:p w:rsidR="0085265C" w:rsidRPr="009163C6" w:rsidRDefault="00C03F47" w:rsidP="006004BC">
            <w:pPr>
              <w:spacing w:after="0" w:line="240" w:lineRule="auto"/>
              <w:jc w:val="center"/>
              <w:rPr>
                <w:rFonts w:ascii="Times New Roman" w:eastAsia="Times New Roman" w:hAnsi="Times New Roman" w:cs="Times New Roman"/>
                <w:snapToGrid w:val="0"/>
                <w:color w:val="000000"/>
                <w:sz w:val="24"/>
                <w:szCs w:val="24"/>
              </w:rPr>
            </w:pPr>
            <w:r w:rsidRPr="009163C6">
              <w:rPr>
                <w:rFonts w:ascii="Times New Roman" w:hAnsi="Times New Roman" w:cs="Times New Roman"/>
                <w:color w:val="000000"/>
                <w:sz w:val="24"/>
                <w:szCs w:val="24"/>
              </w:rPr>
              <w:t xml:space="preserve">вида (подвида) доходов бюджета </w:t>
            </w:r>
          </w:p>
        </w:tc>
        <w:tc>
          <w:tcPr>
            <w:tcW w:w="6663" w:type="dxa"/>
            <w:vMerge/>
            <w:vAlign w:val="center"/>
          </w:tcPr>
          <w:p w:rsidR="0085265C" w:rsidRPr="007242B6" w:rsidRDefault="0085265C" w:rsidP="0085265C">
            <w:pPr>
              <w:spacing w:after="0" w:line="240" w:lineRule="auto"/>
              <w:jc w:val="both"/>
              <w:rPr>
                <w:rFonts w:ascii="Times New Roman" w:eastAsia="Times New Roman" w:hAnsi="Times New Roman" w:cs="Times New Roman"/>
                <w:snapToGrid w:val="0"/>
                <w:color w:val="000000"/>
                <w:sz w:val="23"/>
                <w:szCs w:val="23"/>
              </w:rPr>
            </w:pPr>
          </w:p>
        </w:tc>
      </w:tr>
      <w:tr w:rsidR="0085265C" w:rsidRPr="007242B6" w:rsidTr="00E0436F">
        <w:trPr>
          <w:trHeight w:val="20"/>
          <w:tblHeader/>
        </w:trPr>
        <w:tc>
          <w:tcPr>
            <w:tcW w:w="993" w:type="dxa"/>
            <w:vAlign w:val="center"/>
          </w:tcPr>
          <w:p w:rsidR="0085265C" w:rsidRPr="006F17E2" w:rsidRDefault="0085265C" w:rsidP="0085265C">
            <w:pPr>
              <w:spacing w:after="0" w:line="240" w:lineRule="auto"/>
              <w:jc w:val="center"/>
              <w:rPr>
                <w:rFonts w:ascii="Times New Roman" w:eastAsia="Times New Roman" w:hAnsi="Times New Roman" w:cs="Times New Roman"/>
                <w:b/>
                <w:snapToGrid w:val="0"/>
                <w:color w:val="000000"/>
                <w:sz w:val="23"/>
                <w:szCs w:val="23"/>
              </w:rPr>
            </w:pPr>
            <w:r w:rsidRPr="006F17E2">
              <w:rPr>
                <w:rFonts w:ascii="Times New Roman" w:eastAsia="Times New Roman" w:hAnsi="Times New Roman" w:cs="Times New Roman"/>
                <w:b/>
                <w:snapToGrid w:val="0"/>
                <w:color w:val="000000"/>
                <w:sz w:val="23"/>
                <w:szCs w:val="23"/>
              </w:rPr>
              <w:t>1</w:t>
            </w:r>
          </w:p>
        </w:tc>
        <w:tc>
          <w:tcPr>
            <w:tcW w:w="2551" w:type="dxa"/>
            <w:vAlign w:val="center"/>
          </w:tcPr>
          <w:p w:rsidR="0085265C" w:rsidRPr="006F17E2" w:rsidRDefault="0085265C" w:rsidP="0085265C">
            <w:pPr>
              <w:spacing w:after="0" w:line="240" w:lineRule="auto"/>
              <w:jc w:val="center"/>
              <w:rPr>
                <w:rFonts w:ascii="Times New Roman" w:eastAsia="Times New Roman" w:hAnsi="Times New Roman" w:cs="Times New Roman"/>
                <w:b/>
                <w:snapToGrid w:val="0"/>
                <w:color w:val="000000"/>
                <w:sz w:val="23"/>
                <w:szCs w:val="23"/>
              </w:rPr>
            </w:pPr>
            <w:r w:rsidRPr="006F17E2">
              <w:rPr>
                <w:rFonts w:ascii="Times New Roman" w:eastAsia="Times New Roman" w:hAnsi="Times New Roman" w:cs="Times New Roman"/>
                <w:b/>
                <w:snapToGrid w:val="0"/>
                <w:color w:val="000000"/>
                <w:sz w:val="23"/>
                <w:szCs w:val="23"/>
              </w:rPr>
              <w:t>2</w:t>
            </w:r>
          </w:p>
        </w:tc>
        <w:tc>
          <w:tcPr>
            <w:tcW w:w="6663" w:type="dxa"/>
            <w:vAlign w:val="center"/>
          </w:tcPr>
          <w:p w:rsidR="0085265C" w:rsidRPr="006F17E2" w:rsidRDefault="0085265C" w:rsidP="0085265C">
            <w:pPr>
              <w:spacing w:after="0" w:line="240" w:lineRule="auto"/>
              <w:jc w:val="center"/>
              <w:rPr>
                <w:rFonts w:ascii="Times New Roman" w:eastAsia="Times New Roman" w:hAnsi="Times New Roman" w:cs="Times New Roman"/>
                <w:b/>
                <w:snapToGrid w:val="0"/>
                <w:color w:val="000000"/>
                <w:sz w:val="23"/>
                <w:szCs w:val="23"/>
              </w:rPr>
            </w:pPr>
            <w:r w:rsidRPr="006F17E2">
              <w:rPr>
                <w:rFonts w:ascii="Times New Roman" w:eastAsia="Times New Roman" w:hAnsi="Times New Roman" w:cs="Times New Roman"/>
                <w:b/>
                <w:snapToGrid w:val="0"/>
                <w:color w:val="000000"/>
                <w:sz w:val="23"/>
                <w:szCs w:val="23"/>
              </w:rPr>
              <w:t>3</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048</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b/>
                <w:snapToGrid w:val="0"/>
                <w:color w:val="000000"/>
                <w:sz w:val="24"/>
                <w:szCs w:val="24"/>
              </w:rPr>
            </w:pPr>
          </w:p>
        </w:tc>
        <w:tc>
          <w:tcPr>
            <w:tcW w:w="6663" w:type="dxa"/>
            <w:vAlign w:val="center"/>
          </w:tcPr>
          <w:p w:rsidR="0085265C" w:rsidRPr="0064477A" w:rsidRDefault="00E35F87" w:rsidP="0064477A">
            <w:pPr>
              <w:tabs>
                <w:tab w:val="center" w:pos="4677"/>
                <w:tab w:val="right" w:pos="9355"/>
              </w:tabs>
              <w:spacing w:after="0" w:line="235" w:lineRule="auto"/>
              <w:jc w:val="both"/>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bCs/>
                <w:sz w:val="24"/>
                <w:szCs w:val="24"/>
                <w:lang w:eastAsia="ru-RU"/>
              </w:rPr>
              <w:t>Волжско-Камское межрегиональное управление Федеральной службы по надзору в сфере природопользования</w:t>
            </w:r>
          </w:p>
        </w:tc>
      </w:tr>
      <w:tr w:rsidR="00E33672" w:rsidRPr="007242B6" w:rsidTr="00E0436F">
        <w:trPr>
          <w:trHeight w:val="597"/>
        </w:trPr>
        <w:tc>
          <w:tcPr>
            <w:tcW w:w="993" w:type="dxa"/>
            <w:vAlign w:val="center"/>
          </w:tcPr>
          <w:p w:rsidR="00E33672" w:rsidRPr="0064477A" w:rsidRDefault="00E33672"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048</w:t>
            </w:r>
          </w:p>
        </w:tc>
        <w:tc>
          <w:tcPr>
            <w:tcW w:w="2551" w:type="dxa"/>
            <w:vAlign w:val="center"/>
          </w:tcPr>
          <w:p w:rsidR="00E33672" w:rsidRPr="0064477A" w:rsidRDefault="00E33672"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01010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00804FED" w:rsidRPr="0064477A">
              <w:rPr>
                <w:rFonts w:ascii="Times New Roman" w:eastAsia="Times New Roman" w:hAnsi="Times New Roman" w:cs="Times New Roman"/>
                <w:snapToGrid w:val="0"/>
                <w:color w:val="000000"/>
                <w:sz w:val="24"/>
                <w:szCs w:val="24"/>
              </w:rPr>
              <w:t>0</w:t>
            </w:r>
            <w:r w:rsidRPr="0064477A">
              <w:rPr>
                <w:rFonts w:ascii="Times New Roman" w:eastAsia="Times New Roman" w:hAnsi="Times New Roman" w:cs="Times New Roman"/>
                <w:snapToGrid w:val="0"/>
                <w:color w:val="000000"/>
                <w:sz w:val="24"/>
                <w:szCs w:val="24"/>
              </w:rPr>
              <w:t>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120</w:t>
            </w:r>
          </w:p>
        </w:tc>
        <w:tc>
          <w:tcPr>
            <w:tcW w:w="6663" w:type="dxa"/>
            <w:vAlign w:val="center"/>
          </w:tcPr>
          <w:p w:rsidR="00E33672" w:rsidRPr="0064477A" w:rsidRDefault="00E33672" w:rsidP="00E0436F">
            <w:pPr>
              <w:jc w:val="both"/>
              <w:outlineLvl w:val="4"/>
              <w:rPr>
                <w:rFonts w:ascii="Times New Roman" w:eastAsia="Times New Roman" w:hAnsi="Times New Roman" w:cs="Times New Roman"/>
                <w:b/>
                <w:bCs/>
                <w:sz w:val="24"/>
                <w:szCs w:val="24"/>
                <w:lang w:eastAsia="ru-RU"/>
              </w:rPr>
            </w:pPr>
            <w:r w:rsidRPr="0064477A">
              <w:rPr>
                <w:rFonts w:ascii="Times New Roman" w:hAnsi="Times New Roman" w:cs="Times New Roman"/>
                <w:color w:val="000000"/>
                <w:sz w:val="24"/>
                <w:szCs w:val="24"/>
              </w:rPr>
              <w:t>Плата за выбросы загрязняющих веществ в атмосферный воздух стационарными объектами</w:t>
            </w:r>
          </w:p>
        </w:tc>
      </w:tr>
      <w:tr w:rsidR="00E33672" w:rsidRPr="007242B6" w:rsidTr="00E0436F">
        <w:trPr>
          <w:trHeight w:val="20"/>
        </w:trPr>
        <w:tc>
          <w:tcPr>
            <w:tcW w:w="993" w:type="dxa"/>
            <w:vAlign w:val="center"/>
          </w:tcPr>
          <w:p w:rsidR="00E33672" w:rsidRPr="0064477A" w:rsidRDefault="00E33672"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048</w:t>
            </w:r>
          </w:p>
        </w:tc>
        <w:tc>
          <w:tcPr>
            <w:tcW w:w="2551" w:type="dxa"/>
            <w:vAlign w:val="center"/>
          </w:tcPr>
          <w:p w:rsidR="00E33672" w:rsidRPr="0064477A" w:rsidRDefault="00E33672"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01030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00804FED" w:rsidRPr="0064477A">
              <w:rPr>
                <w:rFonts w:ascii="Times New Roman" w:eastAsia="Times New Roman" w:hAnsi="Times New Roman" w:cs="Times New Roman"/>
                <w:snapToGrid w:val="0"/>
                <w:color w:val="000000"/>
                <w:sz w:val="24"/>
                <w:szCs w:val="24"/>
              </w:rPr>
              <w:t>0</w:t>
            </w:r>
            <w:r w:rsidRPr="0064477A">
              <w:rPr>
                <w:rFonts w:ascii="Times New Roman" w:eastAsia="Times New Roman" w:hAnsi="Times New Roman" w:cs="Times New Roman"/>
                <w:snapToGrid w:val="0"/>
                <w:color w:val="000000"/>
                <w:sz w:val="24"/>
                <w:szCs w:val="24"/>
              </w:rPr>
              <w:t>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120</w:t>
            </w:r>
          </w:p>
        </w:tc>
        <w:tc>
          <w:tcPr>
            <w:tcW w:w="6663" w:type="dxa"/>
            <w:vAlign w:val="center"/>
          </w:tcPr>
          <w:p w:rsidR="00E33672" w:rsidRPr="0064477A" w:rsidRDefault="00E33672" w:rsidP="0064477A">
            <w:pPr>
              <w:jc w:val="both"/>
              <w:outlineLvl w:val="4"/>
              <w:rPr>
                <w:rFonts w:ascii="Times New Roman" w:hAnsi="Times New Roman" w:cs="Times New Roman"/>
                <w:color w:val="000000"/>
                <w:sz w:val="24"/>
                <w:szCs w:val="24"/>
              </w:rPr>
            </w:pPr>
            <w:r w:rsidRPr="0064477A">
              <w:rPr>
                <w:rFonts w:ascii="Times New Roman" w:hAnsi="Times New Roman" w:cs="Times New Roman"/>
                <w:color w:val="000000"/>
                <w:sz w:val="24"/>
                <w:szCs w:val="24"/>
              </w:rPr>
              <w:t>Плата за сбросы загрязняющих веществ в водные объекты</w:t>
            </w:r>
          </w:p>
        </w:tc>
      </w:tr>
      <w:tr w:rsidR="00E33672" w:rsidRPr="007242B6" w:rsidTr="00E0436F">
        <w:trPr>
          <w:trHeight w:val="20"/>
        </w:trPr>
        <w:tc>
          <w:tcPr>
            <w:tcW w:w="993" w:type="dxa"/>
            <w:vAlign w:val="center"/>
          </w:tcPr>
          <w:p w:rsidR="00E33672" w:rsidRPr="0064477A" w:rsidRDefault="00E33672"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048</w:t>
            </w:r>
          </w:p>
        </w:tc>
        <w:tc>
          <w:tcPr>
            <w:tcW w:w="2551" w:type="dxa"/>
            <w:vAlign w:val="center"/>
          </w:tcPr>
          <w:p w:rsidR="00E33672" w:rsidRPr="0064477A" w:rsidRDefault="00E33672"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01041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00804FED" w:rsidRPr="0064477A">
              <w:rPr>
                <w:rFonts w:ascii="Times New Roman" w:eastAsia="Times New Roman" w:hAnsi="Times New Roman" w:cs="Times New Roman"/>
                <w:snapToGrid w:val="0"/>
                <w:color w:val="000000"/>
                <w:sz w:val="24"/>
                <w:szCs w:val="24"/>
              </w:rPr>
              <w:t>0</w:t>
            </w:r>
            <w:r w:rsidRPr="0064477A">
              <w:rPr>
                <w:rFonts w:ascii="Times New Roman" w:eastAsia="Times New Roman" w:hAnsi="Times New Roman" w:cs="Times New Roman"/>
                <w:snapToGrid w:val="0"/>
                <w:color w:val="000000"/>
                <w:sz w:val="24"/>
                <w:szCs w:val="24"/>
              </w:rPr>
              <w:t>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120</w:t>
            </w:r>
          </w:p>
        </w:tc>
        <w:tc>
          <w:tcPr>
            <w:tcW w:w="6663" w:type="dxa"/>
            <w:vAlign w:val="center"/>
          </w:tcPr>
          <w:p w:rsidR="00E33672" w:rsidRPr="0064477A" w:rsidRDefault="00E33672" w:rsidP="0064477A">
            <w:pPr>
              <w:jc w:val="both"/>
              <w:outlineLvl w:val="4"/>
              <w:rPr>
                <w:rFonts w:ascii="Times New Roman" w:hAnsi="Times New Roman" w:cs="Times New Roman"/>
                <w:color w:val="000000"/>
                <w:sz w:val="24"/>
                <w:szCs w:val="24"/>
              </w:rPr>
            </w:pPr>
            <w:r w:rsidRPr="0064477A">
              <w:rPr>
                <w:rFonts w:ascii="Times New Roman" w:hAnsi="Times New Roman" w:cs="Times New Roman"/>
                <w:color w:val="000000"/>
                <w:sz w:val="24"/>
                <w:szCs w:val="24"/>
              </w:rPr>
              <w:t>Плата за размещение отходов производства</w:t>
            </w:r>
          </w:p>
        </w:tc>
      </w:tr>
      <w:tr w:rsidR="0085265C" w:rsidRPr="007242B6" w:rsidTr="00E0436F">
        <w:trPr>
          <w:trHeight w:val="20"/>
        </w:trPr>
        <w:tc>
          <w:tcPr>
            <w:tcW w:w="993" w:type="dxa"/>
          </w:tcPr>
          <w:p w:rsidR="0085265C" w:rsidRPr="0064477A" w:rsidRDefault="0085265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048</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01042</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Плата за размещение твердых коммунальных отходов</w:t>
            </w:r>
          </w:p>
        </w:tc>
      </w:tr>
      <w:tr w:rsidR="00953665" w:rsidRPr="007242B6" w:rsidTr="00E0436F">
        <w:trPr>
          <w:trHeight w:val="20"/>
        </w:trPr>
        <w:tc>
          <w:tcPr>
            <w:tcW w:w="993" w:type="dxa"/>
          </w:tcPr>
          <w:p w:rsidR="0022559C" w:rsidRPr="0064477A" w:rsidRDefault="0022559C" w:rsidP="0064477A">
            <w:pPr>
              <w:spacing w:after="0"/>
              <w:jc w:val="center"/>
              <w:rPr>
                <w:rFonts w:ascii="Times New Roman" w:eastAsia="Times New Roman" w:hAnsi="Times New Roman" w:cs="Times New Roman"/>
                <w:snapToGrid w:val="0"/>
                <w:color w:val="000000"/>
                <w:sz w:val="24"/>
                <w:szCs w:val="24"/>
              </w:rPr>
            </w:pPr>
          </w:p>
          <w:p w:rsidR="0022559C" w:rsidRPr="0064477A" w:rsidRDefault="0022559C" w:rsidP="0064477A">
            <w:pPr>
              <w:spacing w:after="0"/>
              <w:jc w:val="center"/>
              <w:rPr>
                <w:rFonts w:ascii="Times New Roman" w:eastAsia="Times New Roman" w:hAnsi="Times New Roman" w:cs="Times New Roman"/>
                <w:snapToGrid w:val="0"/>
                <w:color w:val="000000"/>
                <w:sz w:val="24"/>
                <w:szCs w:val="24"/>
              </w:rPr>
            </w:pPr>
          </w:p>
          <w:p w:rsidR="0022559C" w:rsidRPr="0064477A" w:rsidRDefault="0022559C" w:rsidP="0064477A">
            <w:pPr>
              <w:spacing w:after="0"/>
              <w:jc w:val="center"/>
              <w:rPr>
                <w:rFonts w:ascii="Times New Roman" w:eastAsia="Times New Roman" w:hAnsi="Times New Roman" w:cs="Times New Roman"/>
                <w:snapToGrid w:val="0"/>
                <w:color w:val="000000"/>
                <w:sz w:val="24"/>
                <w:szCs w:val="24"/>
              </w:rPr>
            </w:pPr>
          </w:p>
          <w:p w:rsidR="00953665" w:rsidRPr="0064477A" w:rsidRDefault="00953665"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048</w:t>
            </w:r>
          </w:p>
        </w:tc>
        <w:tc>
          <w:tcPr>
            <w:tcW w:w="2551" w:type="dxa"/>
            <w:vAlign w:val="center"/>
          </w:tcPr>
          <w:p w:rsidR="00953665" w:rsidRPr="0064477A" w:rsidRDefault="00953665"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16</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11050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140</w:t>
            </w:r>
          </w:p>
        </w:tc>
        <w:tc>
          <w:tcPr>
            <w:tcW w:w="6663" w:type="dxa"/>
            <w:vAlign w:val="center"/>
          </w:tcPr>
          <w:p w:rsidR="00953665" w:rsidRPr="0064477A" w:rsidRDefault="00953665" w:rsidP="0064477A">
            <w:pPr>
              <w:autoSpaceDE w:val="0"/>
              <w:autoSpaceDN w:val="0"/>
              <w:adjustRightInd w:val="0"/>
              <w:spacing w:after="0" w:line="240" w:lineRule="auto"/>
              <w:jc w:val="both"/>
              <w:rPr>
                <w:rFonts w:ascii="Times New Roman" w:hAnsi="Times New Roman" w:cs="Times New Roman"/>
                <w:sz w:val="24"/>
                <w:szCs w:val="24"/>
              </w:rPr>
            </w:pPr>
            <w:proofErr w:type="gramStart"/>
            <w:r w:rsidRPr="0064477A">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85265C" w:rsidRPr="007242B6" w:rsidTr="00E0436F">
        <w:trPr>
          <w:trHeight w:val="20"/>
        </w:trPr>
        <w:tc>
          <w:tcPr>
            <w:tcW w:w="993" w:type="dxa"/>
            <w:vAlign w:val="center"/>
          </w:tcPr>
          <w:p w:rsidR="0085265C" w:rsidRPr="0064477A" w:rsidRDefault="0085265C" w:rsidP="0064477A">
            <w:pPr>
              <w:spacing w:after="0"/>
              <w:jc w:val="center"/>
              <w:rPr>
                <w:rFonts w:ascii="Times New Roman" w:eastAsia="Times New Roman" w:hAnsi="Times New Roman" w:cs="Times New Roman"/>
                <w:snapToGrid w:val="0"/>
                <w:sz w:val="24"/>
                <w:szCs w:val="24"/>
              </w:rPr>
            </w:pPr>
            <w:r w:rsidRPr="0064477A">
              <w:rPr>
                <w:rFonts w:ascii="Times New Roman" w:eastAsia="Times New Roman" w:hAnsi="Times New Roman" w:cs="Times New Roman"/>
                <w:snapToGrid w:val="0"/>
                <w:sz w:val="24"/>
                <w:szCs w:val="24"/>
              </w:rPr>
              <w:t>048</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sz w:val="24"/>
                <w:szCs w:val="24"/>
              </w:rPr>
            </w:pPr>
            <w:r w:rsidRPr="0064477A">
              <w:rPr>
                <w:rFonts w:ascii="Times New Roman" w:eastAsia="Times New Roman" w:hAnsi="Times New Roman" w:cs="Times New Roman"/>
                <w:snapToGrid w:val="0"/>
                <w:sz w:val="24"/>
                <w:szCs w:val="24"/>
              </w:rPr>
              <w:t>1</w:t>
            </w:r>
            <w:r w:rsidR="00BA6EFA">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16</w:t>
            </w:r>
            <w:r w:rsidR="00BA6EFA">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10123</w:t>
            </w:r>
            <w:r w:rsidR="00BA6EFA">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01</w:t>
            </w:r>
            <w:r w:rsidR="00BA6EFA">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0000</w:t>
            </w:r>
            <w:r w:rsidR="00BA6EFA">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140</w:t>
            </w:r>
          </w:p>
        </w:tc>
        <w:tc>
          <w:tcPr>
            <w:tcW w:w="6663" w:type="dxa"/>
            <w:vAlign w:val="center"/>
          </w:tcPr>
          <w:p w:rsidR="0085265C" w:rsidRPr="0064477A" w:rsidRDefault="0085265C" w:rsidP="0064477A">
            <w:pPr>
              <w:pStyle w:val="a4"/>
              <w:rPr>
                <w:rFonts w:ascii="Times New Roman" w:hAnsi="Times New Roman" w:cs="Times New Roman"/>
              </w:rPr>
            </w:pPr>
            <w:r w:rsidRPr="0064477A">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100</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b/>
                <w:snapToGrid w:val="0"/>
                <w:color w:val="000000"/>
                <w:sz w:val="24"/>
                <w:szCs w:val="24"/>
              </w:rPr>
            </w:pPr>
          </w:p>
        </w:tc>
        <w:tc>
          <w:tcPr>
            <w:tcW w:w="6663" w:type="dxa"/>
            <w:vAlign w:val="center"/>
          </w:tcPr>
          <w:p w:rsidR="0085265C" w:rsidRPr="0064477A" w:rsidRDefault="008022C3" w:rsidP="0064477A">
            <w:pPr>
              <w:tabs>
                <w:tab w:val="center" w:pos="4677"/>
                <w:tab w:val="right" w:pos="9355"/>
              </w:tabs>
              <w:spacing w:after="0" w:line="235" w:lineRule="auto"/>
              <w:jc w:val="both"/>
              <w:rPr>
                <w:rFonts w:ascii="Times New Roman" w:eastAsia="Times New Roman" w:hAnsi="Times New Roman" w:cs="Times New Roman"/>
                <w:b/>
                <w:snapToGrid w:val="0"/>
                <w:sz w:val="24"/>
                <w:szCs w:val="24"/>
              </w:rPr>
            </w:pPr>
            <w:r w:rsidRPr="0064477A">
              <w:rPr>
                <w:rFonts w:ascii="Times New Roman" w:eastAsia="Times New Roman" w:hAnsi="Times New Roman" w:cs="Times New Roman"/>
                <w:b/>
                <w:bCs/>
                <w:sz w:val="24"/>
                <w:szCs w:val="24"/>
                <w:lang w:eastAsia="ru-RU"/>
              </w:rPr>
              <w:t>Управление Федерального казначейства по Чувашской Республике</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100</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03</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02231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0" w:history="1">
              <w:r w:rsidRPr="0064477A">
                <w:rPr>
                  <w:rFonts w:ascii="Times New Roman" w:hAnsi="Times New Roman" w:cs="Times New Roman"/>
                  <w:sz w:val="24"/>
                  <w:szCs w:val="24"/>
                </w:rPr>
                <w:t>федеральным законом</w:t>
              </w:r>
            </w:hyperlink>
            <w:r w:rsidRPr="0064477A">
              <w:rPr>
                <w:rFonts w:ascii="Times New Roman" w:hAnsi="Times New Roman" w:cs="Times New Roman"/>
                <w:sz w:val="24"/>
                <w:szCs w:val="24"/>
              </w:rPr>
              <w:t xml:space="preserve"> о федеральном бюджете в целях формирования дорожных фондов субъектов Российской Федерации)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100</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03</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02241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64477A">
              <w:rPr>
                <w:rFonts w:ascii="Times New Roman" w:hAnsi="Times New Roman" w:cs="Times New Roman"/>
                <w:sz w:val="24"/>
                <w:szCs w:val="24"/>
              </w:rPr>
              <w:t>инжекторных</w:t>
            </w:r>
            <w:proofErr w:type="spellEnd"/>
            <w:r w:rsidRPr="0064477A">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1" w:history="1">
              <w:r w:rsidRPr="0064477A">
                <w:rPr>
                  <w:rFonts w:ascii="Times New Roman" w:hAnsi="Times New Roman" w:cs="Times New Roman"/>
                  <w:sz w:val="24"/>
                  <w:szCs w:val="24"/>
                </w:rPr>
                <w:t>федеральным законом</w:t>
              </w:r>
            </w:hyperlink>
            <w:r w:rsidRPr="0064477A">
              <w:rPr>
                <w:rFonts w:ascii="Times New Roman" w:hAnsi="Times New Roman" w:cs="Times New Roman"/>
                <w:sz w:val="24"/>
                <w:szCs w:val="24"/>
              </w:rPr>
              <w:t xml:space="preserve"> о федеральном бюджете в целях формирования </w:t>
            </w:r>
            <w:r w:rsidRPr="0064477A">
              <w:rPr>
                <w:rFonts w:ascii="Times New Roman" w:hAnsi="Times New Roman" w:cs="Times New Roman"/>
                <w:sz w:val="24"/>
                <w:szCs w:val="24"/>
              </w:rPr>
              <w:lastRenderedPageBreak/>
              <w:t>дорожных фондов субъектов Российской Федерации)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lastRenderedPageBreak/>
              <w:t>100</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03</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02251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history="1">
              <w:r w:rsidRPr="0064477A">
                <w:rPr>
                  <w:rFonts w:ascii="Times New Roman" w:hAnsi="Times New Roman" w:cs="Times New Roman"/>
                  <w:sz w:val="24"/>
                  <w:szCs w:val="24"/>
                </w:rPr>
                <w:t>федеральным законом</w:t>
              </w:r>
            </w:hyperlink>
            <w:r w:rsidRPr="0064477A">
              <w:rPr>
                <w:rFonts w:ascii="Times New Roman" w:hAnsi="Times New Roman" w:cs="Times New Roman"/>
                <w:sz w:val="24"/>
                <w:szCs w:val="24"/>
              </w:rPr>
              <w:t xml:space="preserve"> о федеральном бюджете в целях формирования дорожных фондов субъектов Российской Федерации)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100</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03</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02261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3" w:history="1">
              <w:r w:rsidRPr="0064477A">
                <w:rPr>
                  <w:rFonts w:ascii="Times New Roman" w:hAnsi="Times New Roman" w:cs="Times New Roman"/>
                  <w:sz w:val="24"/>
                  <w:szCs w:val="24"/>
                </w:rPr>
                <w:t>федеральным законом</w:t>
              </w:r>
            </w:hyperlink>
            <w:r w:rsidRPr="0064477A">
              <w:rPr>
                <w:rFonts w:ascii="Times New Roman" w:hAnsi="Times New Roman" w:cs="Times New Roman"/>
                <w:sz w:val="24"/>
                <w:szCs w:val="24"/>
              </w:rPr>
              <w:t xml:space="preserve"> о федеральном бюджете в целях формирования дорожных фондов субъектов Российской Федерации)</w:t>
            </w:r>
          </w:p>
        </w:tc>
      </w:tr>
      <w:tr w:rsidR="00843AEA" w:rsidRPr="007242B6" w:rsidTr="00E0436F">
        <w:trPr>
          <w:trHeight w:val="20"/>
        </w:trPr>
        <w:tc>
          <w:tcPr>
            <w:tcW w:w="993" w:type="dxa"/>
            <w:vAlign w:val="center"/>
          </w:tcPr>
          <w:p w:rsidR="00843AEA" w:rsidRPr="0064477A" w:rsidRDefault="00843AEA"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141</w:t>
            </w:r>
          </w:p>
        </w:tc>
        <w:tc>
          <w:tcPr>
            <w:tcW w:w="2551" w:type="dxa"/>
            <w:vAlign w:val="center"/>
          </w:tcPr>
          <w:p w:rsidR="00843AEA" w:rsidRPr="0064477A" w:rsidRDefault="00843AEA" w:rsidP="0064477A">
            <w:pPr>
              <w:spacing w:after="0" w:line="240" w:lineRule="auto"/>
              <w:jc w:val="center"/>
              <w:rPr>
                <w:rFonts w:ascii="Times New Roman" w:eastAsia="Times New Roman" w:hAnsi="Times New Roman" w:cs="Times New Roman"/>
                <w:snapToGrid w:val="0"/>
                <w:color w:val="000000"/>
                <w:sz w:val="24"/>
                <w:szCs w:val="24"/>
              </w:rPr>
            </w:pPr>
          </w:p>
        </w:tc>
        <w:tc>
          <w:tcPr>
            <w:tcW w:w="6663" w:type="dxa"/>
            <w:vAlign w:val="center"/>
          </w:tcPr>
          <w:p w:rsidR="00843AEA" w:rsidRPr="0064477A" w:rsidRDefault="003D2EFA" w:rsidP="0064477A">
            <w:pPr>
              <w:autoSpaceDE w:val="0"/>
              <w:autoSpaceDN w:val="0"/>
              <w:adjustRightInd w:val="0"/>
              <w:spacing w:after="0" w:line="240" w:lineRule="auto"/>
              <w:jc w:val="both"/>
              <w:rPr>
                <w:rFonts w:ascii="Times New Roman" w:hAnsi="Times New Roman" w:cs="Times New Roman"/>
                <w:b/>
                <w:sz w:val="24"/>
                <w:szCs w:val="24"/>
              </w:rPr>
            </w:pPr>
            <w:r w:rsidRPr="0064477A">
              <w:rPr>
                <w:rFonts w:ascii="Times New Roman" w:hAnsi="Times New Roman" w:cs="Times New Roman"/>
                <w:b/>
                <w:sz w:val="24"/>
                <w:szCs w:val="24"/>
              </w:rPr>
              <w:t>Управление Федеральной службы по надзору в сфере защиты прав потребителей и благополучия человека по Чувашской Республике</w:t>
            </w:r>
            <w:r w:rsidR="00AC4497">
              <w:rPr>
                <w:rFonts w:ascii="Times New Roman" w:hAnsi="Times New Roman" w:cs="Times New Roman"/>
                <w:b/>
                <w:sz w:val="24"/>
                <w:szCs w:val="24"/>
              </w:rPr>
              <w:t xml:space="preserve"> - Чувашия</w:t>
            </w:r>
          </w:p>
        </w:tc>
      </w:tr>
      <w:tr w:rsidR="00843AEA" w:rsidRPr="007242B6" w:rsidTr="00E0436F">
        <w:trPr>
          <w:trHeight w:val="20"/>
        </w:trPr>
        <w:tc>
          <w:tcPr>
            <w:tcW w:w="993" w:type="dxa"/>
            <w:vAlign w:val="center"/>
          </w:tcPr>
          <w:p w:rsidR="00843AEA" w:rsidRPr="0064477A" w:rsidRDefault="00077194"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141</w:t>
            </w:r>
          </w:p>
        </w:tc>
        <w:tc>
          <w:tcPr>
            <w:tcW w:w="2551" w:type="dxa"/>
            <w:vAlign w:val="center"/>
          </w:tcPr>
          <w:p w:rsidR="00843AEA" w:rsidRPr="0064477A" w:rsidRDefault="00077194" w:rsidP="0064477A">
            <w:pPr>
              <w:jc w:val="center"/>
              <w:outlineLvl w:val="5"/>
              <w:rPr>
                <w:rFonts w:ascii="Times New Roman" w:eastAsia="Times New Roman" w:hAnsi="Times New Roman" w:cs="Times New Roman"/>
                <w:snapToGrid w:val="0"/>
                <w:color w:val="000000"/>
                <w:sz w:val="24"/>
                <w:szCs w:val="24"/>
              </w:rPr>
            </w:pPr>
            <w:r w:rsidRPr="0064477A">
              <w:rPr>
                <w:rFonts w:ascii="Times New Roman" w:hAnsi="Times New Roman" w:cs="Times New Roman"/>
                <w:color w:val="000000"/>
                <w:sz w:val="24"/>
                <w:szCs w:val="24"/>
              </w:rPr>
              <w:t>1</w:t>
            </w:r>
            <w:r w:rsidR="00BA6EFA">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16</w:t>
            </w:r>
            <w:r w:rsidR="00BA6EFA">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10123</w:t>
            </w:r>
            <w:r w:rsidR="00BA6EFA">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01</w:t>
            </w:r>
            <w:r w:rsidR="00BA6EFA">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00</w:t>
            </w:r>
            <w:r w:rsidR="00C359BC" w:rsidRPr="0064477A">
              <w:rPr>
                <w:rFonts w:ascii="Times New Roman" w:hAnsi="Times New Roman" w:cs="Times New Roman"/>
                <w:color w:val="000000"/>
                <w:sz w:val="24"/>
                <w:szCs w:val="24"/>
              </w:rPr>
              <w:t>00</w:t>
            </w:r>
            <w:r w:rsidR="00BA6EFA">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140</w:t>
            </w:r>
          </w:p>
        </w:tc>
        <w:tc>
          <w:tcPr>
            <w:tcW w:w="6663" w:type="dxa"/>
            <w:vAlign w:val="center"/>
          </w:tcPr>
          <w:p w:rsidR="00843AEA" w:rsidRPr="0064477A" w:rsidRDefault="00077194" w:rsidP="0064477A">
            <w:pPr>
              <w:jc w:val="both"/>
              <w:outlineLvl w:val="4"/>
              <w:rPr>
                <w:rFonts w:ascii="Times New Roman" w:hAnsi="Times New Roman" w:cs="Times New Roman"/>
                <w:b/>
                <w:sz w:val="24"/>
                <w:szCs w:val="24"/>
              </w:rPr>
            </w:pPr>
            <w:r w:rsidRPr="0064477A">
              <w:rPr>
                <w:rFonts w:ascii="Times New Roman" w:hAnsi="Times New Roman" w:cs="Times New Roman"/>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b/>
                <w:snapToGrid w:val="0"/>
                <w:color w:val="000000"/>
                <w:sz w:val="24"/>
                <w:szCs w:val="24"/>
              </w:rPr>
            </w:pPr>
          </w:p>
        </w:tc>
        <w:tc>
          <w:tcPr>
            <w:tcW w:w="6663" w:type="dxa"/>
            <w:vAlign w:val="center"/>
          </w:tcPr>
          <w:p w:rsidR="008022C3" w:rsidRPr="0064477A" w:rsidRDefault="008022C3" w:rsidP="0064477A">
            <w:pPr>
              <w:tabs>
                <w:tab w:val="center" w:pos="4677"/>
                <w:tab w:val="right" w:pos="9355"/>
              </w:tabs>
              <w:spacing w:after="0" w:line="235" w:lineRule="auto"/>
              <w:jc w:val="both"/>
              <w:rPr>
                <w:rFonts w:ascii="Times New Roman" w:eastAsia="Times New Roman" w:hAnsi="Times New Roman" w:cs="Times New Roman"/>
                <w:b/>
                <w:bCs/>
                <w:sz w:val="24"/>
                <w:szCs w:val="24"/>
                <w:lang w:eastAsia="ru-RU"/>
              </w:rPr>
            </w:pPr>
            <w:r w:rsidRPr="0064477A">
              <w:rPr>
                <w:rFonts w:ascii="Times New Roman" w:eastAsia="Times New Roman" w:hAnsi="Times New Roman" w:cs="Times New Roman"/>
                <w:b/>
                <w:bCs/>
                <w:sz w:val="24"/>
                <w:szCs w:val="24"/>
                <w:lang w:eastAsia="ru-RU"/>
              </w:rPr>
              <w:t>Управление Федеральной налоговой службы</w:t>
            </w:r>
          </w:p>
          <w:p w:rsidR="0085265C" w:rsidRPr="0064477A" w:rsidRDefault="008022C3"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eastAsia="Times New Roman" w:hAnsi="Times New Roman" w:cs="Times New Roman"/>
                <w:b/>
                <w:bCs/>
                <w:sz w:val="24"/>
                <w:szCs w:val="24"/>
                <w:lang w:eastAsia="ru-RU"/>
              </w:rPr>
              <w:t>по Чувашской Республике</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1 01 02010 01 0000 110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64477A">
                <w:rPr>
                  <w:rFonts w:ascii="Times New Roman" w:hAnsi="Times New Roman" w:cs="Times New Roman"/>
                  <w:sz w:val="24"/>
                  <w:szCs w:val="24"/>
                </w:rPr>
                <w:t>статьями 227</w:t>
              </w:r>
            </w:hyperlink>
            <w:r w:rsidRPr="0064477A">
              <w:rPr>
                <w:rFonts w:ascii="Times New Roman" w:hAnsi="Times New Roman" w:cs="Times New Roman"/>
                <w:sz w:val="24"/>
                <w:szCs w:val="24"/>
              </w:rPr>
              <w:t xml:space="preserve">, </w:t>
            </w:r>
            <w:hyperlink r:id="rId15" w:history="1">
              <w:r w:rsidRPr="0064477A">
                <w:rPr>
                  <w:rFonts w:ascii="Times New Roman" w:hAnsi="Times New Roman" w:cs="Times New Roman"/>
                  <w:sz w:val="24"/>
                  <w:szCs w:val="24"/>
                </w:rPr>
                <w:t>227.1</w:t>
              </w:r>
            </w:hyperlink>
            <w:r w:rsidRPr="0064477A">
              <w:rPr>
                <w:rFonts w:ascii="Times New Roman" w:hAnsi="Times New Roman" w:cs="Times New Roman"/>
                <w:sz w:val="24"/>
                <w:szCs w:val="24"/>
              </w:rPr>
              <w:t xml:space="preserve"> и </w:t>
            </w:r>
            <w:hyperlink r:id="rId16" w:history="1">
              <w:r w:rsidRPr="0064477A">
                <w:rPr>
                  <w:rFonts w:ascii="Times New Roman" w:hAnsi="Times New Roman" w:cs="Times New Roman"/>
                  <w:sz w:val="24"/>
                  <w:szCs w:val="24"/>
                </w:rPr>
                <w:t>228</w:t>
              </w:r>
            </w:hyperlink>
            <w:r w:rsidRPr="0064477A">
              <w:rPr>
                <w:rFonts w:ascii="Times New Roman" w:hAnsi="Times New Roman" w:cs="Times New Roman"/>
                <w:sz w:val="24"/>
                <w:szCs w:val="24"/>
              </w:rPr>
              <w:t xml:space="preserve"> Налогового кодекса Российской Федерации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1 01 02020 01 0000 110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64477A">
                <w:rPr>
                  <w:rFonts w:ascii="Times New Roman" w:hAnsi="Times New Roman" w:cs="Times New Roman"/>
                  <w:sz w:val="24"/>
                  <w:szCs w:val="24"/>
                </w:rPr>
                <w:t>статьей 227</w:t>
              </w:r>
            </w:hyperlink>
            <w:r w:rsidRPr="0064477A">
              <w:rPr>
                <w:rFonts w:ascii="Times New Roman" w:hAnsi="Times New Roman" w:cs="Times New Roman"/>
                <w:sz w:val="24"/>
                <w:szCs w:val="24"/>
              </w:rPr>
              <w:t xml:space="preserve"> Налогового кодекса Российской Федерации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1 01 02030 01 0000 110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8" w:history="1">
              <w:r w:rsidRPr="0064477A">
                <w:rPr>
                  <w:rFonts w:ascii="Times New Roman" w:hAnsi="Times New Roman" w:cs="Times New Roman"/>
                  <w:sz w:val="24"/>
                  <w:szCs w:val="24"/>
                </w:rPr>
                <w:t>статьей 228</w:t>
              </w:r>
            </w:hyperlink>
            <w:r w:rsidRPr="0064477A">
              <w:rPr>
                <w:rFonts w:ascii="Times New Roman" w:hAnsi="Times New Roman" w:cs="Times New Roman"/>
                <w:sz w:val="24"/>
                <w:szCs w:val="24"/>
              </w:rPr>
              <w:t xml:space="preserve"> Налогового кодекса Российской Федерации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1 01 02080 01 0000 110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w:t>
            </w:r>
            <w:r w:rsidRPr="0064477A">
              <w:rPr>
                <w:rFonts w:ascii="Times New Roman" w:hAnsi="Times New Roman" w:cs="Times New Roman"/>
                <w:sz w:val="24"/>
                <w:szCs w:val="24"/>
              </w:rPr>
              <w:lastRenderedPageBreak/>
              <w:t>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lastRenderedPageBreak/>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1 05 01011 01 0000 110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1 05 01021 01 0000 110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A57E4" w:rsidRPr="007242B6" w:rsidTr="00E0436F">
        <w:trPr>
          <w:trHeight w:val="20"/>
        </w:trPr>
        <w:tc>
          <w:tcPr>
            <w:tcW w:w="993" w:type="dxa"/>
            <w:vAlign w:val="center"/>
          </w:tcPr>
          <w:p w:rsidR="002A57E4" w:rsidRPr="0064477A" w:rsidRDefault="002A57E4"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2A57E4" w:rsidRPr="0064477A" w:rsidRDefault="002A57E4"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105 02010 02 0000 110</w:t>
            </w:r>
          </w:p>
        </w:tc>
        <w:tc>
          <w:tcPr>
            <w:tcW w:w="6663" w:type="dxa"/>
            <w:vAlign w:val="center"/>
          </w:tcPr>
          <w:p w:rsidR="002A57E4" w:rsidRPr="0064477A" w:rsidRDefault="002A57E4"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Единый налог на вмененный доход для отдельных видов деятельности</w:t>
            </w:r>
          </w:p>
        </w:tc>
      </w:tr>
      <w:tr w:rsidR="002A57E4" w:rsidRPr="007242B6" w:rsidTr="00E0436F">
        <w:trPr>
          <w:trHeight w:val="20"/>
        </w:trPr>
        <w:tc>
          <w:tcPr>
            <w:tcW w:w="993" w:type="dxa"/>
            <w:vAlign w:val="center"/>
          </w:tcPr>
          <w:p w:rsidR="002A57E4" w:rsidRPr="0064477A" w:rsidRDefault="002A57E4"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2A57E4" w:rsidRPr="0064477A" w:rsidRDefault="002A57E4"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105 02020 02 0000 110</w:t>
            </w:r>
          </w:p>
        </w:tc>
        <w:tc>
          <w:tcPr>
            <w:tcW w:w="6663" w:type="dxa"/>
            <w:vAlign w:val="center"/>
          </w:tcPr>
          <w:p w:rsidR="002A57E4" w:rsidRPr="0064477A" w:rsidRDefault="002A57E4"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Единый налог на вмененный доход для отдельных видов деятельности (за налоговые периоды, истекшие до 1 января 2011 года)</w:t>
            </w:r>
          </w:p>
        </w:tc>
      </w:tr>
      <w:tr w:rsidR="0085265C" w:rsidRPr="007242B6" w:rsidTr="00E0436F">
        <w:trPr>
          <w:trHeight w:val="20"/>
        </w:trPr>
        <w:tc>
          <w:tcPr>
            <w:tcW w:w="993" w:type="dxa"/>
            <w:vAlign w:val="center"/>
          </w:tcPr>
          <w:p w:rsidR="0085265C" w:rsidRPr="0064477A" w:rsidRDefault="0085265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1 05 03010 01 0000 110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Единый сельскохозяйственный налог</w:t>
            </w:r>
          </w:p>
        </w:tc>
      </w:tr>
      <w:tr w:rsidR="008E2BAC" w:rsidRPr="007242B6" w:rsidTr="00E0436F">
        <w:trPr>
          <w:trHeight w:val="20"/>
        </w:trPr>
        <w:tc>
          <w:tcPr>
            <w:tcW w:w="993" w:type="dxa"/>
            <w:vAlign w:val="center"/>
          </w:tcPr>
          <w:p w:rsidR="008E2BAC" w:rsidRPr="0064477A" w:rsidRDefault="008E2BAC"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E2BAC" w:rsidRPr="0064477A" w:rsidRDefault="008E2BA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1 05 03020 01 0000 110</w:t>
            </w:r>
          </w:p>
        </w:tc>
        <w:tc>
          <w:tcPr>
            <w:tcW w:w="6663" w:type="dxa"/>
            <w:vAlign w:val="center"/>
          </w:tcPr>
          <w:p w:rsidR="008E2BAC" w:rsidRPr="0064477A" w:rsidRDefault="008E2BAC"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85265C" w:rsidRPr="007242B6" w:rsidTr="00E0436F">
        <w:trPr>
          <w:trHeight w:val="20"/>
        </w:trPr>
        <w:tc>
          <w:tcPr>
            <w:tcW w:w="993" w:type="dxa"/>
            <w:vAlign w:val="center"/>
          </w:tcPr>
          <w:p w:rsidR="0085265C" w:rsidRPr="0064477A" w:rsidRDefault="0085265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1 05 04010 02 0000 110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r>
      <w:tr w:rsidR="0085265C" w:rsidRPr="007242B6" w:rsidTr="00E0436F">
        <w:trPr>
          <w:trHeight w:val="20"/>
        </w:trPr>
        <w:tc>
          <w:tcPr>
            <w:tcW w:w="993" w:type="dxa"/>
            <w:vAlign w:val="center"/>
          </w:tcPr>
          <w:p w:rsidR="0085265C" w:rsidRPr="0064477A" w:rsidRDefault="0085265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1 06 0</w:t>
            </w:r>
            <w:r w:rsidR="008925EE" w:rsidRPr="0064477A">
              <w:rPr>
                <w:rFonts w:ascii="Times New Roman" w:eastAsia="Times New Roman" w:hAnsi="Times New Roman" w:cs="Times New Roman"/>
                <w:snapToGrid w:val="0"/>
                <w:color w:val="000000"/>
                <w:sz w:val="24"/>
                <w:szCs w:val="24"/>
              </w:rPr>
              <w:t>4011</w:t>
            </w:r>
            <w:r w:rsidRPr="0064477A">
              <w:rPr>
                <w:rFonts w:ascii="Times New Roman" w:eastAsia="Times New Roman" w:hAnsi="Times New Roman" w:cs="Times New Roman"/>
                <w:snapToGrid w:val="0"/>
                <w:color w:val="000000"/>
                <w:sz w:val="24"/>
                <w:szCs w:val="24"/>
              </w:rPr>
              <w:t xml:space="preserve"> 0</w:t>
            </w:r>
            <w:r w:rsidR="008925EE" w:rsidRPr="0064477A">
              <w:rPr>
                <w:rFonts w:ascii="Times New Roman" w:eastAsia="Times New Roman" w:hAnsi="Times New Roman" w:cs="Times New Roman"/>
                <w:snapToGrid w:val="0"/>
                <w:color w:val="000000"/>
                <w:sz w:val="24"/>
                <w:szCs w:val="24"/>
              </w:rPr>
              <w:t>2</w:t>
            </w:r>
            <w:r w:rsidRPr="0064477A">
              <w:rPr>
                <w:rFonts w:ascii="Times New Roman" w:eastAsia="Times New Roman" w:hAnsi="Times New Roman" w:cs="Times New Roman"/>
                <w:snapToGrid w:val="0"/>
                <w:color w:val="000000"/>
                <w:sz w:val="24"/>
                <w:szCs w:val="24"/>
              </w:rPr>
              <w:t xml:space="preserve"> 0000 110</w:t>
            </w:r>
          </w:p>
        </w:tc>
        <w:tc>
          <w:tcPr>
            <w:tcW w:w="6663" w:type="dxa"/>
            <w:vAlign w:val="center"/>
          </w:tcPr>
          <w:p w:rsidR="0085265C" w:rsidRPr="0064477A" w:rsidRDefault="008925EE"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eastAsia="Times New Roman" w:hAnsi="Times New Roman" w:cs="Times New Roman"/>
                <w:snapToGrid w:val="0"/>
                <w:sz w:val="24"/>
                <w:szCs w:val="24"/>
              </w:rPr>
              <w:t>Транспортный налог с организаций</w:t>
            </w:r>
          </w:p>
        </w:tc>
      </w:tr>
      <w:tr w:rsidR="008925EE" w:rsidRPr="007242B6" w:rsidTr="00E0436F">
        <w:trPr>
          <w:trHeight w:val="20"/>
        </w:trPr>
        <w:tc>
          <w:tcPr>
            <w:tcW w:w="993" w:type="dxa"/>
            <w:vAlign w:val="center"/>
          </w:tcPr>
          <w:p w:rsidR="008925EE" w:rsidRPr="0064477A" w:rsidRDefault="008925EE"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925EE" w:rsidRPr="0064477A" w:rsidRDefault="008925EE"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1 06 0401</w:t>
            </w:r>
            <w:r w:rsidR="00F0037C" w:rsidRPr="0064477A">
              <w:rPr>
                <w:rFonts w:ascii="Times New Roman" w:eastAsia="Times New Roman" w:hAnsi="Times New Roman" w:cs="Times New Roman"/>
                <w:snapToGrid w:val="0"/>
                <w:color w:val="000000"/>
                <w:sz w:val="24"/>
                <w:szCs w:val="24"/>
              </w:rPr>
              <w:t>2</w:t>
            </w:r>
            <w:r w:rsidRPr="0064477A">
              <w:rPr>
                <w:rFonts w:ascii="Times New Roman" w:eastAsia="Times New Roman" w:hAnsi="Times New Roman" w:cs="Times New Roman"/>
                <w:snapToGrid w:val="0"/>
                <w:color w:val="000000"/>
                <w:sz w:val="24"/>
                <w:szCs w:val="24"/>
              </w:rPr>
              <w:t xml:space="preserve"> 02 0000 110</w:t>
            </w:r>
          </w:p>
        </w:tc>
        <w:tc>
          <w:tcPr>
            <w:tcW w:w="6663" w:type="dxa"/>
            <w:vAlign w:val="center"/>
          </w:tcPr>
          <w:p w:rsidR="008925EE" w:rsidRPr="0064477A" w:rsidRDefault="00F0037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Транспортный налог с физических лиц</w:t>
            </w:r>
          </w:p>
        </w:tc>
      </w:tr>
      <w:tr w:rsidR="00F0037C" w:rsidRPr="007242B6" w:rsidTr="00E0436F">
        <w:trPr>
          <w:trHeight w:val="20"/>
        </w:trPr>
        <w:tc>
          <w:tcPr>
            <w:tcW w:w="993" w:type="dxa"/>
            <w:vAlign w:val="center"/>
          </w:tcPr>
          <w:p w:rsidR="00F0037C" w:rsidRPr="0064477A" w:rsidRDefault="00F0037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F0037C" w:rsidRPr="0064477A" w:rsidRDefault="00F0037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1 08 03010 01 0000 110</w:t>
            </w:r>
          </w:p>
        </w:tc>
        <w:tc>
          <w:tcPr>
            <w:tcW w:w="6663" w:type="dxa"/>
            <w:vAlign w:val="center"/>
          </w:tcPr>
          <w:p w:rsidR="00F0037C" w:rsidRPr="0064477A" w:rsidRDefault="00F0037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0037C" w:rsidRPr="007242B6" w:rsidTr="00E0436F">
        <w:trPr>
          <w:trHeight w:val="20"/>
        </w:trPr>
        <w:tc>
          <w:tcPr>
            <w:tcW w:w="993" w:type="dxa"/>
            <w:vAlign w:val="center"/>
          </w:tcPr>
          <w:p w:rsidR="00F0037C" w:rsidRPr="0064477A" w:rsidRDefault="00F0037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F0037C" w:rsidRPr="0064477A" w:rsidRDefault="00F0037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1 16 10123 01 0000 140</w:t>
            </w:r>
          </w:p>
        </w:tc>
        <w:tc>
          <w:tcPr>
            <w:tcW w:w="6663" w:type="dxa"/>
            <w:vAlign w:val="center"/>
          </w:tcPr>
          <w:p w:rsidR="00F0037C" w:rsidRPr="0064477A" w:rsidRDefault="00F0037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F0037C" w:rsidRPr="007242B6" w:rsidTr="00E0436F">
        <w:trPr>
          <w:trHeight w:val="20"/>
        </w:trPr>
        <w:tc>
          <w:tcPr>
            <w:tcW w:w="993" w:type="dxa"/>
            <w:vAlign w:val="center"/>
          </w:tcPr>
          <w:p w:rsidR="00F0037C" w:rsidRPr="0064477A" w:rsidRDefault="00F0037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F0037C" w:rsidRPr="0064477A" w:rsidRDefault="00F0037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1 16 10129 01 0000 140</w:t>
            </w:r>
          </w:p>
        </w:tc>
        <w:tc>
          <w:tcPr>
            <w:tcW w:w="6663" w:type="dxa"/>
            <w:vAlign w:val="center"/>
          </w:tcPr>
          <w:p w:rsidR="00F0037C" w:rsidRPr="0064477A" w:rsidRDefault="00F0037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F0037C" w:rsidRPr="007242B6" w:rsidTr="00E0436F">
        <w:trPr>
          <w:trHeight w:val="20"/>
        </w:trPr>
        <w:tc>
          <w:tcPr>
            <w:tcW w:w="993" w:type="dxa"/>
            <w:vAlign w:val="center"/>
          </w:tcPr>
          <w:p w:rsidR="00F0037C" w:rsidRPr="0064477A" w:rsidRDefault="00F0037C"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188</w:t>
            </w:r>
          </w:p>
        </w:tc>
        <w:tc>
          <w:tcPr>
            <w:tcW w:w="2551" w:type="dxa"/>
            <w:vAlign w:val="center"/>
          </w:tcPr>
          <w:p w:rsidR="00F0037C" w:rsidRPr="0064477A" w:rsidRDefault="00F0037C" w:rsidP="0064477A">
            <w:pPr>
              <w:spacing w:after="0" w:line="240" w:lineRule="auto"/>
              <w:jc w:val="center"/>
              <w:rPr>
                <w:rFonts w:ascii="Times New Roman" w:eastAsia="Times New Roman" w:hAnsi="Times New Roman" w:cs="Times New Roman"/>
                <w:b/>
                <w:snapToGrid w:val="0"/>
                <w:color w:val="000000"/>
                <w:sz w:val="24"/>
                <w:szCs w:val="24"/>
              </w:rPr>
            </w:pPr>
          </w:p>
        </w:tc>
        <w:tc>
          <w:tcPr>
            <w:tcW w:w="6663" w:type="dxa"/>
            <w:vAlign w:val="center"/>
          </w:tcPr>
          <w:p w:rsidR="00F0037C" w:rsidRPr="0064477A" w:rsidRDefault="008022C3" w:rsidP="0064477A">
            <w:pPr>
              <w:tabs>
                <w:tab w:val="center" w:pos="4677"/>
                <w:tab w:val="right" w:pos="9355"/>
              </w:tabs>
              <w:spacing w:after="0" w:line="240" w:lineRule="auto"/>
              <w:jc w:val="both"/>
              <w:rPr>
                <w:rFonts w:ascii="Times New Roman" w:eastAsia="Times New Roman" w:hAnsi="Times New Roman" w:cs="Times New Roman"/>
                <w:b/>
                <w:snapToGrid w:val="0"/>
                <w:sz w:val="24"/>
                <w:szCs w:val="24"/>
              </w:rPr>
            </w:pPr>
            <w:r w:rsidRPr="0064477A">
              <w:rPr>
                <w:rFonts w:ascii="Times New Roman" w:eastAsia="Times New Roman" w:hAnsi="Times New Roman" w:cs="Times New Roman"/>
                <w:b/>
                <w:bCs/>
                <w:sz w:val="24"/>
                <w:szCs w:val="24"/>
                <w:lang w:eastAsia="ru-RU"/>
              </w:rPr>
              <w:t>Министерство внутренних дел по Чувашской Республике</w:t>
            </w:r>
          </w:p>
        </w:tc>
      </w:tr>
      <w:tr w:rsidR="00F0037C" w:rsidRPr="007242B6" w:rsidTr="00E0436F">
        <w:trPr>
          <w:trHeight w:val="20"/>
        </w:trPr>
        <w:tc>
          <w:tcPr>
            <w:tcW w:w="993" w:type="dxa"/>
            <w:vAlign w:val="center"/>
          </w:tcPr>
          <w:p w:rsidR="00F0037C" w:rsidRPr="0064477A" w:rsidRDefault="00F0037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188</w:t>
            </w:r>
          </w:p>
        </w:tc>
        <w:tc>
          <w:tcPr>
            <w:tcW w:w="2551" w:type="dxa"/>
            <w:vAlign w:val="center"/>
          </w:tcPr>
          <w:p w:rsidR="00F0037C" w:rsidRPr="0064477A" w:rsidRDefault="00F0037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1 16 10123 01 0000 140</w:t>
            </w:r>
          </w:p>
        </w:tc>
        <w:tc>
          <w:tcPr>
            <w:tcW w:w="6663" w:type="dxa"/>
            <w:vAlign w:val="center"/>
          </w:tcPr>
          <w:p w:rsidR="00F0037C" w:rsidRPr="0064477A" w:rsidRDefault="00F0037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733D8" w:rsidRPr="007242B6" w:rsidTr="00E0436F">
        <w:trPr>
          <w:trHeight w:val="20"/>
        </w:trPr>
        <w:tc>
          <w:tcPr>
            <w:tcW w:w="993" w:type="dxa"/>
            <w:shd w:val="clear" w:color="auto" w:fill="FFFFFF"/>
          </w:tcPr>
          <w:p w:rsidR="009733D8" w:rsidRPr="0064477A" w:rsidRDefault="009733D8" w:rsidP="0064477A">
            <w:pPr>
              <w:jc w:val="center"/>
              <w:rPr>
                <w:rFonts w:ascii="Times New Roman" w:eastAsia="Times New Roman" w:hAnsi="Times New Roman" w:cs="Times New Roman"/>
                <w:b/>
                <w:bCs/>
                <w:snapToGrid w:val="0"/>
                <w:color w:val="000000"/>
                <w:sz w:val="24"/>
                <w:szCs w:val="24"/>
              </w:rPr>
            </w:pPr>
            <w:r w:rsidRPr="0064477A">
              <w:rPr>
                <w:rFonts w:ascii="Times New Roman" w:eastAsia="Times New Roman" w:hAnsi="Times New Roman" w:cs="Times New Roman"/>
                <w:b/>
                <w:bCs/>
                <w:snapToGrid w:val="0"/>
                <w:color w:val="000000"/>
                <w:sz w:val="24"/>
                <w:szCs w:val="24"/>
              </w:rPr>
              <w:t>818</w:t>
            </w:r>
          </w:p>
        </w:tc>
        <w:tc>
          <w:tcPr>
            <w:tcW w:w="2551" w:type="dxa"/>
            <w:shd w:val="clear" w:color="auto" w:fill="FFFFFF"/>
            <w:vAlign w:val="center"/>
          </w:tcPr>
          <w:p w:rsidR="009733D8" w:rsidRPr="0064477A" w:rsidRDefault="009733D8" w:rsidP="0064477A">
            <w:pPr>
              <w:spacing w:after="0" w:line="240" w:lineRule="auto"/>
              <w:jc w:val="center"/>
              <w:rPr>
                <w:rFonts w:ascii="Times New Roman" w:hAnsi="Times New Roman" w:cs="Times New Roman"/>
                <w:b/>
                <w:color w:val="000000"/>
                <w:sz w:val="24"/>
                <w:szCs w:val="24"/>
              </w:rPr>
            </w:pPr>
          </w:p>
        </w:tc>
        <w:tc>
          <w:tcPr>
            <w:tcW w:w="6663" w:type="dxa"/>
            <w:shd w:val="clear" w:color="auto" w:fill="FFFFFF"/>
          </w:tcPr>
          <w:p w:rsidR="009733D8" w:rsidRPr="0064477A" w:rsidRDefault="009733D8" w:rsidP="0064477A">
            <w:pPr>
              <w:pStyle w:val="a5"/>
              <w:jc w:val="both"/>
              <w:rPr>
                <w:rFonts w:ascii="Times New Roman" w:hAnsi="Times New Roman" w:cs="Times New Roman"/>
                <w:b/>
              </w:rPr>
            </w:pPr>
            <w:r w:rsidRPr="0064477A">
              <w:rPr>
                <w:rFonts w:ascii="Times New Roman" w:hAnsi="Times New Roman" w:cs="Times New Roman"/>
                <w:b/>
              </w:rPr>
              <w:t>Государственная служба Чувашской Республики по делам юстиции</w:t>
            </w:r>
          </w:p>
        </w:tc>
      </w:tr>
      <w:tr w:rsidR="009733D8" w:rsidRPr="007242B6" w:rsidTr="00E0436F">
        <w:trPr>
          <w:trHeight w:val="20"/>
        </w:trPr>
        <w:tc>
          <w:tcPr>
            <w:tcW w:w="993" w:type="dxa"/>
            <w:shd w:val="clear" w:color="auto" w:fill="FFFFFF"/>
            <w:vAlign w:val="center"/>
          </w:tcPr>
          <w:p w:rsidR="009733D8" w:rsidRPr="0064477A" w:rsidRDefault="00CC337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1 16 01053 01 0000 140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19" w:history="1">
              <w:r w:rsidRPr="0064477A">
                <w:rPr>
                  <w:rFonts w:ascii="Times New Roman" w:hAnsi="Times New Roman" w:cs="Times New Roman"/>
                  <w:sz w:val="24"/>
                  <w:szCs w:val="24"/>
                </w:rPr>
                <w:t>главой 5</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733D8" w:rsidRPr="007242B6" w:rsidTr="00E0436F">
        <w:trPr>
          <w:trHeight w:val="20"/>
        </w:trPr>
        <w:tc>
          <w:tcPr>
            <w:tcW w:w="993" w:type="dxa"/>
            <w:shd w:val="clear" w:color="auto" w:fill="FFFFFF"/>
            <w:vAlign w:val="center"/>
          </w:tcPr>
          <w:p w:rsidR="009733D8" w:rsidRPr="0064477A" w:rsidRDefault="00CC337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lastRenderedPageBreak/>
              <w:t>818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1 16 01063 01 0000 140</w:t>
            </w:r>
          </w:p>
        </w:tc>
        <w:tc>
          <w:tcPr>
            <w:tcW w:w="6663" w:type="dxa"/>
            <w:shd w:val="clear" w:color="auto" w:fill="FFFFFF"/>
            <w:vAlign w:val="center"/>
          </w:tcPr>
          <w:tbl>
            <w:tblPr>
              <w:tblW w:w="76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1"/>
              <w:gridCol w:w="1120"/>
            </w:tblGrid>
            <w:tr w:rsidR="009733D8" w:rsidRPr="0064477A" w:rsidTr="00DF75EE">
              <w:tc>
                <w:tcPr>
                  <w:tcW w:w="6491" w:type="dxa"/>
                  <w:tcBorders>
                    <w:top w:val="nil"/>
                    <w:left w:val="nil"/>
                    <w:bottom w:val="nil"/>
                    <w:right w:val="nil"/>
                  </w:tcBorders>
                </w:tcPr>
                <w:p w:rsidR="009733D8" w:rsidRPr="0064477A" w:rsidRDefault="009733D8" w:rsidP="0064477A">
                  <w:pPr>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 xml:space="preserve">Административные штрафы, установленные </w:t>
                  </w:r>
                  <w:hyperlink r:id="rId20" w:history="1">
                    <w:r w:rsidRPr="0064477A">
                      <w:rPr>
                        <w:rFonts w:ascii="Times New Roman" w:hAnsi="Times New Roman" w:cs="Times New Roman"/>
                        <w:sz w:val="24"/>
                        <w:szCs w:val="24"/>
                      </w:rPr>
                      <w:t>главой 6</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9733D8" w:rsidRPr="0064477A" w:rsidRDefault="009733D8" w:rsidP="0064477A">
                  <w:pPr>
                    <w:autoSpaceDE w:val="0"/>
                    <w:autoSpaceDN w:val="0"/>
                    <w:adjustRightInd w:val="0"/>
                    <w:spacing w:after="0" w:line="240" w:lineRule="auto"/>
                    <w:jc w:val="both"/>
                    <w:rPr>
                      <w:rFonts w:ascii="Times New Roman" w:hAnsi="Times New Roman" w:cs="Times New Roman"/>
                      <w:sz w:val="24"/>
                      <w:szCs w:val="24"/>
                    </w:rPr>
                  </w:pPr>
                </w:p>
              </w:tc>
            </w:tr>
          </w:tbl>
          <w:p w:rsidR="009733D8" w:rsidRPr="0064477A" w:rsidRDefault="009733D8" w:rsidP="0064477A">
            <w:pPr>
              <w:spacing w:after="0" w:line="240" w:lineRule="auto"/>
              <w:jc w:val="both"/>
              <w:rPr>
                <w:rFonts w:ascii="Times New Roman" w:eastAsia="Times New Roman" w:hAnsi="Times New Roman" w:cs="Times New Roman"/>
                <w:b/>
                <w:snapToGrid w:val="0"/>
                <w:sz w:val="24"/>
                <w:szCs w:val="24"/>
              </w:rPr>
            </w:pPr>
          </w:p>
        </w:tc>
      </w:tr>
      <w:tr w:rsidR="009733D8" w:rsidRPr="007242B6" w:rsidTr="00E0436F">
        <w:trPr>
          <w:trHeight w:val="20"/>
        </w:trPr>
        <w:tc>
          <w:tcPr>
            <w:tcW w:w="993" w:type="dxa"/>
            <w:shd w:val="clear" w:color="auto" w:fill="FFFFFF"/>
            <w:vAlign w:val="center"/>
          </w:tcPr>
          <w:p w:rsidR="009733D8" w:rsidRPr="0064477A" w:rsidRDefault="009733D8"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w:t>
            </w:r>
            <w:r w:rsidR="00CC3370" w:rsidRPr="0064477A">
              <w:rPr>
                <w:rFonts w:ascii="Times New Roman" w:eastAsia="Times New Roman" w:hAnsi="Times New Roman" w:cs="Times New Roman"/>
                <w:snapToGrid w:val="0"/>
                <w:color w:val="000000"/>
                <w:sz w:val="24"/>
                <w:szCs w:val="24"/>
              </w:rPr>
              <w:t>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1 16 01073 01 0000 140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1" w:history="1">
              <w:r w:rsidRPr="0064477A">
                <w:rPr>
                  <w:rFonts w:ascii="Times New Roman" w:hAnsi="Times New Roman" w:cs="Times New Roman"/>
                  <w:sz w:val="24"/>
                  <w:szCs w:val="24"/>
                </w:rPr>
                <w:t>главой 7</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252AB" w:rsidRPr="007242B6" w:rsidTr="00E0436F">
        <w:trPr>
          <w:trHeight w:val="20"/>
        </w:trPr>
        <w:tc>
          <w:tcPr>
            <w:tcW w:w="993" w:type="dxa"/>
            <w:shd w:val="clear" w:color="auto" w:fill="FFFFFF"/>
            <w:vAlign w:val="center"/>
          </w:tcPr>
          <w:p w:rsidR="009252AB" w:rsidRPr="0064477A" w:rsidRDefault="009252AB"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9252AB" w:rsidRPr="0064477A" w:rsidRDefault="009252AB"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1 16 01083 01 0000 140</w:t>
            </w:r>
          </w:p>
        </w:tc>
        <w:tc>
          <w:tcPr>
            <w:tcW w:w="6663" w:type="dxa"/>
            <w:shd w:val="clear" w:color="auto" w:fill="FFFFFF"/>
            <w:vAlign w:val="center"/>
          </w:tcPr>
          <w:p w:rsidR="009252AB" w:rsidRPr="0064477A" w:rsidRDefault="009252AB"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8E2B73" w:rsidRPr="007242B6" w:rsidTr="00E0436F">
        <w:trPr>
          <w:trHeight w:val="20"/>
        </w:trPr>
        <w:tc>
          <w:tcPr>
            <w:tcW w:w="993" w:type="dxa"/>
            <w:shd w:val="clear" w:color="auto" w:fill="FFFFFF"/>
            <w:vAlign w:val="center"/>
          </w:tcPr>
          <w:p w:rsidR="008E2B73" w:rsidRPr="0064477A" w:rsidRDefault="008E2B73"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8E2B73" w:rsidRPr="0064477A" w:rsidRDefault="008E2B7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1 16 01133 01 0000 140</w:t>
            </w:r>
          </w:p>
        </w:tc>
        <w:tc>
          <w:tcPr>
            <w:tcW w:w="6663" w:type="dxa"/>
            <w:shd w:val="clear" w:color="auto" w:fill="FFFFFF"/>
            <w:vAlign w:val="center"/>
          </w:tcPr>
          <w:p w:rsidR="008E2B73" w:rsidRPr="0064477A" w:rsidRDefault="008E2B73"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9733D8" w:rsidRPr="007242B6" w:rsidTr="00E0436F">
        <w:trPr>
          <w:trHeight w:val="20"/>
        </w:trPr>
        <w:tc>
          <w:tcPr>
            <w:tcW w:w="993" w:type="dxa"/>
            <w:shd w:val="clear" w:color="auto" w:fill="FFFFFF"/>
            <w:vAlign w:val="center"/>
          </w:tcPr>
          <w:p w:rsidR="009733D8" w:rsidRPr="0064477A" w:rsidRDefault="009733D8"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w:t>
            </w:r>
            <w:r w:rsidR="00CC3370" w:rsidRPr="0064477A">
              <w:rPr>
                <w:rFonts w:ascii="Times New Roman" w:eastAsia="Times New Roman" w:hAnsi="Times New Roman" w:cs="Times New Roman"/>
                <w:snapToGrid w:val="0"/>
                <w:color w:val="000000"/>
                <w:sz w:val="24"/>
                <w:szCs w:val="24"/>
              </w:rPr>
              <w:t>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1 16 01143 01 0000 140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2" w:history="1">
              <w:r w:rsidRPr="0064477A">
                <w:rPr>
                  <w:rFonts w:ascii="Times New Roman" w:hAnsi="Times New Roman" w:cs="Times New Roman"/>
                  <w:sz w:val="24"/>
                  <w:szCs w:val="24"/>
                </w:rPr>
                <w:t>главой 14</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9733D8" w:rsidRPr="007242B6" w:rsidTr="00E0436F">
        <w:trPr>
          <w:trHeight w:val="20"/>
        </w:trPr>
        <w:tc>
          <w:tcPr>
            <w:tcW w:w="993" w:type="dxa"/>
            <w:shd w:val="clear" w:color="auto" w:fill="FFFFFF"/>
            <w:vAlign w:val="center"/>
          </w:tcPr>
          <w:p w:rsidR="009733D8" w:rsidRPr="0064477A" w:rsidRDefault="009733D8"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w:t>
            </w:r>
            <w:r w:rsidR="00CC3370" w:rsidRPr="0064477A">
              <w:rPr>
                <w:rFonts w:ascii="Times New Roman" w:eastAsia="Times New Roman" w:hAnsi="Times New Roman" w:cs="Times New Roman"/>
                <w:snapToGrid w:val="0"/>
                <w:color w:val="000000"/>
                <w:sz w:val="24"/>
                <w:szCs w:val="24"/>
              </w:rPr>
              <w:t>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1 16 01153 01 0000 140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3" w:history="1">
              <w:r w:rsidRPr="0064477A">
                <w:rPr>
                  <w:rFonts w:ascii="Times New Roman" w:hAnsi="Times New Roman" w:cs="Times New Roman"/>
                  <w:sz w:val="24"/>
                  <w:szCs w:val="24"/>
                </w:rPr>
                <w:t>главой 15</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4" w:history="1">
              <w:r w:rsidRPr="0064477A">
                <w:rPr>
                  <w:rFonts w:ascii="Times New Roman" w:hAnsi="Times New Roman" w:cs="Times New Roman"/>
                  <w:sz w:val="24"/>
                  <w:szCs w:val="24"/>
                </w:rPr>
                <w:t>пункте 6 статьи 46</w:t>
              </w:r>
            </w:hyperlink>
            <w:r w:rsidRPr="0064477A">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9733D8" w:rsidRPr="007242B6" w:rsidTr="00E0436F">
        <w:trPr>
          <w:trHeight w:val="20"/>
        </w:trPr>
        <w:tc>
          <w:tcPr>
            <w:tcW w:w="993" w:type="dxa"/>
            <w:shd w:val="clear" w:color="auto" w:fill="FFFFFF"/>
            <w:vAlign w:val="center"/>
          </w:tcPr>
          <w:p w:rsidR="009733D8" w:rsidRPr="0064477A" w:rsidRDefault="009733D8"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w:t>
            </w:r>
            <w:r w:rsidR="00CC3370" w:rsidRPr="0064477A">
              <w:rPr>
                <w:rFonts w:ascii="Times New Roman" w:eastAsia="Times New Roman" w:hAnsi="Times New Roman" w:cs="Times New Roman"/>
                <w:snapToGrid w:val="0"/>
                <w:color w:val="000000"/>
                <w:sz w:val="24"/>
                <w:szCs w:val="24"/>
              </w:rPr>
              <w:t>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1 16 01173 01 0000 140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5" w:history="1">
              <w:r w:rsidRPr="0064477A">
                <w:rPr>
                  <w:rFonts w:ascii="Times New Roman" w:hAnsi="Times New Roman" w:cs="Times New Roman"/>
                  <w:sz w:val="24"/>
                  <w:szCs w:val="24"/>
                </w:rPr>
                <w:t>главой 17</w:t>
              </w:r>
            </w:hyperlink>
            <w:r w:rsidRPr="0064477A">
              <w:rPr>
                <w:rFonts w:ascii="Times New Roman" w:hAnsi="Times New Roman" w:cs="Times New Roman"/>
                <w:sz w:val="24"/>
                <w:szCs w:val="24"/>
              </w:rPr>
              <w:t xml:space="preserve"> Кодекса Российской Федерации об административных </w:t>
            </w:r>
            <w:r w:rsidRPr="0064477A">
              <w:rPr>
                <w:rFonts w:ascii="Times New Roman" w:hAnsi="Times New Roman" w:cs="Times New Roman"/>
                <w:sz w:val="24"/>
                <w:szCs w:val="24"/>
              </w:rPr>
              <w:lastRenderedPageBreak/>
              <w:t>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9733D8" w:rsidRPr="007242B6" w:rsidTr="00E0436F">
        <w:trPr>
          <w:trHeight w:val="20"/>
        </w:trPr>
        <w:tc>
          <w:tcPr>
            <w:tcW w:w="993" w:type="dxa"/>
            <w:shd w:val="clear" w:color="auto" w:fill="FFFFFF"/>
            <w:vAlign w:val="center"/>
          </w:tcPr>
          <w:p w:rsidR="009733D8" w:rsidRPr="0064477A" w:rsidRDefault="009733D8"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lastRenderedPageBreak/>
              <w:t>8</w:t>
            </w:r>
            <w:r w:rsidR="00CC3370" w:rsidRPr="0064477A">
              <w:rPr>
                <w:rFonts w:ascii="Times New Roman" w:eastAsia="Times New Roman" w:hAnsi="Times New Roman" w:cs="Times New Roman"/>
                <w:snapToGrid w:val="0"/>
                <w:color w:val="000000"/>
                <w:sz w:val="24"/>
                <w:szCs w:val="24"/>
              </w:rPr>
              <w:t>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1 16 01193 01 0000 140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6" w:history="1">
              <w:r w:rsidRPr="0064477A">
                <w:rPr>
                  <w:rFonts w:ascii="Times New Roman" w:hAnsi="Times New Roman" w:cs="Times New Roman"/>
                  <w:sz w:val="24"/>
                  <w:szCs w:val="24"/>
                </w:rPr>
                <w:t>главой 19</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9733D8" w:rsidRPr="007242B6" w:rsidTr="00E0436F">
        <w:trPr>
          <w:trHeight w:val="20"/>
        </w:trPr>
        <w:tc>
          <w:tcPr>
            <w:tcW w:w="993" w:type="dxa"/>
            <w:shd w:val="clear" w:color="auto" w:fill="FFFFFF"/>
            <w:vAlign w:val="center"/>
          </w:tcPr>
          <w:p w:rsidR="009733D8" w:rsidRPr="0064477A" w:rsidRDefault="009733D8"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w:t>
            </w:r>
            <w:r w:rsidR="00CC3370" w:rsidRPr="0064477A">
              <w:rPr>
                <w:rFonts w:ascii="Times New Roman" w:eastAsia="Times New Roman" w:hAnsi="Times New Roman" w:cs="Times New Roman"/>
                <w:snapToGrid w:val="0"/>
                <w:color w:val="000000"/>
                <w:sz w:val="24"/>
                <w:szCs w:val="24"/>
              </w:rPr>
              <w:t>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1 16 01203 01 0000 140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7" w:history="1">
              <w:r w:rsidRPr="0064477A">
                <w:rPr>
                  <w:rFonts w:ascii="Times New Roman" w:hAnsi="Times New Roman" w:cs="Times New Roman"/>
                  <w:sz w:val="24"/>
                  <w:szCs w:val="24"/>
                </w:rPr>
                <w:t>главой 20</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43AEA" w:rsidRPr="007242B6" w:rsidTr="00E0436F">
        <w:trPr>
          <w:trHeight w:val="20"/>
        </w:trPr>
        <w:tc>
          <w:tcPr>
            <w:tcW w:w="993" w:type="dxa"/>
            <w:shd w:val="clear" w:color="auto" w:fill="FFFFFF"/>
            <w:vAlign w:val="center"/>
          </w:tcPr>
          <w:p w:rsidR="00843AEA" w:rsidRPr="0064477A" w:rsidRDefault="00843AEA" w:rsidP="0064477A">
            <w:pPr>
              <w:spacing w:after="0"/>
              <w:jc w:val="center"/>
              <w:rPr>
                <w:rFonts w:ascii="Times New Roman" w:eastAsia="Times New Roman" w:hAnsi="Times New Roman" w:cs="Times New Roman"/>
                <w:b/>
                <w:snapToGrid w:val="0"/>
                <w:color w:val="000000"/>
                <w:sz w:val="24"/>
                <w:szCs w:val="24"/>
                <w:lang w:val="en-US"/>
              </w:rPr>
            </w:pPr>
            <w:r w:rsidRPr="0064477A">
              <w:rPr>
                <w:rFonts w:ascii="Times New Roman" w:eastAsia="Times New Roman" w:hAnsi="Times New Roman" w:cs="Times New Roman"/>
                <w:b/>
                <w:snapToGrid w:val="0"/>
                <w:color w:val="000000"/>
                <w:sz w:val="24"/>
                <w:szCs w:val="24"/>
                <w:lang w:val="en-US"/>
              </w:rPr>
              <w:t>850</w:t>
            </w:r>
          </w:p>
        </w:tc>
        <w:tc>
          <w:tcPr>
            <w:tcW w:w="2551" w:type="dxa"/>
            <w:shd w:val="clear" w:color="auto" w:fill="FFFFFF"/>
            <w:vAlign w:val="center"/>
          </w:tcPr>
          <w:p w:rsidR="00843AEA" w:rsidRPr="0064477A" w:rsidRDefault="00843AEA" w:rsidP="0064477A">
            <w:pPr>
              <w:spacing w:after="0" w:line="240" w:lineRule="auto"/>
              <w:jc w:val="center"/>
              <w:rPr>
                <w:rFonts w:ascii="Times New Roman" w:eastAsia="Times New Roman" w:hAnsi="Times New Roman" w:cs="Times New Roman"/>
                <w:snapToGrid w:val="0"/>
                <w:color w:val="000000"/>
                <w:sz w:val="24"/>
                <w:szCs w:val="24"/>
              </w:rPr>
            </w:pPr>
          </w:p>
        </w:tc>
        <w:tc>
          <w:tcPr>
            <w:tcW w:w="6663" w:type="dxa"/>
            <w:shd w:val="clear" w:color="auto" w:fill="FFFFFF"/>
            <w:vAlign w:val="center"/>
          </w:tcPr>
          <w:p w:rsidR="00843AEA" w:rsidRPr="0064477A" w:rsidRDefault="00843AEA" w:rsidP="0064477A">
            <w:pPr>
              <w:autoSpaceDE w:val="0"/>
              <w:autoSpaceDN w:val="0"/>
              <w:adjustRightInd w:val="0"/>
              <w:spacing w:after="0" w:line="240" w:lineRule="auto"/>
              <w:jc w:val="both"/>
              <w:rPr>
                <w:rFonts w:ascii="Times New Roman" w:hAnsi="Times New Roman" w:cs="Times New Roman"/>
                <w:b/>
                <w:sz w:val="24"/>
                <w:szCs w:val="24"/>
              </w:rPr>
            </w:pPr>
            <w:r w:rsidRPr="0064477A">
              <w:rPr>
                <w:rFonts w:ascii="Times New Roman" w:hAnsi="Times New Roman" w:cs="Times New Roman"/>
                <w:b/>
                <w:sz w:val="24"/>
                <w:szCs w:val="24"/>
              </w:rPr>
              <w:t>Министерство природных ресурсов и экологии Чувашской Республики</w:t>
            </w:r>
          </w:p>
        </w:tc>
      </w:tr>
      <w:tr w:rsidR="00843AEA" w:rsidRPr="007242B6" w:rsidTr="00E0436F">
        <w:trPr>
          <w:trHeight w:val="20"/>
        </w:trPr>
        <w:tc>
          <w:tcPr>
            <w:tcW w:w="993" w:type="dxa"/>
            <w:shd w:val="clear" w:color="auto" w:fill="FFFFFF"/>
            <w:vAlign w:val="center"/>
          </w:tcPr>
          <w:p w:rsidR="00843AEA" w:rsidRPr="0064477A" w:rsidRDefault="00F935B0"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850</w:t>
            </w:r>
          </w:p>
          <w:p w:rsidR="00F935B0" w:rsidRPr="0064477A" w:rsidRDefault="00F935B0" w:rsidP="0064477A">
            <w:pPr>
              <w:spacing w:after="0"/>
              <w:jc w:val="center"/>
              <w:rPr>
                <w:rFonts w:ascii="Times New Roman" w:eastAsia="Times New Roman" w:hAnsi="Times New Roman" w:cs="Times New Roman"/>
                <w:snapToGrid w:val="0"/>
                <w:color w:val="000000"/>
                <w:sz w:val="24"/>
                <w:szCs w:val="24"/>
              </w:rPr>
            </w:pPr>
          </w:p>
        </w:tc>
        <w:tc>
          <w:tcPr>
            <w:tcW w:w="2551" w:type="dxa"/>
            <w:shd w:val="clear" w:color="auto" w:fill="FFFFFF"/>
            <w:vAlign w:val="center"/>
          </w:tcPr>
          <w:p w:rsidR="00F935B0" w:rsidRPr="0064477A" w:rsidRDefault="00F935B0" w:rsidP="0064477A">
            <w:pPr>
              <w:jc w:val="center"/>
              <w:outlineLvl w:val="6"/>
              <w:rPr>
                <w:rFonts w:ascii="Times New Roman" w:hAnsi="Times New Roman" w:cs="Times New Roman"/>
                <w:color w:val="000000"/>
                <w:sz w:val="24"/>
                <w:szCs w:val="24"/>
              </w:rPr>
            </w:pPr>
            <w:r w:rsidRPr="0064477A">
              <w:rPr>
                <w:rFonts w:ascii="Times New Roman" w:hAnsi="Times New Roman" w:cs="Times New Roman"/>
                <w:color w:val="000000"/>
                <w:sz w:val="24"/>
                <w:szCs w:val="24"/>
              </w:rPr>
              <w:t>1</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16</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10123</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01</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0000</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140</w:t>
            </w:r>
          </w:p>
          <w:p w:rsidR="00843AEA" w:rsidRPr="0064477A" w:rsidRDefault="00843AEA" w:rsidP="0064477A">
            <w:pPr>
              <w:spacing w:after="0" w:line="240" w:lineRule="auto"/>
              <w:jc w:val="center"/>
              <w:rPr>
                <w:rFonts w:ascii="Times New Roman" w:eastAsia="Times New Roman" w:hAnsi="Times New Roman" w:cs="Times New Roman"/>
                <w:snapToGrid w:val="0"/>
                <w:color w:val="000000"/>
                <w:sz w:val="24"/>
                <w:szCs w:val="24"/>
              </w:rPr>
            </w:pPr>
          </w:p>
        </w:tc>
        <w:tc>
          <w:tcPr>
            <w:tcW w:w="6663" w:type="dxa"/>
            <w:shd w:val="clear" w:color="auto" w:fill="FFFFFF"/>
            <w:vAlign w:val="center"/>
          </w:tcPr>
          <w:p w:rsidR="00843AEA" w:rsidRPr="0064477A" w:rsidRDefault="00F935B0"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7900" w:rsidRPr="007242B6" w:rsidTr="00E0436F">
        <w:trPr>
          <w:trHeight w:val="20"/>
        </w:trPr>
        <w:tc>
          <w:tcPr>
            <w:tcW w:w="993" w:type="dxa"/>
            <w:shd w:val="clear" w:color="auto" w:fill="FFFFFF"/>
            <w:vAlign w:val="center"/>
          </w:tcPr>
          <w:p w:rsidR="005F7900" w:rsidRPr="0064477A" w:rsidRDefault="005F7900"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850</w:t>
            </w:r>
          </w:p>
        </w:tc>
        <w:tc>
          <w:tcPr>
            <w:tcW w:w="2551" w:type="dxa"/>
            <w:shd w:val="clear" w:color="auto" w:fill="FFFFFF"/>
            <w:vAlign w:val="center"/>
          </w:tcPr>
          <w:p w:rsidR="005F7900" w:rsidRPr="0064477A" w:rsidRDefault="005F7900" w:rsidP="0064477A">
            <w:pPr>
              <w:jc w:val="center"/>
              <w:outlineLvl w:val="6"/>
              <w:rPr>
                <w:rFonts w:ascii="Times New Roman" w:hAnsi="Times New Roman" w:cs="Times New Roman"/>
                <w:color w:val="000000"/>
                <w:sz w:val="24"/>
                <w:szCs w:val="24"/>
              </w:rPr>
            </w:pPr>
            <w:r w:rsidRPr="0064477A">
              <w:rPr>
                <w:rFonts w:ascii="Times New Roman" w:hAnsi="Times New Roman" w:cs="Times New Roman"/>
                <w:color w:val="000000"/>
                <w:sz w:val="24"/>
                <w:szCs w:val="24"/>
              </w:rPr>
              <w:t>1</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16</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11050</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01</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0000</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140</w:t>
            </w:r>
          </w:p>
          <w:p w:rsidR="005F7900" w:rsidRPr="0064477A" w:rsidRDefault="005F7900" w:rsidP="0064477A">
            <w:pPr>
              <w:jc w:val="center"/>
              <w:outlineLvl w:val="6"/>
              <w:rPr>
                <w:rFonts w:ascii="Times New Roman" w:hAnsi="Times New Roman" w:cs="Times New Roman"/>
                <w:color w:val="000000"/>
                <w:sz w:val="24"/>
                <w:szCs w:val="24"/>
              </w:rPr>
            </w:pPr>
          </w:p>
        </w:tc>
        <w:tc>
          <w:tcPr>
            <w:tcW w:w="6663" w:type="dxa"/>
            <w:shd w:val="clear" w:color="auto" w:fill="FFFFFF"/>
          </w:tcPr>
          <w:p w:rsidR="005F7900" w:rsidRPr="0064477A" w:rsidRDefault="005F7900" w:rsidP="0064477A">
            <w:pPr>
              <w:autoSpaceDE w:val="0"/>
              <w:autoSpaceDN w:val="0"/>
              <w:adjustRightInd w:val="0"/>
              <w:jc w:val="both"/>
              <w:rPr>
                <w:rFonts w:ascii="Times New Roman" w:hAnsi="Times New Roman" w:cs="Times New Roman"/>
                <w:color w:val="000000" w:themeColor="text1"/>
                <w:sz w:val="24"/>
                <w:szCs w:val="24"/>
              </w:rPr>
            </w:pPr>
            <w:proofErr w:type="gramStart"/>
            <w:r w:rsidRPr="0064477A">
              <w:rPr>
                <w:rFonts w:ascii="Times New Roman" w:hAnsi="Times New Roman" w:cs="Times New Roman"/>
                <w:color w:val="000000" w:themeColor="text1"/>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5F7900" w:rsidRPr="007242B6" w:rsidTr="00E0436F">
        <w:trPr>
          <w:trHeight w:val="20"/>
        </w:trPr>
        <w:tc>
          <w:tcPr>
            <w:tcW w:w="993" w:type="dxa"/>
            <w:shd w:val="clear" w:color="auto" w:fill="FFFFFF"/>
          </w:tcPr>
          <w:p w:rsidR="005F7900" w:rsidRPr="0064477A" w:rsidRDefault="005F7900" w:rsidP="0064477A">
            <w:pPr>
              <w:jc w:val="center"/>
              <w:rPr>
                <w:rFonts w:ascii="Times New Roman" w:eastAsia="Times New Roman" w:hAnsi="Times New Roman" w:cs="Times New Roman"/>
                <w:b/>
                <w:bCs/>
                <w:snapToGrid w:val="0"/>
                <w:color w:val="000000"/>
                <w:sz w:val="24"/>
                <w:szCs w:val="24"/>
              </w:rPr>
            </w:pPr>
            <w:r w:rsidRPr="0064477A">
              <w:rPr>
                <w:rFonts w:ascii="Times New Roman" w:eastAsia="Times New Roman" w:hAnsi="Times New Roman" w:cs="Times New Roman"/>
                <w:b/>
                <w:bCs/>
                <w:snapToGrid w:val="0"/>
                <w:color w:val="000000"/>
                <w:sz w:val="24"/>
                <w:szCs w:val="24"/>
              </w:rPr>
              <w:t>874</w:t>
            </w:r>
          </w:p>
        </w:tc>
        <w:tc>
          <w:tcPr>
            <w:tcW w:w="2551" w:type="dxa"/>
            <w:shd w:val="clear" w:color="auto" w:fill="FFFFFF"/>
            <w:vAlign w:val="center"/>
          </w:tcPr>
          <w:p w:rsidR="005F7900" w:rsidRPr="0064477A" w:rsidRDefault="005F7900" w:rsidP="0064477A">
            <w:pPr>
              <w:spacing w:after="0" w:line="240" w:lineRule="auto"/>
              <w:jc w:val="center"/>
              <w:rPr>
                <w:rFonts w:ascii="Times New Roman" w:hAnsi="Times New Roman" w:cs="Times New Roman"/>
                <w:b/>
                <w:color w:val="000000"/>
                <w:sz w:val="24"/>
                <w:szCs w:val="24"/>
              </w:rPr>
            </w:pPr>
          </w:p>
        </w:tc>
        <w:tc>
          <w:tcPr>
            <w:tcW w:w="6663" w:type="dxa"/>
            <w:shd w:val="clear" w:color="auto" w:fill="FFFFFF"/>
          </w:tcPr>
          <w:p w:rsidR="005F7900" w:rsidRPr="0064477A" w:rsidRDefault="005F7900" w:rsidP="0064477A">
            <w:pPr>
              <w:pStyle w:val="a5"/>
              <w:jc w:val="both"/>
              <w:rPr>
                <w:rFonts w:ascii="Times New Roman" w:hAnsi="Times New Roman" w:cs="Times New Roman"/>
                <w:b/>
              </w:rPr>
            </w:pPr>
            <w:r w:rsidRPr="0064477A">
              <w:rPr>
                <w:rFonts w:ascii="Times New Roman" w:hAnsi="Times New Roman" w:cs="Times New Roman"/>
                <w:b/>
              </w:rPr>
              <w:t>Министерство образования и молодежной политики Чувашской Республики</w:t>
            </w:r>
          </w:p>
        </w:tc>
      </w:tr>
      <w:tr w:rsidR="005F7900" w:rsidRPr="007242B6" w:rsidTr="00E0436F">
        <w:trPr>
          <w:trHeight w:val="20"/>
        </w:trPr>
        <w:tc>
          <w:tcPr>
            <w:tcW w:w="993" w:type="dxa"/>
            <w:shd w:val="clear" w:color="auto" w:fill="FFFFFF"/>
          </w:tcPr>
          <w:p w:rsidR="005F7900" w:rsidRPr="0064477A" w:rsidRDefault="005F7900" w:rsidP="0064477A">
            <w:pPr>
              <w:jc w:val="center"/>
              <w:rPr>
                <w:rFonts w:ascii="Times New Roman" w:eastAsia="Times New Roman" w:hAnsi="Times New Roman" w:cs="Times New Roman"/>
                <w:bCs/>
                <w:snapToGrid w:val="0"/>
                <w:color w:val="000000"/>
                <w:sz w:val="24"/>
                <w:szCs w:val="24"/>
              </w:rPr>
            </w:pPr>
          </w:p>
          <w:p w:rsidR="005F7900" w:rsidRPr="0064477A" w:rsidRDefault="005F7900"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tc>
        <w:tc>
          <w:tcPr>
            <w:tcW w:w="2551"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1 16 01053 01 0000 140</w:t>
            </w:r>
          </w:p>
        </w:tc>
        <w:tc>
          <w:tcPr>
            <w:tcW w:w="6663" w:type="dxa"/>
            <w:shd w:val="clear" w:color="auto" w:fill="FFFFFF"/>
            <w:vAlign w:val="center"/>
          </w:tcPr>
          <w:p w:rsidR="005F7900" w:rsidRPr="0064477A" w:rsidRDefault="005F7900"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8" w:history="1">
              <w:r w:rsidRPr="0064477A">
                <w:rPr>
                  <w:rFonts w:ascii="Times New Roman" w:hAnsi="Times New Roman" w:cs="Times New Roman"/>
                  <w:sz w:val="24"/>
                  <w:szCs w:val="24"/>
                </w:rPr>
                <w:t>главой 5</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F7900" w:rsidRPr="007242B6" w:rsidTr="00E0436F">
        <w:trPr>
          <w:trHeight w:val="20"/>
        </w:trPr>
        <w:tc>
          <w:tcPr>
            <w:tcW w:w="993" w:type="dxa"/>
            <w:shd w:val="clear" w:color="auto" w:fill="FFFFFF"/>
          </w:tcPr>
          <w:p w:rsidR="005F7900" w:rsidRPr="0064477A" w:rsidRDefault="00787EB8"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p w:rsidR="005F7900" w:rsidRPr="0064477A" w:rsidRDefault="005F7900" w:rsidP="0064477A">
            <w:pPr>
              <w:jc w:val="center"/>
              <w:rPr>
                <w:rFonts w:ascii="Times New Roman" w:eastAsia="Times New Roman" w:hAnsi="Times New Roman" w:cs="Times New Roman"/>
                <w:bCs/>
                <w:snapToGrid w:val="0"/>
                <w:color w:val="000000"/>
                <w:sz w:val="24"/>
                <w:szCs w:val="24"/>
              </w:rPr>
            </w:pPr>
          </w:p>
          <w:p w:rsidR="005F7900" w:rsidRPr="0064477A" w:rsidRDefault="005F7900" w:rsidP="0064477A">
            <w:pPr>
              <w:jc w:val="center"/>
              <w:rPr>
                <w:rFonts w:ascii="Times New Roman" w:eastAsia="Times New Roman" w:hAnsi="Times New Roman" w:cs="Times New Roman"/>
                <w:bCs/>
                <w:snapToGrid w:val="0"/>
                <w:color w:val="000000"/>
                <w:sz w:val="24"/>
                <w:szCs w:val="24"/>
              </w:rPr>
            </w:pPr>
          </w:p>
        </w:tc>
        <w:tc>
          <w:tcPr>
            <w:tcW w:w="2551"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1 16 01063 01 0000 140</w:t>
            </w:r>
          </w:p>
        </w:tc>
        <w:tc>
          <w:tcPr>
            <w:tcW w:w="6663" w:type="dxa"/>
            <w:shd w:val="clear" w:color="auto" w:fill="FFFFFF"/>
            <w:vAlign w:val="center"/>
          </w:tcPr>
          <w:tbl>
            <w:tblPr>
              <w:tblW w:w="76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1"/>
              <w:gridCol w:w="1120"/>
            </w:tblGrid>
            <w:tr w:rsidR="005F7900" w:rsidRPr="0064477A" w:rsidTr="00DF75EE">
              <w:tc>
                <w:tcPr>
                  <w:tcW w:w="6491" w:type="dxa"/>
                  <w:tcBorders>
                    <w:top w:val="nil"/>
                    <w:left w:val="nil"/>
                    <w:bottom w:val="nil"/>
                    <w:right w:val="nil"/>
                  </w:tcBorders>
                </w:tcPr>
                <w:p w:rsidR="005F7900" w:rsidRPr="0064477A" w:rsidRDefault="005F7900" w:rsidP="0064477A">
                  <w:pPr>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 xml:space="preserve">Административные штрафы, установленные </w:t>
                  </w:r>
                  <w:hyperlink r:id="rId29" w:history="1">
                    <w:r w:rsidRPr="0064477A">
                      <w:rPr>
                        <w:rFonts w:ascii="Times New Roman" w:hAnsi="Times New Roman" w:cs="Times New Roman"/>
                        <w:sz w:val="24"/>
                        <w:szCs w:val="24"/>
                      </w:rPr>
                      <w:t>главой 6</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5F7900" w:rsidRPr="0064477A" w:rsidRDefault="005F7900" w:rsidP="0064477A">
                  <w:pPr>
                    <w:autoSpaceDE w:val="0"/>
                    <w:autoSpaceDN w:val="0"/>
                    <w:adjustRightInd w:val="0"/>
                    <w:spacing w:after="0" w:line="240" w:lineRule="auto"/>
                    <w:jc w:val="both"/>
                    <w:rPr>
                      <w:rFonts w:ascii="Times New Roman" w:hAnsi="Times New Roman" w:cs="Times New Roman"/>
                      <w:sz w:val="24"/>
                      <w:szCs w:val="24"/>
                    </w:rPr>
                  </w:pPr>
                </w:p>
              </w:tc>
            </w:tr>
          </w:tbl>
          <w:p w:rsidR="005F7900" w:rsidRPr="0064477A" w:rsidRDefault="005F7900" w:rsidP="0064477A">
            <w:pPr>
              <w:spacing w:after="0" w:line="240" w:lineRule="auto"/>
              <w:jc w:val="both"/>
              <w:rPr>
                <w:rFonts w:ascii="Times New Roman" w:eastAsia="Times New Roman" w:hAnsi="Times New Roman" w:cs="Times New Roman"/>
                <w:b/>
                <w:snapToGrid w:val="0"/>
                <w:sz w:val="24"/>
                <w:szCs w:val="24"/>
              </w:rPr>
            </w:pPr>
          </w:p>
        </w:tc>
      </w:tr>
      <w:tr w:rsidR="005F7900" w:rsidRPr="007242B6" w:rsidTr="00E0436F">
        <w:trPr>
          <w:trHeight w:val="20"/>
        </w:trPr>
        <w:tc>
          <w:tcPr>
            <w:tcW w:w="993" w:type="dxa"/>
            <w:shd w:val="clear" w:color="auto" w:fill="FFFFFF"/>
          </w:tcPr>
          <w:p w:rsidR="005F7900" w:rsidRPr="0064477A" w:rsidRDefault="005F7900"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tc>
        <w:tc>
          <w:tcPr>
            <w:tcW w:w="2551"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1 16 01113 01 0000 140</w:t>
            </w:r>
          </w:p>
        </w:tc>
        <w:tc>
          <w:tcPr>
            <w:tcW w:w="6663" w:type="dxa"/>
            <w:shd w:val="clear" w:color="auto" w:fill="FFFFFF"/>
            <w:vAlign w:val="center"/>
          </w:tcPr>
          <w:p w:rsidR="005F7900" w:rsidRPr="0064477A" w:rsidRDefault="00814248" w:rsidP="0064477A">
            <w:pPr>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 xml:space="preserve">Административные штрафы, установленные главой 11 Кодекса Российской Федерации об административных </w:t>
            </w:r>
            <w:r w:rsidRPr="0064477A">
              <w:rPr>
                <w:rFonts w:ascii="Times New Roman" w:hAnsi="Times New Roman" w:cs="Times New Roman"/>
                <w:sz w:val="24"/>
                <w:szCs w:val="24"/>
              </w:rPr>
              <w:lastRenderedPageBreak/>
              <w:t>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5F7900" w:rsidRPr="007242B6" w:rsidTr="00E0436F">
        <w:trPr>
          <w:trHeight w:val="20"/>
        </w:trPr>
        <w:tc>
          <w:tcPr>
            <w:tcW w:w="993" w:type="dxa"/>
            <w:shd w:val="clear" w:color="auto" w:fill="FFFFFF"/>
          </w:tcPr>
          <w:p w:rsidR="005F7900" w:rsidRPr="0064477A" w:rsidRDefault="005F7900" w:rsidP="0064477A">
            <w:pPr>
              <w:jc w:val="center"/>
              <w:rPr>
                <w:rFonts w:ascii="Times New Roman" w:eastAsia="Times New Roman" w:hAnsi="Times New Roman" w:cs="Times New Roman"/>
                <w:bCs/>
                <w:snapToGrid w:val="0"/>
                <w:color w:val="000000"/>
                <w:sz w:val="24"/>
                <w:szCs w:val="24"/>
              </w:rPr>
            </w:pPr>
          </w:p>
          <w:p w:rsidR="005F7900" w:rsidRPr="0064477A" w:rsidRDefault="005F7900"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tc>
        <w:tc>
          <w:tcPr>
            <w:tcW w:w="2551"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1 16 01193 01 0000 140</w:t>
            </w:r>
          </w:p>
        </w:tc>
        <w:tc>
          <w:tcPr>
            <w:tcW w:w="6663" w:type="dxa"/>
            <w:shd w:val="clear" w:color="auto" w:fill="FFFFFF"/>
            <w:vAlign w:val="center"/>
          </w:tcPr>
          <w:p w:rsidR="005F7900" w:rsidRPr="0064477A" w:rsidRDefault="005F7900"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30" w:history="1">
              <w:r w:rsidRPr="0064477A">
                <w:rPr>
                  <w:rFonts w:ascii="Times New Roman" w:hAnsi="Times New Roman" w:cs="Times New Roman"/>
                  <w:sz w:val="24"/>
                  <w:szCs w:val="24"/>
                </w:rPr>
                <w:t>главой 19</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F7900" w:rsidRPr="007242B6" w:rsidTr="00E0436F">
        <w:trPr>
          <w:trHeight w:val="20"/>
        </w:trPr>
        <w:tc>
          <w:tcPr>
            <w:tcW w:w="993" w:type="dxa"/>
            <w:shd w:val="clear" w:color="auto" w:fill="FFFFFF"/>
          </w:tcPr>
          <w:p w:rsidR="005F7900" w:rsidRPr="0064477A" w:rsidRDefault="005F7900" w:rsidP="0064477A">
            <w:pPr>
              <w:jc w:val="center"/>
              <w:rPr>
                <w:rFonts w:ascii="Times New Roman" w:eastAsia="Times New Roman" w:hAnsi="Times New Roman" w:cs="Times New Roman"/>
                <w:bCs/>
                <w:snapToGrid w:val="0"/>
                <w:color w:val="000000"/>
                <w:sz w:val="24"/>
                <w:szCs w:val="24"/>
              </w:rPr>
            </w:pPr>
          </w:p>
          <w:p w:rsidR="005F7900" w:rsidRPr="0064477A" w:rsidRDefault="005F7900"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tc>
        <w:tc>
          <w:tcPr>
            <w:tcW w:w="2551"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1 16 01203 01 0000 140</w:t>
            </w:r>
          </w:p>
        </w:tc>
        <w:tc>
          <w:tcPr>
            <w:tcW w:w="6663" w:type="dxa"/>
            <w:shd w:val="clear" w:color="auto" w:fill="FFFFFF"/>
            <w:vAlign w:val="center"/>
          </w:tcPr>
          <w:p w:rsidR="005F7900" w:rsidRPr="0064477A" w:rsidRDefault="005F7900"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31" w:history="1">
              <w:r w:rsidRPr="0064477A">
                <w:rPr>
                  <w:rFonts w:ascii="Times New Roman" w:hAnsi="Times New Roman" w:cs="Times New Roman"/>
                  <w:sz w:val="24"/>
                  <w:szCs w:val="24"/>
                </w:rPr>
                <w:t>главой 20</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b/>
                <w:bCs/>
                <w:snapToGrid w:val="0"/>
                <w:color w:val="000000"/>
                <w:sz w:val="24"/>
                <w:szCs w:val="24"/>
              </w:rPr>
            </w:pPr>
            <w:r w:rsidRPr="0064477A">
              <w:rPr>
                <w:rFonts w:ascii="Times New Roman" w:eastAsia="Times New Roman" w:hAnsi="Times New Roman" w:cs="Times New Roman"/>
                <w:b/>
                <w:bCs/>
                <w:snapToGrid w:val="0"/>
                <w:color w:val="000000"/>
                <w:sz w:val="24"/>
                <w:szCs w:val="24"/>
              </w:rPr>
              <w:t>903</w:t>
            </w:r>
          </w:p>
        </w:tc>
        <w:tc>
          <w:tcPr>
            <w:tcW w:w="2551"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snapToGrid w:val="0"/>
                <w:color w:val="000000"/>
                <w:sz w:val="24"/>
                <w:szCs w:val="24"/>
              </w:rPr>
            </w:pPr>
          </w:p>
        </w:tc>
        <w:tc>
          <w:tcPr>
            <w:tcW w:w="6663" w:type="dxa"/>
            <w:shd w:val="clear" w:color="auto" w:fill="FFFFFF"/>
            <w:vAlign w:val="bottom"/>
          </w:tcPr>
          <w:p w:rsidR="005F7900" w:rsidRPr="0064477A" w:rsidRDefault="005F7900" w:rsidP="0064477A">
            <w:pPr>
              <w:pStyle w:val="4"/>
              <w:rPr>
                <w:color w:val="auto"/>
                <w:szCs w:val="24"/>
              </w:rPr>
            </w:pPr>
            <w:r w:rsidRPr="0064477A">
              <w:rPr>
                <w:color w:val="auto"/>
                <w:szCs w:val="24"/>
              </w:rPr>
              <w:t>Администрация Канаш</w:t>
            </w:r>
            <w:proofErr w:type="gramStart"/>
            <w:r w:rsidRPr="0064477A">
              <w:rPr>
                <w:color w:val="auto"/>
                <w:szCs w:val="24"/>
                <w:lang w:val="en-US"/>
              </w:rPr>
              <w:t>c</w:t>
            </w:r>
            <w:proofErr w:type="gramEnd"/>
            <w:r w:rsidRPr="0064477A">
              <w:rPr>
                <w:color w:val="auto"/>
                <w:szCs w:val="24"/>
              </w:rPr>
              <w:t>кого района Чувашской Республики</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1 11 01050 05 0000 120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1 11 05013 05 0000 120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proofErr w:type="gramStart"/>
            <w:r w:rsidRPr="0064477A">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1 11 05025 05 0000 120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proofErr w:type="gramStart"/>
            <w:r w:rsidRPr="0064477A">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1 11 05035 05 0000 120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1 11 07015 05 0000 120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1 11 09045 05 0000 120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1 11 09080 05 0000 120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1 13 01995 05 0000 130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1 13 02995 05 0000 130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доходы от компенсации затрат бюджетов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1 14 01050 05 0000 410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продажи квартир, находящихся в собственности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1 14 02052 05 0000 410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1 14 02052 05 0000 440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1 14 02053 05 0000 410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1 14 02053 05 0000 440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w:t>
            </w:r>
            <w:r w:rsidRPr="0064477A">
              <w:rPr>
                <w:rFonts w:ascii="Times New Roman" w:hAnsi="Times New Roman" w:cs="Times New Roman"/>
                <w:sz w:val="24"/>
                <w:szCs w:val="24"/>
              </w:rPr>
              <w:lastRenderedPageBreak/>
              <w:t>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1 14 06013 05 0000 430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1 14 06025 05 0000 430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1 16 01053 01 0000 140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1 16 01054 01 0000 140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1 16 01063 01 0000 140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5F7900" w:rsidRPr="0064477A" w:rsidRDefault="005F7900" w:rsidP="0064477A">
            <w:pPr>
              <w:jc w:val="both"/>
              <w:rPr>
                <w:rFonts w:ascii="Times New Roman" w:hAnsi="Times New Roman" w:cs="Times New Roman"/>
                <w:sz w:val="24"/>
                <w:szCs w:val="24"/>
              </w:rPr>
            </w:pP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1 16 01064 01 0000 140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1 16 01073 01 0000 140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Административные штрафы, установленные Главой 7 Кодекса Российской Федерации об административных </w:t>
            </w:r>
            <w:r w:rsidRPr="0064477A">
              <w:rPr>
                <w:rFonts w:ascii="Times New Roman" w:hAnsi="Times New Roman" w:cs="Times New Roman"/>
                <w:sz w:val="24"/>
                <w:szCs w:val="24"/>
              </w:rPr>
              <w:lastRenderedPageBreak/>
              <w:t>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1 16 01074 01 0000 140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1 16 01083 01 0000 140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1 16 01084 01 0000 140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1 16 01094 01 0000 140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1 16 01104 01 0000 140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1 16 01113 01 0000 140</w:t>
            </w:r>
          </w:p>
        </w:tc>
        <w:tc>
          <w:tcPr>
            <w:tcW w:w="6663" w:type="dxa"/>
            <w:shd w:val="clear" w:color="auto" w:fill="FFFFFF"/>
            <w:vAlign w:val="center"/>
          </w:tcPr>
          <w:p w:rsidR="005F7900" w:rsidRPr="0064477A" w:rsidRDefault="005F7900" w:rsidP="0064477A">
            <w:pPr>
              <w:jc w:val="both"/>
              <w:rPr>
                <w:rFonts w:ascii="Times New Roman" w:hAnsi="Times New Roman" w:cs="Times New Roman"/>
                <w:color w:val="000000"/>
                <w:sz w:val="24"/>
                <w:szCs w:val="24"/>
              </w:rPr>
            </w:pPr>
            <w:r w:rsidRPr="0064477A">
              <w:rPr>
                <w:rFonts w:ascii="Times New Roman" w:hAnsi="Times New Roman" w:cs="Times New Roman"/>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1 16 01114 01 0000 140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Административные штрафы, установленные Главой 11 Кодекса Российской Федерации об административных </w:t>
            </w:r>
            <w:r w:rsidRPr="0064477A">
              <w:rPr>
                <w:rFonts w:ascii="Times New Roman" w:hAnsi="Times New Roman" w:cs="Times New Roman"/>
                <w:sz w:val="24"/>
                <w:szCs w:val="24"/>
              </w:rPr>
              <w:lastRenderedPageBreak/>
              <w:t>правонарушениях, за административные правонарушения на транспорте,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1 16 01133 01 0000 140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1 16 01134 01 0000 140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1 16 01143 01 0000 140</w:t>
            </w:r>
          </w:p>
        </w:tc>
        <w:tc>
          <w:tcPr>
            <w:tcW w:w="6663" w:type="dxa"/>
            <w:shd w:val="clear" w:color="auto" w:fill="FFFFFF"/>
            <w:vAlign w:val="center"/>
          </w:tcPr>
          <w:p w:rsidR="005F7900" w:rsidRPr="0064477A" w:rsidRDefault="005F7900" w:rsidP="0064477A">
            <w:pPr>
              <w:jc w:val="both"/>
              <w:rPr>
                <w:rFonts w:ascii="Times New Roman" w:hAnsi="Times New Roman" w:cs="Times New Roman"/>
                <w:color w:val="000000"/>
                <w:sz w:val="24"/>
                <w:szCs w:val="24"/>
              </w:rPr>
            </w:pPr>
            <w:r w:rsidRPr="0064477A">
              <w:rPr>
                <w:rFonts w:ascii="Times New Roman" w:hAnsi="Times New Roman" w:cs="Times New Roman"/>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1 16 01144 01 0000 140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1 16 01153 01 0000 140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1 16 01154 01 0000 140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w:t>
            </w:r>
            <w:r w:rsidRPr="0064477A">
              <w:rPr>
                <w:rFonts w:ascii="Times New Roman" w:hAnsi="Times New Roman" w:cs="Times New Roman"/>
                <w:sz w:val="24"/>
                <w:szCs w:val="24"/>
              </w:rPr>
              <w:lastRenderedPageBreak/>
              <w:t>статьи 46 Бюджетного кодекса Российской Федерации),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1 16 01174 01 0000 140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1 16 01184 01 0000 140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1 16 01193 01 0000 140</w:t>
            </w:r>
          </w:p>
        </w:tc>
        <w:tc>
          <w:tcPr>
            <w:tcW w:w="6663" w:type="dxa"/>
            <w:shd w:val="clear" w:color="auto" w:fill="FFFFFF"/>
          </w:tcPr>
          <w:p w:rsidR="005F7900" w:rsidRPr="0064477A" w:rsidRDefault="005F7900" w:rsidP="0064477A">
            <w:pPr>
              <w:jc w:val="both"/>
              <w:rPr>
                <w:rFonts w:ascii="Times New Roman" w:hAnsi="Times New Roman" w:cs="Times New Roman"/>
                <w:color w:val="000000"/>
                <w:sz w:val="24"/>
                <w:szCs w:val="24"/>
              </w:rPr>
            </w:pPr>
            <w:r w:rsidRPr="0064477A">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1 16 01194 01 0000 140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1 16 01203 01 0000 140</w:t>
            </w:r>
          </w:p>
        </w:tc>
        <w:tc>
          <w:tcPr>
            <w:tcW w:w="6663" w:type="dxa"/>
            <w:shd w:val="clear" w:color="auto" w:fill="FFFFFF"/>
          </w:tcPr>
          <w:p w:rsidR="005F7900" w:rsidRPr="0064477A" w:rsidRDefault="005F7900" w:rsidP="0064477A">
            <w:pPr>
              <w:jc w:val="both"/>
              <w:rPr>
                <w:rFonts w:ascii="Times New Roman" w:hAnsi="Times New Roman" w:cs="Times New Roman"/>
                <w:color w:val="000000"/>
                <w:sz w:val="24"/>
                <w:szCs w:val="24"/>
              </w:rPr>
            </w:pPr>
            <w:r w:rsidRPr="0064477A">
              <w:rPr>
                <w:rFonts w:ascii="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1 16 01204 01 0000 140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w:t>
            </w:r>
            <w:r w:rsidRPr="0064477A">
              <w:rPr>
                <w:rFonts w:ascii="Times New Roman" w:hAnsi="Times New Roman" w:cs="Times New Roman"/>
                <w:sz w:val="24"/>
                <w:szCs w:val="24"/>
              </w:rPr>
              <w:lastRenderedPageBreak/>
              <w:t>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1 16 02020 02 0000 140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1 16 07010 05 0000 140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1 16 07030 05 0000 140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1 16 07040 05 0000 140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1 16 07090 05 0000 140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1 16 10031 05 0000 140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1 16 10032 05 0000 140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1 16 10061 05 0000 140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proofErr w:type="gramStart"/>
            <w:r w:rsidRPr="0064477A">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w:t>
            </w:r>
            <w:r w:rsidRPr="0064477A">
              <w:rPr>
                <w:rFonts w:ascii="Times New Roman" w:hAnsi="Times New Roman" w:cs="Times New Roman"/>
                <w:sz w:val="24"/>
                <w:szCs w:val="24"/>
              </w:rPr>
              <w:lastRenderedPageBreak/>
              <w:t>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64477A">
              <w:rPr>
                <w:rFonts w:ascii="Times New Roman" w:hAnsi="Times New Roman" w:cs="Times New Roman"/>
                <w:sz w:val="24"/>
                <w:szCs w:val="24"/>
              </w:rPr>
              <w:t xml:space="preserve"> фонда)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1 16 10062 05 0000 140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proofErr w:type="gramStart"/>
            <w:r w:rsidRPr="0064477A">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1 16 10081 05 0000 140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1 16 10082 05 0000 140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1 16 10100 05 0000 140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1 16 10123 01 0000 140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1 16 10123 01 0051 140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proofErr w:type="gramStart"/>
            <w:r w:rsidRPr="0064477A">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rsidRPr="0064477A">
              <w:rPr>
                <w:rFonts w:ascii="Times New Roman" w:hAnsi="Times New Roman" w:cs="Times New Roman"/>
                <w:sz w:val="24"/>
                <w:szCs w:val="24"/>
              </w:rPr>
              <w:lastRenderedPageBreak/>
              <w:t>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p w:rsidR="005F7900" w:rsidRPr="0064477A" w:rsidRDefault="005F7900" w:rsidP="0064477A">
            <w:pPr>
              <w:jc w:val="both"/>
              <w:rPr>
                <w:rFonts w:ascii="Times New Roman" w:hAnsi="Times New Roman" w:cs="Times New Roman"/>
                <w:sz w:val="24"/>
                <w:szCs w:val="24"/>
              </w:rPr>
            </w:pP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1 16 10129 01 0000 140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1 16 11050 01 0000 140</w:t>
            </w:r>
          </w:p>
        </w:tc>
        <w:tc>
          <w:tcPr>
            <w:tcW w:w="6663" w:type="dxa"/>
            <w:shd w:val="clear" w:color="auto" w:fill="FFFFFF"/>
          </w:tcPr>
          <w:p w:rsidR="005F7900" w:rsidRPr="0064477A" w:rsidRDefault="005F7900" w:rsidP="0064477A">
            <w:pPr>
              <w:jc w:val="both"/>
              <w:rPr>
                <w:rFonts w:ascii="Times New Roman" w:hAnsi="Times New Roman" w:cs="Times New Roman"/>
                <w:color w:val="000000"/>
                <w:sz w:val="24"/>
                <w:szCs w:val="24"/>
              </w:rPr>
            </w:pPr>
            <w:proofErr w:type="gramStart"/>
            <w:r w:rsidRPr="0064477A">
              <w:rPr>
                <w:rFonts w:ascii="Times New Roman" w:hAnsi="Times New Roman" w:cs="Times New Roman"/>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1 16 11064 01 0000 140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1 17 01050 05 0000 180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Невыясненные поступления, зачисляемые в бюджеты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1 17 05050 05 0000 180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неналоговые доходы бюджетов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2 02 20216 05 0000 150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20</w:t>
            </w:r>
            <w:r w:rsidRPr="0064477A">
              <w:rPr>
                <w:rFonts w:ascii="Times New Roman" w:hAnsi="Times New Roman" w:cs="Times New Roman"/>
                <w:sz w:val="24"/>
                <w:szCs w:val="24"/>
              </w:rPr>
              <w:t>299 05 0000 150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w:t>
            </w:r>
            <w:r w:rsidRPr="0064477A">
              <w:rPr>
                <w:rFonts w:ascii="Times New Roman" w:hAnsi="Times New Roman" w:cs="Times New Roman"/>
                <w:sz w:val="24"/>
                <w:szCs w:val="24"/>
              </w:rPr>
              <w:lastRenderedPageBreak/>
              <w:t>средств, поступивших от государственной корпорации - Фонда содействия реформированию жилищно-коммунального хозяйства</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20</w:t>
            </w:r>
            <w:r w:rsidRPr="0064477A">
              <w:rPr>
                <w:rFonts w:ascii="Times New Roman" w:hAnsi="Times New Roman" w:cs="Times New Roman"/>
                <w:sz w:val="24"/>
                <w:szCs w:val="24"/>
              </w:rPr>
              <w:t>302 05 0000 150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5028 05 0000 150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поддержку региональных проектов в сфере информационных технологий</w:t>
            </w:r>
          </w:p>
        </w:tc>
      </w:tr>
      <w:tr w:rsidR="00AF4D1B" w:rsidRPr="00346D80" w:rsidTr="00E0436F">
        <w:trPr>
          <w:trHeight w:val="20"/>
        </w:trPr>
        <w:tc>
          <w:tcPr>
            <w:tcW w:w="993" w:type="dxa"/>
            <w:shd w:val="clear" w:color="auto" w:fill="FFFFFF"/>
          </w:tcPr>
          <w:p w:rsidR="00AF4D1B" w:rsidRPr="0064477A" w:rsidRDefault="00AF4D1B" w:rsidP="0064477A">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AF4D1B" w:rsidRPr="0064477A" w:rsidRDefault="00AF4D1B" w:rsidP="00AF4D1B">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w:t>
            </w:r>
            <w:r>
              <w:rPr>
                <w:rFonts w:ascii="Times New Roman" w:hAnsi="Times New Roman" w:cs="Times New Roman"/>
                <w:sz w:val="24"/>
                <w:szCs w:val="24"/>
              </w:rPr>
              <w:t>299</w:t>
            </w:r>
            <w:r w:rsidRPr="0064477A">
              <w:rPr>
                <w:rFonts w:ascii="Times New Roman" w:hAnsi="Times New Roman" w:cs="Times New Roman"/>
                <w:sz w:val="24"/>
                <w:szCs w:val="24"/>
              </w:rPr>
              <w:t xml:space="preserve"> 05 0000 150</w:t>
            </w:r>
          </w:p>
        </w:tc>
        <w:tc>
          <w:tcPr>
            <w:tcW w:w="6663" w:type="dxa"/>
            <w:shd w:val="clear" w:color="auto" w:fill="FFFFFF"/>
          </w:tcPr>
          <w:p w:rsidR="00AF4D1B" w:rsidRPr="0064477A" w:rsidRDefault="00AF4D1B" w:rsidP="0064477A">
            <w:pPr>
              <w:jc w:val="both"/>
              <w:rPr>
                <w:rFonts w:ascii="Times New Roman" w:hAnsi="Times New Roman" w:cs="Times New Roman"/>
                <w:sz w:val="24"/>
                <w:szCs w:val="24"/>
              </w:rPr>
            </w:pPr>
            <w:r w:rsidRPr="00AF4D1B">
              <w:rPr>
                <w:rFonts w:ascii="Times New Roman" w:hAnsi="Times New Roman" w:cs="Times New Roman"/>
                <w:sz w:val="24"/>
                <w:szCs w:val="24"/>
              </w:rPr>
              <w:t xml:space="preserve">Субсидии бюджетам муниципальных районов на </w:t>
            </w:r>
            <w:proofErr w:type="spellStart"/>
            <w:r w:rsidRPr="00AF4D1B">
              <w:rPr>
                <w:rFonts w:ascii="Times New Roman" w:hAnsi="Times New Roman" w:cs="Times New Roman"/>
                <w:sz w:val="24"/>
                <w:szCs w:val="24"/>
              </w:rPr>
              <w:t>софинансирование</w:t>
            </w:r>
            <w:proofErr w:type="spellEnd"/>
            <w:r w:rsidRPr="00AF4D1B">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5467 05 0000 150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5497 05 0000 150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реализацию мероприятий по обеспечению жильем молодых семей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5509 05 0000 150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подготовку и проведение празднования на федеральном уровне памятных дат субъектов Российской Федерации</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5519 05 0000 150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Субсидия бюджетам муниципальных районов на поддержку отрасли культуры</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5567 05 0000 150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обеспечение устойчивого развития сельских территорий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2 02 25576 05 0000 150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обеспечение комплексного развития сельских территорий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7112 05 0000 150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Субсидии бюджетам муниципальных районов на </w:t>
            </w:r>
            <w:proofErr w:type="spellStart"/>
            <w:r w:rsidRPr="0064477A">
              <w:rPr>
                <w:rFonts w:ascii="Times New Roman" w:hAnsi="Times New Roman" w:cs="Times New Roman"/>
                <w:sz w:val="24"/>
                <w:szCs w:val="24"/>
              </w:rPr>
              <w:t>софинансирование</w:t>
            </w:r>
            <w:proofErr w:type="spellEnd"/>
            <w:r w:rsidRPr="0064477A">
              <w:rPr>
                <w:rFonts w:ascii="Times New Roman" w:hAnsi="Times New Roman" w:cs="Times New Roman"/>
                <w:sz w:val="24"/>
                <w:szCs w:val="24"/>
              </w:rPr>
              <w:t xml:space="preserve"> капитальных вложений в объекты муниципальной собственности</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7567 05 0000 150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Субсидии бюджетам муниципальных районов на </w:t>
            </w:r>
            <w:proofErr w:type="spellStart"/>
            <w:r w:rsidRPr="0064477A">
              <w:rPr>
                <w:rFonts w:ascii="Times New Roman" w:hAnsi="Times New Roman" w:cs="Times New Roman"/>
                <w:sz w:val="24"/>
                <w:szCs w:val="24"/>
              </w:rPr>
              <w:t>софинансирование</w:t>
            </w:r>
            <w:proofErr w:type="spellEnd"/>
            <w:r w:rsidRPr="0064477A">
              <w:rPr>
                <w:rFonts w:ascii="Times New Roman" w:hAnsi="Times New Roman" w:cs="Times New Roman"/>
                <w:sz w:val="24"/>
                <w:szCs w:val="24"/>
              </w:rPr>
              <w:t xml:space="preserve"> капитальных вложений в объекты </w:t>
            </w:r>
            <w:r w:rsidRPr="0064477A">
              <w:rPr>
                <w:rFonts w:ascii="Times New Roman" w:hAnsi="Times New Roman" w:cs="Times New Roman"/>
                <w:sz w:val="24"/>
                <w:szCs w:val="24"/>
              </w:rPr>
              <w:lastRenderedPageBreak/>
              <w:t>государственной (муниципальной) собственности в рамках обеспечения устойчивого развития сельских территорий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9001 05 0000 150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за счет средств резервного фонда Правительства Российской Федерации</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29</w:t>
            </w:r>
            <w:r w:rsidRPr="0064477A">
              <w:rPr>
                <w:rFonts w:ascii="Times New Roman" w:hAnsi="Times New Roman" w:cs="Times New Roman"/>
                <w:sz w:val="24"/>
                <w:szCs w:val="24"/>
              </w:rPr>
              <w:t>999 05 0000 150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субсидии бюджетам муниципальных районов</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30</w:t>
            </w:r>
            <w:r w:rsidRPr="0064477A">
              <w:rPr>
                <w:rFonts w:ascii="Times New Roman" w:hAnsi="Times New Roman" w:cs="Times New Roman"/>
                <w:sz w:val="24"/>
                <w:szCs w:val="24"/>
              </w:rPr>
              <w:t>024 05 0000 150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35082</w:t>
            </w:r>
            <w:r w:rsidRPr="0064477A">
              <w:rPr>
                <w:rFonts w:ascii="Times New Roman" w:hAnsi="Times New Roman" w:cs="Times New Roman"/>
                <w:sz w:val="24"/>
                <w:szCs w:val="24"/>
              </w:rPr>
              <w:t xml:space="preserve">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color w:val="000000"/>
                <w:sz w:val="24"/>
                <w:szCs w:val="24"/>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35120</w:t>
            </w:r>
            <w:r w:rsidRPr="0064477A">
              <w:rPr>
                <w:rFonts w:ascii="Times New Roman" w:hAnsi="Times New Roman" w:cs="Times New Roman"/>
                <w:sz w:val="24"/>
                <w:szCs w:val="24"/>
              </w:rPr>
              <w:t xml:space="preserve">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2 02 35260 05 0000 150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2 02 35469 05 0000 150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проведение Всероссийской переписи населения 2020 года</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35930</w:t>
            </w:r>
            <w:r w:rsidRPr="0064477A">
              <w:rPr>
                <w:rFonts w:ascii="Times New Roman" w:hAnsi="Times New Roman" w:cs="Times New Roman"/>
                <w:sz w:val="24"/>
                <w:szCs w:val="24"/>
              </w:rPr>
              <w:t xml:space="preserve">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государственную регистрацию актов гражданского состояния</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39</w:t>
            </w:r>
            <w:r w:rsidRPr="0064477A">
              <w:rPr>
                <w:rFonts w:ascii="Times New Roman" w:hAnsi="Times New Roman" w:cs="Times New Roman"/>
                <w:sz w:val="24"/>
                <w:szCs w:val="24"/>
              </w:rPr>
              <w:t>999 05 0000 150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субвенции бюджетам муниципальных районов</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40</w:t>
            </w:r>
            <w:r w:rsidRPr="0064477A">
              <w:rPr>
                <w:rFonts w:ascii="Times New Roman" w:hAnsi="Times New Roman" w:cs="Times New Roman"/>
                <w:sz w:val="24"/>
                <w:szCs w:val="24"/>
              </w:rPr>
              <w:t>014 05 0000 150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lang w:val="en-US"/>
              </w:rPr>
            </w:pPr>
            <w:r w:rsidRPr="0064477A">
              <w:rPr>
                <w:rFonts w:ascii="Times New Roman" w:hAnsi="Times New Roman" w:cs="Times New Roman"/>
                <w:sz w:val="24"/>
                <w:szCs w:val="24"/>
                <w:lang w:val="en-US"/>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2 02 4</w:t>
            </w:r>
            <w:r w:rsidRPr="0064477A">
              <w:rPr>
                <w:rFonts w:ascii="Times New Roman" w:hAnsi="Times New Roman" w:cs="Times New Roman"/>
                <w:sz w:val="24"/>
                <w:szCs w:val="24"/>
                <w:lang w:val="en-US"/>
              </w:rPr>
              <w:t>5454</w:t>
            </w:r>
            <w:r w:rsidRPr="0064477A">
              <w:rPr>
                <w:rFonts w:ascii="Times New Roman" w:hAnsi="Times New Roman" w:cs="Times New Roman"/>
                <w:sz w:val="24"/>
                <w:szCs w:val="24"/>
              </w:rPr>
              <w:t xml:space="preserve">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Иные межбюджетные трансферты на создание модельных муниципальных библиотек за счет средств резервного фонда Правительства</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49</w:t>
            </w:r>
            <w:r w:rsidRPr="0064477A">
              <w:rPr>
                <w:rFonts w:ascii="Times New Roman" w:hAnsi="Times New Roman" w:cs="Times New Roman"/>
                <w:sz w:val="24"/>
                <w:szCs w:val="24"/>
              </w:rPr>
              <w:t>999 05 0000 150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межбюджетные трансферты, передаваемые бюджетам муниципальных районов</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2 18 05010 05 0000 150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Доходы бюджетов муниципальных районов от возврата </w:t>
            </w:r>
            <w:r w:rsidRPr="0064477A">
              <w:rPr>
                <w:rFonts w:ascii="Times New Roman" w:hAnsi="Times New Roman" w:cs="Times New Roman"/>
                <w:sz w:val="24"/>
                <w:szCs w:val="24"/>
              </w:rPr>
              <w:lastRenderedPageBreak/>
              <w:t>бюджетными учреждениями остатков субсидий прошлых лет</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2 18 05020 05 0000 150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бюджетов муниципальных районов от возврата автономными учреждениями остатков субсидий прошлых лет</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2 18 05030 05 0000 150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бюджетов муниципальных районов от возврата иными организациями остатков субсидий прошлых лет</w:t>
            </w:r>
          </w:p>
        </w:tc>
      </w:tr>
      <w:tr w:rsidR="005F7900" w:rsidRPr="00346D80" w:rsidTr="00E0436F">
        <w:trPr>
          <w:trHeight w:val="291"/>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2 18 60010 05 0000 150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2 19 60010 05 0000 150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b/>
                <w:bCs/>
                <w:sz w:val="24"/>
                <w:szCs w:val="24"/>
              </w:rPr>
            </w:pPr>
            <w:r w:rsidRPr="0064477A">
              <w:rPr>
                <w:rFonts w:ascii="Times New Roman" w:hAnsi="Times New Roman" w:cs="Times New Roman"/>
                <w:b/>
                <w:bCs/>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p>
        </w:tc>
        <w:tc>
          <w:tcPr>
            <w:tcW w:w="6663" w:type="dxa"/>
          </w:tcPr>
          <w:p w:rsidR="005F7900" w:rsidRPr="0064477A" w:rsidRDefault="005F7900" w:rsidP="0064477A">
            <w:pPr>
              <w:jc w:val="both"/>
              <w:rPr>
                <w:rFonts w:ascii="Times New Roman" w:hAnsi="Times New Roman" w:cs="Times New Roman"/>
                <w:b/>
                <w:bCs/>
                <w:sz w:val="24"/>
                <w:szCs w:val="24"/>
              </w:rPr>
            </w:pPr>
            <w:r w:rsidRPr="0064477A">
              <w:rPr>
                <w:rFonts w:ascii="Times New Roman" w:hAnsi="Times New Roman" w:cs="Times New Roman"/>
                <w:b/>
                <w:sz w:val="24"/>
                <w:szCs w:val="24"/>
              </w:rPr>
              <w:t>УПРАВЛЕНИЕ ОБРАЗОВАНИЯ АДМИНИСТРАЦИИ КАНАШСКОГО РАЙОНА ЧУВАШСКОЙ РЕСПУБЛИКИ</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1 13 01995 05 0000 130</w:t>
            </w:r>
          </w:p>
        </w:tc>
        <w:tc>
          <w:tcPr>
            <w:tcW w:w="6663" w:type="dxa"/>
            <w:vAlign w:val="center"/>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1 13 02995 05 0000 130</w:t>
            </w:r>
          </w:p>
        </w:tc>
        <w:tc>
          <w:tcPr>
            <w:tcW w:w="6663" w:type="dxa"/>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доходы от компенсации затрат бюджетов муниципальных районов</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1 17 01050 05 0000 180</w:t>
            </w:r>
          </w:p>
        </w:tc>
        <w:tc>
          <w:tcPr>
            <w:tcW w:w="6663" w:type="dxa"/>
            <w:vAlign w:val="center"/>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Невыясненные поступления, зачисляемые в бюджеты муниципальных районов</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20</w:t>
            </w:r>
            <w:r w:rsidRPr="0064477A">
              <w:rPr>
                <w:rFonts w:ascii="Times New Roman" w:hAnsi="Times New Roman" w:cs="Times New Roman"/>
                <w:sz w:val="24"/>
                <w:szCs w:val="24"/>
              </w:rPr>
              <w:t>077 05 0000 150</w:t>
            </w:r>
          </w:p>
        </w:tc>
        <w:tc>
          <w:tcPr>
            <w:tcW w:w="6663" w:type="dxa"/>
            <w:vAlign w:val="center"/>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Субсидии бюджетам муниципальных районов на </w:t>
            </w:r>
            <w:proofErr w:type="spellStart"/>
            <w:r w:rsidRPr="0064477A">
              <w:rPr>
                <w:rFonts w:ascii="Times New Roman" w:hAnsi="Times New Roman" w:cs="Times New Roman"/>
                <w:sz w:val="24"/>
                <w:szCs w:val="24"/>
              </w:rPr>
              <w:t>софинансирование</w:t>
            </w:r>
            <w:proofErr w:type="spellEnd"/>
            <w:r w:rsidRPr="0064477A">
              <w:rPr>
                <w:rFonts w:ascii="Times New Roman" w:hAnsi="Times New Roman" w:cs="Times New Roman"/>
                <w:sz w:val="24"/>
                <w:szCs w:val="24"/>
              </w:rPr>
              <w:t xml:space="preserve"> капитальных вложений в объекты муниципальной собственности</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25081</w:t>
            </w:r>
            <w:r w:rsidRPr="0064477A">
              <w:rPr>
                <w:rFonts w:ascii="Times New Roman" w:hAnsi="Times New Roman" w:cs="Times New Roman"/>
                <w:sz w:val="24"/>
                <w:szCs w:val="24"/>
              </w:rPr>
              <w:t xml:space="preserve"> 05 0000 150</w:t>
            </w:r>
          </w:p>
        </w:tc>
        <w:tc>
          <w:tcPr>
            <w:tcW w:w="6663" w:type="dxa"/>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250</w:t>
            </w:r>
            <w:r w:rsidRPr="0064477A">
              <w:rPr>
                <w:rFonts w:ascii="Times New Roman" w:hAnsi="Times New Roman" w:cs="Times New Roman"/>
                <w:sz w:val="24"/>
                <w:szCs w:val="24"/>
              </w:rPr>
              <w:t>97 05 0000 150</w:t>
            </w:r>
          </w:p>
        </w:tc>
        <w:tc>
          <w:tcPr>
            <w:tcW w:w="6663" w:type="dxa"/>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112D3" w:rsidRPr="00346D80" w:rsidTr="00E0436F">
        <w:trPr>
          <w:trHeight w:val="20"/>
        </w:trPr>
        <w:tc>
          <w:tcPr>
            <w:tcW w:w="993" w:type="dxa"/>
          </w:tcPr>
          <w:p w:rsidR="00E112D3" w:rsidRPr="0064477A" w:rsidRDefault="00E112D3" w:rsidP="0064477A">
            <w:pPr>
              <w:jc w:val="center"/>
              <w:rPr>
                <w:rFonts w:ascii="Times New Roman" w:hAnsi="Times New Roman" w:cs="Times New Roman"/>
                <w:sz w:val="24"/>
                <w:szCs w:val="24"/>
              </w:rPr>
            </w:pPr>
            <w:r>
              <w:rPr>
                <w:rFonts w:ascii="Times New Roman" w:hAnsi="Times New Roman" w:cs="Times New Roman"/>
                <w:sz w:val="24"/>
                <w:szCs w:val="24"/>
              </w:rPr>
              <w:t>974</w:t>
            </w:r>
          </w:p>
        </w:tc>
        <w:tc>
          <w:tcPr>
            <w:tcW w:w="2551" w:type="dxa"/>
          </w:tcPr>
          <w:p w:rsidR="00E112D3" w:rsidRPr="0064477A" w:rsidRDefault="00E112D3" w:rsidP="00E112D3">
            <w:pPr>
              <w:jc w:val="center"/>
              <w:rPr>
                <w:rFonts w:ascii="Times New Roman" w:hAnsi="Times New Roman" w:cs="Times New Roman"/>
                <w:sz w:val="24"/>
                <w:szCs w:val="24"/>
              </w:rPr>
            </w:pPr>
            <w:r w:rsidRPr="0064477A">
              <w:rPr>
                <w:rFonts w:ascii="Times New Roman" w:hAnsi="Times New Roman" w:cs="Times New Roman"/>
                <w:sz w:val="24"/>
                <w:szCs w:val="24"/>
              </w:rPr>
              <w:t>2 02 25</w:t>
            </w:r>
            <w:r>
              <w:rPr>
                <w:rFonts w:ascii="Times New Roman" w:hAnsi="Times New Roman" w:cs="Times New Roman"/>
                <w:sz w:val="24"/>
                <w:szCs w:val="24"/>
              </w:rPr>
              <w:t>169</w:t>
            </w:r>
            <w:r w:rsidRPr="0064477A">
              <w:rPr>
                <w:rFonts w:ascii="Times New Roman" w:hAnsi="Times New Roman" w:cs="Times New Roman"/>
                <w:sz w:val="24"/>
                <w:szCs w:val="24"/>
              </w:rPr>
              <w:t xml:space="preserve"> 05 0000 150</w:t>
            </w:r>
          </w:p>
        </w:tc>
        <w:tc>
          <w:tcPr>
            <w:tcW w:w="6663" w:type="dxa"/>
          </w:tcPr>
          <w:p w:rsidR="00E112D3" w:rsidRPr="0064477A" w:rsidRDefault="00E112D3" w:rsidP="0064477A">
            <w:pPr>
              <w:jc w:val="both"/>
              <w:rPr>
                <w:rFonts w:ascii="Times New Roman" w:hAnsi="Times New Roman" w:cs="Times New Roman"/>
                <w:sz w:val="24"/>
                <w:szCs w:val="24"/>
              </w:rPr>
            </w:pPr>
            <w:r w:rsidRPr="00E112D3">
              <w:rPr>
                <w:rFonts w:ascii="Times New Roman" w:hAnsi="Times New Roman" w:cs="Times New Roman"/>
                <w:sz w:val="24"/>
                <w:szCs w:val="24"/>
              </w:rPr>
              <w:t xml:space="preserve">Субсидии бюджетам муниципальных районов на создание и обеспечение функционирования центров образования </w:t>
            </w:r>
            <w:proofErr w:type="gramStart"/>
            <w:r w:rsidRPr="00E112D3">
              <w:rPr>
                <w:rFonts w:ascii="Times New Roman" w:hAnsi="Times New Roman" w:cs="Times New Roman"/>
                <w:sz w:val="24"/>
                <w:szCs w:val="24"/>
              </w:rPr>
              <w:t>естественно-научной</w:t>
            </w:r>
            <w:proofErr w:type="gramEnd"/>
            <w:r w:rsidRPr="00E112D3">
              <w:rPr>
                <w:rFonts w:ascii="Times New Roman" w:hAnsi="Times New Roman" w:cs="Times New Roman"/>
                <w:sz w:val="24"/>
                <w:szCs w:val="24"/>
              </w:rPr>
              <w:t xml:space="preserve"> и технологической направленностей в </w:t>
            </w:r>
            <w:r w:rsidRPr="00E112D3">
              <w:rPr>
                <w:rFonts w:ascii="Times New Roman" w:hAnsi="Times New Roman" w:cs="Times New Roman"/>
                <w:sz w:val="24"/>
                <w:szCs w:val="24"/>
              </w:rPr>
              <w:lastRenderedPageBreak/>
              <w:t>общеобразовательных организациях, расположенных в сельской местности и малых городах</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2 02 25304 05 0000 150</w:t>
            </w:r>
          </w:p>
        </w:tc>
        <w:tc>
          <w:tcPr>
            <w:tcW w:w="6663" w:type="dxa"/>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112D3" w:rsidRPr="00346D80" w:rsidTr="00E0436F">
        <w:trPr>
          <w:trHeight w:val="20"/>
        </w:trPr>
        <w:tc>
          <w:tcPr>
            <w:tcW w:w="993" w:type="dxa"/>
          </w:tcPr>
          <w:p w:rsidR="00E112D3" w:rsidRPr="0064477A" w:rsidRDefault="00E112D3" w:rsidP="0064477A">
            <w:pPr>
              <w:jc w:val="center"/>
              <w:rPr>
                <w:rFonts w:ascii="Times New Roman" w:hAnsi="Times New Roman" w:cs="Times New Roman"/>
                <w:sz w:val="24"/>
                <w:szCs w:val="24"/>
              </w:rPr>
            </w:pPr>
            <w:r>
              <w:rPr>
                <w:rFonts w:ascii="Times New Roman" w:hAnsi="Times New Roman" w:cs="Times New Roman"/>
                <w:sz w:val="24"/>
                <w:szCs w:val="24"/>
              </w:rPr>
              <w:t>974</w:t>
            </w:r>
          </w:p>
        </w:tc>
        <w:tc>
          <w:tcPr>
            <w:tcW w:w="2551" w:type="dxa"/>
          </w:tcPr>
          <w:p w:rsidR="00E112D3" w:rsidRPr="0064477A" w:rsidRDefault="00E112D3" w:rsidP="00E112D3">
            <w:pPr>
              <w:jc w:val="center"/>
              <w:rPr>
                <w:rFonts w:ascii="Times New Roman" w:hAnsi="Times New Roman" w:cs="Times New Roman"/>
                <w:sz w:val="24"/>
                <w:szCs w:val="24"/>
              </w:rPr>
            </w:pPr>
            <w:r w:rsidRPr="0064477A">
              <w:rPr>
                <w:rFonts w:ascii="Times New Roman" w:hAnsi="Times New Roman" w:cs="Times New Roman"/>
                <w:sz w:val="24"/>
                <w:szCs w:val="24"/>
              </w:rPr>
              <w:t>2 02 25</w:t>
            </w:r>
            <w:r>
              <w:rPr>
                <w:rFonts w:ascii="Times New Roman" w:hAnsi="Times New Roman" w:cs="Times New Roman"/>
                <w:sz w:val="24"/>
                <w:szCs w:val="24"/>
              </w:rPr>
              <w:t>491</w:t>
            </w:r>
            <w:r w:rsidRPr="0064477A">
              <w:rPr>
                <w:rFonts w:ascii="Times New Roman" w:hAnsi="Times New Roman" w:cs="Times New Roman"/>
                <w:sz w:val="24"/>
                <w:szCs w:val="24"/>
              </w:rPr>
              <w:t xml:space="preserve"> 05 0000 150</w:t>
            </w:r>
          </w:p>
        </w:tc>
        <w:tc>
          <w:tcPr>
            <w:tcW w:w="6663" w:type="dxa"/>
          </w:tcPr>
          <w:p w:rsidR="00E112D3" w:rsidRPr="0064477A" w:rsidRDefault="00E112D3" w:rsidP="0064477A">
            <w:pPr>
              <w:jc w:val="both"/>
              <w:rPr>
                <w:rFonts w:ascii="Times New Roman" w:hAnsi="Times New Roman" w:cs="Times New Roman"/>
                <w:sz w:val="24"/>
                <w:szCs w:val="24"/>
              </w:rPr>
            </w:pPr>
            <w:r w:rsidRPr="00E112D3">
              <w:rPr>
                <w:rFonts w:ascii="Times New Roman" w:hAnsi="Times New Roman" w:cs="Times New Roman"/>
                <w:sz w:val="24"/>
                <w:szCs w:val="24"/>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2 02 29999 05 0000 150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субсидии бюджетам муниципальных районов</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2 02 30024 05 0000 150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2 02 30029 05 0000 150</w:t>
            </w:r>
          </w:p>
        </w:tc>
        <w:tc>
          <w:tcPr>
            <w:tcW w:w="6663" w:type="dxa"/>
            <w:shd w:val="clear" w:color="auto" w:fill="FFFFFF"/>
            <w:vAlign w:val="bottom"/>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2 02 35260 05 0000 150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2 02 39999 05 0000 150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субвенции бюджетам муниципальных районов</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2 02 45160 05 0000 150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2 02 45303 05 0000 150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2 02 49999 05 0000 150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межбюджетные трансферты, передаваемые бюджетам муниципальных районов</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2 18 05010 05 0000 150</w:t>
            </w:r>
          </w:p>
        </w:tc>
        <w:tc>
          <w:tcPr>
            <w:tcW w:w="6663" w:type="dxa"/>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9F1870" w:rsidRPr="00346D80" w:rsidTr="00E0436F">
        <w:trPr>
          <w:trHeight w:val="20"/>
        </w:trPr>
        <w:tc>
          <w:tcPr>
            <w:tcW w:w="993" w:type="dxa"/>
          </w:tcPr>
          <w:p w:rsidR="009F1870" w:rsidRPr="009F1870" w:rsidRDefault="009F1870" w:rsidP="00787534">
            <w:pPr>
              <w:jc w:val="center"/>
              <w:rPr>
                <w:rFonts w:ascii="Times New Roman" w:eastAsia="Calibri" w:hAnsi="Times New Roman" w:cs="Times New Roman"/>
                <w:sz w:val="24"/>
                <w:szCs w:val="24"/>
              </w:rPr>
            </w:pPr>
            <w:r w:rsidRPr="009F1870">
              <w:rPr>
                <w:rFonts w:ascii="Times New Roman" w:eastAsia="Calibri" w:hAnsi="Times New Roman" w:cs="Times New Roman"/>
                <w:sz w:val="24"/>
                <w:szCs w:val="24"/>
              </w:rPr>
              <w:lastRenderedPageBreak/>
              <w:t>974</w:t>
            </w:r>
            <w:bookmarkStart w:id="0" w:name="_GoBack"/>
            <w:bookmarkEnd w:id="0"/>
          </w:p>
        </w:tc>
        <w:tc>
          <w:tcPr>
            <w:tcW w:w="2551" w:type="dxa"/>
          </w:tcPr>
          <w:p w:rsidR="009F1870" w:rsidRPr="009F1870" w:rsidRDefault="009F1870" w:rsidP="00787534">
            <w:pPr>
              <w:jc w:val="center"/>
              <w:rPr>
                <w:rFonts w:ascii="Times New Roman" w:eastAsia="Calibri" w:hAnsi="Times New Roman" w:cs="Times New Roman"/>
                <w:sz w:val="24"/>
                <w:szCs w:val="24"/>
              </w:rPr>
            </w:pPr>
            <w:r w:rsidRPr="009F1870">
              <w:rPr>
                <w:rFonts w:ascii="Times New Roman" w:eastAsia="Calibri" w:hAnsi="Times New Roman" w:cs="Times New Roman"/>
                <w:sz w:val="24"/>
                <w:szCs w:val="24"/>
              </w:rPr>
              <w:t>2 19 35303 05 0000 150</w:t>
            </w:r>
          </w:p>
        </w:tc>
        <w:tc>
          <w:tcPr>
            <w:tcW w:w="6663" w:type="dxa"/>
            <w:vAlign w:val="center"/>
          </w:tcPr>
          <w:p w:rsidR="009F1870" w:rsidRPr="009F1870" w:rsidRDefault="009F1870" w:rsidP="00787534">
            <w:pPr>
              <w:jc w:val="both"/>
              <w:rPr>
                <w:rFonts w:ascii="Times New Roman" w:eastAsia="Calibri" w:hAnsi="Times New Roman" w:cs="Times New Roman"/>
                <w:sz w:val="24"/>
                <w:szCs w:val="24"/>
              </w:rPr>
            </w:pPr>
            <w:r w:rsidRPr="009F1870">
              <w:rPr>
                <w:rFonts w:ascii="Times New Roman" w:hAnsi="Times New Roman" w:cs="Times New Roman"/>
                <w:color w:val="000000"/>
                <w:sz w:val="24"/>
                <w:szCs w:val="24"/>
                <w:shd w:val="clear" w:color="auto" w:fill="FFFFFF"/>
              </w:rPr>
              <w:t>Возврат остатков субвенций на ежемесячное денежное вознаграждение за классное руководство педагогическим работникам государственных и </w:t>
            </w:r>
            <w:bookmarkStart w:id="1" w:name="l23783"/>
            <w:bookmarkEnd w:id="1"/>
            <w:r w:rsidRPr="009F1870">
              <w:rPr>
                <w:rFonts w:ascii="Times New Roman" w:hAnsi="Times New Roman" w:cs="Times New Roman"/>
                <w:color w:val="000000"/>
                <w:sz w:val="24"/>
                <w:szCs w:val="24"/>
                <w:shd w:val="clear" w:color="auto" w:fill="FFFFFF"/>
              </w:rPr>
              <w:t>муниципальных общеобразовательных организаций из бюджетов муниципальных районов</w:t>
            </w:r>
          </w:p>
        </w:tc>
      </w:tr>
      <w:tr w:rsidR="009F1870" w:rsidRPr="00346D80" w:rsidTr="006F4E03">
        <w:trPr>
          <w:trHeight w:val="1474"/>
        </w:trPr>
        <w:tc>
          <w:tcPr>
            <w:tcW w:w="993" w:type="dxa"/>
          </w:tcPr>
          <w:p w:rsidR="009F1870" w:rsidRPr="009F1870" w:rsidRDefault="009F1870" w:rsidP="00787534">
            <w:pPr>
              <w:jc w:val="center"/>
              <w:rPr>
                <w:rFonts w:ascii="Times New Roman" w:eastAsia="Calibri" w:hAnsi="Times New Roman" w:cs="Times New Roman"/>
                <w:sz w:val="24"/>
                <w:szCs w:val="24"/>
              </w:rPr>
            </w:pPr>
            <w:r w:rsidRPr="009F1870">
              <w:rPr>
                <w:rFonts w:ascii="Times New Roman" w:eastAsia="Calibri" w:hAnsi="Times New Roman" w:cs="Times New Roman"/>
                <w:sz w:val="24"/>
                <w:szCs w:val="24"/>
              </w:rPr>
              <w:t>974</w:t>
            </w:r>
          </w:p>
        </w:tc>
        <w:tc>
          <w:tcPr>
            <w:tcW w:w="2551" w:type="dxa"/>
          </w:tcPr>
          <w:p w:rsidR="009F1870" w:rsidRPr="009F1870" w:rsidRDefault="009F1870" w:rsidP="00787534">
            <w:pPr>
              <w:jc w:val="center"/>
              <w:rPr>
                <w:rFonts w:ascii="Times New Roman" w:eastAsia="Calibri" w:hAnsi="Times New Roman" w:cs="Times New Roman"/>
                <w:sz w:val="24"/>
                <w:szCs w:val="24"/>
              </w:rPr>
            </w:pPr>
            <w:r w:rsidRPr="009F1870">
              <w:rPr>
                <w:rFonts w:ascii="Times New Roman" w:hAnsi="Times New Roman" w:cs="Times New Roman"/>
                <w:color w:val="000000"/>
                <w:sz w:val="24"/>
                <w:szCs w:val="24"/>
                <w:shd w:val="clear" w:color="auto" w:fill="FFFFFF"/>
              </w:rPr>
              <w:t>2 19 35304 05 0000 150</w:t>
            </w:r>
          </w:p>
        </w:tc>
        <w:tc>
          <w:tcPr>
            <w:tcW w:w="6663" w:type="dxa"/>
          </w:tcPr>
          <w:p w:rsidR="009F1870" w:rsidRPr="009F1870" w:rsidRDefault="009F1870" w:rsidP="00787534">
            <w:pPr>
              <w:jc w:val="both"/>
              <w:rPr>
                <w:rFonts w:ascii="Times New Roman" w:eastAsia="Calibri" w:hAnsi="Times New Roman" w:cs="Times New Roman"/>
                <w:sz w:val="24"/>
                <w:szCs w:val="24"/>
              </w:rPr>
            </w:pPr>
            <w:r w:rsidRPr="009F1870">
              <w:rPr>
                <w:rFonts w:ascii="Times New Roman" w:hAnsi="Times New Roman" w:cs="Times New Roman"/>
                <w:color w:val="000000"/>
                <w:sz w:val="24"/>
                <w:szCs w:val="24"/>
                <w:shd w:val="clear" w:color="auto" w:fill="FFFFFF"/>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9F1870" w:rsidRPr="00346D80" w:rsidTr="00E0436F">
        <w:trPr>
          <w:trHeight w:val="20"/>
        </w:trPr>
        <w:tc>
          <w:tcPr>
            <w:tcW w:w="993" w:type="dxa"/>
          </w:tcPr>
          <w:p w:rsidR="009F1870" w:rsidRPr="0064477A" w:rsidRDefault="009F187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9F1870" w:rsidRPr="0064477A" w:rsidRDefault="009F1870" w:rsidP="0064477A">
            <w:pPr>
              <w:jc w:val="center"/>
              <w:rPr>
                <w:rFonts w:ascii="Times New Roman" w:hAnsi="Times New Roman" w:cs="Times New Roman"/>
                <w:sz w:val="24"/>
                <w:szCs w:val="24"/>
              </w:rPr>
            </w:pPr>
            <w:r w:rsidRPr="0064477A">
              <w:rPr>
                <w:rFonts w:ascii="Times New Roman" w:hAnsi="Times New Roman" w:cs="Times New Roman"/>
                <w:sz w:val="24"/>
                <w:szCs w:val="24"/>
              </w:rPr>
              <w:t>2 19 60010 05 0000 150</w:t>
            </w:r>
          </w:p>
        </w:tc>
        <w:tc>
          <w:tcPr>
            <w:tcW w:w="6663" w:type="dxa"/>
          </w:tcPr>
          <w:p w:rsidR="009F1870" w:rsidRPr="0064477A" w:rsidRDefault="009F1870" w:rsidP="0064477A">
            <w:pPr>
              <w:jc w:val="both"/>
              <w:rPr>
                <w:rFonts w:ascii="Times New Roman" w:hAnsi="Times New Roman" w:cs="Times New Roman"/>
                <w:sz w:val="24"/>
                <w:szCs w:val="24"/>
              </w:rPr>
            </w:pPr>
            <w:r w:rsidRPr="0064477A">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F1870" w:rsidRPr="00EA610E" w:rsidTr="00E0436F">
        <w:trPr>
          <w:trHeight w:val="20"/>
        </w:trPr>
        <w:tc>
          <w:tcPr>
            <w:tcW w:w="993" w:type="dxa"/>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
                <w:bCs/>
                <w:snapToGrid w:val="0"/>
                <w:color w:val="000000"/>
                <w:sz w:val="24"/>
                <w:szCs w:val="24"/>
              </w:rPr>
            </w:pPr>
            <w:r w:rsidRPr="0064477A">
              <w:rPr>
                <w:rFonts w:ascii="Times New Roman" w:eastAsia="Times New Roman" w:hAnsi="Times New Roman" w:cs="Times New Roman"/>
                <w:b/>
                <w:bCs/>
                <w:snapToGrid w:val="0"/>
                <w:color w:val="000000"/>
                <w:sz w:val="24"/>
                <w:szCs w:val="24"/>
              </w:rPr>
              <w:t>992</w:t>
            </w:r>
          </w:p>
        </w:tc>
        <w:tc>
          <w:tcPr>
            <w:tcW w:w="2551" w:type="dxa"/>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
                <w:bCs/>
                <w:snapToGrid w:val="0"/>
                <w:color w:val="000000"/>
                <w:sz w:val="24"/>
                <w:szCs w:val="24"/>
              </w:rPr>
            </w:pPr>
          </w:p>
        </w:tc>
        <w:tc>
          <w:tcPr>
            <w:tcW w:w="6663" w:type="dxa"/>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
                <w:bCs/>
                <w:snapToGrid w:val="0"/>
                <w:sz w:val="24"/>
                <w:szCs w:val="24"/>
              </w:rPr>
            </w:pPr>
            <w:r w:rsidRPr="0064477A">
              <w:rPr>
                <w:rFonts w:ascii="Times New Roman" w:eastAsia="Times New Roman" w:hAnsi="Times New Roman" w:cs="Times New Roman"/>
                <w:b/>
                <w:bCs/>
                <w:snapToGrid w:val="0"/>
                <w:sz w:val="24"/>
                <w:szCs w:val="24"/>
              </w:rPr>
              <w:t>Финансовый отдел администрации Канаш</w:t>
            </w:r>
            <w:proofErr w:type="gramStart"/>
            <w:r w:rsidRPr="0064477A">
              <w:rPr>
                <w:rFonts w:ascii="Times New Roman" w:eastAsia="Times New Roman" w:hAnsi="Times New Roman" w:cs="Times New Roman"/>
                <w:b/>
                <w:bCs/>
                <w:snapToGrid w:val="0"/>
                <w:sz w:val="24"/>
                <w:szCs w:val="24"/>
                <w:lang w:val="en-US"/>
              </w:rPr>
              <w:t>c</w:t>
            </w:r>
            <w:proofErr w:type="gramEnd"/>
            <w:r w:rsidRPr="0064477A">
              <w:rPr>
                <w:rFonts w:ascii="Times New Roman" w:eastAsia="Times New Roman" w:hAnsi="Times New Roman" w:cs="Times New Roman"/>
                <w:b/>
                <w:bCs/>
                <w:snapToGrid w:val="0"/>
                <w:sz w:val="24"/>
                <w:szCs w:val="24"/>
              </w:rPr>
              <w:t>кого района</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1 13 01995 05 0000 130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доходы от оказания платных услуг получателями средств бюджетов муниципальных районов</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1 13 02995 05 0000 130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доходы от компенсации затрат бюджетов муниципальных районов</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1 17 01050 05 0000 180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Невыясненные поступления, зачисляемые в бюджеты муниципальных районов</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1 17 01050 10 0000 180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Невыясненные поступления, зачисляемые в бюджеты сельских поселений</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1 17 05050 05 0000 180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неналоговые доходы бюджетов муниципальных районов</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2 02 15001 05 0000 150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Дотации бюджетам муниципальных районов на выравнивание бюджетной обеспеченности из бюджета субъекта Российской Федерации</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2 02 15002 05 0000 150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Дотации бюджетам муниципальных районов на поддержку мер по обеспечению сбалансированности бюджетов</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2 02 19999 05 0000 150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дотации бюджетам муниципальных районов</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2 02 20077 05 0000 150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 xml:space="preserve">Субсидии бюджетам муниципальных районов на </w:t>
            </w:r>
            <w:proofErr w:type="spellStart"/>
            <w:r w:rsidRPr="0064477A">
              <w:rPr>
                <w:rFonts w:ascii="Times New Roman" w:eastAsia="Times New Roman" w:hAnsi="Times New Roman" w:cs="Times New Roman"/>
                <w:bCs/>
                <w:snapToGrid w:val="0"/>
                <w:sz w:val="24"/>
                <w:szCs w:val="24"/>
              </w:rPr>
              <w:t>софинансирование</w:t>
            </w:r>
            <w:proofErr w:type="spellEnd"/>
            <w:r w:rsidRPr="0064477A">
              <w:rPr>
                <w:rFonts w:ascii="Times New Roman" w:eastAsia="Times New Roman" w:hAnsi="Times New Roman" w:cs="Times New Roman"/>
                <w:bCs/>
                <w:snapToGrid w:val="0"/>
                <w:sz w:val="24"/>
                <w:szCs w:val="24"/>
              </w:rPr>
              <w:t xml:space="preserve"> капитальных вложений в объекты муниципальной собственности</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2 02 20216 05 0000 150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2 02 25467 05 0000 150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w:t>
            </w:r>
            <w:r w:rsidRPr="0064477A">
              <w:rPr>
                <w:rFonts w:ascii="Times New Roman" w:eastAsia="Times New Roman" w:hAnsi="Times New Roman" w:cs="Times New Roman"/>
                <w:bCs/>
                <w:snapToGrid w:val="0"/>
                <w:sz w:val="24"/>
                <w:szCs w:val="24"/>
              </w:rPr>
              <w:lastRenderedPageBreak/>
              <w:t>человек</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lastRenderedPageBreak/>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2 02 25509 05 0000 150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муниципальных районов на подготовку и проведение празднования на федеральном уровне памятных дат субъектов Российской Федерации</w:t>
            </w:r>
          </w:p>
        </w:tc>
      </w:tr>
      <w:tr w:rsidR="009F1870" w:rsidRPr="00794CD2"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2 02 25519 05 0000 150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муниципальных районов на поддержку отрасли культуры</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2 02 25555 05 0000 150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муниципальных районов на реализацию программ формирования современной городской среды</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2 02 25567 05 0000 150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на обеспечение устойчивого развития сельских территорий</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2 02 25576 05 0000 150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муниципальных районов на обеспечение комплексного развития сельских территорий</w:t>
            </w:r>
          </w:p>
        </w:tc>
      </w:tr>
      <w:tr w:rsidR="009F1870" w:rsidRPr="008F4978"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2 02 27112 05 0000 150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 xml:space="preserve">Субсидии бюджетам муниципальных районов на </w:t>
            </w:r>
            <w:proofErr w:type="spellStart"/>
            <w:r w:rsidRPr="0064477A">
              <w:rPr>
                <w:rFonts w:ascii="Times New Roman" w:eastAsia="Times New Roman" w:hAnsi="Times New Roman" w:cs="Times New Roman"/>
                <w:bCs/>
                <w:snapToGrid w:val="0"/>
                <w:sz w:val="24"/>
                <w:szCs w:val="24"/>
              </w:rPr>
              <w:t>софинансирование</w:t>
            </w:r>
            <w:proofErr w:type="spellEnd"/>
            <w:r w:rsidRPr="0064477A">
              <w:rPr>
                <w:rFonts w:ascii="Times New Roman" w:eastAsia="Times New Roman" w:hAnsi="Times New Roman" w:cs="Times New Roman"/>
                <w:bCs/>
                <w:snapToGrid w:val="0"/>
                <w:sz w:val="24"/>
                <w:szCs w:val="24"/>
              </w:rPr>
              <w:t xml:space="preserve"> капитальных вложений в объекты муниципальной собственности</w:t>
            </w:r>
          </w:p>
        </w:tc>
      </w:tr>
      <w:tr w:rsidR="009F1870" w:rsidRPr="008F4978"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2 02 27567 05 0000 150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 xml:space="preserve">Субсидии бюджетам муниципальных районов на </w:t>
            </w:r>
            <w:proofErr w:type="spellStart"/>
            <w:r w:rsidRPr="0064477A">
              <w:rPr>
                <w:rFonts w:ascii="Times New Roman" w:eastAsia="Times New Roman" w:hAnsi="Times New Roman" w:cs="Times New Roman"/>
                <w:bCs/>
                <w:snapToGrid w:val="0"/>
                <w:sz w:val="24"/>
                <w:szCs w:val="24"/>
              </w:rPr>
              <w:t>софинансирование</w:t>
            </w:r>
            <w:proofErr w:type="spellEnd"/>
            <w:r w:rsidRPr="0064477A">
              <w:rPr>
                <w:rFonts w:ascii="Times New Roman" w:eastAsia="Times New Roman" w:hAnsi="Times New Roman" w:cs="Times New Roman"/>
                <w:bCs/>
                <w:snapToGrid w:val="0"/>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2 02 27576 05 0000 150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 xml:space="preserve">Субсидии бюджетам муниципальных районов на </w:t>
            </w:r>
            <w:proofErr w:type="spellStart"/>
            <w:r w:rsidRPr="0064477A">
              <w:rPr>
                <w:rFonts w:ascii="Times New Roman" w:eastAsia="Times New Roman" w:hAnsi="Times New Roman" w:cs="Times New Roman"/>
                <w:bCs/>
                <w:snapToGrid w:val="0"/>
                <w:sz w:val="24"/>
                <w:szCs w:val="24"/>
              </w:rPr>
              <w:t>софинансирование</w:t>
            </w:r>
            <w:proofErr w:type="spellEnd"/>
            <w:r w:rsidRPr="0064477A">
              <w:rPr>
                <w:rFonts w:ascii="Times New Roman" w:eastAsia="Times New Roman" w:hAnsi="Times New Roman" w:cs="Times New Roman"/>
                <w:bCs/>
                <w:snapToGrid w:val="0"/>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9F1870" w:rsidRPr="008F4978"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2 02 29001 05 0000 150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муниципальных районов за счет средств резервного фонда Правительства Российской Федерации</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2 02 29999 05 0000 150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субсидии бюджетам муниципальных районов</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2 02 30024 05 0000 150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Субвенции бюджетам муниципальных районов на выполнение передаваемых полномочий субъектов Российской Федерации</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2 02 35118 05 0000 150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2 02 39999 05 0000 150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субвенции бюджетам муниципальных районов</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2 02 40014 05 0000 150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2 02 49999 05 0000 150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межбюджетные трансферты, передаваемые бюджетам муниципальных районов</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2 08 05000 05 0000 150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w:t>
            </w:r>
            <w:r w:rsidRPr="0064477A">
              <w:rPr>
                <w:rFonts w:ascii="Times New Roman" w:eastAsia="Times New Roman" w:hAnsi="Times New Roman" w:cs="Times New Roman"/>
                <w:bCs/>
                <w:snapToGrid w:val="0"/>
                <w:sz w:val="24"/>
                <w:szCs w:val="24"/>
              </w:rPr>
              <w:lastRenderedPageBreak/>
              <w:t>возврата и процентов, начисленных на излишне взысканные суммы</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lastRenderedPageBreak/>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2 08 05000 10 0000 150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2  18  60010 05 0000 150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9F1870"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F1870" w:rsidRPr="0064477A" w:rsidRDefault="009F1870"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2  19  60010 05 0000 150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9F1870" w:rsidRPr="0064477A" w:rsidRDefault="009F1870"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85265C" w:rsidRDefault="0085265C" w:rsidP="00ED2025">
      <w:pPr>
        <w:pStyle w:val="21"/>
        <w:spacing w:line="240" w:lineRule="auto"/>
        <w:ind w:left="993"/>
        <w:contextualSpacing/>
        <w:jc w:val="both"/>
      </w:pPr>
    </w:p>
    <w:sectPr w:rsidR="0085265C" w:rsidSect="00793957">
      <w:headerReference w:type="default" r:id="rId32"/>
      <w:pgSz w:w="11906" w:h="16838"/>
      <w:pgMar w:top="993" w:right="709" w:bottom="993" w:left="1134" w:header="709"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5A" w:rsidRDefault="00D10A5A">
      <w:pPr>
        <w:spacing w:after="0" w:line="240" w:lineRule="auto"/>
      </w:pPr>
      <w:r>
        <w:separator/>
      </w:r>
    </w:p>
  </w:endnote>
  <w:endnote w:type="continuationSeparator" w:id="0">
    <w:p w:rsidR="00D10A5A" w:rsidRDefault="00D1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5A" w:rsidRDefault="00D10A5A">
      <w:pPr>
        <w:spacing w:after="0" w:line="240" w:lineRule="auto"/>
      </w:pPr>
      <w:r>
        <w:separator/>
      </w:r>
    </w:p>
  </w:footnote>
  <w:footnote w:type="continuationSeparator" w:id="0">
    <w:p w:rsidR="00D10A5A" w:rsidRDefault="00D10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DA0" w:rsidRPr="00251DA0" w:rsidRDefault="00251DA0" w:rsidP="00251DA0">
    <w:pPr>
      <w:pStyle w:val="af1"/>
      <w:jc w:val="right"/>
      <w:rPr>
        <w:rFonts w:ascii="Times New Roman" w:hAnsi="Times New Roman"/>
      </w:rPr>
    </w:pPr>
    <w:r w:rsidRPr="00251DA0">
      <w:rPr>
        <w:rFonts w:ascii="Times New Roman" w:hAnsi="Times New Roman"/>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5">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5">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6"/>
  </w:num>
  <w:num w:numId="5">
    <w:abstractNumId w:val="31"/>
  </w:num>
  <w:num w:numId="6">
    <w:abstractNumId w:val="28"/>
  </w:num>
  <w:num w:numId="7">
    <w:abstractNumId w:val="2"/>
  </w:num>
  <w:num w:numId="8">
    <w:abstractNumId w:val="30"/>
  </w:num>
  <w:num w:numId="9">
    <w:abstractNumId w:val="1"/>
  </w:num>
  <w:num w:numId="10">
    <w:abstractNumId w:val="0"/>
  </w:num>
  <w:num w:numId="11">
    <w:abstractNumId w:val="27"/>
  </w:num>
  <w:num w:numId="12">
    <w:abstractNumId w:val="23"/>
  </w:num>
  <w:num w:numId="13">
    <w:abstractNumId w:val="29"/>
  </w:num>
  <w:num w:numId="14">
    <w:abstractNumId w:val="35"/>
  </w:num>
  <w:num w:numId="15">
    <w:abstractNumId w:val="21"/>
  </w:num>
  <w:num w:numId="16">
    <w:abstractNumId w:val="18"/>
  </w:num>
  <w:num w:numId="17">
    <w:abstractNumId w:val="16"/>
  </w:num>
  <w:num w:numId="18">
    <w:abstractNumId w:val="3"/>
  </w:num>
  <w:num w:numId="19">
    <w:abstractNumId w:val="22"/>
  </w:num>
  <w:num w:numId="20">
    <w:abstractNumId w:val="7"/>
  </w:num>
  <w:num w:numId="21">
    <w:abstractNumId w:val="19"/>
  </w:num>
  <w:num w:numId="22">
    <w:abstractNumId w:val="33"/>
  </w:num>
  <w:num w:numId="23">
    <w:abstractNumId w:val="26"/>
  </w:num>
  <w:num w:numId="24">
    <w:abstractNumId w:val="20"/>
  </w:num>
  <w:num w:numId="25">
    <w:abstractNumId w:val="1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7"/>
  </w:num>
  <w:num w:numId="29">
    <w:abstractNumId w:val="14"/>
  </w:num>
  <w:num w:numId="30">
    <w:abstractNumId w:val="9"/>
  </w:num>
  <w:num w:numId="31">
    <w:abstractNumId w:val="38"/>
  </w:num>
  <w:num w:numId="32">
    <w:abstractNumId w:val="5"/>
  </w:num>
  <w:num w:numId="33">
    <w:abstractNumId w:val="36"/>
  </w:num>
  <w:num w:numId="34">
    <w:abstractNumId w:val="32"/>
  </w:num>
  <w:num w:numId="35">
    <w:abstractNumId w:val="17"/>
  </w:num>
  <w:num w:numId="36">
    <w:abstractNumId w:val="13"/>
  </w:num>
  <w:num w:numId="37">
    <w:abstractNumId w:val="11"/>
  </w:num>
  <w:num w:numId="38">
    <w:abstractNumId w:val="12"/>
  </w:num>
  <w:num w:numId="39">
    <w:abstractNumId w:val="25"/>
  </w:num>
  <w:num w:numId="40">
    <w:abstractNumId w:val="4"/>
  </w:num>
  <w:num w:numId="41">
    <w:abstractNumId w:val="1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30485"/>
    <w:rsid w:val="00031AE3"/>
    <w:rsid w:val="0003775C"/>
    <w:rsid w:val="00043394"/>
    <w:rsid w:val="00046708"/>
    <w:rsid w:val="0004749C"/>
    <w:rsid w:val="00060A02"/>
    <w:rsid w:val="0006274B"/>
    <w:rsid w:val="000658F7"/>
    <w:rsid w:val="00077194"/>
    <w:rsid w:val="0008239F"/>
    <w:rsid w:val="00086923"/>
    <w:rsid w:val="00090087"/>
    <w:rsid w:val="0009015F"/>
    <w:rsid w:val="00091851"/>
    <w:rsid w:val="00092512"/>
    <w:rsid w:val="00092B90"/>
    <w:rsid w:val="00097E4D"/>
    <w:rsid w:val="00097EB9"/>
    <w:rsid w:val="000A19DD"/>
    <w:rsid w:val="000C098A"/>
    <w:rsid w:val="000C0EA9"/>
    <w:rsid w:val="000C1797"/>
    <w:rsid w:val="000C2F2F"/>
    <w:rsid w:val="000C61F9"/>
    <w:rsid w:val="000C6804"/>
    <w:rsid w:val="000C7AB2"/>
    <w:rsid w:val="000D3C3B"/>
    <w:rsid w:val="000D434E"/>
    <w:rsid w:val="000D6988"/>
    <w:rsid w:val="000D7615"/>
    <w:rsid w:val="000D7AF3"/>
    <w:rsid w:val="000F0EA6"/>
    <w:rsid w:val="00105E05"/>
    <w:rsid w:val="00110DA6"/>
    <w:rsid w:val="001212D7"/>
    <w:rsid w:val="00124D8F"/>
    <w:rsid w:val="0012696B"/>
    <w:rsid w:val="00126997"/>
    <w:rsid w:val="0013130D"/>
    <w:rsid w:val="00144F1D"/>
    <w:rsid w:val="001509E8"/>
    <w:rsid w:val="00155FE9"/>
    <w:rsid w:val="00157143"/>
    <w:rsid w:val="001632EE"/>
    <w:rsid w:val="001723D3"/>
    <w:rsid w:val="0017431C"/>
    <w:rsid w:val="00180D12"/>
    <w:rsid w:val="00181EA0"/>
    <w:rsid w:val="001823E8"/>
    <w:rsid w:val="00185D2A"/>
    <w:rsid w:val="00191720"/>
    <w:rsid w:val="0019448D"/>
    <w:rsid w:val="001A2937"/>
    <w:rsid w:val="001A3E3A"/>
    <w:rsid w:val="001A6F60"/>
    <w:rsid w:val="001C3062"/>
    <w:rsid w:val="001C41BF"/>
    <w:rsid w:val="001D068E"/>
    <w:rsid w:val="001D562F"/>
    <w:rsid w:val="001E1BC8"/>
    <w:rsid w:val="001F1D79"/>
    <w:rsid w:val="001F269E"/>
    <w:rsid w:val="001F5D78"/>
    <w:rsid w:val="0020187E"/>
    <w:rsid w:val="0020240C"/>
    <w:rsid w:val="00202E67"/>
    <w:rsid w:val="002036DC"/>
    <w:rsid w:val="00204BE1"/>
    <w:rsid w:val="002054DC"/>
    <w:rsid w:val="002056FE"/>
    <w:rsid w:val="00205BBE"/>
    <w:rsid w:val="002074C3"/>
    <w:rsid w:val="00207B80"/>
    <w:rsid w:val="00210AFB"/>
    <w:rsid w:val="0021106B"/>
    <w:rsid w:val="00213611"/>
    <w:rsid w:val="00215060"/>
    <w:rsid w:val="0022559C"/>
    <w:rsid w:val="00233C56"/>
    <w:rsid w:val="002362B7"/>
    <w:rsid w:val="00242ECA"/>
    <w:rsid w:val="00242F0F"/>
    <w:rsid w:val="00246181"/>
    <w:rsid w:val="0025137E"/>
    <w:rsid w:val="00251DA0"/>
    <w:rsid w:val="002532A3"/>
    <w:rsid w:val="00255ACD"/>
    <w:rsid w:val="002566B1"/>
    <w:rsid w:val="00275DB7"/>
    <w:rsid w:val="00282A0A"/>
    <w:rsid w:val="002855DB"/>
    <w:rsid w:val="0029038C"/>
    <w:rsid w:val="00290A9E"/>
    <w:rsid w:val="00294DF2"/>
    <w:rsid w:val="00296157"/>
    <w:rsid w:val="002A57E4"/>
    <w:rsid w:val="002A771D"/>
    <w:rsid w:val="002A780B"/>
    <w:rsid w:val="002B0ED5"/>
    <w:rsid w:val="002B460D"/>
    <w:rsid w:val="002B6EE7"/>
    <w:rsid w:val="002F3E45"/>
    <w:rsid w:val="00316C48"/>
    <w:rsid w:val="00317AA4"/>
    <w:rsid w:val="0032151D"/>
    <w:rsid w:val="00326DEA"/>
    <w:rsid w:val="0036166E"/>
    <w:rsid w:val="00362228"/>
    <w:rsid w:val="0036272B"/>
    <w:rsid w:val="00363B8A"/>
    <w:rsid w:val="00364E4E"/>
    <w:rsid w:val="00380055"/>
    <w:rsid w:val="00380EA4"/>
    <w:rsid w:val="00383020"/>
    <w:rsid w:val="00390475"/>
    <w:rsid w:val="00394D9E"/>
    <w:rsid w:val="00397DB0"/>
    <w:rsid w:val="003A38A3"/>
    <w:rsid w:val="003A63E7"/>
    <w:rsid w:val="003B5C7D"/>
    <w:rsid w:val="003B5FF7"/>
    <w:rsid w:val="003C4198"/>
    <w:rsid w:val="003C6B28"/>
    <w:rsid w:val="003D1E37"/>
    <w:rsid w:val="003D2EFA"/>
    <w:rsid w:val="003E04BB"/>
    <w:rsid w:val="003E27EC"/>
    <w:rsid w:val="003E380B"/>
    <w:rsid w:val="003E48D4"/>
    <w:rsid w:val="003E7F5B"/>
    <w:rsid w:val="003F1A11"/>
    <w:rsid w:val="0040051F"/>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4DEE"/>
    <w:rsid w:val="00476E76"/>
    <w:rsid w:val="00482318"/>
    <w:rsid w:val="004837ED"/>
    <w:rsid w:val="0048591D"/>
    <w:rsid w:val="004972FE"/>
    <w:rsid w:val="004A06D7"/>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7841"/>
    <w:rsid w:val="00551AF1"/>
    <w:rsid w:val="00553EC2"/>
    <w:rsid w:val="00564877"/>
    <w:rsid w:val="00566421"/>
    <w:rsid w:val="00576590"/>
    <w:rsid w:val="005807BF"/>
    <w:rsid w:val="005953A2"/>
    <w:rsid w:val="00596B6F"/>
    <w:rsid w:val="005A18F8"/>
    <w:rsid w:val="005A322C"/>
    <w:rsid w:val="005A483A"/>
    <w:rsid w:val="005A4925"/>
    <w:rsid w:val="005A7721"/>
    <w:rsid w:val="005B297A"/>
    <w:rsid w:val="005C3175"/>
    <w:rsid w:val="005C3264"/>
    <w:rsid w:val="005D6536"/>
    <w:rsid w:val="005E0ADA"/>
    <w:rsid w:val="005E1230"/>
    <w:rsid w:val="005F0D00"/>
    <w:rsid w:val="005F17CA"/>
    <w:rsid w:val="005F7900"/>
    <w:rsid w:val="006004BC"/>
    <w:rsid w:val="00612674"/>
    <w:rsid w:val="006200AC"/>
    <w:rsid w:val="006221E8"/>
    <w:rsid w:val="0062347B"/>
    <w:rsid w:val="00627A28"/>
    <w:rsid w:val="00630E4B"/>
    <w:rsid w:val="00631841"/>
    <w:rsid w:val="006356B4"/>
    <w:rsid w:val="00635963"/>
    <w:rsid w:val="0064023D"/>
    <w:rsid w:val="0064052B"/>
    <w:rsid w:val="006426A6"/>
    <w:rsid w:val="0064477A"/>
    <w:rsid w:val="00644891"/>
    <w:rsid w:val="00651844"/>
    <w:rsid w:val="006567AF"/>
    <w:rsid w:val="006678BB"/>
    <w:rsid w:val="00671049"/>
    <w:rsid w:val="00674339"/>
    <w:rsid w:val="0068047D"/>
    <w:rsid w:val="00685CE1"/>
    <w:rsid w:val="00687C65"/>
    <w:rsid w:val="0069274E"/>
    <w:rsid w:val="0069450D"/>
    <w:rsid w:val="006A3AE8"/>
    <w:rsid w:val="006A5B22"/>
    <w:rsid w:val="006B368A"/>
    <w:rsid w:val="006C4C22"/>
    <w:rsid w:val="006E18E9"/>
    <w:rsid w:val="006E277D"/>
    <w:rsid w:val="006E6BBF"/>
    <w:rsid w:val="006F4E03"/>
    <w:rsid w:val="00706619"/>
    <w:rsid w:val="0071151B"/>
    <w:rsid w:val="007202C0"/>
    <w:rsid w:val="00720F21"/>
    <w:rsid w:val="007408F5"/>
    <w:rsid w:val="00741BF5"/>
    <w:rsid w:val="00742224"/>
    <w:rsid w:val="0074626B"/>
    <w:rsid w:val="00751596"/>
    <w:rsid w:val="00755A2B"/>
    <w:rsid w:val="00757779"/>
    <w:rsid w:val="00775573"/>
    <w:rsid w:val="00787EB8"/>
    <w:rsid w:val="00793957"/>
    <w:rsid w:val="00797251"/>
    <w:rsid w:val="007A186B"/>
    <w:rsid w:val="007A3C75"/>
    <w:rsid w:val="007B03AB"/>
    <w:rsid w:val="007B0DEE"/>
    <w:rsid w:val="007B695E"/>
    <w:rsid w:val="007C384B"/>
    <w:rsid w:val="007C42EF"/>
    <w:rsid w:val="007D0174"/>
    <w:rsid w:val="007D7B9A"/>
    <w:rsid w:val="007E1744"/>
    <w:rsid w:val="007E272E"/>
    <w:rsid w:val="007E71E2"/>
    <w:rsid w:val="007E7AAA"/>
    <w:rsid w:val="008022C3"/>
    <w:rsid w:val="00804FED"/>
    <w:rsid w:val="0080746E"/>
    <w:rsid w:val="0081396A"/>
    <w:rsid w:val="00814248"/>
    <w:rsid w:val="00814495"/>
    <w:rsid w:val="0082118C"/>
    <w:rsid w:val="00822818"/>
    <w:rsid w:val="008304AA"/>
    <w:rsid w:val="00832EA0"/>
    <w:rsid w:val="0083596A"/>
    <w:rsid w:val="00837FF5"/>
    <w:rsid w:val="00843AEA"/>
    <w:rsid w:val="00844003"/>
    <w:rsid w:val="008508F4"/>
    <w:rsid w:val="00851B91"/>
    <w:rsid w:val="0085265C"/>
    <w:rsid w:val="008536E8"/>
    <w:rsid w:val="00856271"/>
    <w:rsid w:val="00856B18"/>
    <w:rsid w:val="0085727F"/>
    <w:rsid w:val="0086272F"/>
    <w:rsid w:val="00862EE9"/>
    <w:rsid w:val="0086777B"/>
    <w:rsid w:val="00870B15"/>
    <w:rsid w:val="00881553"/>
    <w:rsid w:val="0088396B"/>
    <w:rsid w:val="00886A21"/>
    <w:rsid w:val="00887EAB"/>
    <w:rsid w:val="008925EE"/>
    <w:rsid w:val="008A11EB"/>
    <w:rsid w:val="008A4AF0"/>
    <w:rsid w:val="008B2587"/>
    <w:rsid w:val="008B571D"/>
    <w:rsid w:val="008C2B2D"/>
    <w:rsid w:val="008C4735"/>
    <w:rsid w:val="008E03FF"/>
    <w:rsid w:val="008E1584"/>
    <w:rsid w:val="008E2B73"/>
    <w:rsid w:val="008E2BAC"/>
    <w:rsid w:val="008E4005"/>
    <w:rsid w:val="008F417A"/>
    <w:rsid w:val="008F76B3"/>
    <w:rsid w:val="00910B05"/>
    <w:rsid w:val="009111D4"/>
    <w:rsid w:val="00912960"/>
    <w:rsid w:val="009163C6"/>
    <w:rsid w:val="00917629"/>
    <w:rsid w:val="00917B3B"/>
    <w:rsid w:val="009252AB"/>
    <w:rsid w:val="0093388C"/>
    <w:rsid w:val="00933BD5"/>
    <w:rsid w:val="009434BC"/>
    <w:rsid w:val="00946C96"/>
    <w:rsid w:val="00946D14"/>
    <w:rsid w:val="00953665"/>
    <w:rsid w:val="00956D91"/>
    <w:rsid w:val="00960F2A"/>
    <w:rsid w:val="00963E6C"/>
    <w:rsid w:val="009733D8"/>
    <w:rsid w:val="009741AC"/>
    <w:rsid w:val="009769C3"/>
    <w:rsid w:val="00980C25"/>
    <w:rsid w:val="009814F8"/>
    <w:rsid w:val="0099553E"/>
    <w:rsid w:val="0099680B"/>
    <w:rsid w:val="009B7E05"/>
    <w:rsid w:val="009C27F4"/>
    <w:rsid w:val="009C354A"/>
    <w:rsid w:val="009C3E14"/>
    <w:rsid w:val="009D0F1F"/>
    <w:rsid w:val="009D10FA"/>
    <w:rsid w:val="009D5EEC"/>
    <w:rsid w:val="009E25BB"/>
    <w:rsid w:val="009F1870"/>
    <w:rsid w:val="009F6D85"/>
    <w:rsid w:val="009F6EDE"/>
    <w:rsid w:val="00A00626"/>
    <w:rsid w:val="00A06EEF"/>
    <w:rsid w:val="00A10685"/>
    <w:rsid w:val="00A11493"/>
    <w:rsid w:val="00A222D9"/>
    <w:rsid w:val="00A32F45"/>
    <w:rsid w:val="00A418A9"/>
    <w:rsid w:val="00A61A59"/>
    <w:rsid w:val="00A71B1A"/>
    <w:rsid w:val="00A83030"/>
    <w:rsid w:val="00A95715"/>
    <w:rsid w:val="00A96A04"/>
    <w:rsid w:val="00A97D19"/>
    <w:rsid w:val="00AA0985"/>
    <w:rsid w:val="00AA0B93"/>
    <w:rsid w:val="00AA7D33"/>
    <w:rsid w:val="00AB0F72"/>
    <w:rsid w:val="00AB5B1A"/>
    <w:rsid w:val="00AC3E84"/>
    <w:rsid w:val="00AC4497"/>
    <w:rsid w:val="00AC4AF9"/>
    <w:rsid w:val="00AC55F5"/>
    <w:rsid w:val="00AD216C"/>
    <w:rsid w:val="00AD3FD4"/>
    <w:rsid w:val="00AD4C17"/>
    <w:rsid w:val="00AD6E0D"/>
    <w:rsid w:val="00AE440D"/>
    <w:rsid w:val="00AE61A7"/>
    <w:rsid w:val="00AF4D1B"/>
    <w:rsid w:val="00B2285E"/>
    <w:rsid w:val="00B23E1C"/>
    <w:rsid w:val="00B303E5"/>
    <w:rsid w:val="00B318F5"/>
    <w:rsid w:val="00B33ECC"/>
    <w:rsid w:val="00B365CC"/>
    <w:rsid w:val="00B41EDF"/>
    <w:rsid w:val="00B423DE"/>
    <w:rsid w:val="00B460E9"/>
    <w:rsid w:val="00B539C3"/>
    <w:rsid w:val="00B57452"/>
    <w:rsid w:val="00B608B5"/>
    <w:rsid w:val="00B62263"/>
    <w:rsid w:val="00B674BF"/>
    <w:rsid w:val="00B80E1C"/>
    <w:rsid w:val="00B826CE"/>
    <w:rsid w:val="00B86DEE"/>
    <w:rsid w:val="00BA17A3"/>
    <w:rsid w:val="00BA6EFA"/>
    <w:rsid w:val="00BB0A71"/>
    <w:rsid w:val="00BB127D"/>
    <w:rsid w:val="00BB22A7"/>
    <w:rsid w:val="00BB5CC5"/>
    <w:rsid w:val="00BC2E3A"/>
    <w:rsid w:val="00BD0B08"/>
    <w:rsid w:val="00BD2E1F"/>
    <w:rsid w:val="00BE627C"/>
    <w:rsid w:val="00BF3D1D"/>
    <w:rsid w:val="00BF50FC"/>
    <w:rsid w:val="00BF5A03"/>
    <w:rsid w:val="00BF750E"/>
    <w:rsid w:val="00C03F47"/>
    <w:rsid w:val="00C0729A"/>
    <w:rsid w:val="00C13AE3"/>
    <w:rsid w:val="00C14D2C"/>
    <w:rsid w:val="00C15154"/>
    <w:rsid w:val="00C3177D"/>
    <w:rsid w:val="00C3463C"/>
    <w:rsid w:val="00C359BC"/>
    <w:rsid w:val="00C405F0"/>
    <w:rsid w:val="00C41D65"/>
    <w:rsid w:val="00C50CAB"/>
    <w:rsid w:val="00C5253F"/>
    <w:rsid w:val="00C71827"/>
    <w:rsid w:val="00C7441C"/>
    <w:rsid w:val="00C80BF8"/>
    <w:rsid w:val="00C812F7"/>
    <w:rsid w:val="00C8177B"/>
    <w:rsid w:val="00C82415"/>
    <w:rsid w:val="00C85265"/>
    <w:rsid w:val="00C92D27"/>
    <w:rsid w:val="00C93F0E"/>
    <w:rsid w:val="00C947D5"/>
    <w:rsid w:val="00C95156"/>
    <w:rsid w:val="00CB10AD"/>
    <w:rsid w:val="00CB1EA2"/>
    <w:rsid w:val="00CB3E48"/>
    <w:rsid w:val="00CB7805"/>
    <w:rsid w:val="00CC3370"/>
    <w:rsid w:val="00CC664E"/>
    <w:rsid w:val="00CC722C"/>
    <w:rsid w:val="00CC7309"/>
    <w:rsid w:val="00CD2DAE"/>
    <w:rsid w:val="00CD5926"/>
    <w:rsid w:val="00CD64B2"/>
    <w:rsid w:val="00CE42BE"/>
    <w:rsid w:val="00CF0F72"/>
    <w:rsid w:val="00CF70AA"/>
    <w:rsid w:val="00D0415D"/>
    <w:rsid w:val="00D06074"/>
    <w:rsid w:val="00D063DC"/>
    <w:rsid w:val="00D10A5A"/>
    <w:rsid w:val="00D10B62"/>
    <w:rsid w:val="00D14CDE"/>
    <w:rsid w:val="00D229FA"/>
    <w:rsid w:val="00D2319A"/>
    <w:rsid w:val="00D42885"/>
    <w:rsid w:val="00D46081"/>
    <w:rsid w:val="00D61BE3"/>
    <w:rsid w:val="00D62F3B"/>
    <w:rsid w:val="00D730D5"/>
    <w:rsid w:val="00D73177"/>
    <w:rsid w:val="00D732A4"/>
    <w:rsid w:val="00D74509"/>
    <w:rsid w:val="00D7454D"/>
    <w:rsid w:val="00D873EF"/>
    <w:rsid w:val="00D91AF6"/>
    <w:rsid w:val="00DB0329"/>
    <w:rsid w:val="00DB318C"/>
    <w:rsid w:val="00DB32CE"/>
    <w:rsid w:val="00DB4B8C"/>
    <w:rsid w:val="00DB7DFE"/>
    <w:rsid w:val="00DC27E7"/>
    <w:rsid w:val="00DC3B1E"/>
    <w:rsid w:val="00DC4AFA"/>
    <w:rsid w:val="00DC7B10"/>
    <w:rsid w:val="00DE0B2C"/>
    <w:rsid w:val="00DE3B4F"/>
    <w:rsid w:val="00DE5305"/>
    <w:rsid w:val="00DF4045"/>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2D3C"/>
    <w:rsid w:val="00E65E8D"/>
    <w:rsid w:val="00E75612"/>
    <w:rsid w:val="00E8273E"/>
    <w:rsid w:val="00EB0793"/>
    <w:rsid w:val="00EB0E27"/>
    <w:rsid w:val="00EB2C83"/>
    <w:rsid w:val="00EC1111"/>
    <w:rsid w:val="00EC6629"/>
    <w:rsid w:val="00EC6659"/>
    <w:rsid w:val="00ED2025"/>
    <w:rsid w:val="00EE0464"/>
    <w:rsid w:val="00EE35A2"/>
    <w:rsid w:val="00EE649B"/>
    <w:rsid w:val="00EE7C72"/>
    <w:rsid w:val="00EF052C"/>
    <w:rsid w:val="00F0037C"/>
    <w:rsid w:val="00F075CB"/>
    <w:rsid w:val="00F124CD"/>
    <w:rsid w:val="00F160A0"/>
    <w:rsid w:val="00F22058"/>
    <w:rsid w:val="00F31A84"/>
    <w:rsid w:val="00F42DC3"/>
    <w:rsid w:val="00F45988"/>
    <w:rsid w:val="00F54BBA"/>
    <w:rsid w:val="00F6413D"/>
    <w:rsid w:val="00F65926"/>
    <w:rsid w:val="00F72694"/>
    <w:rsid w:val="00F80074"/>
    <w:rsid w:val="00F8380F"/>
    <w:rsid w:val="00F852D9"/>
    <w:rsid w:val="00F935B0"/>
    <w:rsid w:val="00F977B9"/>
    <w:rsid w:val="00FA4AC7"/>
    <w:rsid w:val="00FA638B"/>
    <w:rsid w:val="00FB0570"/>
    <w:rsid w:val="00FB55FC"/>
    <w:rsid w:val="00FB5D1A"/>
    <w:rsid w:val="00FB7FDC"/>
    <w:rsid w:val="00FC5382"/>
    <w:rsid w:val="00FD62C6"/>
    <w:rsid w:val="00FE46ED"/>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5659555.0" TargetMode="External"/><Relationship Id="rId18" Type="http://schemas.openxmlformats.org/officeDocument/2006/relationships/hyperlink" Target="garantF1://10800200.228" TargetMode="External"/><Relationship Id="rId26" Type="http://schemas.openxmlformats.org/officeDocument/2006/relationships/hyperlink" Target="garantF1://12025267.190" TargetMode="External"/><Relationship Id="rId3" Type="http://schemas.openxmlformats.org/officeDocument/2006/relationships/styles" Target="styles.xml"/><Relationship Id="rId21" Type="http://schemas.openxmlformats.org/officeDocument/2006/relationships/hyperlink" Target="garantF1://12025267.7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5659555.0" TargetMode="External"/><Relationship Id="rId17" Type="http://schemas.openxmlformats.org/officeDocument/2006/relationships/hyperlink" Target="garantF1://10800200.227" TargetMode="External"/><Relationship Id="rId25" Type="http://schemas.openxmlformats.org/officeDocument/2006/relationships/hyperlink" Target="garantF1://12025267.17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800200.228" TargetMode="External"/><Relationship Id="rId20" Type="http://schemas.openxmlformats.org/officeDocument/2006/relationships/hyperlink" Target="garantF1://12025267.60" TargetMode="External"/><Relationship Id="rId29" Type="http://schemas.openxmlformats.org/officeDocument/2006/relationships/hyperlink" Target="garantF1://12025267.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5659555.0" TargetMode="External"/><Relationship Id="rId24" Type="http://schemas.openxmlformats.org/officeDocument/2006/relationships/hyperlink" Target="garantF1://12012604.466"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garantF1://10800200.22701" TargetMode="External"/><Relationship Id="rId23" Type="http://schemas.openxmlformats.org/officeDocument/2006/relationships/hyperlink" Target="garantF1://12025267.150" TargetMode="External"/><Relationship Id="rId28" Type="http://schemas.openxmlformats.org/officeDocument/2006/relationships/hyperlink" Target="garantF1://12025267.50" TargetMode="External"/><Relationship Id="rId10" Type="http://schemas.openxmlformats.org/officeDocument/2006/relationships/hyperlink" Target="garantF1://5659555.0" TargetMode="External"/><Relationship Id="rId19" Type="http://schemas.openxmlformats.org/officeDocument/2006/relationships/hyperlink" Target="garantF1://12025267.50" TargetMode="External"/><Relationship Id="rId31" Type="http://schemas.openxmlformats.org/officeDocument/2006/relationships/hyperlink" Target="garantF1://12025267.2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0800200.227" TargetMode="External"/><Relationship Id="rId22" Type="http://schemas.openxmlformats.org/officeDocument/2006/relationships/hyperlink" Target="garantF1://12025267.140" TargetMode="External"/><Relationship Id="rId27" Type="http://schemas.openxmlformats.org/officeDocument/2006/relationships/hyperlink" Target="garantF1://12025267.200" TargetMode="External"/><Relationship Id="rId30" Type="http://schemas.openxmlformats.org/officeDocument/2006/relationships/hyperlink" Target="garantF1://12025267.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9712E-EA41-44EC-A686-9BCE19C7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6869</Words>
  <Characters>39156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Пользователь Windows</cp:lastModifiedBy>
  <cp:revision>56</cp:revision>
  <cp:lastPrinted>2021-12-27T10:39:00Z</cp:lastPrinted>
  <dcterms:created xsi:type="dcterms:W3CDTF">2021-12-17T05:27:00Z</dcterms:created>
  <dcterms:modified xsi:type="dcterms:W3CDTF">2022-01-14T05:29:00Z</dcterms:modified>
</cp:coreProperties>
</file>