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36" w:rsidRDefault="00C56436" w:rsidP="00142256">
      <w:pPr>
        <w:spacing w:after="0"/>
        <w:jc w:val="right"/>
        <w:rPr>
          <w:rFonts w:ascii="Times New Roman" w:hAnsi="Times New Roman" w:cs="Times New Roman"/>
        </w:rPr>
      </w:pPr>
    </w:p>
    <w:p w:rsidR="004A0208" w:rsidRPr="00142256" w:rsidRDefault="00142256" w:rsidP="0014225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42256">
        <w:rPr>
          <w:rFonts w:ascii="Times New Roman" w:hAnsi="Times New Roman" w:cs="Times New Roman"/>
        </w:rPr>
        <w:t>Приложение №2</w:t>
      </w:r>
    </w:p>
    <w:p w:rsidR="00142256" w:rsidRPr="00142256" w:rsidRDefault="00142256" w:rsidP="00142256">
      <w:pPr>
        <w:spacing w:after="0"/>
        <w:jc w:val="right"/>
        <w:rPr>
          <w:rFonts w:ascii="Times New Roman" w:hAnsi="Times New Roman" w:cs="Times New Roman"/>
        </w:rPr>
      </w:pPr>
      <w:r w:rsidRPr="00142256">
        <w:rPr>
          <w:rFonts w:ascii="Times New Roman" w:hAnsi="Times New Roman" w:cs="Times New Roman"/>
        </w:rPr>
        <w:t>к распоряжению администрации</w:t>
      </w:r>
    </w:p>
    <w:p w:rsidR="00142256" w:rsidRPr="00142256" w:rsidRDefault="00142256" w:rsidP="00142256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142256">
        <w:rPr>
          <w:rFonts w:ascii="Times New Roman" w:hAnsi="Times New Roman" w:cs="Times New Roman"/>
        </w:rPr>
        <w:t>Канашского</w:t>
      </w:r>
      <w:proofErr w:type="spellEnd"/>
      <w:r w:rsidRPr="00142256">
        <w:rPr>
          <w:rFonts w:ascii="Times New Roman" w:hAnsi="Times New Roman" w:cs="Times New Roman"/>
        </w:rPr>
        <w:t xml:space="preserve"> района</w:t>
      </w:r>
    </w:p>
    <w:p w:rsidR="00142256" w:rsidRDefault="00142256" w:rsidP="0014225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42256">
        <w:rPr>
          <w:rFonts w:ascii="Times New Roman" w:hAnsi="Times New Roman" w:cs="Times New Roman"/>
        </w:rPr>
        <w:t>т 25.02.2019 № 67</w:t>
      </w:r>
    </w:p>
    <w:p w:rsidR="00142256" w:rsidRPr="00C26384" w:rsidRDefault="00142256" w:rsidP="00142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84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142256" w:rsidRPr="00C26384" w:rsidRDefault="00142256" w:rsidP="00142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84">
        <w:rPr>
          <w:rFonts w:ascii="Times New Roman" w:hAnsi="Times New Roman" w:cs="Times New Roman"/>
          <w:b/>
          <w:sz w:val="24"/>
          <w:szCs w:val="24"/>
        </w:rPr>
        <w:t>ЭФФЕКТИВНОСТИ ВЫПОЛНЕНИЯ ПЛАНА МЕРОПРИЯТИЙ</w:t>
      </w:r>
    </w:p>
    <w:p w:rsidR="00142256" w:rsidRPr="00C26384" w:rsidRDefault="00142256" w:rsidP="00142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84">
        <w:rPr>
          <w:rFonts w:ascii="Times New Roman" w:hAnsi="Times New Roman" w:cs="Times New Roman"/>
          <w:b/>
          <w:sz w:val="24"/>
          <w:szCs w:val="24"/>
        </w:rPr>
        <w:t>(«ДОРОЖНОЙ КАРТЫ»)</w:t>
      </w:r>
      <w:r w:rsidR="00C26384" w:rsidRPr="00C26384">
        <w:rPr>
          <w:rFonts w:ascii="Times New Roman" w:hAnsi="Times New Roman" w:cs="Times New Roman"/>
          <w:b/>
          <w:sz w:val="24"/>
          <w:szCs w:val="24"/>
        </w:rPr>
        <w:t xml:space="preserve"> ПО СОДЕЙСТВИЮ РАЗВИТИЮ КОНКУРЕНЦИИ</w:t>
      </w:r>
    </w:p>
    <w:p w:rsidR="00C26384" w:rsidRDefault="00C26384" w:rsidP="00142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84">
        <w:rPr>
          <w:rFonts w:ascii="Times New Roman" w:hAnsi="Times New Roman" w:cs="Times New Roman"/>
          <w:b/>
          <w:sz w:val="24"/>
          <w:szCs w:val="24"/>
        </w:rPr>
        <w:t>В КАНАШСКОМ РАЙОНЕ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8512"/>
        <w:gridCol w:w="992"/>
        <w:gridCol w:w="1134"/>
        <w:gridCol w:w="1134"/>
        <w:gridCol w:w="1134"/>
        <w:gridCol w:w="1070"/>
      </w:tblGrid>
      <w:tr w:rsidR="00C26384" w:rsidTr="0024242E">
        <w:trPr>
          <w:trHeight w:val="678"/>
        </w:trPr>
        <w:tc>
          <w:tcPr>
            <w:tcW w:w="810" w:type="dxa"/>
          </w:tcPr>
          <w:p w:rsidR="00C26384" w:rsidRPr="009A5BF8" w:rsidRDefault="00C26384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5BF8">
              <w:rPr>
                <w:rFonts w:ascii="Times New Roman" w:hAnsi="Times New Roman" w:cs="Times New Roman"/>
              </w:rPr>
              <w:t>п</w:t>
            </w:r>
            <w:proofErr w:type="gramEnd"/>
            <w:r w:rsidRPr="009A5B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2" w:type="dxa"/>
          </w:tcPr>
          <w:p w:rsidR="00C26384" w:rsidRPr="009A5BF8" w:rsidRDefault="00C26384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C26384" w:rsidRPr="009A5BF8" w:rsidRDefault="00C26384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2018 год</w:t>
            </w:r>
          </w:p>
          <w:p w:rsidR="00C26384" w:rsidRPr="009A5BF8" w:rsidRDefault="00C26384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(фактически)</w:t>
            </w:r>
          </w:p>
        </w:tc>
        <w:tc>
          <w:tcPr>
            <w:tcW w:w="1134" w:type="dxa"/>
          </w:tcPr>
          <w:p w:rsidR="00C26384" w:rsidRPr="009A5BF8" w:rsidRDefault="0007030C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</w:tcPr>
          <w:p w:rsidR="00C26384" w:rsidRPr="009A5BF8" w:rsidRDefault="0007030C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</w:tcPr>
          <w:p w:rsidR="00C26384" w:rsidRPr="009A5BF8" w:rsidRDefault="0007030C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70" w:type="dxa"/>
          </w:tcPr>
          <w:p w:rsidR="00C26384" w:rsidRPr="009A5BF8" w:rsidRDefault="0007030C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2022 г.</w:t>
            </w:r>
          </w:p>
        </w:tc>
      </w:tr>
      <w:tr w:rsidR="00C26384" w:rsidTr="0024242E">
        <w:tc>
          <w:tcPr>
            <w:tcW w:w="810" w:type="dxa"/>
          </w:tcPr>
          <w:p w:rsidR="00C26384" w:rsidRPr="009A5BF8" w:rsidRDefault="003A147E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2" w:type="dxa"/>
          </w:tcPr>
          <w:p w:rsidR="00C26384" w:rsidRPr="009A5BF8" w:rsidRDefault="003A147E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26384" w:rsidRPr="009A5BF8" w:rsidRDefault="003A147E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26384" w:rsidRPr="009A5BF8" w:rsidRDefault="003A147E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26384" w:rsidRPr="009A5BF8" w:rsidRDefault="003A147E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26384" w:rsidRPr="009A5BF8" w:rsidRDefault="003A147E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</w:tcPr>
          <w:p w:rsidR="00C26384" w:rsidRPr="009A5BF8" w:rsidRDefault="003A147E" w:rsidP="00142256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7</w:t>
            </w:r>
          </w:p>
        </w:tc>
      </w:tr>
      <w:tr w:rsidR="003A147E" w:rsidTr="009A5BF8">
        <w:trPr>
          <w:trHeight w:val="353"/>
        </w:trPr>
        <w:tc>
          <w:tcPr>
            <w:tcW w:w="14786" w:type="dxa"/>
            <w:gridSpan w:val="7"/>
          </w:tcPr>
          <w:p w:rsidR="003A147E" w:rsidRPr="003A147E" w:rsidRDefault="00C301BF" w:rsidP="0014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47E">
              <w:rPr>
                <w:rFonts w:ascii="Times New Roman" w:hAnsi="Times New Roman" w:cs="Times New Roman"/>
                <w:sz w:val="24"/>
                <w:szCs w:val="24"/>
              </w:rPr>
              <w:t>Целевые показатели системных мероприятий, направленных на развитие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147E">
              <w:rPr>
                <w:rFonts w:ascii="Times New Roman" w:hAnsi="Times New Roman" w:cs="Times New Roman"/>
                <w:sz w:val="24"/>
                <w:szCs w:val="24"/>
              </w:rPr>
              <w:t>урентной среды</w:t>
            </w:r>
          </w:p>
        </w:tc>
      </w:tr>
      <w:tr w:rsidR="00C26384" w:rsidTr="0024242E">
        <w:tc>
          <w:tcPr>
            <w:tcW w:w="810" w:type="dxa"/>
          </w:tcPr>
          <w:p w:rsidR="00C26384" w:rsidRPr="009A5BF8" w:rsidRDefault="009A5BF8" w:rsidP="009A5B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BF8">
              <w:rPr>
                <w:rFonts w:ascii="Times New Roman" w:hAnsi="Times New Roman" w:cs="Times New Roman"/>
                <w:lang w:val="en-US"/>
              </w:rPr>
              <w:t>1.1.</w:t>
            </w:r>
          </w:p>
        </w:tc>
        <w:tc>
          <w:tcPr>
            <w:tcW w:w="8512" w:type="dxa"/>
          </w:tcPr>
          <w:p w:rsidR="00C26384" w:rsidRPr="009A5BF8" w:rsidRDefault="009A5BF8" w:rsidP="009A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BF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Доля закупок у субъектов малого предпринимательства и социально ориентированных некоммерческих организаций в общем объеме закупок товаров, работ, услуг для обеспечения муниципальных нужд, процентов</w:t>
            </w:r>
          </w:p>
        </w:tc>
        <w:tc>
          <w:tcPr>
            <w:tcW w:w="992" w:type="dxa"/>
          </w:tcPr>
          <w:p w:rsidR="00C26384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</w:tcPr>
          <w:p w:rsidR="00C26384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C26384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4" w:type="dxa"/>
          </w:tcPr>
          <w:p w:rsidR="00C26384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70" w:type="dxa"/>
          </w:tcPr>
          <w:p w:rsidR="00C26384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40,0</w:t>
            </w:r>
          </w:p>
        </w:tc>
      </w:tr>
      <w:tr w:rsidR="00C26384" w:rsidTr="0024242E">
        <w:tc>
          <w:tcPr>
            <w:tcW w:w="810" w:type="dxa"/>
          </w:tcPr>
          <w:p w:rsidR="00C26384" w:rsidRPr="009A5BF8" w:rsidRDefault="009A5BF8" w:rsidP="009A5BF8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512" w:type="dxa"/>
          </w:tcPr>
          <w:p w:rsidR="00C26384" w:rsidRPr="009A5BF8" w:rsidRDefault="009A5BF8" w:rsidP="009A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BF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Среднее количество участников на один конкурентный способ определения поставщиков (подрядчиков, исполнителей) при осуществлении закупки товаров, работ, услуг для обеспечения муниципальных нужд, единиц</w:t>
            </w:r>
          </w:p>
        </w:tc>
        <w:tc>
          <w:tcPr>
            <w:tcW w:w="992" w:type="dxa"/>
          </w:tcPr>
          <w:p w:rsidR="00C26384" w:rsidRPr="00414EC5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6</w:t>
            </w:r>
          </w:p>
        </w:tc>
      </w:tr>
      <w:tr w:rsidR="00C26384" w:rsidTr="0024242E">
        <w:tc>
          <w:tcPr>
            <w:tcW w:w="810" w:type="dxa"/>
          </w:tcPr>
          <w:p w:rsidR="00C26384" w:rsidRPr="009A5BF8" w:rsidRDefault="009A5BF8" w:rsidP="009A5BF8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512" w:type="dxa"/>
          </w:tcPr>
          <w:p w:rsidR="00C26384" w:rsidRPr="009A5BF8" w:rsidRDefault="009A5BF8" w:rsidP="009A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BF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Количество нарушений, выразившихся в принятии ограничивающих конкуренцию актов и осуществлении действий (бездействия) органом местного самоуправления, единиц</w:t>
            </w:r>
          </w:p>
        </w:tc>
        <w:tc>
          <w:tcPr>
            <w:tcW w:w="992" w:type="dxa"/>
          </w:tcPr>
          <w:p w:rsidR="00C26384" w:rsidRDefault="0024242E" w:rsidP="0014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6384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134" w:type="dxa"/>
          </w:tcPr>
          <w:p w:rsidR="00C26384" w:rsidRDefault="00414EC5" w:rsidP="0014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134" w:type="dxa"/>
          </w:tcPr>
          <w:p w:rsidR="00C26384" w:rsidRDefault="00414EC5" w:rsidP="0014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070" w:type="dxa"/>
          </w:tcPr>
          <w:p w:rsidR="00C26384" w:rsidRDefault="00414EC5" w:rsidP="0014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C26384" w:rsidTr="0024242E">
        <w:tc>
          <w:tcPr>
            <w:tcW w:w="810" w:type="dxa"/>
          </w:tcPr>
          <w:p w:rsidR="00C26384" w:rsidRPr="009A5BF8" w:rsidRDefault="009A5BF8" w:rsidP="009A5BF8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512" w:type="dxa"/>
          </w:tcPr>
          <w:p w:rsidR="00C26384" w:rsidRPr="009A5BF8" w:rsidRDefault="009A5BF8" w:rsidP="009A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BF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Среднее число обращений субъектов предпринимательской деятельности в орган местного самоуправления или многофункциональный центр предоставления государственных и муниципальных услуг для получения одной муниципальной услуги, раз</w:t>
            </w:r>
          </w:p>
        </w:tc>
        <w:tc>
          <w:tcPr>
            <w:tcW w:w="992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70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1,9</w:t>
            </w:r>
          </w:p>
        </w:tc>
      </w:tr>
      <w:tr w:rsidR="00C26384" w:rsidTr="0024242E">
        <w:tc>
          <w:tcPr>
            <w:tcW w:w="810" w:type="dxa"/>
          </w:tcPr>
          <w:p w:rsidR="00C26384" w:rsidRPr="009A5BF8" w:rsidRDefault="009A5BF8" w:rsidP="009A5BF8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512" w:type="dxa"/>
          </w:tcPr>
          <w:p w:rsidR="00C26384" w:rsidRPr="009A5BF8" w:rsidRDefault="009A5BF8" w:rsidP="009A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BF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Количество муниципальных унитарных предприятий на начало года, единиц</w:t>
            </w:r>
          </w:p>
        </w:tc>
        <w:tc>
          <w:tcPr>
            <w:tcW w:w="992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0</w:t>
            </w:r>
          </w:p>
        </w:tc>
      </w:tr>
      <w:tr w:rsidR="00C26384" w:rsidTr="0024242E">
        <w:tc>
          <w:tcPr>
            <w:tcW w:w="810" w:type="dxa"/>
          </w:tcPr>
          <w:p w:rsidR="00C26384" w:rsidRPr="009A5BF8" w:rsidRDefault="009A5BF8" w:rsidP="009A5BF8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512" w:type="dxa"/>
          </w:tcPr>
          <w:p w:rsidR="00C26384" w:rsidRPr="009A5BF8" w:rsidRDefault="009A5BF8" w:rsidP="009A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BF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Количество проведенных дней малого и среднего предпринимательства в муниципальном районе Чувашской Республики, единиц</w:t>
            </w:r>
          </w:p>
        </w:tc>
        <w:tc>
          <w:tcPr>
            <w:tcW w:w="992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</w:t>
            </w:r>
          </w:p>
        </w:tc>
      </w:tr>
      <w:tr w:rsidR="00C26384" w:rsidTr="0024242E">
        <w:tc>
          <w:tcPr>
            <w:tcW w:w="810" w:type="dxa"/>
          </w:tcPr>
          <w:p w:rsidR="00C26384" w:rsidRPr="009A5BF8" w:rsidRDefault="009A5BF8" w:rsidP="009A5BF8">
            <w:pPr>
              <w:jc w:val="center"/>
              <w:rPr>
                <w:rFonts w:ascii="Times New Roman" w:hAnsi="Times New Roman" w:cs="Times New Roman"/>
              </w:rPr>
            </w:pPr>
            <w:r w:rsidRPr="009A5BF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512" w:type="dxa"/>
          </w:tcPr>
          <w:p w:rsidR="00C26384" w:rsidRPr="009A5BF8" w:rsidRDefault="009A5BF8" w:rsidP="009A5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BF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Размещение информации о деятельности органа местного самоуправления Чувашской Республики по содействию развитию конкуренции в  </w:t>
            </w:r>
            <w:proofErr w:type="spellStart"/>
            <w:r w:rsidRPr="009A5BF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Канашском</w:t>
            </w:r>
            <w:proofErr w:type="spellEnd"/>
            <w:r w:rsidRPr="009A5BF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районе Чувашской Республики на  официальном сайте на Портале органов власти Чувашской Республики в информационно-телекоммуникационной сети "Интернет", процентов</w:t>
            </w:r>
          </w:p>
        </w:tc>
        <w:tc>
          <w:tcPr>
            <w:tcW w:w="992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</w:tcPr>
          <w:p w:rsidR="00C2638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100</w:t>
            </w:r>
          </w:p>
        </w:tc>
      </w:tr>
      <w:tr w:rsidR="009A5BF8" w:rsidTr="009A5BF8">
        <w:trPr>
          <w:trHeight w:val="375"/>
        </w:trPr>
        <w:tc>
          <w:tcPr>
            <w:tcW w:w="14786" w:type="dxa"/>
            <w:gridSpan w:val="7"/>
          </w:tcPr>
          <w:p w:rsidR="009A5BF8" w:rsidRPr="003B774B" w:rsidRDefault="009A5BF8" w:rsidP="003B774B">
            <w:pPr>
              <w:jc w:val="center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  <w:lang w:val="en-US"/>
              </w:rPr>
              <w:t>II</w:t>
            </w:r>
            <w:r w:rsidRPr="003B774B">
              <w:rPr>
                <w:rFonts w:ascii="Times New Roman" w:hAnsi="Times New Roman" w:cs="Times New Roman"/>
              </w:rPr>
              <w:t>. Целевые показатели мероприятий по содействию развитию конкуренции на приоритетных и социально значимых рынках</w:t>
            </w:r>
          </w:p>
        </w:tc>
      </w:tr>
      <w:tr w:rsidR="009A5BF8" w:rsidTr="00C75B7B">
        <w:tc>
          <w:tcPr>
            <w:tcW w:w="14786" w:type="dxa"/>
            <w:gridSpan w:val="7"/>
          </w:tcPr>
          <w:p w:rsidR="009A5BF8" w:rsidRPr="003B774B" w:rsidRDefault="009A5BF8" w:rsidP="003B774B">
            <w:pPr>
              <w:jc w:val="center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</w:rPr>
              <w:t>Рынок производства и переработки сельскохозяйственной  продукции (в том числе молока)</w:t>
            </w:r>
          </w:p>
        </w:tc>
      </w:tr>
      <w:tr w:rsidR="00C26384" w:rsidTr="0024242E">
        <w:tc>
          <w:tcPr>
            <w:tcW w:w="810" w:type="dxa"/>
          </w:tcPr>
          <w:p w:rsidR="00C26384" w:rsidRPr="003B774B" w:rsidRDefault="003B774B" w:rsidP="003B774B">
            <w:pPr>
              <w:jc w:val="center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8512" w:type="dxa"/>
          </w:tcPr>
          <w:p w:rsidR="00C26384" w:rsidRPr="003B774B" w:rsidRDefault="003B774B" w:rsidP="003B7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774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Количество проведенных ярмарок «выходного дня», выставок – продаж для реализации сельскохозяйственной продукции, единиц</w:t>
            </w:r>
          </w:p>
        </w:tc>
        <w:tc>
          <w:tcPr>
            <w:tcW w:w="992" w:type="dxa"/>
          </w:tcPr>
          <w:p w:rsidR="00C26384" w:rsidRPr="0061163A" w:rsidRDefault="0061163A" w:rsidP="003B774B">
            <w:pPr>
              <w:jc w:val="both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26384" w:rsidRPr="0061163A" w:rsidRDefault="0061163A" w:rsidP="003B774B">
            <w:pPr>
              <w:jc w:val="both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26384" w:rsidRPr="0061163A" w:rsidRDefault="0061163A" w:rsidP="003B774B">
            <w:pPr>
              <w:jc w:val="both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26384" w:rsidRPr="0061163A" w:rsidRDefault="0061163A" w:rsidP="003B774B">
            <w:pPr>
              <w:jc w:val="both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C26384" w:rsidRPr="0061163A" w:rsidRDefault="00AF5E46" w:rsidP="003B774B">
            <w:pPr>
              <w:jc w:val="both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2</w:t>
            </w:r>
          </w:p>
        </w:tc>
      </w:tr>
      <w:tr w:rsidR="003B774B" w:rsidTr="00B8115F">
        <w:tc>
          <w:tcPr>
            <w:tcW w:w="14786" w:type="dxa"/>
            <w:gridSpan w:val="7"/>
          </w:tcPr>
          <w:p w:rsidR="003B774B" w:rsidRPr="003B774B" w:rsidRDefault="003B774B" w:rsidP="003B774B">
            <w:pPr>
              <w:jc w:val="center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</w:rPr>
              <w:t>Рынок строительства жилья</w:t>
            </w:r>
          </w:p>
        </w:tc>
      </w:tr>
      <w:tr w:rsidR="00C26384" w:rsidTr="0024242E">
        <w:tc>
          <w:tcPr>
            <w:tcW w:w="810" w:type="dxa"/>
          </w:tcPr>
          <w:p w:rsidR="00C26384" w:rsidRPr="003B774B" w:rsidRDefault="003B774B" w:rsidP="003B774B">
            <w:pPr>
              <w:jc w:val="center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512" w:type="dxa"/>
          </w:tcPr>
          <w:p w:rsidR="00C26384" w:rsidRPr="003B774B" w:rsidRDefault="003B774B" w:rsidP="003B774B">
            <w:pPr>
              <w:jc w:val="both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</w:rPr>
              <w:t xml:space="preserve">Ввод в действие жилых домов, кв. м. </w:t>
            </w:r>
          </w:p>
        </w:tc>
        <w:tc>
          <w:tcPr>
            <w:tcW w:w="992" w:type="dxa"/>
          </w:tcPr>
          <w:p w:rsidR="00C26384" w:rsidRPr="00AF5E46" w:rsidRDefault="00AF5E46" w:rsidP="003B774B">
            <w:pPr>
              <w:jc w:val="both"/>
              <w:rPr>
                <w:rFonts w:ascii="Times New Roman" w:hAnsi="Times New Roman" w:cs="Times New Roman"/>
              </w:rPr>
            </w:pPr>
            <w:r w:rsidRPr="00AF5E46">
              <w:rPr>
                <w:rFonts w:ascii="Times New Roman" w:hAnsi="Times New Roman" w:cs="Times New Roman"/>
              </w:rPr>
              <w:t>9323</w:t>
            </w:r>
          </w:p>
        </w:tc>
        <w:tc>
          <w:tcPr>
            <w:tcW w:w="1134" w:type="dxa"/>
          </w:tcPr>
          <w:p w:rsidR="00C26384" w:rsidRPr="00AF5E46" w:rsidRDefault="00AF5E46" w:rsidP="00AF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</w:tcPr>
          <w:p w:rsidR="00C26384" w:rsidRPr="00AF5E46" w:rsidRDefault="00AF5E46" w:rsidP="003B7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134" w:type="dxa"/>
          </w:tcPr>
          <w:p w:rsidR="00C26384" w:rsidRPr="00AF5E46" w:rsidRDefault="00AF5E46" w:rsidP="003B7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070" w:type="dxa"/>
          </w:tcPr>
          <w:p w:rsidR="00C26384" w:rsidRPr="00AF5E46" w:rsidRDefault="00AF5E46" w:rsidP="003B7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</w:tr>
      <w:tr w:rsidR="003B774B" w:rsidTr="00207587">
        <w:tc>
          <w:tcPr>
            <w:tcW w:w="14786" w:type="dxa"/>
            <w:gridSpan w:val="7"/>
          </w:tcPr>
          <w:p w:rsidR="003B774B" w:rsidRPr="003B774B" w:rsidRDefault="003B774B" w:rsidP="003B774B">
            <w:pPr>
              <w:jc w:val="center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</w:rPr>
              <w:t>Рынок туристических услуг</w:t>
            </w:r>
          </w:p>
        </w:tc>
      </w:tr>
      <w:tr w:rsidR="00C26384" w:rsidTr="0024242E">
        <w:tc>
          <w:tcPr>
            <w:tcW w:w="810" w:type="dxa"/>
          </w:tcPr>
          <w:p w:rsidR="00C26384" w:rsidRPr="003B774B" w:rsidRDefault="003B774B" w:rsidP="003B774B">
            <w:pPr>
              <w:jc w:val="center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512" w:type="dxa"/>
          </w:tcPr>
          <w:p w:rsidR="00C26384" w:rsidRPr="003B774B" w:rsidRDefault="003B774B" w:rsidP="003B774B">
            <w:pPr>
              <w:jc w:val="both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</w:rPr>
              <w:t>Количество установленных знаков, шт.</w:t>
            </w:r>
          </w:p>
        </w:tc>
        <w:tc>
          <w:tcPr>
            <w:tcW w:w="992" w:type="dxa"/>
          </w:tcPr>
          <w:p w:rsidR="00C26384" w:rsidRPr="0061163A" w:rsidRDefault="0061163A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26384" w:rsidRPr="0061163A" w:rsidRDefault="0061163A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26384" w:rsidRPr="0061163A" w:rsidRDefault="0061163A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26384" w:rsidRPr="0061163A" w:rsidRDefault="0061163A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:rsidR="00C26384" w:rsidRPr="0061163A" w:rsidRDefault="0061163A" w:rsidP="0061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6384" w:rsidTr="0024242E">
        <w:tc>
          <w:tcPr>
            <w:tcW w:w="810" w:type="dxa"/>
          </w:tcPr>
          <w:p w:rsidR="00C26384" w:rsidRPr="0024242E" w:rsidRDefault="0024242E" w:rsidP="0024242E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512" w:type="dxa"/>
          </w:tcPr>
          <w:p w:rsidR="00C26384" w:rsidRPr="003B774B" w:rsidRDefault="003B774B" w:rsidP="003B774B">
            <w:pPr>
              <w:jc w:val="both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</w:rPr>
              <w:t>Количество мест отдыха, посещаемых туристами</w:t>
            </w:r>
          </w:p>
        </w:tc>
        <w:tc>
          <w:tcPr>
            <w:tcW w:w="992" w:type="dxa"/>
          </w:tcPr>
          <w:p w:rsidR="00C26384" w:rsidRPr="0061163A" w:rsidRDefault="007E384B" w:rsidP="0061163A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26384" w:rsidRPr="0061163A" w:rsidRDefault="007E384B" w:rsidP="0061163A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26384" w:rsidRPr="0061163A" w:rsidRDefault="007E384B" w:rsidP="0061163A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26384" w:rsidRPr="0061163A" w:rsidRDefault="007E384B" w:rsidP="0061163A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:rsidR="00C26384" w:rsidRPr="0061163A" w:rsidRDefault="007E384B" w:rsidP="0061163A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8</w:t>
            </w:r>
          </w:p>
        </w:tc>
      </w:tr>
      <w:tr w:rsidR="003B774B" w:rsidTr="006A2A5F">
        <w:tc>
          <w:tcPr>
            <w:tcW w:w="14786" w:type="dxa"/>
            <w:gridSpan w:val="7"/>
          </w:tcPr>
          <w:p w:rsidR="003B774B" w:rsidRPr="003B774B" w:rsidRDefault="003B77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</w:rPr>
              <w:t>Рынок услуг жилищно-коммунального хозяйства</w:t>
            </w:r>
          </w:p>
        </w:tc>
      </w:tr>
      <w:tr w:rsidR="00C26384" w:rsidTr="0024242E">
        <w:tc>
          <w:tcPr>
            <w:tcW w:w="810" w:type="dxa"/>
          </w:tcPr>
          <w:p w:rsidR="00C26384" w:rsidRPr="003B774B" w:rsidRDefault="003B77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512" w:type="dxa"/>
          </w:tcPr>
          <w:p w:rsidR="00C26384" w:rsidRPr="003B774B" w:rsidRDefault="003B774B" w:rsidP="003B774B">
            <w:pPr>
              <w:jc w:val="both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Доля управляющих организаций, получивших лицензии на осуществление деятельности по управлению многоквартирными домами, процентов</w:t>
            </w:r>
          </w:p>
        </w:tc>
        <w:tc>
          <w:tcPr>
            <w:tcW w:w="992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</w:tr>
      <w:tr w:rsidR="00C26384" w:rsidTr="0024242E">
        <w:tc>
          <w:tcPr>
            <w:tcW w:w="810" w:type="dxa"/>
          </w:tcPr>
          <w:p w:rsidR="00C26384" w:rsidRPr="003B774B" w:rsidRDefault="003B77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3B774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512" w:type="dxa"/>
          </w:tcPr>
          <w:p w:rsidR="00C26384" w:rsidRPr="00D67E48" w:rsidRDefault="003B774B" w:rsidP="003B77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E4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Доля объектов электр</w:t>
            </w:r>
            <w:proofErr w:type="gramStart"/>
            <w:r w:rsidRPr="00D67E4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о-</w:t>
            </w:r>
            <w:proofErr w:type="gramEnd"/>
            <w:r w:rsidRPr="00D67E4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, газо-, тепло-, водоснабжения, водоотведения, очистки сточных вод, переданных немуниципальным организациям по концессионному соглашению или в долгосрочную аренду, процентов</w:t>
            </w:r>
          </w:p>
        </w:tc>
        <w:tc>
          <w:tcPr>
            <w:tcW w:w="992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</w:tr>
      <w:tr w:rsidR="003B774B" w:rsidTr="00BF16F4">
        <w:tc>
          <w:tcPr>
            <w:tcW w:w="14786" w:type="dxa"/>
            <w:gridSpan w:val="7"/>
          </w:tcPr>
          <w:p w:rsidR="003B774B" w:rsidRPr="00D67E48" w:rsidRDefault="003B774B" w:rsidP="003B774B">
            <w:pPr>
              <w:jc w:val="center"/>
              <w:rPr>
                <w:rFonts w:ascii="Times New Roman" w:hAnsi="Times New Roman" w:cs="Times New Roman"/>
              </w:rPr>
            </w:pPr>
            <w:r w:rsidRPr="00D67E48">
              <w:rPr>
                <w:rFonts w:ascii="Times New Roman" w:hAnsi="Times New Roman" w:cs="Times New Roman"/>
              </w:rPr>
              <w:t>Рынок розничной т</w:t>
            </w:r>
            <w:r w:rsidR="00D67E48" w:rsidRPr="00D67E48">
              <w:rPr>
                <w:rFonts w:ascii="Times New Roman" w:hAnsi="Times New Roman" w:cs="Times New Roman"/>
              </w:rPr>
              <w:t>о</w:t>
            </w:r>
            <w:r w:rsidRPr="00D67E48">
              <w:rPr>
                <w:rFonts w:ascii="Times New Roman" w:hAnsi="Times New Roman" w:cs="Times New Roman"/>
              </w:rPr>
              <w:t>рговли</w:t>
            </w:r>
          </w:p>
        </w:tc>
      </w:tr>
      <w:tr w:rsidR="00C26384" w:rsidTr="0024242E">
        <w:tc>
          <w:tcPr>
            <w:tcW w:w="810" w:type="dxa"/>
          </w:tcPr>
          <w:p w:rsidR="00C26384" w:rsidRPr="00D67E48" w:rsidRDefault="003B77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D67E4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512" w:type="dxa"/>
          </w:tcPr>
          <w:p w:rsidR="00C26384" w:rsidRPr="00D67E48" w:rsidRDefault="00D67E48" w:rsidP="00D67E48">
            <w:pPr>
              <w:jc w:val="both"/>
              <w:rPr>
                <w:rFonts w:ascii="Times New Roman" w:hAnsi="Times New Roman" w:cs="Times New Roman"/>
              </w:rPr>
            </w:pPr>
            <w:r w:rsidRPr="00D67E48">
              <w:rPr>
                <w:rFonts w:ascii="Times New Roman" w:hAnsi="Times New Roman" w:cs="Times New Roman"/>
              </w:rPr>
              <w:t>Количество мест проведения ярмарок, единиц</w:t>
            </w:r>
          </w:p>
        </w:tc>
        <w:tc>
          <w:tcPr>
            <w:tcW w:w="992" w:type="dxa"/>
          </w:tcPr>
          <w:p w:rsidR="00C26384" w:rsidRPr="00D67E48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26384" w:rsidRPr="00D67E48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26384" w:rsidRPr="00D67E48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26384" w:rsidRPr="00D67E48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</w:tcPr>
          <w:p w:rsidR="00C26384" w:rsidRPr="00D67E48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7E48" w:rsidTr="001C7989">
        <w:tc>
          <w:tcPr>
            <w:tcW w:w="14786" w:type="dxa"/>
            <w:gridSpan w:val="7"/>
          </w:tcPr>
          <w:p w:rsidR="00D67E48" w:rsidRPr="00D67E48" w:rsidRDefault="00D67E48" w:rsidP="00142256">
            <w:pPr>
              <w:jc w:val="center"/>
              <w:rPr>
                <w:rFonts w:ascii="Times New Roman" w:hAnsi="Times New Roman" w:cs="Times New Roman"/>
              </w:rPr>
            </w:pPr>
            <w:r w:rsidRPr="00D67E48">
              <w:rPr>
                <w:rFonts w:ascii="Times New Roman" w:hAnsi="Times New Roman" w:cs="Times New Roman"/>
              </w:rPr>
              <w:t>Рынок услуг перевозок пассажиров наземным транспортом</w:t>
            </w:r>
          </w:p>
        </w:tc>
      </w:tr>
      <w:tr w:rsidR="00C26384" w:rsidTr="0024242E">
        <w:tc>
          <w:tcPr>
            <w:tcW w:w="810" w:type="dxa"/>
          </w:tcPr>
          <w:p w:rsidR="00C26384" w:rsidRPr="00D67E48" w:rsidRDefault="00D67E48" w:rsidP="00142256">
            <w:pPr>
              <w:jc w:val="center"/>
              <w:rPr>
                <w:rFonts w:ascii="Times New Roman" w:hAnsi="Times New Roman" w:cs="Times New Roman"/>
              </w:rPr>
            </w:pPr>
            <w:r w:rsidRPr="00D67E4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512" w:type="dxa"/>
          </w:tcPr>
          <w:p w:rsidR="00C26384" w:rsidRPr="00D67E48" w:rsidRDefault="00D67E48" w:rsidP="00D67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E4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Доля муниципальных маршрутов регулярных перевозок пассажиров и багажа автомобильным транспортом, на которых осуществляются перевозки пассажиров немуниципальными (негосударственными) перевозчиками, в общем числе муниципальных маршрутов регулярных перевозок пассажиров и багажа автомобильным транспортом, процентов</w:t>
            </w:r>
          </w:p>
        </w:tc>
        <w:tc>
          <w:tcPr>
            <w:tcW w:w="992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</w:tcPr>
          <w:p w:rsidR="00C26384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</w:tr>
      <w:tr w:rsidR="00D67E48" w:rsidTr="0024242E">
        <w:tc>
          <w:tcPr>
            <w:tcW w:w="810" w:type="dxa"/>
          </w:tcPr>
          <w:p w:rsidR="00D67E48" w:rsidRPr="00D67E48" w:rsidRDefault="00D67E48" w:rsidP="00142256">
            <w:pPr>
              <w:jc w:val="center"/>
              <w:rPr>
                <w:rFonts w:ascii="Times New Roman" w:hAnsi="Times New Roman" w:cs="Times New Roman"/>
              </w:rPr>
            </w:pPr>
            <w:r w:rsidRPr="00D67E4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512" w:type="dxa"/>
          </w:tcPr>
          <w:p w:rsidR="00D67E48" w:rsidRPr="00D67E48" w:rsidRDefault="00D67E48" w:rsidP="00D67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E4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Доля рейсов по муниципальным маршрутам регулярных перевозок пассажиров и багажа автомобильным транспортом, осуществляемых немуниципальными (негосударственными) перевозчиками, в общем числе рейсов по муниципальным маршрутам регулярных перевозок пассажиров и багажа автомобильным транспортом, процентов</w:t>
            </w:r>
          </w:p>
        </w:tc>
        <w:tc>
          <w:tcPr>
            <w:tcW w:w="992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</w:tr>
      <w:tr w:rsidR="00D67E48" w:rsidTr="0024242E">
        <w:tc>
          <w:tcPr>
            <w:tcW w:w="810" w:type="dxa"/>
          </w:tcPr>
          <w:p w:rsidR="00D67E48" w:rsidRPr="00D67E48" w:rsidRDefault="00D67E48" w:rsidP="00142256">
            <w:pPr>
              <w:jc w:val="center"/>
              <w:rPr>
                <w:rFonts w:ascii="Times New Roman" w:hAnsi="Times New Roman" w:cs="Times New Roman"/>
              </w:rPr>
            </w:pPr>
            <w:r w:rsidRPr="00D67E4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512" w:type="dxa"/>
          </w:tcPr>
          <w:p w:rsidR="00D67E48" w:rsidRPr="00D67E48" w:rsidRDefault="00D67E48" w:rsidP="00D67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E4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Доля немуниципальных (негосударственных) перевозчиков  на муниципальных маршрутах регулярных перевозок пассажиров и багажа автомобильным транспортом в общем количестве перевозчиков на муниципальных маршрутах регулярных перевозок пассажиров и багажа автомобильным транспортом, процентов</w:t>
            </w:r>
          </w:p>
        </w:tc>
        <w:tc>
          <w:tcPr>
            <w:tcW w:w="992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</w:tr>
      <w:tr w:rsidR="00D67E48" w:rsidTr="00A82747">
        <w:tc>
          <w:tcPr>
            <w:tcW w:w="14786" w:type="dxa"/>
            <w:gridSpan w:val="7"/>
          </w:tcPr>
          <w:p w:rsidR="00D67E48" w:rsidRPr="00E5215E" w:rsidRDefault="00D67E48" w:rsidP="00142256">
            <w:pPr>
              <w:jc w:val="center"/>
              <w:rPr>
                <w:rFonts w:ascii="Times New Roman" w:hAnsi="Times New Roman" w:cs="Times New Roman"/>
              </w:rPr>
            </w:pPr>
            <w:r w:rsidRPr="00E5215E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</w:tr>
      <w:tr w:rsidR="00D67E48" w:rsidTr="0024242E">
        <w:tc>
          <w:tcPr>
            <w:tcW w:w="810" w:type="dxa"/>
          </w:tcPr>
          <w:p w:rsidR="00D67E48" w:rsidRPr="00D67E48" w:rsidRDefault="00D67E48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3442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2" w:type="dxa"/>
          </w:tcPr>
          <w:p w:rsidR="00D67E48" w:rsidRPr="00E5215E" w:rsidRDefault="00D67E48" w:rsidP="00D67E48">
            <w:pPr>
              <w:jc w:val="both"/>
              <w:rPr>
                <w:rFonts w:ascii="Times New Roman" w:hAnsi="Times New Roman" w:cs="Times New Roman"/>
              </w:rPr>
            </w:pPr>
            <w:r w:rsidRPr="00E5215E">
              <w:rPr>
                <w:rFonts w:ascii="Times New Roman" w:hAnsi="Times New Roman" w:cs="Times New Roman"/>
              </w:rPr>
              <w:t>Удельный вес численности детей частных дошкольных образовате</w:t>
            </w:r>
            <w:r w:rsidR="00344262" w:rsidRPr="00E5215E">
              <w:rPr>
                <w:rFonts w:ascii="Times New Roman" w:hAnsi="Times New Roman" w:cs="Times New Roman"/>
              </w:rPr>
              <w:t>льных организаций в общей численности детей дошкольных образовательных организаций, процентов</w:t>
            </w:r>
          </w:p>
        </w:tc>
        <w:tc>
          <w:tcPr>
            <w:tcW w:w="992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5</w:t>
            </w:r>
          </w:p>
        </w:tc>
      </w:tr>
      <w:tr w:rsidR="00D67E48" w:rsidTr="0024242E">
        <w:tc>
          <w:tcPr>
            <w:tcW w:w="810" w:type="dxa"/>
          </w:tcPr>
          <w:p w:rsidR="00D67E48" w:rsidRPr="00344262" w:rsidRDefault="00344262" w:rsidP="00142256">
            <w:pPr>
              <w:jc w:val="center"/>
              <w:rPr>
                <w:rFonts w:ascii="Times New Roman" w:hAnsi="Times New Roman" w:cs="Times New Roman"/>
              </w:rPr>
            </w:pPr>
            <w:r w:rsidRPr="00344262">
              <w:rPr>
                <w:rFonts w:ascii="Times New Roman" w:hAnsi="Times New Roman" w:cs="Times New Roman"/>
              </w:rPr>
              <w:t>2.11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2" w:type="dxa"/>
          </w:tcPr>
          <w:p w:rsidR="00D67E48" w:rsidRPr="00E5215E" w:rsidRDefault="00344262" w:rsidP="00344262">
            <w:pPr>
              <w:jc w:val="both"/>
              <w:rPr>
                <w:rFonts w:ascii="Times New Roman" w:hAnsi="Times New Roman" w:cs="Times New Roman"/>
              </w:rPr>
            </w:pPr>
            <w:r w:rsidRPr="00E5215E">
              <w:rPr>
                <w:rFonts w:ascii="Times New Roman" w:hAnsi="Times New Roman" w:cs="Times New Roman"/>
              </w:rPr>
              <w:t xml:space="preserve">Количество негосударственных дошкольных образовательных организаций в </w:t>
            </w:r>
            <w:proofErr w:type="spellStart"/>
            <w:r w:rsidRPr="00E5215E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E5215E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992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</w:t>
            </w:r>
          </w:p>
        </w:tc>
      </w:tr>
      <w:tr w:rsidR="00D67E48" w:rsidTr="0024242E">
        <w:tc>
          <w:tcPr>
            <w:tcW w:w="810" w:type="dxa"/>
          </w:tcPr>
          <w:p w:rsidR="00D67E48" w:rsidRPr="00344262" w:rsidRDefault="00344262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8512" w:type="dxa"/>
          </w:tcPr>
          <w:p w:rsidR="00D67E48" w:rsidRPr="00344262" w:rsidRDefault="00D565DC" w:rsidP="00344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негосударственных дошкольных образовательных организаций в общем числе дошкольных образовательных организаций в </w:t>
            </w:r>
            <w:proofErr w:type="spellStart"/>
            <w:r>
              <w:rPr>
                <w:rFonts w:ascii="Times New Roman" w:hAnsi="Times New Roman" w:cs="Times New Roman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районе, процентов</w:t>
            </w:r>
          </w:p>
        </w:tc>
        <w:tc>
          <w:tcPr>
            <w:tcW w:w="992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0,05</w:t>
            </w:r>
          </w:p>
        </w:tc>
      </w:tr>
      <w:tr w:rsidR="00D67E48" w:rsidTr="0024242E">
        <w:tc>
          <w:tcPr>
            <w:tcW w:w="810" w:type="dxa"/>
          </w:tcPr>
          <w:p w:rsidR="00D67E48" w:rsidRPr="00D565DC" w:rsidRDefault="00D565DC" w:rsidP="00142256">
            <w:pPr>
              <w:jc w:val="center"/>
              <w:rPr>
                <w:rFonts w:ascii="Times New Roman" w:hAnsi="Times New Roman" w:cs="Times New Roman"/>
              </w:rPr>
            </w:pPr>
            <w:r w:rsidRPr="00D565DC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8512" w:type="dxa"/>
          </w:tcPr>
          <w:p w:rsidR="00D67E48" w:rsidRPr="00D565DC" w:rsidRDefault="00D565DC" w:rsidP="00D56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доступности дошкольного образования для детей в возрасте 3-7 лет, процентов</w:t>
            </w:r>
          </w:p>
        </w:tc>
        <w:tc>
          <w:tcPr>
            <w:tcW w:w="992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</w:tcPr>
          <w:p w:rsidR="00D67E48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100</w:t>
            </w:r>
          </w:p>
        </w:tc>
      </w:tr>
      <w:tr w:rsidR="00D565DC" w:rsidTr="00287921">
        <w:tc>
          <w:tcPr>
            <w:tcW w:w="14786" w:type="dxa"/>
            <w:gridSpan w:val="7"/>
          </w:tcPr>
          <w:p w:rsidR="00D565DC" w:rsidRPr="00D565DC" w:rsidRDefault="00D565DC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Рынок услуг дополнительного образования детей</w:t>
            </w:r>
          </w:p>
        </w:tc>
      </w:tr>
      <w:tr w:rsidR="00D565DC" w:rsidTr="0024242E">
        <w:tc>
          <w:tcPr>
            <w:tcW w:w="810" w:type="dxa"/>
          </w:tcPr>
          <w:p w:rsidR="00D565DC" w:rsidRPr="00D565DC" w:rsidRDefault="00D565DC" w:rsidP="00142256">
            <w:pPr>
              <w:jc w:val="center"/>
              <w:rPr>
                <w:rFonts w:ascii="Times New Roman" w:hAnsi="Times New Roman" w:cs="Times New Roman"/>
              </w:rPr>
            </w:pPr>
            <w:r w:rsidRPr="00D565DC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8512" w:type="dxa"/>
          </w:tcPr>
          <w:p w:rsidR="00D565DC" w:rsidRPr="00D565DC" w:rsidRDefault="00A935E7" w:rsidP="00D56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детей и молодежи в возрасте от 5 до 18 лет,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Канашского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 получающих образовательные услуги в сфере дополнительного образования в частных </w:t>
            </w:r>
            <w:r w:rsidR="00037473">
              <w:rPr>
                <w:rFonts w:ascii="Times New Roman" w:hAnsi="Times New Roman" w:cs="Times New Roman"/>
              </w:rPr>
              <w:t xml:space="preserve">организациях, осуществляющих образовательную деятельность по дополнительным общеобразовательным программам в общей </w:t>
            </w:r>
            <w:proofErr w:type="gramStart"/>
            <w:r w:rsidR="00037473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="00037473">
              <w:rPr>
                <w:rFonts w:ascii="Times New Roman" w:hAnsi="Times New Roman" w:cs="Times New Roman"/>
              </w:rPr>
              <w:t xml:space="preserve"> обучающихся по  дополнительным общеобразовательным программам, процентов</w:t>
            </w:r>
          </w:p>
        </w:tc>
        <w:tc>
          <w:tcPr>
            <w:tcW w:w="992" w:type="dxa"/>
          </w:tcPr>
          <w:p w:rsidR="00D565DC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  <w:p w:rsidR="007E384B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65DC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65DC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65DC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D565DC" w:rsidRPr="0061163A" w:rsidRDefault="007E384B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10</w:t>
            </w:r>
          </w:p>
        </w:tc>
      </w:tr>
      <w:tr w:rsidR="00037473" w:rsidTr="00526A5E">
        <w:tc>
          <w:tcPr>
            <w:tcW w:w="14786" w:type="dxa"/>
            <w:gridSpan w:val="7"/>
          </w:tcPr>
          <w:p w:rsidR="00037473" w:rsidRPr="00037473" w:rsidRDefault="0052783C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</w:tr>
      <w:tr w:rsidR="00D565DC" w:rsidTr="0024242E">
        <w:tc>
          <w:tcPr>
            <w:tcW w:w="810" w:type="dxa"/>
          </w:tcPr>
          <w:p w:rsidR="00D565DC" w:rsidRPr="0052783C" w:rsidRDefault="0052783C" w:rsidP="0052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8512" w:type="dxa"/>
          </w:tcPr>
          <w:p w:rsidR="00D565DC" w:rsidRPr="0052783C" w:rsidRDefault="0052783C" w:rsidP="005278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Доля детей в возрасте от 7 до 17 лет,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Канашского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воспользовавшихся 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лагерь, лагерь с дневным пребыванием, палаточный лагерь, стационарно-оздоровительный лагерь труда и отдыха), процентов</w:t>
            </w:r>
            <w:proofErr w:type="gramEnd"/>
          </w:p>
        </w:tc>
        <w:tc>
          <w:tcPr>
            <w:tcW w:w="992" w:type="dxa"/>
          </w:tcPr>
          <w:p w:rsidR="00D565DC" w:rsidRPr="0061163A" w:rsidRDefault="0061163A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D565DC" w:rsidRPr="0061163A" w:rsidRDefault="0061163A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565DC" w:rsidRPr="0061163A" w:rsidRDefault="0061163A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D565DC" w:rsidRPr="0061163A" w:rsidRDefault="0061163A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0" w:type="dxa"/>
          </w:tcPr>
          <w:p w:rsidR="00D565DC" w:rsidRPr="0061163A" w:rsidRDefault="0061163A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22</w:t>
            </w:r>
          </w:p>
        </w:tc>
      </w:tr>
      <w:tr w:rsidR="002F5F04" w:rsidTr="0087595B">
        <w:tc>
          <w:tcPr>
            <w:tcW w:w="14786" w:type="dxa"/>
            <w:gridSpan w:val="7"/>
          </w:tcPr>
          <w:p w:rsidR="002F5F04" w:rsidRPr="002F5F04" w:rsidRDefault="002F5F04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психолого-педагогического сопровождения детей</w:t>
            </w:r>
          </w:p>
        </w:tc>
      </w:tr>
      <w:tr w:rsidR="002F5F04" w:rsidRPr="0061163A" w:rsidTr="0024242E">
        <w:tc>
          <w:tcPr>
            <w:tcW w:w="810" w:type="dxa"/>
          </w:tcPr>
          <w:p w:rsidR="002F5F04" w:rsidRPr="002F5F04" w:rsidRDefault="002F5F04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8512" w:type="dxa"/>
          </w:tcPr>
          <w:p w:rsidR="002F5F04" w:rsidRPr="002F5F04" w:rsidRDefault="002F5F04" w:rsidP="002F5F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возраста, процентов</w:t>
            </w:r>
          </w:p>
        </w:tc>
        <w:tc>
          <w:tcPr>
            <w:tcW w:w="992" w:type="dxa"/>
          </w:tcPr>
          <w:p w:rsidR="002F5F0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5F0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5F0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5F04" w:rsidRPr="0024242E" w:rsidRDefault="0024242E" w:rsidP="00142256">
            <w:pPr>
              <w:jc w:val="center"/>
              <w:rPr>
                <w:rFonts w:ascii="Times New Roman" w:hAnsi="Times New Roman" w:cs="Times New Roman"/>
              </w:rPr>
            </w:pPr>
            <w:r w:rsidRPr="0024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2F5F04" w:rsidRPr="0061163A" w:rsidRDefault="0061163A" w:rsidP="00142256">
            <w:pPr>
              <w:jc w:val="center"/>
              <w:rPr>
                <w:rFonts w:ascii="Times New Roman" w:hAnsi="Times New Roman" w:cs="Times New Roman"/>
              </w:rPr>
            </w:pPr>
            <w:r w:rsidRPr="0061163A">
              <w:rPr>
                <w:rFonts w:ascii="Times New Roman" w:hAnsi="Times New Roman" w:cs="Times New Roman"/>
              </w:rPr>
              <w:t>1</w:t>
            </w:r>
          </w:p>
        </w:tc>
      </w:tr>
      <w:tr w:rsidR="00FC3909" w:rsidTr="00CC3B41">
        <w:tc>
          <w:tcPr>
            <w:tcW w:w="14786" w:type="dxa"/>
            <w:gridSpan w:val="7"/>
          </w:tcPr>
          <w:p w:rsidR="00FC3909" w:rsidRPr="00FC3909" w:rsidRDefault="00FC3909" w:rsidP="00142256">
            <w:pPr>
              <w:jc w:val="center"/>
              <w:rPr>
                <w:rFonts w:ascii="Times New Roman" w:hAnsi="Times New Roman" w:cs="Times New Roman"/>
              </w:rPr>
            </w:pPr>
            <w:r w:rsidRPr="00FC3909">
              <w:rPr>
                <w:rFonts w:ascii="Times New Roman" w:hAnsi="Times New Roman" w:cs="Times New Roman"/>
              </w:rPr>
              <w:t>Рынок дорожной деятельности</w:t>
            </w:r>
          </w:p>
        </w:tc>
      </w:tr>
      <w:tr w:rsidR="002F5F04" w:rsidTr="0024242E">
        <w:tc>
          <w:tcPr>
            <w:tcW w:w="810" w:type="dxa"/>
          </w:tcPr>
          <w:p w:rsidR="002F5F04" w:rsidRPr="00FC3909" w:rsidRDefault="00FC3909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8512" w:type="dxa"/>
          </w:tcPr>
          <w:p w:rsidR="002F5F04" w:rsidRPr="007A67B2" w:rsidRDefault="00CA0EA4" w:rsidP="007A67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в нормативное состояние автомобильных дорог,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 w:rsidR="007A67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F5F04" w:rsidRPr="00CA0EA4" w:rsidRDefault="00CA0EA4" w:rsidP="00142256">
            <w:pPr>
              <w:jc w:val="center"/>
              <w:rPr>
                <w:rFonts w:ascii="Times New Roman" w:hAnsi="Times New Roman" w:cs="Times New Roman"/>
              </w:rPr>
            </w:pPr>
            <w:r w:rsidRPr="00CA0EA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2F5F04" w:rsidRPr="00B86DC0" w:rsidRDefault="00CA0EA4" w:rsidP="00142256">
            <w:pPr>
              <w:jc w:val="center"/>
              <w:rPr>
                <w:rFonts w:ascii="Times New Roman" w:hAnsi="Times New Roman" w:cs="Times New Roman"/>
              </w:rPr>
            </w:pPr>
            <w:r w:rsidRPr="00B86DC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2F5F04" w:rsidRPr="00B86DC0" w:rsidRDefault="00CA0EA4" w:rsidP="00142256">
            <w:pPr>
              <w:jc w:val="center"/>
              <w:rPr>
                <w:rFonts w:ascii="Times New Roman" w:hAnsi="Times New Roman" w:cs="Times New Roman"/>
              </w:rPr>
            </w:pPr>
            <w:r w:rsidRPr="00B86DC0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2F5F04" w:rsidRPr="00B86DC0" w:rsidRDefault="00CA0EA4" w:rsidP="00142256">
            <w:pPr>
              <w:jc w:val="center"/>
              <w:rPr>
                <w:rFonts w:ascii="Times New Roman" w:hAnsi="Times New Roman" w:cs="Times New Roman"/>
              </w:rPr>
            </w:pPr>
            <w:r w:rsidRPr="00B86DC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70" w:type="dxa"/>
          </w:tcPr>
          <w:p w:rsidR="002F5F04" w:rsidRPr="00B86DC0" w:rsidRDefault="00CA0EA4" w:rsidP="00142256">
            <w:pPr>
              <w:jc w:val="center"/>
              <w:rPr>
                <w:rFonts w:ascii="Times New Roman" w:hAnsi="Times New Roman" w:cs="Times New Roman"/>
              </w:rPr>
            </w:pPr>
            <w:r w:rsidRPr="00B86DC0">
              <w:rPr>
                <w:rFonts w:ascii="Times New Roman" w:hAnsi="Times New Roman" w:cs="Times New Roman"/>
              </w:rPr>
              <w:t>7,0</w:t>
            </w:r>
          </w:p>
        </w:tc>
      </w:tr>
      <w:tr w:rsidR="001F70FA" w:rsidTr="0024242E">
        <w:tc>
          <w:tcPr>
            <w:tcW w:w="810" w:type="dxa"/>
          </w:tcPr>
          <w:p w:rsidR="001F70FA" w:rsidRDefault="00CA0EA4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8512" w:type="dxa"/>
          </w:tcPr>
          <w:p w:rsidR="001F70FA" w:rsidRPr="00B50BAC" w:rsidRDefault="00B50BAC" w:rsidP="007A67B2">
            <w:pPr>
              <w:jc w:val="both"/>
              <w:rPr>
                <w:rFonts w:ascii="Times New Roman" w:hAnsi="Times New Roman" w:cs="Times New Roman"/>
              </w:rPr>
            </w:pPr>
            <w:r w:rsidRPr="00B50BAC">
              <w:rPr>
                <w:rFonts w:ascii="Times New Roman" w:eastAsia="Times New Roman" w:hAnsi="Times New Roman" w:cs="Times New Roman"/>
                <w:lang w:eastAsia="ru-RU"/>
              </w:rPr>
              <w:t>Доля участников, не допущенных  к участию в аукционах по ремонту дорожного хозяйства из числа подрядчиков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0BAC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включенных в реестр  недобросовестных поставщиков</w:t>
            </w:r>
            <w:r w:rsidR="00414EC5">
              <w:rPr>
                <w:rFonts w:ascii="Times New Roman" w:eastAsia="Times New Roman" w:hAnsi="Times New Roman" w:cs="Times New Roman"/>
                <w:lang w:eastAsia="ru-RU"/>
              </w:rPr>
              <w:t>, процент</w:t>
            </w:r>
          </w:p>
        </w:tc>
        <w:tc>
          <w:tcPr>
            <w:tcW w:w="992" w:type="dxa"/>
          </w:tcPr>
          <w:p w:rsidR="001F70FA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F70FA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F70FA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F70FA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</w:tcPr>
          <w:p w:rsidR="001F70FA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100</w:t>
            </w:r>
          </w:p>
        </w:tc>
      </w:tr>
      <w:tr w:rsidR="00FC3909" w:rsidTr="00F03F4C">
        <w:tc>
          <w:tcPr>
            <w:tcW w:w="14786" w:type="dxa"/>
            <w:gridSpan w:val="7"/>
          </w:tcPr>
          <w:p w:rsidR="00FC3909" w:rsidRPr="00FC3909" w:rsidRDefault="00FC3909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в сфере наружной рекламы</w:t>
            </w:r>
          </w:p>
        </w:tc>
      </w:tr>
      <w:tr w:rsidR="002F5F04" w:rsidTr="0024242E">
        <w:tc>
          <w:tcPr>
            <w:tcW w:w="810" w:type="dxa"/>
          </w:tcPr>
          <w:p w:rsidR="002F5F04" w:rsidRPr="00FC3909" w:rsidRDefault="00CA0EA4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  <w:r w:rsidR="00FC3909" w:rsidRPr="00FC3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2" w:type="dxa"/>
          </w:tcPr>
          <w:p w:rsidR="002F5F04" w:rsidRPr="00414EC5" w:rsidRDefault="00414EC5" w:rsidP="00414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негосударственных организаций, занимающихся услугами в сфере наружной рекламы</w:t>
            </w:r>
          </w:p>
        </w:tc>
        <w:tc>
          <w:tcPr>
            <w:tcW w:w="992" w:type="dxa"/>
          </w:tcPr>
          <w:p w:rsidR="002F5F04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5F04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5F04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5F04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2F5F04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1</w:t>
            </w:r>
          </w:p>
        </w:tc>
      </w:tr>
      <w:tr w:rsidR="00FC3909" w:rsidTr="00A54764">
        <w:tc>
          <w:tcPr>
            <w:tcW w:w="14786" w:type="dxa"/>
            <w:gridSpan w:val="7"/>
          </w:tcPr>
          <w:p w:rsidR="00FC3909" w:rsidRPr="00FC3909" w:rsidRDefault="00FC3909" w:rsidP="00142256">
            <w:pPr>
              <w:jc w:val="center"/>
              <w:rPr>
                <w:rFonts w:ascii="Times New Roman" w:hAnsi="Times New Roman" w:cs="Times New Roman"/>
              </w:rPr>
            </w:pPr>
            <w:r w:rsidRPr="00FC3909">
              <w:rPr>
                <w:rFonts w:ascii="Times New Roman" w:hAnsi="Times New Roman" w:cs="Times New Roman"/>
              </w:rPr>
              <w:t>Рынок ритуальных услуг</w:t>
            </w:r>
          </w:p>
        </w:tc>
      </w:tr>
      <w:tr w:rsidR="00FC3909" w:rsidTr="0024242E">
        <w:tc>
          <w:tcPr>
            <w:tcW w:w="810" w:type="dxa"/>
          </w:tcPr>
          <w:p w:rsidR="00FC3909" w:rsidRPr="00FC3909" w:rsidRDefault="00CA0EA4" w:rsidP="0014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="00FC3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2" w:type="dxa"/>
          </w:tcPr>
          <w:p w:rsidR="00FC3909" w:rsidRPr="00414EC5" w:rsidRDefault="00414EC5" w:rsidP="00414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негосударственных организаций, занимающихся ритуальными услугами </w:t>
            </w:r>
          </w:p>
        </w:tc>
        <w:tc>
          <w:tcPr>
            <w:tcW w:w="992" w:type="dxa"/>
          </w:tcPr>
          <w:p w:rsidR="00FC3909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C3909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C3909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C3909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FC3909" w:rsidRPr="00414EC5" w:rsidRDefault="00414EC5" w:rsidP="00142256">
            <w:pPr>
              <w:jc w:val="center"/>
              <w:rPr>
                <w:rFonts w:ascii="Times New Roman" w:hAnsi="Times New Roman" w:cs="Times New Roman"/>
              </w:rPr>
            </w:pPr>
            <w:r w:rsidRPr="00414EC5">
              <w:rPr>
                <w:rFonts w:ascii="Times New Roman" w:hAnsi="Times New Roman" w:cs="Times New Roman"/>
              </w:rPr>
              <w:t>1</w:t>
            </w:r>
          </w:p>
        </w:tc>
      </w:tr>
    </w:tbl>
    <w:p w:rsidR="00C26384" w:rsidRPr="00C26384" w:rsidRDefault="00C26384" w:rsidP="00142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6384" w:rsidRPr="00C26384" w:rsidSect="001422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F9"/>
    <w:rsid w:val="00037473"/>
    <w:rsid w:val="0007030C"/>
    <w:rsid w:val="00142256"/>
    <w:rsid w:val="001F3CCF"/>
    <w:rsid w:val="001F70FA"/>
    <w:rsid w:val="0024242E"/>
    <w:rsid w:val="002F5F04"/>
    <w:rsid w:val="00344262"/>
    <w:rsid w:val="003A147E"/>
    <w:rsid w:val="003A4F1D"/>
    <w:rsid w:val="003B774B"/>
    <w:rsid w:val="00414EC5"/>
    <w:rsid w:val="004A0208"/>
    <w:rsid w:val="0052783C"/>
    <w:rsid w:val="005309B3"/>
    <w:rsid w:val="0061163A"/>
    <w:rsid w:val="007A67B2"/>
    <w:rsid w:val="007E384B"/>
    <w:rsid w:val="009A5BF8"/>
    <w:rsid w:val="00A935E7"/>
    <w:rsid w:val="00AF5E46"/>
    <w:rsid w:val="00B50BAC"/>
    <w:rsid w:val="00B82866"/>
    <w:rsid w:val="00B86DC0"/>
    <w:rsid w:val="00C26384"/>
    <w:rsid w:val="00C301BF"/>
    <w:rsid w:val="00C56436"/>
    <w:rsid w:val="00CA0EA4"/>
    <w:rsid w:val="00CF3B99"/>
    <w:rsid w:val="00D565DC"/>
    <w:rsid w:val="00D67E48"/>
    <w:rsid w:val="00DD33F9"/>
    <w:rsid w:val="00E5215E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Татьяна К. Гайнулина</cp:lastModifiedBy>
  <cp:revision>19</cp:revision>
  <cp:lastPrinted>2019-03-04T11:08:00Z</cp:lastPrinted>
  <dcterms:created xsi:type="dcterms:W3CDTF">2019-03-01T06:13:00Z</dcterms:created>
  <dcterms:modified xsi:type="dcterms:W3CDTF">2019-03-04T11:15:00Z</dcterms:modified>
</cp:coreProperties>
</file>