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D8929" w14:textId="307A9696" w:rsidR="00422F79" w:rsidRDefault="00BB39E3" w:rsidP="00912622">
      <w:pPr>
        <w:tabs>
          <w:tab w:val="num" w:pos="200"/>
        </w:tabs>
        <w:ind w:left="4536"/>
        <w:jc w:val="center"/>
        <w:outlineLvl w:val="0"/>
      </w:pPr>
      <w:bookmarkStart w:id="0" w:name="_GoBack"/>
      <w:bookmarkEnd w:id="0"/>
      <w:r>
        <w:rPr>
          <w:noProof/>
          <w:sz w:val="26"/>
        </w:rPr>
        <w:drawing>
          <wp:anchor distT="0" distB="0" distL="114300" distR="114300" simplePos="0" relativeHeight="251661312" behindDoc="0" locked="0" layoutInCell="1" allowOverlap="1" wp14:anchorId="0B4340CC" wp14:editId="548B5697">
            <wp:simplePos x="0" y="0"/>
            <wp:positionH relativeFrom="column">
              <wp:posOffset>2628900</wp:posOffset>
            </wp:positionH>
            <wp:positionV relativeFrom="paragraph">
              <wp:posOffset>33655</wp:posOffset>
            </wp:positionV>
            <wp:extent cx="720090" cy="720090"/>
            <wp:effectExtent l="0" t="0" r="3810" b="3810"/>
            <wp:wrapNone/>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C1502" w14:textId="29A34D03" w:rsidR="00422F79" w:rsidRDefault="00422F79" w:rsidP="00912622">
      <w:pPr>
        <w:tabs>
          <w:tab w:val="num" w:pos="200"/>
        </w:tabs>
        <w:ind w:left="4536"/>
        <w:jc w:val="center"/>
        <w:outlineLvl w:val="0"/>
      </w:pPr>
    </w:p>
    <w:tbl>
      <w:tblPr>
        <w:tblW w:w="0" w:type="auto"/>
        <w:tblLook w:val="0000" w:firstRow="0" w:lastRow="0" w:firstColumn="0" w:lastColumn="0" w:noHBand="0" w:noVBand="0"/>
      </w:tblPr>
      <w:tblGrid>
        <w:gridCol w:w="4161"/>
        <w:gridCol w:w="1225"/>
        <w:gridCol w:w="4184"/>
      </w:tblGrid>
      <w:tr w:rsidR="00422F79" w:rsidRPr="00422F79" w14:paraId="2C81192C" w14:textId="77777777" w:rsidTr="00AE7AE3">
        <w:trPr>
          <w:cantSplit/>
          <w:trHeight w:val="542"/>
        </w:trPr>
        <w:tc>
          <w:tcPr>
            <w:tcW w:w="4161" w:type="dxa"/>
          </w:tcPr>
          <w:p w14:paraId="2E1997CB" w14:textId="77777777" w:rsidR="00422F79" w:rsidRPr="00422F79" w:rsidRDefault="00422F79" w:rsidP="00422F79">
            <w:pPr>
              <w:spacing w:line="192" w:lineRule="auto"/>
              <w:jc w:val="center"/>
              <w:rPr>
                <w:b/>
                <w:bCs/>
                <w:noProof/>
                <w:color w:val="000000"/>
                <w:sz w:val="22"/>
              </w:rPr>
            </w:pPr>
            <w:r w:rsidRPr="00422F79">
              <w:rPr>
                <w:b/>
                <w:bCs/>
                <w:noProof/>
                <w:color w:val="000000"/>
                <w:sz w:val="22"/>
              </w:rPr>
              <w:t>ЧĂВАШ РЕСПУБЛИКИ</w:t>
            </w:r>
          </w:p>
          <w:p w14:paraId="26E11DBD" w14:textId="77777777" w:rsidR="00422F79" w:rsidRPr="00422F79" w:rsidRDefault="00422F79" w:rsidP="00422F79">
            <w:pPr>
              <w:spacing w:line="192" w:lineRule="auto"/>
              <w:jc w:val="center"/>
              <w:rPr>
                <w:sz w:val="26"/>
              </w:rPr>
            </w:pPr>
          </w:p>
        </w:tc>
        <w:tc>
          <w:tcPr>
            <w:tcW w:w="1225" w:type="dxa"/>
            <w:vMerge w:val="restart"/>
          </w:tcPr>
          <w:p w14:paraId="253EB115" w14:textId="381A01F5" w:rsidR="00422F79" w:rsidRPr="00422F79" w:rsidRDefault="00422F79" w:rsidP="00422F79">
            <w:pPr>
              <w:jc w:val="center"/>
              <w:rPr>
                <w:sz w:val="26"/>
              </w:rPr>
            </w:pPr>
          </w:p>
          <w:p w14:paraId="711C28CD" w14:textId="77777777" w:rsidR="00422F79" w:rsidRPr="00422F79" w:rsidRDefault="00422F79" w:rsidP="00422F79">
            <w:pPr>
              <w:rPr>
                <w:sz w:val="26"/>
              </w:rPr>
            </w:pPr>
          </w:p>
        </w:tc>
        <w:tc>
          <w:tcPr>
            <w:tcW w:w="4184" w:type="dxa"/>
          </w:tcPr>
          <w:p w14:paraId="605626D3" w14:textId="77777777" w:rsidR="00422F79" w:rsidRPr="00422F79" w:rsidRDefault="00422F79" w:rsidP="00422F79">
            <w:pPr>
              <w:spacing w:line="192" w:lineRule="auto"/>
              <w:jc w:val="center"/>
              <w:rPr>
                <w:noProof/>
                <w:color w:val="000000"/>
                <w:sz w:val="22"/>
              </w:rPr>
            </w:pPr>
            <w:r w:rsidRPr="00422F79">
              <w:rPr>
                <w:b/>
                <w:bCs/>
                <w:noProof/>
                <w:color w:val="000000"/>
                <w:sz w:val="22"/>
              </w:rPr>
              <w:t>ЧУВАШСКАЯ РЕСПУБЛИКА</w:t>
            </w:r>
            <w:r w:rsidRPr="00422F79">
              <w:rPr>
                <w:noProof/>
                <w:color w:val="000000"/>
                <w:sz w:val="22"/>
              </w:rPr>
              <w:t xml:space="preserve"> </w:t>
            </w:r>
          </w:p>
          <w:p w14:paraId="641C4B49" w14:textId="77777777" w:rsidR="00422F79" w:rsidRPr="00422F79" w:rsidRDefault="00422F79" w:rsidP="00422F79">
            <w:pPr>
              <w:spacing w:line="192" w:lineRule="auto"/>
              <w:jc w:val="center"/>
            </w:pPr>
          </w:p>
        </w:tc>
      </w:tr>
      <w:tr w:rsidR="00422F79" w:rsidRPr="00422F79" w14:paraId="530DF54C" w14:textId="77777777" w:rsidTr="00AE7AE3">
        <w:trPr>
          <w:cantSplit/>
          <w:trHeight w:val="1785"/>
        </w:trPr>
        <w:tc>
          <w:tcPr>
            <w:tcW w:w="4161" w:type="dxa"/>
          </w:tcPr>
          <w:p w14:paraId="6FAF64CE" w14:textId="77777777" w:rsidR="00422F79" w:rsidRPr="00422F79" w:rsidRDefault="00422F79" w:rsidP="00422F79">
            <w:pPr>
              <w:spacing w:before="40" w:line="192" w:lineRule="auto"/>
              <w:jc w:val="center"/>
              <w:rPr>
                <w:b/>
                <w:bCs/>
                <w:noProof/>
                <w:color w:val="000000"/>
                <w:sz w:val="22"/>
              </w:rPr>
            </w:pPr>
            <w:r w:rsidRPr="00422F79">
              <w:rPr>
                <w:b/>
                <w:bCs/>
                <w:noProof/>
                <w:color w:val="000000"/>
                <w:sz w:val="22"/>
              </w:rPr>
              <w:t>КАНАШ РАЙОНĚН</w:t>
            </w:r>
          </w:p>
          <w:p w14:paraId="36BB190A" w14:textId="77777777" w:rsidR="00422F79" w:rsidRPr="00422F79" w:rsidRDefault="00422F79" w:rsidP="00422F79">
            <w:pPr>
              <w:spacing w:before="20" w:line="192" w:lineRule="auto"/>
              <w:jc w:val="center"/>
              <w:rPr>
                <w:b/>
                <w:bCs/>
                <w:noProof/>
                <w:color w:val="000000"/>
                <w:sz w:val="26"/>
              </w:rPr>
            </w:pPr>
            <w:r w:rsidRPr="00422F79">
              <w:rPr>
                <w:b/>
                <w:bCs/>
                <w:noProof/>
                <w:color w:val="000000"/>
                <w:sz w:val="22"/>
              </w:rPr>
              <w:t>ДЕПУТАТСЕН ПУХĂВĚ</w:t>
            </w:r>
            <w:r w:rsidRPr="00422F79">
              <w:rPr>
                <w:b/>
                <w:bCs/>
                <w:noProof/>
                <w:color w:val="000000"/>
                <w:sz w:val="26"/>
              </w:rPr>
              <w:t xml:space="preserve"> </w:t>
            </w:r>
          </w:p>
          <w:p w14:paraId="42BC652E" w14:textId="77777777" w:rsidR="00422F79" w:rsidRPr="00422F79" w:rsidRDefault="00422F79" w:rsidP="00422F79">
            <w:pPr>
              <w:autoSpaceDE w:val="0"/>
              <w:autoSpaceDN w:val="0"/>
              <w:adjustRightInd w:val="0"/>
              <w:spacing w:line="192" w:lineRule="auto"/>
              <w:ind w:right="-35"/>
              <w:jc w:val="center"/>
              <w:rPr>
                <w:b/>
                <w:bCs/>
                <w:noProof/>
                <w:color w:val="000000"/>
                <w:sz w:val="26"/>
                <w:szCs w:val="20"/>
              </w:rPr>
            </w:pPr>
          </w:p>
          <w:p w14:paraId="508279AA" w14:textId="77777777" w:rsidR="00422F79" w:rsidRPr="00422F79" w:rsidRDefault="00422F79" w:rsidP="00422F79">
            <w:pPr>
              <w:autoSpaceDE w:val="0"/>
              <w:autoSpaceDN w:val="0"/>
              <w:adjustRightInd w:val="0"/>
              <w:spacing w:line="192" w:lineRule="auto"/>
              <w:ind w:right="-35"/>
              <w:jc w:val="center"/>
              <w:rPr>
                <w:b/>
                <w:bCs/>
                <w:noProof/>
                <w:color w:val="000000"/>
                <w:sz w:val="26"/>
                <w:szCs w:val="20"/>
              </w:rPr>
            </w:pPr>
            <w:r w:rsidRPr="00422F79">
              <w:rPr>
                <w:b/>
                <w:bCs/>
                <w:noProof/>
                <w:color w:val="000000"/>
                <w:sz w:val="26"/>
                <w:szCs w:val="20"/>
              </w:rPr>
              <w:t>ЙЫШĂНУ</w:t>
            </w:r>
          </w:p>
          <w:p w14:paraId="38825470" w14:textId="77777777" w:rsidR="00422F79" w:rsidRPr="00422F79" w:rsidRDefault="00422F79" w:rsidP="00422F79"/>
          <w:p w14:paraId="7AEE12D1" w14:textId="77777777" w:rsidR="00422F79" w:rsidRPr="00422F79" w:rsidRDefault="00422F79" w:rsidP="00422F79">
            <w:pPr>
              <w:autoSpaceDE w:val="0"/>
              <w:autoSpaceDN w:val="0"/>
              <w:adjustRightInd w:val="0"/>
              <w:ind w:right="-35"/>
              <w:jc w:val="center"/>
              <w:rPr>
                <w:noProof/>
                <w:color w:val="000000"/>
                <w:sz w:val="26"/>
                <w:szCs w:val="20"/>
              </w:rPr>
            </w:pPr>
            <w:r w:rsidRPr="00422F79">
              <w:rPr>
                <w:noProof/>
                <w:color w:val="000000"/>
                <w:sz w:val="26"/>
                <w:szCs w:val="20"/>
              </w:rPr>
              <w:t>«</w:t>
            </w:r>
            <w:r w:rsidRPr="00422F79">
              <w:rPr>
                <w:noProof/>
                <w:color w:val="000000"/>
                <w:sz w:val="26"/>
                <w:szCs w:val="20"/>
                <w:u w:val="single"/>
              </w:rPr>
              <w:t xml:space="preserve">  07  </w:t>
            </w:r>
            <w:r w:rsidRPr="00422F79">
              <w:rPr>
                <w:noProof/>
                <w:color w:val="000000"/>
                <w:sz w:val="26"/>
                <w:szCs w:val="20"/>
              </w:rPr>
              <w:t xml:space="preserve">» </w:t>
            </w:r>
            <w:r w:rsidRPr="00422F79">
              <w:rPr>
                <w:noProof/>
                <w:color w:val="000000"/>
                <w:sz w:val="26"/>
                <w:szCs w:val="20"/>
                <w:u w:val="single"/>
              </w:rPr>
              <w:t xml:space="preserve">     12    </w:t>
            </w:r>
            <w:r w:rsidRPr="00422F79">
              <w:rPr>
                <w:noProof/>
                <w:color w:val="000000"/>
                <w:sz w:val="26"/>
                <w:szCs w:val="20"/>
              </w:rPr>
              <w:t xml:space="preserve"> 2021 </w:t>
            </w:r>
            <w:r w:rsidRPr="00422F79">
              <w:rPr>
                <w:noProof/>
                <w:color w:val="000000"/>
                <w:sz w:val="26"/>
                <w:szCs w:val="20"/>
                <w:u w:val="single"/>
              </w:rPr>
              <w:t xml:space="preserve">   16/5 </w:t>
            </w:r>
            <w:r w:rsidRPr="00422F79">
              <w:rPr>
                <w:noProof/>
                <w:color w:val="000000"/>
                <w:sz w:val="26"/>
                <w:szCs w:val="20"/>
              </w:rPr>
              <w:t xml:space="preserve"> № </w:t>
            </w:r>
          </w:p>
          <w:p w14:paraId="1A54DCBB" w14:textId="77777777" w:rsidR="00422F79" w:rsidRPr="00422F79" w:rsidRDefault="00422F79" w:rsidP="00422F79">
            <w:pPr>
              <w:jc w:val="center"/>
              <w:rPr>
                <w:noProof/>
                <w:color w:val="000000"/>
                <w:sz w:val="26"/>
              </w:rPr>
            </w:pPr>
            <w:r w:rsidRPr="00422F79">
              <w:rPr>
                <w:noProof/>
                <w:color w:val="000000"/>
                <w:sz w:val="26"/>
              </w:rPr>
              <w:t>Канаш хули</w:t>
            </w:r>
          </w:p>
        </w:tc>
        <w:tc>
          <w:tcPr>
            <w:tcW w:w="1225" w:type="dxa"/>
            <w:vMerge/>
          </w:tcPr>
          <w:p w14:paraId="44A4AEB3" w14:textId="77777777" w:rsidR="00422F79" w:rsidRPr="00422F79" w:rsidRDefault="00422F79" w:rsidP="00422F79">
            <w:pPr>
              <w:jc w:val="center"/>
              <w:rPr>
                <w:sz w:val="26"/>
              </w:rPr>
            </w:pPr>
          </w:p>
        </w:tc>
        <w:tc>
          <w:tcPr>
            <w:tcW w:w="4184" w:type="dxa"/>
          </w:tcPr>
          <w:p w14:paraId="7CCEEEC7" w14:textId="77777777" w:rsidR="00422F79" w:rsidRPr="00422F79" w:rsidRDefault="00422F79" w:rsidP="00422F79">
            <w:pPr>
              <w:spacing w:before="40" w:line="192" w:lineRule="auto"/>
              <w:jc w:val="center"/>
              <w:rPr>
                <w:b/>
                <w:bCs/>
                <w:noProof/>
                <w:color w:val="000000"/>
                <w:sz w:val="22"/>
              </w:rPr>
            </w:pPr>
            <w:r w:rsidRPr="00422F79">
              <w:rPr>
                <w:b/>
                <w:bCs/>
                <w:noProof/>
                <w:color w:val="000000"/>
                <w:sz w:val="22"/>
              </w:rPr>
              <w:t xml:space="preserve">СОБРАНИЕ ДЕПУТАТОВ </w:t>
            </w:r>
          </w:p>
          <w:p w14:paraId="29AB3BC2" w14:textId="77777777" w:rsidR="00422F79" w:rsidRPr="00422F79" w:rsidRDefault="00422F79" w:rsidP="00422F79">
            <w:pPr>
              <w:spacing w:line="192" w:lineRule="auto"/>
              <w:jc w:val="center"/>
              <w:rPr>
                <w:noProof/>
                <w:color w:val="000000"/>
                <w:sz w:val="26"/>
              </w:rPr>
            </w:pPr>
            <w:r w:rsidRPr="00422F79">
              <w:rPr>
                <w:b/>
                <w:bCs/>
                <w:noProof/>
                <w:color w:val="000000"/>
                <w:sz w:val="22"/>
              </w:rPr>
              <w:t>КАНАШСКОГО РАЙОНА</w:t>
            </w:r>
          </w:p>
          <w:p w14:paraId="292057DF" w14:textId="77777777" w:rsidR="00422F79" w:rsidRPr="00422F79" w:rsidRDefault="00422F79" w:rsidP="00422F79">
            <w:pPr>
              <w:spacing w:line="192" w:lineRule="auto"/>
              <w:jc w:val="center"/>
              <w:outlineLvl w:val="1"/>
              <w:rPr>
                <w:b/>
                <w:bCs/>
                <w:sz w:val="26"/>
              </w:rPr>
            </w:pPr>
          </w:p>
          <w:p w14:paraId="58D7CA0C" w14:textId="77777777" w:rsidR="00422F79" w:rsidRPr="00422F79" w:rsidRDefault="00422F79" w:rsidP="00422F79">
            <w:pPr>
              <w:spacing w:line="192" w:lineRule="auto"/>
              <w:jc w:val="center"/>
              <w:outlineLvl w:val="1"/>
              <w:rPr>
                <w:b/>
                <w:bCs/>
                <w:sz w:val="26"/>
              </w:rPr>
            </w:pPr>
            <w:r w:rsidRPr="00422F79">
              <w:rPr>
                <w:b/>
                <w:bCs/>
                <w:sz w:val="26"/>
              </w:rPr>
              <w:t>РЕШЕНИЕ</w:t>
            </w:r>
          </w:p>
          <w:p w14:paraId="696F0580" w14:textId="77777777" w:rsidR="00422F79" w:rsidRPr="00422F79" w:rsidRDefault="00422F79" w:rsidP="00422F79"/>
          <w:p w14:paraId="6332E2DA" w14:textId="77777777" w:rsidR="00422F79" w:rsidRPr="00422F79" w:rsidRDefault="00422F79" w:rsidP="00422F79">
            <w:pPr>
              <w:jc w:val="center"/>
              <w:rPr>
                <w:sz w:val="26"/>
                <w:szCs w:val="26"/>
              </w:rPr>
            </w:pPr>
            <w:r w:rsidRPr="00422F79">
              <w:rPr>
                <w:sz w:val="26"/>
                <w:szCs w:val="26"/>
              </w:rPr>
              <w:t>«</w:t>
            </w:r>
            <w:r w:rsidRPr="00422F79">
              <w:rPr>
                <w:sz w:val="26"/>
                <w:szCs w:val="26"/>
                <w:u w:val="single"/>
              </w:rPr>
              <w:t xml:space="preserve">  07  </w:t>
            </w:r>
            <w:r w:rsidRPr="00422F79">
              <w:rPr>
                <w:sz w:val="26"/>
                <w:szCs w:val="26"/>
              </w:rPr>
              <w:t xml:space="preserve">» </w:t>
            </w:r>
            <w:r w:rsidRPr="00422F79">
              <w:rPr>
                <w:sz w:val="26"/>
                <w:szCs w:val="26"/>
                <w:u w:val="single"/>
              </w:rPr>
              <w:t xml:space="preserve">    12   </w:t>
            </w:r>
            <w:r w:rsidRPr="00422F79">
              <w:rPr>
                <w:sz w:val="26"/>
                <w:szCs w:val="26"/>
              </w:rPr>
              <w:t xml:space="preserve"> 2021 № </w:t>
            </w:r>
            <w:r w:rsidRPr="00422F79">
              <w:rPr>
                <w:sz w:val="26"/>
                <w:szCs w:val="26"/>
                <w:u w:val="single"/>
              </w:rPr>
              <w:t xml:space="preserve">  16/5  </w:t>
            </w:r>
          </w:p>
          <w:p w14:paraId="3235BFDB" w14:textId="77777777" w:rsidR="00422F79" w:rsidRPr="00422F79" w:rsidRDefault="00422F79" w:rsidP="00422F79">
            <w:pPr>
              <w:jc w:val="center"/>
              <w:rPr>
                <w:noProof/>
                <w:color w:val="000000"/>
                <w:sz w:val="26"/>
              </w:rPr>
            </w:pPr>
            <w:r w:rsidRPr="00422F79">
              <w:rPr>
                <w:sz w:val="26"/>
                <w:szCs w:val="26"/>
              </w:rPr>
              <w:t>город Канаш</w:t>
            </w:r>
          </w:p>
        </w:tc>
      </w:tr>
    </w:tbl>
    <w:p w14:paraId="59883C0D" w14:textId="77777777" w:rsidR="00422F79" w:rsidRPr="00422F79" w:rsidRDefault="00422F79" w:rsidP="00422F79"/>
    <w:p w14:paraId="5A749796" w14:textId="77777777" w:rsidR="00422F79" w:rsidRPr="00422F79" w:rsidRDefault="00422F79" w:rsidP="00422F79">
      <w:pPr>
        <w:jc w:val="both"/>
        <w:rPr>
          <w:b/>
          <w:bCs/>
          <w:color w:val="000000"/>
        </w:rPr>
      </w:pPr>
    </w:p>
    <w:p w14:paraId="45E83FAA" w14:textId="77777777" w:rsidR="00422F79" w:rsidRPr="00422F79" w:rsidRDefault="00422F79" w:rsidP="00422F79">
      <w:pPr>
        <w:ind w:right="4495"/>
        <w:jc w:val="both"/>
        <w:rPr>
          <w:b/>
          <w:color w:val="000000"/>
        </w:rPr>
      </w:pPr>
      <w:r w:rsidRPr="00422F79">
        <w:rPr>
          <w:b/>
          <w:color w:val="000000"/>
        </w:rPr>
        <w:t>Об утверждении Положения о</w:t>
      </w:r>
    </w:p>
    <w:p w14:paraId="79DF455B" w14:textId="77777777" w:rsidR="00422F79" w:rsidRPr="00422F79" w:rsidRDefault="00422F79" w:rsidP="00422F79">
      <w:pPr>
        <w:ind w:right="4495"/>
        <w:jc w:val="both"/>
        <w:rPr>
          <w:b/>
          <w:color w:val="000000"/>
        </w:rPr>
      </w:pPr>
      <w:r w:rsidRPr="00422F79">
        <w:rPr>
          <w:b/>
          <w:color w:val="000000"/>
        </w:rPr>
        <w:t xml:space="preserve">муниципальном земельном контроле </w:t>
      </w:r>
    </w:p>
    <w:p w14:paraId="0574A3C8" w14:textId="77777777" w:rsidR="00422F79" w:rsidRPr="00422F79" w:rsidRDefault="00422F79" w:rsidP="00422F79">
      <w:pPr>
        <w:ind w:right="4495"/>
        <w:jc w:val="both"/>
        <w:rPr>
          <w:b/>
          <w:color w:val="000000"/>
        </w:rPr>
      </w:pPr>
    </w:p>
    <w:p w14:paraId="66BBDC89" w14:textId="77777777" w:rsidR="00422F79" w:rsidRPr="00422F79" w:rsidRDefault="00422F79" w:rsidP="00422F79">
      <w:pPr>
        <w:autoSpaceDE w:val="0"/>
        <w:autoSpaceDN w:val="0"/>
        <w:adjustRightInd w:val="0"/>
        <w:ind w:firstLine="709"/>
        <w:jc w:val="both"/>
      </w:pPr>
    </w:p>
    <w:p w14:paraId="50086C67" w14:textId="77777777" w:rsidR="00422F79" w:rsidRPr="00422F79" w:rsidRDefault="00422F79" w:rsidP="00422F79">
      <w:pPr>
        <w:autoSpaceDE w:val="0"/>
        <w:autoSpaceDN w:val="0"/>
        <w:adjustRightInd w:val="0"/>
        <w:ind w:firstLine="709"/>
        <w:jc w:val="both"/>
        <w:rPr>
          <w:b/>
          <w:color w:val="000000"/>
        </w:rPr>
      </w:pPr>
      <w:r w:rsidRPr="00422F79">
        <w:t xml:space="preserve">В соответствии со статьей 72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Уставом Канашского района Чувашской Республики, </w:t>
      </w:r>
      <w:r w:rsidRPr="00422F79">
        <w:rPr>
          <w:b/>
        </w:rPr>
        <w:t>С</w:t>
      </w:r>
      <w:r w:rsidRPr="00422F79">
        <w:rPr>
          <w:b/>
          <w:color w:val="000000"/>
        </w:rPr>
        <w:t>обрание депутатов Канашского района Чувашской Республики р е ш и л о:</w:t>
      </w:r>
    </w:p>
    <w:p w14:paraId="6E339630" w14:textId="77777777" w:rsidR="00422F79" w:rsidRPr="00422F79" w:rsidRDefault="00422F79" w:rsidP="00422F79">
      <w:pPr>
        <w:autoSpaceDE w:val="0"/>
        <w:autoSpaceDN w:val="0"/>
        <w:adjustRightInd w:val="0"/>
        <w:ind w:firstLine="540"/>
        <w:jc w:val="both"/>
        <w:rPr>
          <w:b/>
          <w:color w:val="000000"/>
        </w:rPr>
      </w:pPr>
    </w:p>
    <w:p w14:paraId="4C15A96C" w14:textId="77777777" w:rsidR="00422F79" w:rsidRPr="00422F79" w:rsidRDefault="00422F79" w:rsidP="00422F79">
      <w:pPr>
        <w:ind w:firstLine="709"/>
        <w:jc w:val="both"/>
      </w:pPr>
      <w:r w:rsidRPr="00422F79">
        <w:rPr>
          <w:color w:val="000000"/>
        </w:rPr>
        <w:t>1. Утвердить прилагаемое Положение о муниципальном земельном контроле на территории Канашского района Чувашской Республики.</w:t>
      </w:r>
    </w:p>
    <w:p w14:paraId="761162FB" w14:textId="77777777" w:rsidR="00422F79" w:rsidRPr="00422F79" w:rsidRDefault="00422F79" w:rsidP="00422F79">
      <w:pPr>
        <w:ind w:firstLine="567"/>
        <w:jc w:val="both"/>
      </w:pPr>
      <w:r w:rsidRPr="00422F79">
        <w:t xml:space="preserve">  2. Настоящее решение вступает в силу </w:t>
      </w:r>
      <w:r w:rsidRPr="00422F79">
        <w:rPr>
          <w:color w:val="000000"/>
          <w:sz w:val="26"/>
          <w:szCs w:val="26"/>
          <w:lang w:eastAsia="zh-CN"/>
        </w:rPr>
        <w:t>после его официального опубликования</w:t>
      </w:r>
      <w:r w:rsidRPr="00422F79">
        <w:t xml:space="preserve">.     </w:t>
      </w:r>
    </w:p>
    <w:p w14:paraId="140F33B8" w14:textId="77777777" w:rsidR="00422F79" w:rsidRPr="00422F79" w:rsidRDefault="00422F79" w:rsidP="00422F79">
      <w:pPr>
        <w:ind w:firstLine="720"/>
        <w:jc w:val="both"/>
        <w:rPr>
          <w:color w:val="000000"/>
        </w:rPr>
      </w:pPr>
    </w:p>
    <w:p w14:paraId="263FC920" w14:textId="77777777" w:rsidR="00422F79" w:rsidRPr="00422F79" w:rsidRDefault="00422F79" w:rsidP="00422F79">
      <w:pPr>
        <w:ind w:firstLine="720"/>
        <w:jc w:val="both"/>
        <w:rPr>
          <w:color w:val="000000"/>
        </w:rPr>
      </w:pPr>
    </w:p>
    <w:p w14:paraId="78139BB3" w14:textId="77777777" w:rsidR="00422F79" w:rsidRPr="00422F79" w:rsidRDefault="00422F79" w:rsidP="00422F79">
      <w:pPr>
        <w:ind w:firstLine="720"/>
        <w:jc w:val="both"/>
        <w:rPr>
          <w:color w:val="000000"/>
        </w:rPr>
      </w:pPr>
    </w:p>
    <w:p w14:paraId="23492262" w14:textId="77777777" w:rsidR="00422F79" w:rsidRPr="00422F79" w:rsidRDefault="00422F79" w:rsidP="00422F79">
      <w:pPr>
        <w:ind w:firstLine="720"/>
        <w:jc w:val="both"/>
        <w:rPr>
          <w:color w:val="000000"/>
        </w:rPr>
      </w:pPr>
    </w:p>
    <w:tbl>
      <w:tblPr>
        <w:tblW w:w="9288" w:type="dxa"/>
        <w:tblLayout w:type="fixed"/>
        <w:tblLook w:val="0000" w:firstRow="0" w:lastRow="0" w:firstColumn="0" w:lastColumn="0" w:noHBand="0" w:noVBand="0"/>
      </w:tblPr>
      <w:tblGrid>
        <w:gridCol w:w="4181"/>
        <w:gridCol w:w="2962"/>
        <w:gridCol w:w="2145"/>
      </w:tblGrid>
      <w:tr w:rsidR="00422F79" w:rsidRPr="00422F79" w14:paraId="14FE133A" w14:textId="77777777" w:rsidTr="00AE7AE3">
        <w:trPr>
          <w:trHeight w:val="491"/>
        </w:trPr>
        <w:tc>
          <w:tcPr>
            <w:tcW w:w="4181" w:type="dxa"/>
          </w:tcPr>
          <w:p w14:paraId="47B8C2EC" w14:textId="77777777" w:rsidR="00422F79" w:rsidRPr="00422F79" w:rsidRDefault="00422F79" w:rsidP="00422F79">
            <w:pPr>
              <w:rPr>
                <w:noProof/>
              </w:rPr>
            </w:pPr>
            <w:r w:rsidRPr="00422F79">
              <w:rPr>
                <w:noProof/>
                <w:color w:val="000000"/>
              </w:rPr>
              <w:t xml:space="preserve">Глава </w:t>
            </w:r>
            <w:r w:rsidRPr="00422F79">
              <w:rPr>
                <w:noProof/>
              </w:rPr>
              <w:t>Канашского района –</w:t>
            </w:r>
          </w:p>
          <w:p w14:paraId="161AAFDA" w14:textId="77777777" w:rsidR="00422F79" w:rsidRPr="00422F79" w:rsidRDefault="00422F79" w:rsidP="00422F79">
            <w:pPr>
              <w:rPr>
                <w:color w:val="000000"/>
              </w:rPr>
            </w:pPr>
            <w:r w:rsidRPr="00422F79">
              <w:rPr>
                <w:noProof/>
              </w:rPr>
              <w:t>председатель Собрания депутатов</w:t>
            </w:r>
          </w:p>
        </w:tc>
        <w:tc>
          <w:tcPr>
            <w:tcW w:w="2962" w:type="dxa"/>
          </w:tcPr>
          <w:p w14:paraId="18D9090D" w14:textId="77777777" w:rsidR="00422F79" w:rsidRPr="00422F79" w:rsidRDefault="00422F79" w:rsidP="00422F79">
            <w:pPr>
              <w:rPr>
                <w:color w:val="000000"/>
              </w:rPr>
            </w:pPr>
          </w:p>
        </w:tc>
        <w:tc>
          <w:tcPr>
            <w:tcW w:w="2145" w:type="dxa"/>
          </w:tcPr>
          <w:p w14:paraId="593CFCCE" w14:textId="77777777" w:rsidR="00422F79" w:rsidRPr="00422F79" w:rsidRDefault="00422F79" w:rsidP="00422F79">
            <w:pPr>
              <w:jc w:val="right"/>
              <w:rPr>
                <w:noProof/>
                <w:color w:val="C00000"/>
              </w:rPr>
            </w:pPr>
          </w:p>
          <w:p w14:paraId="13BB56D0" w14:textId="77777777" w:rsidR="00422F79" w:rsidRPr="00422F79" w:rsidRDefault="00422F79" w:rsidP="00422F79">
            <w:pPr>
              <w:jc w:val="right"/>
            </w:pPr>
            <w:r w:rsidRPr="00422F79">
              <w:rPr>
                <w:noProof/>
              </w:rPr>
              <w:t>С.А. Шерне</w:t>
            </w:r>
          </w:p>
        </w:tc>
      </w:tr>
    </w:tbl>
    <w:p w14:paraId="72344B3E" w14:textId="77777777" w:rsidR="00422F79" w:rsidRPr="00422F79" w:rsidRDefault="00422F79" w:rsidP="00422F79">
      <w:pPr>
        <w:rPr>
          <w:lang w:val="en-US"/>
        </w:rPr>
      </w:pPr>
    </w:p>
    <w:p w14:paraId="5B378C0C" w14:textId="77777777" w:rsidR="00422F79" w:rsidRPr="00422F79" w:rsidRDefault="00422F79" w:rsidP="00422F79">
      <w:pPr>
        <w:rPr>
          <w:lang w:val="en-US"/>
        </w:rPr>
      </w:pPr>
    </w:p>
    <w:p w14:paraId="7D049261" w14:textId="77777777" w:rsidR="00422F79" w:rsidRPr="00422F79" w:rsidRDefault="00422F79" w:rsidP="00422F79"/>
    <w:p w14:paraId="78CE2A47" w14:textId="77777777" w:rsidR="00422F79" w:rsidRDefault="00422F79">
      <w:pPr>
        <w:spacing w:after="160" w:line="259" w:lineRule="auto"/>
      </w:pPr>
      <w:r>
        <w:br w:type="page"/>
      </w:r>
    </w:p>
    <w:p w14:paraId="1E7C8266" w14:textId="77777777" w:rsidR="00422F79" w:rsidRDefault="00422F79" w:rsidP="00912622">
      <w:pPr>
        <w:tabs>
          <w:tab w:val="num" w:pos="200"/>
        </w:tabs>
        <w:ind w:left="4536"/>
        <w:jc w:val="center"/>
        <w:outlineLvl w:val="0"/>
      </w:pPr>
    </w:p>
    <w:p w14:paraId="7E2F6382" w14:textId="77777777" w:rsidR="00755710" w:rsidRPr="00912622" w:rsidRDefault="00755710" w:rsidP="00912622">
      <w:pPr>
        <w:tabs>
          <w:tab w:val="num" w:pos="200"/>
        </w:tabs>
        <w:ind w:left="4536"/>
        <w:jc w:val="center"/>
        <w:outlineLvl w:val="0"/>
      </w:pPr>
      <w:r w:rsidRPr="00912622">
        <w:t>УТВЕРЖДЕНО</w:t>
      </w:r>
    </w:p>
    <w:p w14:paraId="7B096FA7" w14:textId="57726EA8" w:rsidR="00755710" w:rsidRPr="00912622" w:rsidRDefault="00755710" w:rsidP="00912622">
      <w:pPr>
        <w:ind w:left="4536"/>
        <w:jc w:val="center"/>
        <w:rPr>
          <w:color w:val="000000"/>
        </w:rPr>
      </w:pPr>
      <w:r w:rsidRPr="00912622">
        <w:rPr>
          <w:color w:val="000000"/>
        </w:rPr>
        <w:t xml:space="preserve">решением </w:t>
      </w:r>
      <w:r w:rsidR="00314B07" w:rsidRPr="00912622">
        <w:rPr>
          <w:bCs/>
          <w:color w:val="000000"/>
        </w:rPr>
        <w:t>Собрания депутатов Канашского района</w:t>
      </w:r>
      <w:r w:rsidR="00983856">
        <w:rPr>
          <w:bCs/>
          <w:color w:val="000000"/>
        </w:rPr>
        <w:t xml:space="preserve"> </w:t>
      </w:r>
      <w:r w:rsidR="00983856" w:rsidRPr="00577F3D">
        <w:rPr>
          <w:bCs/>
          <w:color w:val="000000"/>
        </w:rPr>
        <w:t>Чувашской Республики</w:t>
      </w:r>
    </w:p>
    <w:p w14:paraId="340D5C92" w14:textId="584E6271" w:rsidR="00755710" w:rsidRPr="00912622" w:rsidRDefault="00755710" w:rsidP="00912622">
      <w:pPr>
        <w:ind w:left="4536"/>
        <w:jc w:val="center"/>
      </w:pPr>
      <w:r w:rsidRPr="00912622">
        <w:t xml:space="preserve">от </w:t>
      </w:r>
      <w:r w:rsidR="00D63D9B">
        <w:t>07.12.</w:t>
      </w:r>
      <w:r w:rsidRPr="00912622">
        <w:t xml:space="preserve">2021 № </w:t>
      </w:r>
      <w:r w:rsidR="00D63D9B">
        <w:t xml:space="preserve"> 16/5</w:t>
      </w:r>
    </w:p>
    <w:p w14:paraId="7FA50D19" w14:textId="77777777" w:rsidR="00755710" w:rsidRPr="00912622" w:rsidRDefault="00755710" w:rsidP="00912622">
      <w:pPr>
        <w:ind w:firstLine="567"/>
        <w:jc w:val="right"/>
        <w:rPr>
          <w:color w:val="000000"/>
        </w:rPr>
      </w:pPr>
    </w:p>
    <w:p w14:paraId="79F483E5" w14:textId="77777777" w:rsidR="00755710" w:rsidRPr="00912622" w:rsidRDefault="00755710" w:rsidP="00912622">
      <w:pPr>
        <w:ind w:firstLine="567"/>
        <w:jc w:val="right"/>
        <w:rPr>
          <w:color w:val="000000"/>
        </w:rPr>
      </w:pPr>
    </w:p>
    <w:p w14:paraId="3474E64C" w14:textId="148D5AA2" w:rsidR="00755710" w:rsidRPr="00912622" w:rsidRDefault="00E1634D" w:rsidP="00912622">
      <w:pPr>
        <w:jc w:val="center"/>
        <w:rPr>
          <w:b/>
          <w:i/>
          <w:iCs/>
          <w:color w:val="000000"/>
        </w:rPr>
      </w:pPr>
      <w:r>
        <w:rPr>
          <w:b/>
          <w:bCs/>
          <w:color w:val="000000"/>
        </w:rPr>
        <w:t xml:space="preserve">    </w:t>
      </w:r>
      <w:r w:rsidR="00755710" w:rsidRPr="00912622">
        <w:rPr>
          <w:b/>
          <w:bCs/>
          <w:color w:val="000000"/>
        </w:rPr>
        <w:t xml:space="preserve">Положение о муниципальном земельном контроле </w:t>
      </w:r>
    </w:p>
    <w:p w14:paraId="03B3C010" w14:textId="77777777" w:rsidR="00755710" w:rsidRPr="00912622" w:rsidRDefault="00755710" w:rsidP="00912622">
      <w:pPr>
        <w:jc w:val="center"/>
      </w:pPr>
    </w:p>
    <w:p w14:paraId="21DBE01C" w14:textId="11BB3919" w:rsidR="00755710" w:rsidRDefault="00983856" w:rsidP="00983856">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00755710" w:rsidRPr="00983856">
        <w:rPr>
          <w:rFonts w:ascii="Times New Roman" w:hAnsi="Times New Roman" w:cs="Times New Roman"/>
          <w:b/>
          <w:bCs/>
          <w:color w:val="000000"/>
          <w:sz w:val="24"/>
          <w:szCs w:val="24"/>
        </w:rPr>
        <w:t>. Общие положения</w:t>
      </w:r>
    </w:p>
    <w:p w14:paraId="0FCFF770" w14:textId="77777777" w:rsidR="00983856" w:rsidRPr="00983856" w:rsidRDefault="00983856" w:rsidP="00983856">
      <w:pPr>
        <w:pStyle w:val="ConsPlusNormal"/>
        <w:ind w:firstLine="709"/>
        <w:jc w:val="center"/>
        <w:rPr>
          <w:rFonts w:ascii="Times New Roman" w:hAnsi="Times New Roman" w:cs="Times New Roman"/>
          <w:b/>
          <w:bCs/>
          <w:color w:val="000000"/>
          <w:sz w:val="24"/>
          <w:szCs w:val="24"/>
        </w:rPr>
      </w:pPr>
    </w:p>
    <w:p w14:paraId="7EAFD82B" w14:textId="568A25D5" w:rsidR="00116D32" w:rsidRPr="00983856" w:rsidRDefault="00755710" w:rsidP="00983856">
      <w:pPr>
        <w:ind w:firstLine="709"/>
        <w:jc w:val="both"/>
        <w:rPr>
          <w:color w:val="000000"/>
        </w:rPr>
      </w:pPr>
      <w:r w:rsidRPr="00983856">
        <w:rPr>
          <w:color w:val="000000"/>
        </w:rPr>
        <w:t xml:space="preserve">1. Настоящее Положение устанавливает порядок осуществления муниципального земельного контроля </w:t>
      </w:r>
      <w:r w:rsidR="00F222FD" w:rsidRPr="00983856">
        <w:rPr>
          <w:color w:val="000000"/>
        </w:rPr>
        <w:t>на территории</w:t>
      </w:r>
      <w:r w:rsidRPr="00983856">
        <w:rPr>
          <w:color w:val="000000"/>
        </w:rPr>
        <w:t xml:space="preserve"> </w:t>
      </w:r>
      <w:r w:rsidR="004E12ED" w:rsidRPr="00983856">
        <w:rPr>
          <w:color w:val="000000"/>
        </w:rPr>
        <w:t xml:space="preserve">Канашского района Чувашской Республики </w:t>
      </w:r>
      <w:r w:rsidRPr="00983856">
        <w:rPr>
          <w:color w:val="000000"/>
        </w:rPr>
        <w:t xml:space="preserve"> (далее – муниципальный земельный контроль).</w:t>
      </w:r>
    </w:p>
    <w:p w14:paraId="7E1B6E06" w14:textId="4F0AB524" w:rsidR="00755710" w:rsidRDefault="00983856" w:rsidP="00983856">
      <w:pPr>
        <w:ind w:firstLine="709"/>
        <w:jc w:val="both"/>
        <w:rPr>
          <w:color w:val="000000"/>
        </w:rPr>
      </w:pPr>
      <w:r>
        <w:rPr>
          <w:color w:val="000000"/>
        </w:rPr>
        <w:t>2.</w:t>
      </w:r>
      <w:r w:rsidR="00116D32" w:rsidRPr="00983856">
        <w:rPr>
          <w:color w:val="000000"/>
        </w:rPr>
        <w:t xml:space="preserve"> </w:t>
      </w:r>
      <w:r w:rsidR="00755710" w:rsidRPr="00983856">
        <w:rPr>
          <w:color w:val="000000"/>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2169D5">
        <w:rPr>
          <w:color w:val="000000"/>
        </w:rPr>
        <w:t>дминистративная ответственность:</w:t>
      </w:r>
    </w:p>
    <w:p w14:paraId="68D400F7" w14:textId="77777777" w:rsidR="002169D5" w:rsidRPr="00983856" w:rsidRDefault="002169D5" w:rsidP="002169D5">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2836013D" w14:textId="77777777" w:rsidR="002169D5" w:rsidRPr="00983856" w:rsidRDefault="002169D5" w:rsidP="002169D5">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ADA3E27" w14:textId="77777777" w:rsidR="002169D5" w:rsidRPr="00983856" w:rsidRDefault="002169D5" w:rsidP="002169D5">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18F3276" w14:textId="77777777" w:rsidR="002169D5" w:rsidRPr="00983856" w:rsidRDefault="002169D5" w:rsidP="002169D5">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D8FBFF8" w14:textId="77777777" w:rsidR="002169D5" w:rsidRPr="00983856" w:rsidRDefault="002169D5" w:rsidP="002169D5">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2151958C" w14:textId="207AE5ED" w:rsidR="00983856" w:rsidRDefault="00983856"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3. Муниципальный земельный контроль осуществляется Администрацией Канашского района Чувашской  Республики</w:t>
      </w:r>
      <w:r w:rsidRPr="00983856">
        <w:rPr>
          <w:rFonts w:ascii="Times New Roman" w:hAnsi="Times New Roman" w:cs="Times New Roman"/>
          <w:i/>
          <w:iCs/>
          <w:color w:val="000000"/>
          <w:sz w:val="24"/>
          <w:szCs w:val="24"/>
        </w:rPr>
        <w:t xml:space="preserve"> </w:t>
      </w:r>
      <w:r w:rsidRPr="00983856">
        <w:rPr>
          <w:rFonts w:ascii="Times New Roman" w:hAnsi="Times New Roman" w:cs="Times New Roman"/>
          <w:color w:val="000000"/>
          <w:sz w:val="24"/>
          <w:szCs w:val="24"/>
        </w:rPr>
        <w:t>(далее – администрация).</w:t>
      </w:r>
    </w:p>
    <w:p w14:paraId="20865901" w14:textId="128970CC" w:rsidR="00983856" w:rsidRPr="00983856" w:rsidRDefault="00983856" w:rsidP="00983856">
      <w:pPr>
        <w:ind w:firstLine="709"/>
        <w:contextualSpacing/>
        <w:jc w:val="both"/>
        <w:rPr>
          <w:color w:val="000000"/>
        </w:rPr>
      </w:pPr>
      <w:r>
        <w:rPr>
          <w:color w:val="000000"/>
        </w:rPr>
        <w:t xml:space="preserve">4. </w:t>
      </w:r>
      <w:r w:rsidRPr="00983856">
        <w:rPr>
          <w:color w:val="000000"/>
        </w:rPr>
        <w:t>Должностными лицами администрации, уполномоченными осуществлять муниципальный земельный контроль, являются:</w:t>
      </w:r>
    </w:p>
    <w:p w14:paraId="5D115068" w14:textId="77777777" w:rsidR="00983856" w:rsidRPr="00983856" w:rsidRDefault="00983856" w:rsidP="00983856">
      <w:pPr>
        <w:ind w:firstLine="709"/>
        <w:contextualSpacing/>
        <w:jc w:val="both"/>
        <w:rPr>
          <w:color w:val="000000"/>
        </w:rPr>
      </w:pPr>
      <w:r w:rsidRPr="00983856">
        <w:rPr>
          <w:color w:val="000000"/>
        </w:rPr>
        <w:t xml:space="preserve">- Глава администрации Канашского района Чувашской Республики; </w:t>
      </w:r>
    </w:p>
    <w:p w14:paraId="7C4685D6" w14:textId="3DB905B2" w:rsidR="00983856" w:rsidRPr="00983856" w:rsidRDefault="00983856" w:rsidP="00983856">
      <w:pPr>
        <w:ind w:firstLine="709"/>
        <w:contextualSpacing/>
        <w:jc w:val="both"/>
        <w:rPr>
          <w:color w:val="000000"/>
        </w:rPr>
      </w:pPr>
      <w:r w:rsidRPr="00983856">
        <w:rPr>
          <w:color w:val="000000"/>
        </w:rPr>
        <w:t>- Заместитель главы администрации – начальник отдела по взаимодействию с организациями АПК;</w:t>
      </w:r>
    </w:p>
    <w:p w14:paraId="1F6A0C24" w14:textId="3AC8A050" w:rsidR="00983856" w:rsidRPr="00983856" w:rsidRDefault="00983856" w:rsidP="00983856">
      <w:pPr>
        <w:ind w:firstLine="709"/>
        <w:contextualSpacing/>
        <w:jc w:val="both"/>
        <w:rPr>
          <w:color w:val="000000"/>
        </w:rPr>
      </w:pPr>
      <w:r w:rsidRPr="00E1634D">
        <w:rPr>
          <w:color w:val="000000"/>
        </w:rPr>
        <w:t>- другие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земельному контролю</w:t>
      </w:r>
      <w:r w:rsidR="00E1634D">
        <w:rPr>
          <w:color w:val="000000"/>
        </w:rPr>
        <w:t>.</w:t>
      </w:r>
    </w:p>
    <w:p w14:paraId="321609F9" w14:textId="0CC8669C" w:rsidR="00983856" w:rsidRPr="00983856" w:rsidRDefault="00983856" w:rsidP="00983856">
      <w:pPr>
        <w:ind w:firstLine="709"/>
        <w:contextualSpacing/>
        <w:jc w:val="both"/>
      </w:pPr>
      <w:r w:rsidRPr="00983856">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Pr>
          <w:color w:val="000000"/>
        </w:rPr>
        <w:t xml:space="preserve"> (далее – Федеральный закон № 248-ФЗ) </w:t>
      </w:r>
      <w:r w:rsidRPr="00983856">
        <w:rPr>
          <w:color w:val="000000"/>
        </w:rPr>
        <w:t>и иными федеральными законами.</w:t>
      </w:r>
    </w:p>
    <w:p w14:paraId="4A8CCB1B" w14:textId="60AE919D" w:rsidR="002169D5" w:rsidRPr="00983856" w:rsidRDefault="00983856" w:rsidP="002169D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2169D5" w:rsidRPr="00983856">
        <w:rPr>
          <w:rFonts w:ascii="Times New Roman" w:hAnsi="Times New Roman" w:cs="Times New Roman"/>
          <w:color w:val="000000"/>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r w:rsidR="002169D5" w:rsidRPr="002169D5">
        <w:rPr>
          <w:rFonts w:ascii="Times New Roman" w:hAnsi="Times New Roman" w:cs="Times New Roman"/>
          <w:color w:val="000000"/>
          <w:sz w:val="24"/>
          <w:szCs w:val="24"/>
        </w:rPr>
        <w:t xml:space="preserve">Федерального </w:t>
      </w:r>
      <w:r w:rsidR="002169D5" w:rsidRPr="002169D5">
        <w:rPr>
          <w:rStyle w:val="a5"/>
          <w:rFonts w:ascii="Times New Roman" w:hAnsi="Times New Roman" w:cs="Times New Roman"/>
          <w:color w:val="000000"/>
          <w:sz w:val="24"/>
          <w:szCs w:val="24"/>
          <w:u w:val="none"/>
        </w:rPr>
        <w:t>закона</w:t>
      </w:r>
      <w:r w:rsidR="002169D5" w:rsidRPr="002169D5">
        <w:rPr>
          <w:rFonts w:ascii="Times New Roman" w:hAnsi="Times New Roman" w:cs="Times New Roman"/>
          <w:color w:val="000000"/>
          <w:sz w:val="24"/>
          <w:szCs w:val="24"/>
        </w:rPr>
        <w:t xml:space="preserve"> № 248-ФЗ, Земельного </w:t>
      </w:r>
      <w:r w:rsidR="002169D5" w:rsidRPr="002169D5">
        <w:rPr>
          <w:rStyle w:val="a5"/>
          <w:rFonts w:ascii="Times New Roman" w:hAnsi="Times New Roman" w:cs="Times New Roman"/>
          <w:color w:val="000000"/>
          <w:sz w:val="24"/>
          <w:szCs w:val="24"/>
          <w:u w:val="none"/>
        </w:rPr>
        <w:t>кодекса</w:t>
      </w:r>
      <w:r w:rsidR="002169D5" w:rsidRPr="002169D5">
        <w:rPr>
          <w:rFonts w:ascii="Times New Roman" w:hAnsi="Times New Roman" w:cs="Times New Roman"/>
          <w:color w:val="000000"/>
          <w:sz w:val="24"/>
          <w:szCs w:val="24"/>
        </w:rPr>
        <w:t xml:space="preserve"> Российской Федерации, Федерального </w:t>
      </w:r>
      <w:r w:rsidR="002169D5" w:rsidRPr="002169D5">
        <w:rPr>
          <w:rStyle w:val="a5"/>
          <w:rFonts w:ascii="Times New Roman" w:hAnsi="Times New Roman" w:cs="Times New Roman"/>
          <w:color w:val="000000"/>
          <w:sz w:val="24"/>
          <w:szCs w:val="24"/>
          <w:u w:val="none"/>
        </w:rPr>
        <w:t>закона</w:t>
      </w:r>
      <w:r w:rsidR="002169D5" w:rsidRPr="002169D5">
        <w:rPr>
          <w:rFonts w:ascii="Times New Roman" w:hAnsi="Times New Roman" w:cs="Times New Roman"/>
          <w:color w:val="000000"/>
          <w:sz w:val="24"/>
          <w:szCs w:val="24"/>
        </w:rPr>
        <w:t xml:space="preserve"> от 06.10.2003 № 131-ФЗ «</w:t>
      </w:r>
      <w:r w:rsidR="002169D5" w:rsidRPr="00983856">
        <w:rPr>
          <w:rFonts w:ascii="Times New Roman" w:hAnsi="Times New Roman" w:cs="Times New Roman"/>
          <w:color w:val="000000"/>
          <w:sz w:val="24"/>
          <w:szCs w:val="24"/>
        </w:rPr>
        <w:t>Об общих принципах организации местного самоуправления в Российской Федерации».</w:t>
      </w:r>
    </w:p>
    <w:p w14:paraId="7D58CC7E" w14:textId="3DBB037D" w:rsidR="00755710" w:rsidRDefault="002169D5"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 </w:t>
      </w:r>
      <w:r w:rsidR="00983856">
        <w:rPr>
          <w:rFonts w:ascii="Times New Roman" w:hAnsi="Times New Roman" w:cs="Times New Roman"/>
          <w:color w:val="000000"/>
          <w:sz w:val="24"/>
          <w:szCs w:val="24"/>
        </w:rPr>
        <w:t>О</w:t>
      </w:r>
      <w:r w:rsidR="00755710" w:rsidRPr="00983856">
        <w:rPr>
          <w:rFonts w:ascii="Times New Roman" w:hAnsi="Times New Roman" w:cs="Times New Roman"/>
          <w:color w:val="000000"/>
          <w:sz w:val="24"/>
          <w:szCs w:val="24"/>
        </w:rPr>
        <w:t>бъектами земельных отношений являются</w:t>
      </w:r>
      <w:r w:rsidR="00983856">
        <w:rPr>
          <w:rFonts w:ascii="Times New Roman" w:hAnsi="Times New Roman" w:cs="Times New Roman"/>
          <w:color w:val="000000"/>
          <w:sz w:val="24"/>
          <w:szCs w:val="24"/>
        </w:rPr>
        <w:t>:</w:t>
      </w:r>
      <w:r w:rsidR="00755710" w:rsidRPr="00983856">
        <w:rPr>
          <w:rFonts w:ascii="Times New Roman" w:hAnsi="Times New Roman" w:cs="Times New Roman"/>
          <w:color w:val="000000"/>
          <w:sz w:val="24"/>
          <w:szCs w:val="24"/>
        </w:rPr>
        <w:t xml:space="preserve"> </w:t>
      </w:r>
    </w:p>
    <w:p w14:paraId="43537F68" w14:textId="6BD4B4AE" w:rsidR="00983856" w:rsidRPr="00983856" w:rsidRDefault="002169D5"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83856" w:rsidRPr="00983856">
        <w:rPr>
          <w:rFonts w:ascii="Times New Roman" w:hAnsi="Times New Roman" w:cs="Times New Roman"/>
          <w:color w:val="000000"/>
          <w:sz w:val="24"/>
          <w:szCs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54B92EB" w14:textId="5A2462CF" w:rsidR="00983856" w:rsidRPr="00983856" w:rsidRDefault="002169D5"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83856" w:rsidRPr="00983856">
        <w:rPr>
          <w:rFonts w:ascii="Times New Roman" w:hAnsi="Times New Roman" w:cs="Times New Roman"/>
          <w:color w:val="000000"/>
          <w:sz w:val="24"/>
          <w:szCs w:val="24"/>
        </w:rPr>
        <w:t>результаты деятельности контролируемых лиц, в том числе работы и услуги, к которым предъявляются обязательные требования;</w:t>
      </w:r>
    </w:p>
    <w:p w14:paraId="6F502EEA" w14:textId="6F9238E8" w:rsidR="00983856" w:rsidRPr="00983856" w:rsidRDefault="002169D5"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83856" w:rsidRPr="00983856">
        <w:rPr>
          <w:rFonts w:ascii="Times New Roman" w:hAnsi="Times New Roman" w:cs="Times New Roman"/>
          <w:color w:val="000000"/>
          <w:sz w:val="24"/>
          <w:szCs w:val="24"/>
        </w:rPr>
        <w:t xml:space="preserve">объекты земельных отношений, расположенные в границах </w:t>
      </w:r>
      <w:r>
        <w:rPr>
          <w:rFonts w:ascii="Times New Roman" w:hAnsi="Times New Roman" w:cs="Times New Roman"/>
          <w:color w:val="000000"/>
          <w:sz w:val="24"/>
          <w:szCs w:val="24"/>
        </w:rPr>
        <w:t>Канашского</w:t>
      </w:r>
      <w:r w:rsidR="00983856" w:rsidRPr="00983856">
        <w:rPr>
          <w:rFonts w:ascii="Times New Roman" w:hAnsi="Times New Roman" w:cs="Times New Roman"/>
          <w:color w:val="000000"/>
          <w:sz w:val="24"/>
          <w:szCs w:val="24"/>
        </w:rPr>
        <w:t xml:space="preserve"> района Чувашской Республики.</w:t>
      </w:r>
    </w:p>
    <w:p w14:paraId="5015D015" w14:textId="0060C1AC" w:rsidR="00755710" w:rsidRPr="00983856" w:rsidRDefault="00755710" w:rsidP="00983856">
      <w:pPr>
        <w:pStyle w:val="ConsPlusNormal"/>
        <w:ind w:firstLine="709"/>
        <w:jc w:val="both"/>
        <w:rPr>
          <w:rFonts w:ascii="Times New Roman" w:hAnsi="Times New Roman" w:cs="Times New Roman"/>
          <w:color w:val="000000"/>
          <w:sz w:val="24"/>
          <w:szCs w:val="24"/>
        </w:rPr>
      </w:pPr>
      <w:bookmarkStart w:id="1" w:name="Par61"/>
      <w:bookmarkEnd w:id="1"/>
      <w:r w:rsidRPr="00983856">
        <w:rPr>
          <w:rFonts w:ascii="Times New Roman" w:hAnsi="Times New Roman" w:cs="Times New Roman"/>
          <w:bCs/>
          <w:color w:val="000000"/>
          <w:sz w:val="24"/>
          <w:szCs w:val="24"/>
        </w:rPr>
        <w:t>7.</w:t>
      </w:r>
      <w:r w:rsidRPr="00983856">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983856">
        <w:rPr>
          <w:rFonts w:ascii="Times New Roman" w:hAnsi="Times New Roman" w:cs="Times New Roman"/>
          <w:bCs/>
          <w:color w:val="000000"/>
          <w:sz w:val="24"/>
          <w:szCs w:val="24"/>
        </w:rPr>
        <w:t xml:space="preserve"> муниципального земельного</w:t>
      </w:r>
      <w:r w:rsidRPr="00983856">
        <w:rPr>
          <w:rFonts w:ascii="Times New Roman" w:hAnsi="Times New Roman" w:cs="Times New Roman"/>
          <w:color w:val="000000"/>
          <w:sz w:val="24"/>
          <w:szCs w:val="24"/>
        </w:rPr>
        <w:t xml:space="preserve"> контроля.</w:t>
      </w:r>
    </w:p>
    <w:p w14:paraId="7C7B749F" w14:textId="77777777" w:rsidR="00755710" w:rsidRPr="00983856" w:rsidRDefault="00755710" w:rsidP="00983856">
      <w:pPr>
        <w:pStyle w:val="ConsPlusNormal"/>
        <w:ind w:firstLine="709"/>
        <w:jc w:val="center"/>
        <w:rPr>
          <w:rFonts w:ascii="Times New Roman" w:hAnsi="Times New Roman" w:cs="Times New Roman"/>
          <w:color w:val="000000"/>
          <w:sz w:val="24"/>
          <w:szCs w:val="24"/>
        </w:rPr>
      </w:pPr>
    </w:p>
    <w:p w14:paraId="27360441" w14:textId="503DB00E" w:rsidR="00755710" w:rsidRPr="00983856" w:rsidRDefault="00B8297E" w:rsidP="00983856">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55710" w:rsidRPr="00983856">
        <w:rPr>
          <w:rFonts w:ascii="Times New Roman" w:hAnsi="Times New Roman" w:cs="Times New Roman"/>
          <w:b/>
          <w:bCs/>
          <w:color w:val="000000"/>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983856" w:rsidRDefault="00755710" w:rsidP="00983856">
      <w:pPr>
        <w:pStyle w:val="ConsPlusNormal"/>
        <w:ind w:firstLine="709"/>
        <w:jc w:val="center"/>
        <w:rPr>
          <w:rFonts w:ascii="Times New Roman" w:hAnsi="Times New Roman" w:cs="Times New Roman"/>
          <w:color w:val="000000"/>
          <w:sz w:val="24"/>
          <w:szCs w:val="24"/>
        </w:rPr>
      </w:pPr>
    </w:p>
    <w:p w14:paraId="70AD4EBF" w14:textId="65DE60D3" w:rsidR="00755710" w:rsidRPr="00983856" w:rsidRDefault="002169D5"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00755710" w:rsidRPr="00983856">
        <w:rPr>
          <w:rFonts w:ascii="Times New Roman" w:hAnsi="Times New Roman" w:cs="Times New Roman"/>
          <w:color w:val="000000"/>
          <w:sz w:val="24"/>
          <w:szCs w:val="24"/>
        </w:rPr>
        <w:t>. Администрация осуществляет муниципальный земельный контроль на основе управления рисками причинения вреда (ущерба).</w:t>
      </w:r>
    </w:p>
    <w:p w14:paraId="3EDE6925" w14:textId="4A81B7DD" w:rsidR="00755710" w:rsidRPr="00983856" w:rsidRDefault="002169D5"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00755710" w:rsidRPr="00983856">
        <w:rPr>
          <w:rFonts w:ascii="Times New Roman" w:hAnsi="Times New Roman" w:cs="Times New Roman"/>
          <w:color w:val="000000"/>
          <w:sz w:val="24"/>
          <w:szCs w:val="24"/>
        </w:rPr>
        <w:t xml:space="preserve">. Отнесение администрацией </w:t>
      </w:r>
      <w:r w:rsidRPr="00E1634D">
        <w:rPr>
          <w:rFonts w:ascii="Times New Roman" w:hAnsi="Times New Roman" w:cs="Times New Roman"/>
          <w:color w:val="000000"/>
          <w:sz w:val="24"/>
          <w:szCs w:val="24"/>
        </w:rPr>
        <w:t>объектов контроля</w:t>
      </w:r>
      <w:r w:rsidR="00755710" w:rsidRPr="00983856">
        <w:rPr>
          <w:rFonts w:ascii="Times New Roman" w:hAnsi="Times New Roman" w:cs="Times New Roman"/>
          <w:color w:val="000000"/>
          <w:sz w:val="24"/>
          <w:szCs w:val="24"/>
        </w:rPr>
        <w:t xml:space="preserve"> к определенной категории риска осуществляется в соответствии с </w:t>
      </w:r>
      <w:hyperlink r:id="rId10" w:anchor="_blank" w:history="1">
        <w:r w:rsidR="00755710" w:rsidRPr="002169D5">
          <w:rPr>
            <w:rStyle w:val="a5"/>
            <w:rFonts w:ascii="Times New Roman" w:hAnsi="Times New Roman" w:cs="Times New Roman"/>
            <w:color w:val="000000"/>
            <w:sz w:val="24"/>
            <w:szCs w:val="24"/>
            <w:u w:val="none"/>
          </w:rPr>
          <w:t>критериями</w:t>
        </w:r>
      </w:hyperlink>
      <w:r w:rsidR="00755710" w:rsidRPr="00983856">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1F603290"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 xml:space="preserve">Отнесение </w:t>
      </w:r>
      <w:r w:rsidR="002169D5">
        <w:rPr>
          <w:rFonts w:ascii="Times New Roman" w:hAnsi="Times New Roman" w:cs="Times New Roman"/>
          <w:color w:val="000000"/>
          <w:sz w:val="24"/>
          <w:szCs w:val="24"/>
        </w:rPr>
        <w:t>объектов контроля</w:t>
      </w:r>
      <w:r w:rsidRPr="00983856">
        <w:rPr>
          <w:rFonts w:ascii="Times New Roman" w:hAnsi="Times New Roman" w:cs="Times New Roman"/>
          <w:color w:val="000000"/>
          <w:sz w:val="24"/>
          <w:szCs w:val="24"/>
        </w:rPr>
        <w:t xml:space="preserve"> к категориям риска и изменение присвоенных категорий риска осуществляется распоряжением администрации.</w:t>
      </w:r>
    </w:p>
    <w:p w14:paraId="10DBB57F" w14:textId="04D62A53"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 xml:space="preserve">При отнесении администрацией </w:t>
      </w:r>
      <w:r w:rsidR="002169D5">
        <w:rPr>
          <w:rFonts w:ascii="Times New Roman" w:hAnsi="Times New Roman" w:cs="Times New Roman"/>
          <w:color w:val="000000"/>
          <w:sz w:val="24"/>
          <w:szCs w:val="24"/>
        </w:rPr>
        <w:t>объектов контроля</w:t>
      </w:r>
      <w:r w:rsidRPr="00983856">
        <w:rPr>
          <w:rFonts w:ascii="Times New Roman" w:hAnsi="Times New Roman" w:cs="Times New Roman"/>
          <w:color w:val="000000"/>
          <w:sz w:val="24"/>
          <w:szCs w:val="24"/>
        </w:rPr>
        <w:t xml:space="preserve"> к категориям риска используются в том числе:</w:t>
      </w:r>
    </w:p>
    <w:p w14:paraId="57CE957D"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сведения, содержащиеся в Едином государственном реестре недвижимости;</w:t>
      </w:r>
    </w:p>
    <w:p w14:paraId="2B49B9C6"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3) иные сведения, содержащиеся в администрации.</w:t>
      </w:r>
    </w:p>
    <w:p w14:paraId="36EF55FC" w14:textId="6D7770E0" w:rsidR="00755710" w:rsidRPr="00983856" w:rsidRDefault="002169D5"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00755710" w:rsidRPr="00983856">
        <w:rPr>
          <w:rFonts w:ascii="Times New Roman" w:hAnsi="Times New Roman" w:cs="Times New Roman"/>
          <w:color w:val="000000"/>
          <w:sz w:val="24"/>
          <w:szCs w:val="24"/>
        </w:rPr>
        <w:t xml:space="preserve">. Проведение администрацией плановых контрольных мероприятий в отношении </w:t>
      </w:r>
      <w:r w:rsidRPr="00E1634D">
        <w:rPr>
          <w:rFonts w:ascii="Times New Roman" w:hAnsi="Times New Roman" w:cs="Times New Roman"/>
          <w:color w:val="000000"/>
          <w:sz w:val="24"/>
          <w:szCs w:val="24"/>
        </w:rPr>
        <w:t>объектов контроля</w:t>
      </w:r>
      <w:r w:rsidR="00755710" w:rsidRPr="00983856">
        <w:rPr>
          <w:rFonts w:ascii="Times New Roman" w:hAnsi="Times New Roman" w:cs="Times New Roman"/>
          <w:color w:val="000000"/>
          <w:sz w:val="24"/>
          <w:szCs w:val="24"/>
        </w:rPr>
        <w:t xml:space="preserve"> в зависимости от присвоенной категории риска осуществляется со следующей периодичностью:</w:t>
      </w:r>
    </w:p>
    <w:p w14:paraId="16C28462" w14:textId="5FEB6373"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для категории среднего риска, - один раз в 3 года;</w:t>
      </w:r>
    </w:p>
    <w:p w14:paraId="3F5D634A" w14:textId="7AB175A6"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2) для категории умере</w:t>
      </w:r>
      <w:r w:rsidR="00E96E32" w:rsidRPr="00983856">
        <w:rPr>
          <w:rFonts w:ascii="Times New Roman" w:hAnsi="Times New Roman" w:cs="Times New Roman"/>
          <w:color w:val="000000"/>
          <w:sz w:val="24"/>
          <w:szCs w:val="24"/>
        </w:rPr>
        <w:t>нного риска, - один раз в 6 лет;</w:t>
      </w:r>
    </w:p>
    <w:p w14:paraId="7CB6F6DB" w14:textId="04FB6ABA" w:rsidR="00755710" w:rsidRPr="00983856" w:rsidRDefault="002169D5"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3) для</w:t>
      </w:r>
      <w:r w:rsidR="00755710" w:rsidRPr="00983856">
        <w:rPr>
          <w:rFonts w:ascii="Times New Roman" w:hAnsi="Times New Roman" w:cs="Times New Roman"/>
          <w:color w:val="000000"/>
          <w:sz w:val="24"/>
          <w:szCs w:val="24"/>
        </w:rPr>
        <w:t xml:space="preserve"> к категории низкого риска,</w:t>
      </w:r>
      <w:r>
        <w:rPr>
          <w:rFonts w:ascii="Times New Roman" w:hAnsi="Times New Roman" w:cs="Times New Roman"/>
          <w:color w:val="000000"/>
          <w:sz w:val="24"/>
          <w:szCs w:val="24"/>
        </w:rPr>
        <w:t xml:space="preserve"> -</w:t>
      </w:r>
      <w:r w:rsidR="00755710" w:rsidRPr="00983856">
        <w:rPr>
          <w:rFonts w:ascii="Times New Roman" w:hAnsi="Times New Roman" w:cs="Times New Roman"/>
          <w:color w:val="000000"/>
          <w:sz w:val="24"/>
          <w:szCs w:val="24"/>
        </w:rPr>
        <w:t xml:space="preserve"> не проводятся.</w:t>
      </w:r>
    </w:p>
    <w:p w14:paraId="63757875" w14:textId="77519BBB" w:rsidR="00755710" w:rsidRPr="00983856" w:rsidRDefault="002169D5"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00755710" w:rsidRPr="00983856">
        <w:rPr>
          <w:rFonts w:ascii="Times New Roman" w:hAnsi="Times New Roman" w:cs="Times New Roman"/>
          <w:color w:val="000000"/>
          <w:sz w:val="24"/>
          <w:szCs w:val="24"/>
        </w:rPr>
        <w:t xml:space="preserve">. По запросу </w:t>
      </w:r>
      <w:r>
        <w:rPr>
          <w:rFonts w:ascii="Times New Roman" w:hAnsi="Times New Roman" w:cs="Times New Roman"/>
          <w:color w:val="000000"/>
          <w:sz w:val="24"/>
          <w:szCs w:val="24"/>
        </w:rPr>
        <w:t>контролируемого лица</w:t>
      </w:r>
      <w:r w:rsidR="00755710" w:rsidRPr="00983856">
        <w:rPr>
          <w:rFonts w:ascii="Times New Roman" w:hAnsi="Times New Roman" w:cs="Times New Roman"/>
          <w:color w:val="000000"/>
          <w:sz w:val="24"/>
          <w:szCs w:val="24"/>
        </w:rPr>
        <w:t xml:space="preserve">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w:t>
      </w:r>
      <w:r>
        <w:rPr>
          <w:rFonts w:ascii="Times New Roman" w:hAnsi="Times New Roman" w:cs="Times New Roman"/>
          <w:color w:val="000000"/>
          <w:sz w:val="24"/>
          <w:szCs w:val="24"/>
        </w:rPr>
        <w:t>объекту контроля</w:t>
      </w:r>
      <w:r w:rsidR="00755710" w:rsidRPr="00983856">
        <w:rPr>
          <w:rFonts w:ascii="Times New Roman" w:hAnsi="Times New Roman" w:cs="Times New Roman"/>
          <w:color w:val="000000"/>
          <w:sz w:val="24"/>
          <w:szCs w:val="24"/>
        </w:rPr>
        <w:t xml:space="preserve"> категории риска, а также сведения, использованные при отнесении </w:t>
      </w:r>
      <w:r>
        <w:rPr>
          <w:rFonts w:ascii="Times New Roman" w:hAnsi="Times New Roman" w:cs="Times New Roman"/>
          <w:color w:val="000000"/>
          <w:sz w:val="24"/>
          <w:szCs w:val="24"/>
        </w:rPr>
        <w:t>объекта контроля</w:t>
      </w:r>
      <w:r w:rsidR="00755710" w:rsidRPr="00983856">
        <w:rPr>
          <w:rFonts w:ascii="Times New Roman" w:hAnsi="Times New Roman" w:cs="Times New Roman"/>
          <w:color w:val="000000"/>
          <w:sz w:val="24"/>
          <w:szCs w:val="24"/>
        </w:rPr>
        <w:t xml:space="preserve"> к определенной категории риска.</w:t>
      </w:r>
    </w:p>
    <w:p w14:paraId="2C9B02D0" w14:textId="232853D9" w:rsidR="00755710" w:rsidRDefault="002169D5"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Контролируемое лицо</w:t>
      </w:r>
      <w:r w:rsidR="00755710" w:rsidRPr="00983856">
        <w:rPr>
          <w:rFonts w:ascii="Times New Roman" w:hAnsi="Times New Roman" w:cs="Times New Roman"/>
          <w:color w:val="000000"/>
          <w:sz w:val="24"/>
          <w:szCs w:val="24"/>
        </w:rPr>
        <w:t xml:space="preserve"> вправе подать в администрацию заявление об изменении присвоенной ранее земельному участку категории риска.</w:t>
      </w:r>
    </w:p>
    <w:p w14:paraId="064219D7" w14:textId="0243EAB8" w:rsidR="0054777E" w:rsidRPr="00983856" w:rsidRDefault="0054777E" w:rsidP="0054777E">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Pr="00983856">
        <w:rPr>
          <w:rFonts w:ascii="Times New Roman" w:hAnsi="Times New Roman" w:cs="Times New Roman"/>
          <w:color w:val="000000"/>
          <w:sz w:val="24"/>
          <w:szCs w:val="24"/>
        </w:rPr>
        <w:t>Индикаторы риска нарушения обязательных требований указаны в приложении № 2 к настоящему Положению.</w:t>
      </w:r>
    </w:p>
    <w:p w14:paraId="3EF63453" w14:textId="30E5FDBC" w:rsidR="0054777E" w:rsidRPr="00983856" w:rsidRDefault="0054777E" w:rsidP="0054777E">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p>
    <w:p w14:paraId="3F1F8337" w14:textId="77777777" w:rsidR="00755710" w:rsidRPr="00983856" w:rsidRDefault="00755710" w:rsidP="00983856">
      <w:pPr>
        <w:pStyle w:val="ConsPlusNormal"/>
        <w:ind w:firstLine="709"/>
        <w:jc w:val="both"/>
        <w:rPr>
          <w:rFonts w:ascii="Times New Roman" w:hAnsi="Times New Roman" w:cs="Times New Roman"/>
          <w:b/>
          <w:bCs/>
          <w:color w:val="000000"/>
          <w:sz w:val="24"/>
          <w:szCs w:val="24"/>
        </w:rPr>
      </w:pPr>
    </w:p>
    <w:p w14:paraId="36F99C2A" w14:textId="2F215984" w:rsidR="00755710" w:rsidRPr="00983856" w:rsidRDefault="00B8297E" w:rsidP="00983856">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55710" w:rsidRPr="00983856">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20E8C02A" w14:textId="77777777" w:rsidR="00755710" w:rsidRPr="00983856" w:rsidRDefault="00755710" w:rsidP="00983856">
      <w:pPr>
        <w:pStyle w:val="ConsPlusNormal"/>
        <w:ind w:firstLine="709"/>
        <w:jc w:val="center"/>
        <w:rPr>
          <w:rFonts w:ascii="Times New Roman" w:hAnsi="Times New Roman" w:cs="Times New Roman"/>
          <w:b/>
          <w:bCs/>
          <w:color w:val="000000"/>
          <w:sz w:val="24"/>
          <w:szCs w:val="24"/>
        </w:rPr>
      </w:pPr>
    </w:p>
    <w:p w14:paraId="1EEA0E6F" w14:textId="749ABECE" w:rsidR="00C57D08" w:rsidRPr="00983856" w:rsidRDefault="00B829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4777E">
        <w:rPr>
          <w:rFonts w:ascii="Times New Roman" w:hAnsi="Times New Roman" w:cs="Times New Roman"/>
          <w:color w:val="000000"/>
          <w:sz w:val="24"/>
          <w:szCs w:val="24"/>
        </w:rPr>
        <w:t>3</w:t>
      </w:r>
      <w:r w:rsidR="00755710" w:rsidRPr="00983856">
        <w:rPr>
          <w:rFonts w:ascii="Times New Roman" w:hAnsi="Times New Roman" w:cs="Times New Roman"/>
          <w:color w:val="000000"/>
          <w:sz w:val="24"/>
          <w:szCs w:val="24"/>
        </w:rPr>
        <w:t>. Профилактические мероприятия осуществляются администрацией в целях</w:t>
      </w:r>
      <w:r w:rsidR="00C57D08" w:rsidRPr="00983856">
        <w:rPr>
          <w:rFonts w:ascii="Times New Roman" w:hAnsi="Times New Roman" w:cs="Times New Roman"/>
          <w:color w:val="000000"/>
          <w:sz w:val="24"/>
          <w:szCs w:val="24"/>
        </w:rPr>
        <w:t>:</w:t>
      </w:r>
    </w:p>
    <w:p w14:paraId="216A7622" w14:textId="77777777" w:rsidR="00C57D08" w:rsidRPr="00983856" w:rsidRDefault="00C57D08"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w:t>
      </w:r>
      <w:r w:rsidR="00755710" w:rsidRPr="00983856">
        <w:rPr>
          <w:rFonts w:ascii="Times New Roman" w:hAnsi="Times New Roman" w:cs="Times New Roman"/>
          <w:color w:val="000000"/>
          <w:sz w:val="24"/>
          <w:szCs w:val="24"/>
        </w:rPr>
        <w:t xml:space="preserve"> стимулирования добросовестного соблюдения обязательных тр</w:t>
      </w:r>
      <w:r w:rsidRPr="00983856">
        <w:rPr>
          <w:rFonts w:ascii="Times New Roman" w:hAnsi="Times New Roman" w:cs="Times New Roman"/>
          <w:color w:val="000000"/>
          <w:sz w:val="24"/>
          <w:szCs w:val="24"/>
        </w:rPr>
        <w:t>ебований контролируемыми лицами;</w:t>
      </w:r>
    </w:p>
    <w:p w14:paraId="1200B0C2" w14:textId="49FBA2C0" w:rsidR="00C57D08" w:rsidRPr="00983856" w:rsidRDefault="00C57D08"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lastRenderedPageBreak/>
        <w:t xml:space="preserve">- </w:t>
      </w:r>
      <w:r w:rsidR="00755710" w:rsidRPr="00983856">
        <w:rPr>
          <w:rFonts w:ascii="Times New Roman" w:hAnsi="Times New Roman" w:cs="Times New Roman"/>
          <w:color w:val="000000"/>
          <w:sz w:val="24"/>
          <w:szCs w:val="24"/>
        </w:rPr>
        <w:t>устранения условий, причин и факторов, способных привести к нарушениям обязательных требований и (или) причинению вреда (ущерб</w:t>
      </w:r>
      <w:r w:rsidRPr="00983856">
        <w:rPr>
          <w:rFonts w:ascii="Times New Roman" w:hAnsi="Times New Roman" w:cs="Times New Roman"/>
          <w:color w:val="000000"/>
          <w:sz w:val="24"/>
          <w:szCs w:val="24"/>
        </w:rPr>
        <w:t>а) охраняемым законом ценностям;</w:t>
      </w:r>
      <w:r w:rsidR="00755710" w:rsidRPr="00983856">
        <w:rPr>
          <w:rFonts w:ascii="Times New Roman" w:hAnsi="Times New Roman" w:cs="Times New Roman"/>
          <w:color w:val="000000"/>
          <w:sz w:val="24"/>
          <w:szCs w:val="24"/>
        </w:rPr>
        <w:t xml:space="preserve"> </w:t>
      </w:r>
    </w:p>
    <w:p w14:paraId="337DB337" w14:textId="559F8294" w:rsidR="00755710" w:rsidRPr="00983856" w:rsidRDefault="00C57D08"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 xml:space="preserve">- </w:t>
      </w:r>
      <w:r w:rsidR="00755710" w:rsidRPr="00983856">
        <w:rPr>
          <w:rFonts w:ascii="Times New Roman" w:hAnsi="Times New Roman" w:cs="Times New Roman"/>
          <w:color w:val="000000"/>
          <w:sz w:val="24"/>
          <w:szCs w:val="24"/>
        </w:rPr>
        <w:t>доведения обязательных требований до контролируемых лиц, способов их соблюдения.</w:t>
      </w:r>
    </w:p>
    <w:p w14:paraId="5829F1B7" w14:textId="094246F2" w:rsidR="00755710" w:rsidRPr="00983856" w:rsidRDefault="00B829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4777E">
        <w:rPr>
          <w:rFonts w:ascii="Times New Roman" w:hAnsi="Times New Roman" w:cs="Times New Roman"/>
          <w:color w:val="000000"/>
          <w:sz w:val="24"/>
          <w:szCs w:val="24"/>
        </w:rPr>
        <w:t>4</w:t>
      </w:r>
      <w:r w:rsidR="00755710" w:rsidRPr="00983856">
        <w:rPr>
          <w:rFonts w:ascii="Times New Roman" w:hAnsi="Times New Roman" w:cs="Times New Roman"/>
          <w:color w:val="000000"/>
          <w:sz w:val="24"/>
          <w:szCs w:val="24"/>
        </w:rPr>
        <w:t xml:space="preserve">. Профилактические мероприятия осуществляются на основании </w:t>
      </w:r>
      <w:r w:rsidR="00C57D08" w:rsidRPr="00983856">
        <w:rPr>
          <w:rFonts w:ascii="Times New Roman" w:hAnsi="Times New Roman" w:cs="Times New Roman"/>
          <w:color w:val="000000"/>
          <w:sz w:val="24"/>
          <w:szCs w:val="24"/>
        </w:rPr>
        <w:t>П</w:t>
      </w:r>
      <w:r w:rsidR="00755710" w:rsidRPr="00983856">
        <w:rPr>
          <w:rFonts w:ascii="Times New Roman" w:hAnsi="Times New Roman" w:cs="Times New Roman"/>
          <w:color w:val="000000"/>
          <w:sz w:val="24"/>
          <w:szCs w:val="24"/>
        </w:rPr>
        <w:t xml:space="preserve">рограммы профилактики рисков причинения вреда (ущерба) охраняемым законом ценностям, утвержденной </w:t>
      </w:r>
      <w:r w:rsidR="00C57D08" w:rsidRPr="00983856">
        <w:rPr>
          <w:rFonts w:ascii="Times New Roman" w:hAnsi="Times New Roman" w:cs="Times New Roman"/>
          <w:color w:val="000000"/>
          <w:sz w:val="24"/>
          <w:szCs w:val="24"/>
        </w:rPr>
        <w:t>главой администрации Канашского района Чувашской Республики</w:t>
      </w:r>
      <w:r w:rsidR="00755710" w:rsidRPr="00983856">
        <w:rPr>
          <w:rFonts w:ascii="Times New Roman" w:hAnsi="Times New Roman" w:cs="Times New Roman"/>
          <w:color w:val="000000"/>
          <w:sz w:val="24"/>
          <w:szCs w:val="24"/>
        </w:rPr>
        <w:t xml:space="preserve">, </w:t>
      </w:r>
      <w:r w:rsidR="00C57D08" w:rsidRPr="00983856">
        <w:rPr>
          <w:rFonts w:ascii="Times New Roman" w:hAnsi="Times New Roman" w:cs="Times New Roman"/>
          <w:color w:val="000000"/>
          <w:sz w:val="24"/>
          <w:szCs w:val="24"/>
        </w:rPr>
        <w:t>прошедшей общественное обсуждение, и размещенной на официальном сайте администрации в сети «Интернет».</w:t>
      </w:r>
    </w:p>
    <w:p w14:paraId="04F556C7" w14:textId="4C608A79" w:rsidR="00B56718" w:rsidRPr="00983856" w:rsidRDefault="00B8297E"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К</w:t>
      </w:r>
      <w:r w:rsidR="00B56718" w:rsidRPr="00983856">
        <w:rPr>
          <w:rFonts w:ascii="Times New Roman" w:hAnsi="Times New Roman" w:cs="Times New Roman"/>
          <w:color w:val="000000"/>
          <w:sz w:val="24"/>
          <w:szCs w:val="24"/>
        </w:rPr>
        <w:t>онтролирующий орган может проводить профилактические мероприятия, не предусмотренные программой профилактики рисков причинения вреда.</w:t>
      </w:r>
    </w:p>
    <w:p w14:paraId="5C2AD45E" w14:textId="5E76D202"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372F48" w:rsidRPr="00983856">
        <w:rPr>
          <w:rFonts w:ascii="Times New Roman" w:hAnsi="Times New Roman" w:cs="Times New Roman"/>
          <w:color w:val="000000"/>
          <w:sz w:val="24"/>
          <w:szCs w:val="24"/>
        </w:rPr>
        <w:t xml:space="preserve">администрации </w:t>
      </w:r>
      <w:r w:rsidRPr="00983856">
        <w:rPr>
          <w:rFonts w:ascii="Times New Roman" w:hAnsi="Times New Roman" w:cs="Times New Roman"/>
          <w:color w:val="000000"/>
          <w:sz w:val="24"/>
          <w:szCs w:val="24"/>
        </w:rPr>
        <w:t>для принятия решения о проведении контрольных мероприятий.</w:t>
      </w:r>
    </w:p>
    <w:p w14:paraId="722200A6" w14:textId="2E5A7296" w:rsidR="00755710" w:rsidRPr="00983856" w:rsidRDefault="00B8297E"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4777E">
        <w:rPr>
          <w:rFonts w:ascii="Times New Roman" w:hAnsi="Times New Roman" w:cs="Times New Roman"/>
          <w:color w:val="000000"/>
          <w:sz w:val="24"/>
          <w:szCs w:val="24"/>
        </w:rPr>
        <w:t>5</w:t>
      </w:r>
      <w:r w:rsidR="00755710" w:rsidRPr="00983856">
        <w:rPr>
          <w:rFonts w:ascii="Times New Roman" w:hAnsi="Times New Roman" w:cs="Times New Roman"/>
          <w:color w:val="000000"/>
          <w:sz w:val="24"/>
          <w:szCs w:val="24"/>
        </w:rPr>
        <w:t>.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информирование;</w:t>
      </w:r>
    </w:p>
    <w:p w14:paraId="4ADDCF1D"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2) обобщение правоприменительной практики;</w:t>
      </w:r>
    </w:p>
    <w:p w14:paraId="3A5F79AE"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3) объявление предостережений;</w:t>
      </w:r>
    </w:p>
    <w:p w14:paraId="7BCBE27F"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4) консультирование;</w:t>
      </w:r>
    </w:p>
    <w:p w14:paraId="57BD1D9E" w14:textId="7E9D5D99"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5) профилактический визит.</w:t>
      </w:r>
    </w:p>
    <w:p w14:paraId="0D261D6E" w14:textId="6CB76A04" w:rsidR="00755710" w:rsidRPr="00983856" w:rsidRDefault="00B8297E" w:rsidP="00983856">
      <w:pPr>
        <w:ind w:firstLine="709"/>
        <w:jc w:val="both"/>
        <w:rPr>
          <w:color w:val="000000"/>
        </w:rPr>
      </w:pPr>
      <w:r>
        <w:rPr>
          <w:color w:val="000000"/>
        </w:rPr>
        <w:t>1</w:t>
      </w:r>
      <w:r w:rsidR="0054777E">
        <w:rPr>
          <w:color w:val="000000"/>
        </w:rPr>
        <w:t>6</w:t>
      </w:r>
      <w:r w:rsidR="00755710" w:rsidRPr="00983856">
        <w:rPr>
          <w:color w:val="000000"/>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средствах массовой информации,</w:t>
      </w:r>
      <w:r w:rsidR="00755710" w:rsidRPr="00983856">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113C2848"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сведения, предусмотренные </w:t>
      </w:r>
      <w:hyperlink r:id="rId11" w:history="1">
        <w:r w:rsidRPr="00983856">
          <w:rPr>
            <w:rStyle w:val="a5"/>
            <w:rFonts w:ascii="Times New Roman" w:hAnsi="Times New Roman" w:cs="Times New Roman"/>
            <w:color w:val="000000"/>
            <w:sz w:val="24"/>
            <w:szCs w:val="24"/>
          </w:rPr>
          <w:t>частью 3 статьи 46</w:t>
        </w:r>
      </w:hyperlink>
      <w:r w:rsidRPr="00983856">
        <w:rPr>
          <w:rFonts w:ascii="Times New Roman" w:hAnsi="Times New Roman" w:cs="Times New Roman"/>
          <w:color w:val="000000"/>
          <w:sz w:val="24"/>
          <w:szCs w:val="24"/>
        </w:rPr>
        <w:t xml:space="preserve"> Федерального закона № 248-ФЗ</w:t>
      </w:r>
      <w:r w:rsidR="00E1634D">
        <w:rPr>
          <w:rFonts w:ascii="Times New Roman" w:hAnsi="Times New Roman" w:cs="Times New Roman"/>
          <w:color w:val="000000"/>
          <w:sz w:val="24"/>
          <w:szCs w:val="24"/>
        </w:rPr>
        <w:t>.</w:t>
      </w:r>
      <w:r w:rsidRPr="00983856">
        <w:rPr>
          <w:rFonts w:ascii="Times New Roman" w:hAnsi="Times New Roman" w:cs="Times New Roman"/>
          <w:color w:val="000000"/>
          <w:sz w:val="24"/>
          <w:szCs w:val="24"/>
        </w:rPr>
        <w:t xml:space="preserve"> </w:t>
      </w:r>
    </w:p>
    <w:p w14:paraId="61A02286" w14:textId="0E81DDEA"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Администрация также вправе информировать население </w:t>
      </w:r>
      <w:r w:rsidR="00AB0189" w:rsidRPr="00983856">
        <w:rPr>
          <w:rFonts w:ascii="Times New Roman" w:hAnsi="Times New Roman" w:cs="Times New Roman"/>
          <w:color w:val="000000"/>
          <w:sz w:val="24"/>
          <w:szCs w:val="24"/>
        </w:rPr>
        <w:t>Канашского района</w:t>
      </w:r>
      <w:r w:rsidRPr="00983856">
        <w:rPr>
          <w:rFonts w:ascii="Times New Roman" w:hAnsi="Times New Roman" w:cs="Times New Roman"/>
          <w:i/>
          <w:iCs/>
          <w:color w:val="000000"/>
          <w:sz w:val="24"/>
          <w:szCs w:val="24"/>
        </w:rPr>
        <w:t xml:space="preserve"> </w:t>
      </w:r>
      <w:r w:rsidRPr="00983856">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4E0859AD" w:rsidR="00755710" w:rsidRPr="00983856" w:rsidRDefault="00B8297E"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4777E">
        <w:rPr>
          <w:rFonts w:ascii="Times New Roman" w:hAnsi="Times New Roman" w:cs="Times New Roman"/>
          <w:color w:val="000000"/>
          <w:sz w:val="24"/>
          <w:szCs w:val="24"/>
        </w:rPr>
        <w:t>7</w:t>
      </w:r>
      <w:r w:rsidR="00755710" w:rsidRPr="00983856">
        <w:rPr>
          <w:rFonts w:ascii="Times New Roman" w:hAnsi="Times New Roman" w:cs="Times New Roman"/>
          <w:color w:val="000000"/>
          <w:sz w:val="24"/>
          <w:szCs w:val="24"/>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44DD43C1"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983856">
        <w:rPr>
          <w:rFonts w:ascii="Times New Roman" w:hAnsi="Times New Roman" w:cs="Times New Roman"/>
          <w:i/>
          <w:iCs/>
          <w:color w:val="000000"/>
          <w:sz w:val="24"/>
          <w:szCs w:val="24"/>
        </w:rPr>
        <w:t xml:space="preserve"> </w:t>
      </w:r>
      <w:r w:rsidRPr="00983856">
        <w:rPr>
          <w:rFonts w:ascii="Times New Roman" w:hAnsi="Times New Roman" w:cs="Times New Roman"/>
          <w:color w:val="000000"/>
          <w:sz w:val="24"/>
          <w:szCs w:val="24"/>
        </w:rPr>
        <w:t xml:space="preserve">Указанный доклад размещается в срок до </w:t>
      </w:r>
      <w:r w:rsidR="00B8297E">
        <w:rPr>
          <w:rFonts w:ascii="Times New Roman" w:hAnsi="Times New Roman" w:cs="Times New Roman"/>
          <w:color w:val="000000"/>
          <w:sz w:val="24"/>
          <w:szCs w:val="24"/>
        </w:rPr>
        <w:t>3</w:t>
      </w:r>
      <w:r w:rsidRPr="00983856">
        <w:rPr>
          <w:rFonts w:ascii="Times New Roman" w:hAnsi="Times New Roman" w:cs="Times New Roman"/>
          <w:color w:val="000000"/>
          <w:sz w:val="24"/>
          <w:szCs w:val="24"/>
        </w:rPr>
        <w:t xml:space="preserve">1 </w:t>
      </w:r>
      <w:r w:rsidR="00E65FA7" w:rsidRPr="00983856">
        <w:rPr>
          <w:rFonts w:ascii="Times New Roman" w:hAnsi="Times New Roman" w:cs="Times New Roman"/>
          <w:color w:val="000000"/>
          <w:sz w:val="24"/>
          <w:szCs w:val="24"/>
        </w:rPr>
        <w:t>марта</w:t>
      </w:r>
      <w:r w:rsidRPr="00983856">
        <w:rPr>
          <w:rFonts w:ascii="Times New Roman" w:hAnsi="Times New Roman" w:cs="Times New Roman"/>
          <w:color w:val="000000"/>
          <w:sz w:val="24"/>
          <w:szCs w:val="24"/>
        </w:rPr>
        <w:t xml:space="preserve"> года, следующего за отчетным годом, на официальном сайте администрации.</w:t>
      </w:r>
    </w:p>
    <w:p w14:paraId="4A49C903" w14:textId="0F319D1F" w:rsidR="00755710" w:rsidRPr="00983856" w:rsidRDefault="00B8297E" w:rsidP="00983856">
      <w:pPr>
        <w:ind w:firstLine="709"/>
        <w:jc w:val="both"/>
        <w:rPr>
          <w:color w:val="000000"/>
        </w:rPr>
      </w:pPr>
      <w:r>
        <w:rPr>
          <w:color w:val="000000"/>
        </w:rPr>
        <w:t>1</w:t>
      </w:r>
      <w:r w:rsidR="0054777E">
        <w:rPr>
          <w:color w:val="000000"/>
        </w:rPr>
        <w:t>8</w:t>
      </w:r>
      <w:r w:rsidR="00755710" w:rsidRPr="00983856">
        <w:rPr>
          <w:color w:val="000000"/>
        </w:rPr>
        <w:t>. Предостережение о недопустимости нарушения обязательных требований и предложение</w:t>
      </w:r>
      <w:r w:rsidR="00755710" w:rsidRPr="00983856">
        <w:rPr>
          <w:color w:val="000000"/>
          <w:shd w:val="clear" w:color="auto" w:fill="FFFFFF"/>
        </w:rPr>
        <w:t xml:space="preserve"> принять меры по обеспечению соблюдения обязательных требований</w:t>
      </w:r>
      <w:r w:rsidR="00755710" w:rsidRPr="00983856">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983856">
        <w:rPr>
          <w:color w:val="000000"/>
          <w:shd w:val="clear" w:color="auto" w:fill="FFFFFF"/>
        </w:rPr>
        <w:t>или признаках нарушений обязательных требований </w:t>
      </w:r>
      <w:r w:rsidR="00755710" w:rsidRPr="00983856">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00755710" w:rsidRPr="00983856">
        <w:rPr>
          <w:color w:val="000000"/>
        </w:rPr>
        <w:lastRenderedPageBreak/>
        <w:t xml:space="preserve">объявляются (подписываются) главой (заместителем главы) </w:t>
      </w:r>
      <w:r w:rsidR="00860F19" w:rsidRPr="00983856">
        <w:rPr>
          <w:color w:val="000000"/>
        </w:rPr>
        <w:t>администрации Канашского района</w:t>
      </w:r>
      <w:r w:rsidR="00755710" w:rsidRPr="00983856">
        <w:rPr>
          <w:i/>
          <w:iCs/>
          <w:color w:val="000000"/>
        </w:rPr>
        <w:t xml:space="preserve"> </w:t>
      </w:r>
      <w:r w:rsidR="00755710" w:rsidRPr="00983856">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31B6B845" w:rsidR="00755710" w:rsidRPr="00983856" w:rsidRDefault="00755710" w:rsidP="00983856">
      <w:pPr>
        <w:ind w:firstLine="709"/>
        <w:jc w:val="both"/>
        <w:rPr>
          <w:color w:val="000000"/>
        </w:rPr>
      </w:pPr>
      <w:r w:rsidRPr="00983856">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983856">
        <w:rPr>
          <w:color w:val="000000"/>
          <w:shd w:val="clear" w:color="auto" w:fill="FFFFFF"/>
        </w:rPr>
        <w:t>приказом Министерства экономического развития Российской Федерации от 31.03.2021 № 151</w:t>
      </w:r>
      <w:r w:rsidR="00B56718" w:rsidRPr="00983856">
        <w:rPr>
          <w:color w:val="000000"/>
          <w:shd w:val="clear" w:color="auto" w:fill="FFFFFF"/>
        </w:rPr>
        <w:t xml:space="preserve"> </w:t>
      </w:r>
      <w:r w:rsidRPr="00983856">
        <w:rPr>
          <w:color w:val="000000"/>
          <w:shd w:val="clear" w:color="auto" w:fill="FFFFFF"/>
        </w:rPr>
        <w:t>«О типовых формах документов, используемых контрольным (надзорным) органом»</w:t>
      </w:r>
      <w:r w:rsidRPr="00983856">
        <w:rPr>
          <w:color w:val="000000"/>
        </w:rPr>
        <w:t xml:space="preserve">. </w:t>
      </w:r>
    </w:p>
    <w:p w14:paraId="2B5937E1"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35E4BB83" w:rsidR="00755710" w:rsidRPr="00983856" w:rsidRDefault="00B8297E"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4777E">
        <w:rPr>
          <w:rFonts w:ascii="Times New Roman" w:hAnsi="Times New Roman" w:cs="Times New Roman"/>
          <w:color w:val="000000"/>
          <w:sz w:val="24"/>
          <w:szCs w:val="24"/>
        </w:rPr>
        <w:t>9</w:t>
      </w:r>
      <w:r w:rsidR="00755710" w:rsidRPr="00983856">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69A99F30"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 xml:space="preserve">Личный прием граждан проводится главой (заместителем главы) </w:t>
      </w:r>
      <w:r w:rsidR="00860F19" w:rsidRPr="00983856">
        <w:rPr>
          <w:rFonts w:ascii="Times New Roman" w:hAnsi="Times New Roman" w:cs="Times New Roman"/>
          <w:color w:val="000000"/>
          <w:sz w:val="24"/>
          <w:szCs w:val="24"/>
        </w:rPr>
        <w:t>администрации Канашского района</w:t>
      </w:r>
      <w:r w:rsidRPr="00983856">
        <w:rPr>
          <w:rFonts w:ascii="Times New Roman" w:hAnsi="Times New Roman" w:cs="Times New Roman"/>
          <w:i/>
          <w:iCs/>
          <w:color w:val="000000"/>
          <w:sz w:val="24"/>
          <w:szCs w:val="24"/>
        </w:rPr>
        <w:t xml:space="preserve"> </w:t>
      </w:r>
      <w:r w:rsidRPr="00983856">
        <w:rPr>
          <w:rFonts w:ascii="Times New Roman" w:hAnsi="Times New Roman" w:cs="Times New Roman"/>
          <w:color w:val="000000"/>
          <w:sz w:val="24"/>
          <w:szCs w:val="24"/>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w:t>
      </w:r>
      <w:r w:rsidR="001E6A57" w:rsidRPr="00983856">
        <w:rPr>
          <w:rFonts w:ascii="Times New Roman" w:hAnsi="Times New Roman" w:cs="Times New Roman"/>
          <w:color w:val="000000"/>
          <w:sz w:val="24"/>
          <w:szCs w:val="24"/>
        </w:rPr>
        <w:t>официальном сайте администрации.</w:t>
      </w:r>
    </w:p>
    <w:p w14:paraId="48E9CB02"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C1DD6E1"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организация и осуществление муниципального земельного контроля;</w:t>
      </w:r>
    </w:p>
    <w:p w14:paraId="2FC956B2"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0FC626"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14:paraId="5E4653A6" w14:textId="587EC3CB" w:rsidR="00662822" w:rsidRPr="00983856" w:rsidRDefault="00662822"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4) обязательные требования;</w:t>
      </w:r>
    </w:p>
    <w:p w14:paraId="2A3197B1" w14:textId="76C23F33" w:rsidR="00755710" w:rsidRPr="00983856" w:rsidRDefault="0066282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5</w:t>
      </w:r>
      <w:r w:rsidR="00755710" w:rsidRPr="00983856">
        <w:rPr>
          <w:rFonts w:ascii="Times New Roman" w:hAnsi="Times New Roman" w:cs="Times New Roman"/>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34E2BE95" w14:textId="7CB7C549" w:rsidR="00755710" w:rsidRPr="00983856" w:rsidRDefault="0054777E" w:rsidP="0098385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755710" w:rsidRPr="00983856">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3DD38C3E"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77B7F74B"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14:paraId="2412A3DE" w14:textId="16B994CF" w:rsidR="00755710" w:rsidRPr="00983856" w:rsidRDefault="007557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главой (заместителем главы) </w:t>
      </w:r>
      <w:r w:rsidR="00860F19" w:rsidRPr="00983856">
        <w:rPr>
          <w:rFonts w:ascii="Times New Roman" w:hAnsi="Times New Roman" w:cs="Times New Roman"/>
          <w:color w:val="000000"/>
          <w:sz w:val="24"/>
          <w:szCs w:val="24"/>
        </w:rPr>
        <w:t>администрации Канашского района</w:t>
      </w:r>
      <w:r w:rsidRPr="00983856">
        <w:rPr>
          <w:rFonts w:ascii="Times New Roman" w:hAnsi="Times New Roman" w:cs="Times New Roman"/>
          <w:i/>
          <w:iCs/>
          <w:color w:val="000000"/>
          <w:sz w:val="24"/>
          <w:szCs w:val="24"/>
        </w:rPr>
        <w:t xml:space="preserve"> </w:t>
      </w:r>
      <w:r w:rsidRPr="00983856">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14:paraId="7A25479F" w14:textId="10BA500C" w:rsidR="00755710" w:rsidRPr="00983856" w:rsidRDefault="00B8297E" w:rsidP="0098385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4777E">
        <w:rPr>
          <w:rFonts w:ascii="Times New Roman" w:hAnsi="Times New Roman" w:cs="Times New Roman"/>
          <w:sz w:val="24"/>
          <w:szCs w:val="24"/>
        </w:rPr>
        <w:t>1</w:t>
      </w:r>
      <w:r w:rsidR="00755710" w:rsidRPr="00983856">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983856" w:rsidRDefault="00755710" w:rsidP="00983856">
      <w:pPr>
        <w:pStyle w:val="ConsPlusNormal"/>
        <w:ind w:firstLine="709"/>
        <w:jc w:val="both"/>
        <w:rPr>
          <w:rFonts w:ascii="Times New Roman" w:hAnsi="Times New Roman" w:cs="Times New Roman"/>
          <w:sz w:val="24"/>
          <w:szCs w:val="24"/>
        </w:rPr>
      </w:pPr>
      <w:r w:rsidRPr="00983856">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AB143A1" w14:textId="77777777" w:rsidR="00667BB1" w:rsidRPr="00983856" w:rsidRDefault="00667BB1" w:rsidP="00983856">
      <w:pPr>
        <w:pStyle w:val="ConsPlusNormal"/>
        <w:ind w:firstLine="709"/>
        <w:jc w:val="center"/>
        <w:rPr>
          <w:rFonts w:ascii="Times New Roman" w:hAnsi="Times New Roman" w:cs="Times New Roman"/>
          <w:b/>
          <w:bCs/>
          <w:color w:val="000000"/>
          <w:sz w:val="24"/>
          <w:szCs w:val="24"/>
        </w:rPr>
      </w:pPr>
    </w:p>
    <w:p w14:paraId="285F4261" w14:textId="3D76BFB5" w:rsidR="00755710" w:rsidRPr="00983856" w:rsidRDefault="00B8297E" w:rsidP="00983856">
      <w:pPr>
        <w:pStyle w:val="ConsPlusNormal"/>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sidR="00755710" w:rsidRPr="00983856">
        <w:rPr>
          <w:rFonts w:ascii="Times New Roman" w:hAnsi="Times New Roman" w:cs="Times New Roman"/>
          <w:b/>
          <w:bCs/>
          <w:color w:val="000000"/>
          <w:sz w:val="24"/>
          <w:szCs w:val="24"/>
        </w:rPr>
        <w:t xml:space="preserve">. Осуществление </w:t>
      </w:r>
      <w:r w:rsidRPr="00B8297E">
        <w:rPr>
          <w:rFonts w:ascii="Times New Roman" w:hAnsi="Times New Roman" w:cs="Times New Roman"/>
          <w:b/>
          <w:bCs/>
          <w:color w:val="000000"/>
          <w:sz w:val="24"/>
          <w:szCs w:val="24"/>
        </w:rPr>
        <w:t>муниципального земельного контроля</w:t>
      </w:r>
    </w:p>
    <w:p w14:paraId="4D7C2AD0" w14:textId="77777777" w:rsidR="00667BB1" w:rsidRPr="00983856" w:rsidRDefault="00667BB1" w:rsidP="00983856">
      <w:pPr>
        <w:pStyle w:val="ConsPlusNormal"/>
        <w:ind w:firstLine="709"/>
        <w:jc w:val="both"/>
        <w:rPr>
          <w:rFonts w:ascii="Times New Roman" w:hAnsi="Times New Roman" w:cs="Times New Roman"/>
          <w:color w:val="000000"/>
          <w:sz w:val="24"/>
          <w:szCs w:val="24"/>
        </w:rPr>
      </w:pPr>
    </w:p>
    <w:p w14:paraId="38D4D646" w14:textId="5F87CEA0" w:rsidR="0054777E" w:rsidRPr="0054777E" w:rsidRDefault="00B8297E" w:rsidP="0054777E">
      <w:pPr>
        <w:pStyle w:val="ConsPlusNormal"/>
        <w:ind w:firstLine="709"/>
        <w:jc w:val="both"/>
        <w:rPr>
          <w:rFonts w:ascii="Times New Roman" w:hAnsi="Times New Roman" w:cs="Times New Roman"/>
          <w:color w:val="000000"/>
          <w:sz w:val="24"/>
          <w:szCs w:val="24"/>
        </w:rPr>
      </w:pPr>
      <w:r w:rsidRPr="00B8297E">
        <w:rPr>
          <w:rFonts w:ascii="Times New Roman" w:hAnsi="Times New Roman" w:cs="Times New Roman"/>
          <w:color w:val="000000"/>
          <w:sz w:val="24"/>
          <w:szCs w:val="24"/>
        </w:rPr>
        <w:t>2</w:t>
      </w:r>
      <w:r w:rsidR="0054777E">
        <w:rPr>
          <w:rFonts w:ascii="Times New Roman" w:hAnsi="Times New Roman" w:cs="Times New Roman"/>
          <w:color w:val="000000"/>
          <w:sz w:val="24"/>
          <w:szCs w:val="24"/>
        </w:rPr>
        <w:t>2</w:t>
      </w:r>
      <w:r w:rsidR="00755710" w:rsidRPr="00983856">
        <w:rPr>
          <w:rFonts w:ascii="Times New Roman" w:hAnsi="Times New Roman" w:cs="Times New Roman"/>
          <w:color w:val="000000"/>
          <w:sz w:val="24"/>
          <w:szCs w:val="24"/>
        </w:rPr>
        <w:t xml:space="preserve">. </w:t>
      </w:r>
      <w:r w:rsidR="0054777E" w:rsidRPr="00E1634D">
        <w:rPr>
          <w:rFonts w:ascii="Times New Roman" w:hAnsi="Times New Roman" w:cs="Times New Roman"/>
          <w:color w:val="000000"/>
          <w:sz w:val="24"/>
          <w:szCs w:val="24"/>
        </w:rPr>
        <w:t>Решение о проведении контрольного мероприятия принимает</w:t>
      </w:r>
      <w:r w:rsidR="00636B90">
        <w:rPr>
          <w:rFonts w:ascii="Times New Roman" w:hAnsi="Times New Roman" w:cs="Times New Roman"/>
          <w:color w:val="000000"/>
          <w:sz w:val="24"/>
          <w:szCs w:val="24"/>
        </w:rPr>
        <w:t xml:space="preserve">ся контрольным (надзорным) органом и </w:t>
      </w:r>
      <w:r w:rsidR="00636B90" w:rsidRPr="00636B90">
        <w:rPr>
          <w:rFonts w:ascii="Times New Roman" w:hAnsi="Times New Roman" w:cs="Times New Roman"/>
          <w:color w:val="000000"/>
          <w:sz w:val="24"/>
          <w:szCs w:val="24"/>
        </w:rPr>
        <w:t xml:space="preserve">подписывается </w:t>
      </w:r>
      <w:r w:rsidR="0054777E" w:rsidRPr="00636B90">
        <w:rPr>
          <w:rFonts w:ascii="Times New Roman" w:hAnsi="Times New Roman" w:cs="Times New Roman"/>
          <w:color w:val="000000"/>
          <w:sz w:val="24"/>
          <w:szCs w:val="24"/>
        </w:rPr>
        <w:t xml:space="preserve"> глав</w:t>
      </w:r>
      <w:r w:rsidR="00636B90" w:rsidRPr="00636B90">
        <w:rPr>
          <w:rFonts w:ascii="Times New Roman" w:hAnsi="Times New Roman" w:cs="Times New Roman"/>
          <w:color w:val="000000"/>
          <w:sz w:val="24"/>
          <w:szCs w:val="24"/>
        </w:rPr>
        <w:t>ой</w:t>
      </w:r>
      <w:r w:rsidR="0054777E" w:rsidRPr="00636B90">
        <w:rPr>
          <w:rFonts w:ascii="Times New Roman" w:hAnsi="Times New Roman" w:cs="Times New Roman"/>
          <w:color w:val="000000"/>
          <w:sz w:val="24"/>
          <w:szCs w:val="24"/>
        </w:rPr>
        <w:t xml:space="preserve"> администрации</w:t>
      </w:r>
      <w:r w:rsidR="0054777E" w:rsidRPr="0054777E">
        <w:rPr>
          <w:rFonts w:ascii="Times New Roman" w:hAnsi="Times New Roman" w:cs="Times New Roman"/>
          <w:color w:val="000000"/>
          <w:sz w:val="24"/>
          <w:szCs w:val="24"/>
        </w:rPr>
        <w:t>.</w:t>
      </w:r>
    </w:p>
    <w:p w14:paraId="66086D6E" w14:textId="27535041" w:rsidR="00FE0104"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00755710" w:rsidRPr="00983856">
        <w:rPr>
          <w:rFonts w:ascii="Times New Roman" w:hAnsi="Times New Roman" w:cs="Times New Roman"/>
          <w:color w:val="000000"/>
          <w:sz w:val="24"/>
          <w:szCs w:val="24"/>
        </w:rPr>
        <w:t>При осуществлении муниципального земельного контроля</w:t>
      </w:r>
      <w:r w:rsidR="00FE0104" w:rsidRPr="00983856">
        <w:rPr>
          <w:rFonts w:ascii="Times New Roman" w:hAnsi="Times New Roman" w:cs="Times New Roman"/>
          <w:color w:val="000000"/>
          <w:sz w:val="24"/>
          <w:szCs w:val="24"/>
        </w:rPr>
        <w:t xml:space="preserve"> </w:t>
      </w:r>
      <w:r w:rsidR="00B8297E">
        <w:rPr>
          <w:rFonts w:ascii="Times New Roman" w:hAnsi="Times New Roman" w:cs="Times New Roman"/>
          <w:color w:val="000000"/>
          <w:sz w:val="24"/>
          <w:szCs w:val="24"/>
        </w:rPr>
        <w:t>проводятся</w:t>
      </w:r>
      <w:r w:rsidR="00B8297E" w:rsidRPr="00B8297E">
        <w:rPr>
          <w:rFonts w:ascii="Times New Roman" w:hAnsi="Times New Roman" w:cs="Times New Roman"/>
          <w:color w:val="000000"/>
          <w:sz w:val="24"/>
          <w:szCs w:val="24"/>
        </w:rPr>
        <w:t xml:space="preserve"> </w:t>
      </w:r>
      <w:r w:rsidR="00FE0104" w:rsidRPr="00983856">
        <w:rPr>
          <w:rFonts w:ascii="Times New Roman" w:hAnsi="Times New Roman" w:cs="Times New Roman"/>
          <w:color w:val="000000"/>
          <w:sz w:val="24"/>
          <w:szCs w:val="24"/>
        </w:rPr>
        <w:t>следующи</w:t>
      </w:r>
      <w:r w:rsidR="00B8297E">
        <w:rPr>
          <w:rFonts w:ascii="Times New Roman" w:hAnsi="Times New Roman" w:cs="Times New Roman"/>
          <w:color w:val="000000"/>
          <w:sz w:val="24"/>
          <w:szCs w:val="24"/>
        </w:rPr>
        <w:t>е</w:t>
      </w:r>
      <w:r w:rsidR="001B1307" w:rsidRPr="00983856">
        <w:rPr>
          <w:rFonts w:ascii="Times New Roman" w:hAnsi="Times New Roman" w:cs="Times New Roman"/>
          <w:color w:val="000000"/>
          <w:sz w:val="24"/>
          <w:szCs w:val="24"/>
        </w:rPr>
        <w:t xml:space="preserve"> контрольны</w:t>
      </w:r>
      <w:r w:rsidR="00B8297E">
        <w:rPr>
          <w:rFonts w:ascii="Times New Roman" w:hAnsi="Times New Roman" w:cs="Times New Roman"/>
          <w:color w:val="000000"/>
          <w:sz w:val="24"/>
          <w:szCs w:val="24"/>
        </w:rPr>
        <w:t>е</w:t>
      </w:r>
      <w:r w:rsidR="001B1307" w:rsidRPr="00983856">
        <w:rPr>
          <w:rFonts w:ascii="Times New Roman" w:hAnsi="Times New Roman" w:cs="Times New Roman"/>
          <w:color w:val="000000"/>
          <w:sz w:val="24"/>
          <w:szCs w:val="24"/>
        </w:rPr>
        <w:t xml:space="preserve"> мероприяти</w:t>
      </w:r>
      <w:r w:rsidR="00B8297E">
        <w:rPr>
          <w:rFonts w:ascii="Times New Roman" w:hAnsi="Times New Roman" w:cs="Times New Roman"/>
          <w:color w:val="000000"/>
          <w:sz w:val="24"/>
          <w:szCs w:val="24"/>
        </w:rPr>
        <w:t>я</w:t>
      </w:r>
      <w:r w:rsidR="00FE0104" w:rsidRPr="00983856">
        <w:rPr>
          <w:rFonts w:ascii="Times New Roman" w:hAnsi="Times New Roman" w:cs="Times New Roman"/>
          <w:color w:val="000000"/>
          <w:sz w:val="24"/>
          <w:szCs w:val="24"/>
        </w:rPr>
        <w:t>:</w:t>
      </w:r>
    </w:p>
    <w:p w14:paraId="6D18C639" w14:textId="4B2C6CE5" w:rsidR="00B8297E" w:rsidRPr="0054777E" w:rsidRDefault="00B8297E" w:rsidP="00983856">
      <w:pPr>
        <w:pStyle w:val="ConsPlusNormal"/>
        <w:ind w:firstLine="709"/>
        <w:jc w:val="both"/>
        <w:rPr>
          <w:rFonts w:ascii="Times New Roman" w:hAnsi="Times New Roman" w:cs="Times New Roman"/>
          <w:color w:val="000000"/>
          <w:sz w:val="24"/>
          <w:szCs w:val="24"/>
        </w:rPr>
      </w:pPr>
      <w:r w:rsidRPr="0054777E">
        <w:rPr>
          <w:rFonts w:ascii="Times New Roman" w:hAnsi="Times New Roman" w:cs="Times New Roman"/>
          <w:color w:val="000000"/>
          <w:sz w:val="24"/>
          <w:szCs w:val="24"/>
        </w:rPr>
        <w:t>1)</w:t>
      </w:r>
      <w:r w:rsidR="004458AE" w:rsidRPr="0054777E">
        <w:rPr>
          <w:rFonts w:ascii="Times New Roman" w:hAnsi="Times New Roman" w:cs="Times New Roman"/>
          <w:color w:val="000000"/>
          <w:sz w:val="24"/>
          <w:szCs w:val="24"/>
        </w:rPr>
        <w:t xml:space="preserve"> </w:t>
      </w:r>
      <w:r w:rsidR="0054777E" w:rsidRPr="0054777E">
        <w:rPr>
          <w:rFonts w:ascii="Times New Roman" w:hAnsi="Times New Roman" w:cs="Times New Roman"/>
          <w:color w:val="000000"/>
          <w:sz w:val="24"/>
          <w:szCs w:val="24"/>
        </w:rPr>
        <w:t>выездная проверка</w:t>
      </w:r>
    </w:p>
    <w:p w14:paraId="55FAAD36" w14:textId="0F32693F" w:rsidR="00B8297E" w:rsidRPr="0054777E"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4777E">
        <w:rPr>
          <w:rFonts w:ascii="Times New Roman" w:hAnsi="Times New Roman" w:cs="Times New Roman"/>
          <w:color w:val="000000"/>
          <w:sz w:val="24"/>
          <w:szCs w:val="24"/>
        </w:rPr>
        <w:t>документарная проверка</w:t>
      </w:r>
    </w:p>
    <w:p w14:paraId="2B61BB93" w14:textId="7FBF94E2" w:rsidR="00B8297E" w:rsidRPr="0054777E"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54777E">
        <w:rPr>
          <w:rFonts w:ascii="Times New Roman" w:hAnsi="Times New Roman" w:cs="Times New Roman"/>
          <w:color w:val="000000"/>
          <w:sz w:val="24"/>
          <w:szCs w:val="24"/>
        </w:rPr>
        <w:t>инспекционный визит</w:t>
      </w:r>
    </w:p>
    <w:p w14:paraId="5F65BC29" w14:textId="5A7803B9" w:rsidR="00B8297E" w:rsidRPr="0054777E"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54777E">
        <w:rPr>
          <w:rFonts w:ascii="Times New Roman" w:hAnsi="Times New Roman" w:cs="Times New Roman"/>
          <w:color w:val="000000"/>
          <w:sz w:val="24"/>
          <w:szCs w:val="24"/>
        </w:rPr>
        <w:t>рейдовый осмотр</w:t>
      </w:r>
    </w:p>
    <w:p w14:paraId="112A1CEB" w14:textId="7F1507C9" w:rsidR="00B8297E" w:rsidRPr="0054777E"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54777E">
        <w:rPr>
          <w:rFonts w:ascii="Times New Roman" w:hAnsi="Times New Roman" w:cs="Times New Roman"/>
          <w:color w:val="000000"/>
          <w:sz w:val="24"/>
          <w:szCs w:val="24"/>
        </w:rPr>
        <w:t>выездное обследование</w:t>
      </w:r>
    </w:p>
    <w:p w14:paraId="5C8432AB" w14:textId="34C3B470" w:rsidR="00B8297E"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54777E">
        <w:rPr>
          <w:rFonts w:ascii="Times New Roman" w:hAnsi="Times New Roman" w:cs="Times New Roman"/>
          <w:color w:val="000000"/>
          <w:sz w:val="24"/>
          <w:szCs w:val="24"/>
        </w:rPr>
        <w:t>наблюдение</w:t>
      </w:r>
      <w:r w:rsidR="00B8297E" w:rsidRPr="0054777E">
        <w:rPr>
          <w:rFonts w:ascii="Times New Roman" w:hAnsi="Times New Roman" w:cs="Times New Roman"/>
          <w:color w:val="000000"/>
          <w:sz w:val="24"/>
          <w:szCs w:val="24"/>
        </w:rPr>
        <w:t xml:space="preserve"> за соблюдением обязательных требований</w:t>
      </w:r>
    </w:p>
    <w:p w14:paraId="7A849DBE" w14:textId="3DCC5EBA" w:rsidR="00FE0104" w:rsidRPr="00983856" w:rsidRDefault="00B829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4777E">
        <w:rPr>
          <w:rFonts w:ascii="Times New Roman" w:hAnsi="Times New Roman" w:cs="Times New Roman"/>
          <w:color w:val="000000"/>
          <w:sz w:val="24"/>
          <w:szCs w:val="24"/>
        </w:rPr>
        <w:t>4</w:t>
      </w:r>
      <w:r>
        <w:rPr>
          <w:rFonts w:ascii="Times New Roman" w:hAnsi="Times New Roman" w:cs="Times New Roman"/>
          <w:color w:val="000000"/>
          <w:sz w:val="24"/>
          <w:szCs w:val="24"/>
        </w:rPr>
        <w:t>.</w:t>
      </w:r>
      <w:r w:rsidR="00FE0104" w:rsidRPr="00983856">
        <w:rPr>
          <w:rFonts w:ascii="Times New Roman" w:hAnsi="Times New Roman" w:cs="Times New Roman"/>
          <w:color w:val="000000"/>
          <w:sz w:val="24"/>
          <w:szCs w:val="24"/>
        </w:rPr>
        <w:t xml:space="preserve"> </w:t>
      </w:r>
      <w:r w:rsidR="00983856" w:rsidRPr="0054777E">
        <w:rPr>
          <w:rFonts w:ascii="Times New Roman" w:hAnsi="Times New Roman" w:cs="Times New Roman"/>
          <w:color w:val="000000"/>
          <w:sz w:val="24"/>
          <w:szCs w:val="24"/>
        </w:rPr>
        <w:t>Выездная проверка осуществляется в порядке, предусмотренном статьей 73 Федерального закона</w:t>
      </w:r>
      <w:r w:rsidR="0054777E">
        <w:rPr>
          <w:rFonts w:ascii="Times New Roman" w:hAnsi="Times New Roman" w:cs="Times New Roman"/>
          <w:color w:val="000000"/>
          <w:sz w:val="24"/>
          <w:szCs w:val="24"/>
        </w:rPr>
        <w:t xml:space="preserve"> № 248-ФЗ</w:t>
      </w:r>
      <w:r w:rsidR="00983856" w:rsidRPr="0054777E">
        <w:rPr>
          <w:rFonts w:ascii="Times New Roman" w:hAnsi="Times New Roman" w:cs="Times New Roman"/>
          <w:color w:val="000000"/>
          <w:sz w:val="24"/>
          <w:szCs w:val="24"/>
        </w:rPr>
        <w:t>.</w:t>
      </w:r>
    </w:p>
    <w:p w14:paraId="4CA46BBF"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В ходе  выездной проверки могут совершаться следующие контрольные действия:</w:t>
      </w:r>
    </w:p>
    <w:p w14:paraId="5AC6639D"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осмотр;</w:t>
      </w:r>
    </w:p>
    <w:p w14:paraId="07E86717"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опрос;</w:t>
      </w:r>
    </w:p>
    <w:p w14:paraId="79C783CA"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получение письменных объяснений;</w:t>
      </w:r>
    </w:p>
    <w:p w14:paraId="7617E38D"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истребование документов;</w:t>
      </w:r>
    </w:p>
    <w:p w14:paraId="0D818C24"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инструментальное обследование;</w:t>
      </w:r>
    </w:p>
    <w:p w14:paraId="3DE9F48E"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испытание;</w:t>
      </w:r>
    </w:p>
    <w:p w14:paraId="5357BD42"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экспертиза.</w:t>
      </w:r>
    </w:p>
    <w:p w14:paraId="1D4280A7" w14:textId="09DE177D" w:rsidR="007E7392"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7E7392" w:rsidRPr="00983856">
        <w:rPr>
          <w:rFonts w:ascii="Times New Roman" w:hAnsi="Times New Roman" w:cs="Times New Roman"/>
          <w:color w:val="000000"/>
          <w:sz w:val="24"/>
          <w:szCs w:val="24"/>
        </w:rPr>
        <w:t xml:space="preserve"> </w:t>
      </w:r>
      <w:r w:rsidR="007E7392" w:rsidRPr="0054777E">
        <w:rPr>
          <w:rFonts w:ascii="Times New Roman" w:hAnsi="Times New Roman" w:cs="Times New Roman"/>
          <w:color w:val="000000"/>
          <w:sz w:val="24"/>
          <w:szCs w:val="24"/>
        </w:rPr>
        <w:t>Документарная проверка</w:t>
      </w:r>
      <w:r w:rsidR="00983856" w:rsidRPr="0054777E">
        <w:rPr>
          <w:rFonts w:ascii="Times New Roman" w:hAnsi="Times New Roman" w:cs="Times New Roman"/>
          <w:color w:val="000000"/>
          <w:sz w:val="24"/>
          <w:szCs w:val="24"/>
        </w:rPr>
        <w:t xml:space="preserve"> осуществляется в порядке, предусмотренном статьей 72 Федерального закона</w:t>
      </w:r>
      <w:r>
        <w:rPr>
          <w:rFonts w:ascii="Times New Roman" w:hAnsi="Times New Roman" w:cs="Times New Roman"/>
          <w:color w:val="000000"/>
          <w:sz w:val="24"/>
          <w:szCs w:val="24"/>
        </w:rPr>
        <w:t xml:space="preserve"> № 248-ФЗ</w:t>
      </w:r>
      <w:r w:rsidR="007E7392" w:rsidRPr="0054777E">
        <w:rPr>
          <w:rFonts w:ascii="Times New Roman" w:hAnsi="Times New Roman" w:cs="Times New Roman"/>
          <w:color w:val="000000"/>
          <w:sz w:val="24"/>
          <w:szCs w:val="24"/>
        </w:rPr>
        <w:t>.</w:t>
      </w:r>
    </w:p>
    <w:p w14:paraId="1B4E46CF" w14:textId="77777777"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 В ходе  документарной проверки могут совершаться следующие контрольные действия:</w:t>
      </w:r>
    </w:p>
    <w:p w14:paraId="24FF3942" w14:textId="4118ABB5"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получение письменных объяснений;</w:t>
      </w:r>
    </w:p>
    <w:p w14:paraId="6E446C72" w14:textId="6A800C9A"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истребование документов;</w:t>
      </w:r>
    </w:p>
    <w:p w14:paraId="52013897" w14:textId="4D706595" w:rsidR="007E7392" w:rsidRPr="0054777E"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экспертиза.</w:t>
      </w:r>
    </w:p>
    <w:p w14:paraId="1E44EB3E" w14:textId="7FE6F405" w:rsidR="00FE0104" w:rsidRPr="0054777E"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r w:rsidR="00FE0104" w:rsidRPr="00983856">
        <w:rPr>
          <w:rFonts w:ascii="Times New Roman" w:hAnsi="Times New Roman" w:cs="Times New Roman"/>
          <w:color w:val="000000"/>
          <w:sz w:val="24"/>
          <w:szCs w:val="24"/>
        </w:rPr>
        <w:t xml:space="preserve"> </w:t>
      </w:r>
      <w:r w:rsidR="00FE0104" w:rsidRPr="0054777E">
        <w:rPr>
          <w:rFonts w:ascii="Times New Roman" w:hAnsi="Times New Roman" w:cs="Times New Roman"/>
          <w:color w:val="000000"/>
          <w:sz w:val="24"/>
          <w:szCs w:val="24"/>
        </w:rPr>
        <w:t>Инспекционный визит</w:t>
      </w:r>
      <w:r w:rsidR="00983856" w:rsidRPr="0054777E">
        <w:rPr>
          <w:rFonts w:ascii="Times New Roman" w:hAnsi="Times New Roman" w:cs="Times New Roman"/>
          <w:color w:val="000000"/>
          <w:sz w:val="24"/>
          <w:szCs w:val="24"/>
        </w:rPr>
        <w:t xml:space="preserve"> осуществляется в порядке, предусмотренном статьей 70 Федерального закона</w:t>
      </w:r>
      <w:r>
        <w:rPr>
          <w:rFonts w:ascii="Times New Roman" w:hAnsi="Times New Roman" w:cs="Times New Roman"/>
          <w:color w:val="000000"/>
          <w:sz w:val="24"/>
          <w:szCs w:val="24"/>
        </w:rPr>
        <w:t xml:space="preserve"> № 248-ФЗ</w:t>
      </w:r>
      <w:r w:rsidR="00FE0104" w:rsidRPr="0054777E">
        <w:rPr>
          <w:rFonts w:ascii="Times New Roman" w:hAnsi="Times New Roman" w:cs="Times New Roman"/>
          <w:color w:val="000000"/>
          <w:sz w:val="24"/>
          <w:szCs w:val="24"/>
        </w:rPr>
        <w:t>.</w:t>
      </w:r>
    </w:p>
    <w:p w14:paraId="550171AE" w14:textId="0A3F7FDB"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В ходе инспекционного визита могут совершаться следующие контрольные действия:</w:t>
      </w:r>
    </w:p>
    <w:p w14:paraId="3372F6FB" w14:textId="7658CA25" w:rsidR="00FE0104"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E0104" w:rsidRPr="00983856">
        <w:rPr>
          <w:rFonts w:ascii="Times New Roman" w:hAnsi="Times New Roman" w:cs="Times New Roman"/>
          <w:color w:val="000000"/>
          <w:sz w:val="24"/>
          <w:szCs w:val="24"/>
        </w:rPr>
        <w:t xml:space="preserve"> осмотр;</w:t>
      </w:r>
    </w:p>
    <w:p w14:paraId="5C79BBB2"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опрос;</w:t>
      </w:r>
    </w:p>
    <w:p w14:paraId="45228490"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получения письменных объяснений;</w:t>
      </w:r>
    </w:p>
    <w:p w14:paraId="58446D8A" w14:textId="77777777" w:rsidR="00FE0104" w:rsidRPr="00983856"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инструментальное обследование;</w:t>
      </w:r>
    </w:p>
    <w:p w14:paraId="542B302E" w14:textId="77777777" w:rsidR="00FE0104" w:rsidRPr="0054777E" w:rsidRDefault="00FE0104"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7C2CACA2" w14:textId="747BC02F" w:rsidR="00424010"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755710" w:rsidRPr="00983856">
        <w:rPr>
          <w:rFonts w:ascii="Times New Roman" w:hAnsi="Times New Roman" w:cs="Times New Roman"/>
          <w:color w:val="000000"/>
          <w:sz w:val="24"/>
          <w:szCs w:val="24"/>
        </w:rPr>
        <w:t xml:space="preserve"> </w:t>
      </w:r>
      <w:r w:rsidR="007D2CBF" w:rsidRPr="0054777E">
        <w:rPr>
          <w:rFonts w:ascii="Times New Roman" w:hAnsi="Times New Roman" w:cs="Times New Roman"/>
          <w:color w:val="000000"/>
          <w:sz w:val="24"/>
          <w:szCs w:val="24"/>
        </w:rPr>
        <w:t>Р</w:t>
      </w:r>
      <w:r w:rsidR="00755710" w:rsidRPr="0054777E">
        <w:rPr>
          <w:rFonts w:ascii="Times New Roman" w:hAnsi="Times New Roman" w:cs="Times New Roman"/>
          <w:color w:val="000000"/>
          <w:sz w:val="24"/>
          <w:szCs w:val="24"/>
        </w:rPr>
        <w:t>ейдовый осмотр</w:t>
      </w:r>
      <w:r w:rsidR="00983856" w:rsidRPr="0054777E">
        <w:rPr>
          <w:rFonts w:ascii="Times New Roman" w:hAnsi="Times New Roman" w:cs="Times New Roman"/>
          <w:color w:val="000000"/>
          <w:sz w:val="24"/>
          <w:szCs w:val="24"/>
        </w:rPr>
        <w:t xml:space="preserve"> осуществляется в порядке, предусмотренном статьей 71 Федерального закона</w:t>
      </w:r>
      <w:r>
        <w:rPr>
          <w:rFonts w:ascii="Times New Roman" w:hAnsi="Times New Roman" w:cs="Times New Roman"/>
          <w:color w:val="000000"/>
          <w:sz w:val="24"/>
          <w:szCs w:val="24"/>
        </w:rPr>
        <w:t xml:space="preserve"> № 248-ФЗ</w:t>
      </w:r>
      <w:r w:rsidR="00424010" w:rsidRPr="00983856">
        <w:rPr>
          <w:rFonts w:ascii="Times New Roman" w:hAnsi="Times New Roman" w:cs="Times New Roman"/>
          <w:color w:val="000000"/>
          <w:sz w:val="24"/>
          <w:szCs w:val="24"/>
        </w:rPr>
        <w:t>.</w:t>
      </w:r>
    </w:p>
    <w:p w14:paraId="4DA8C80A" w14:textId="5F985B08" w:rsidR="004240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В ходе  рейдового осмотра могут совершаться следующие контрольные действия:</w:t>
      </w:r>
    </w:p>
    <w:p w14:paraId="362E109D" w14:textId="4CA75420" w:rsidR="004240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 </w:t>
      </w:r>
      <w:r w:rsidR="00755710" w:rsidRPr="00983856">
        <w:rPr>
          <w:rFonts w:ascii="Times New Roman" w:hAnsi="Times New Roman" w:cs="Times New Roman"/>
          <w:color w:val="000000"/>
          <w:sz w:val="24"/>
          <w:szCs w:val="24"/>
        </w:rPr>
        <w:t>осмотр</w:t>
      </w:r>
      <w:r w:rsidRPr="00983856">
        <w:rPr>
          <w:rFonts w:ascii="Times New Roman" w:hAnsi="Times New Roman" w:cs="Times New Roman"/>
          <w:color w:val="000000"/>
          <w:sz w:val="24"/>
          <w:szCs w:val="24"/>
        </w:rPr>
        <w:t>;</w:t>
      </w:r>
      <w:r w:rsidR="00755710" w:rsidRPr="00983856">
        <w:rPr>
          <w:rFonts w:ascii="Times New Roman" w:hAnsi="Times New Roman" w:cs="Times New Roman"/>
          <w:color w:val="000000"/>
          <w:sz w:val="24"/>
          <w:szCs w:val="24"/>
        </w:rPr>
        <w:t xml:space="preserve"> </w:t>
      </w:r>
    </w:p>
    <w:p w14:paraId="1D174C73" w14:textId="4C2F4643" w:rsidR="004240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 </w:t>
      </w:r>
      <w:r w:rsidR="00755710" w:rsidRPr="00983856">
        <w:rPr>
          <w:rFonts w:ascii="Times New Roman" w:hAnsi="Times New Roman" w:cs="Times New Roman"/>
          <w:color w:val="000000"/>
          <w:sz w:val="24"/>
          <w:szCs w:val="24"/>
        </w:rPr>
        <w:t>опрос</w:t>
      </w:r>
      <w:r w:rsidRPr="00983856">
        <w:rPr>
          <w:rFonts w:ascii="Times New Roman" w:hAnsi="Times New Roman" w:cs="Times New Roman"/>
          <w:color w:val="000000"/>
          <w:sz w:val="24"/>
          <w:szCs w:val="24"/>
        </w:rPr>
        <w:t>;</w:t>
      </w:r>
    </w:p>
    <w:p w14:paraId="616B0683" w14:textId="17950D63" w:rsidR="004240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-получение</w:t>
      </w:r>
      <w:r w:rsidR="00755710" w:rsidRPr="00983856">
        <w:rPr>
          <w:rFonts w:ascii="Times New Roman" w:hAnsi="Times New Roman" w:cs="Times New Roman"/>
          <w:color w:val="000000"/>
          <w:sz w:val="24"/>
          <w:szCs w:val="24"/>
        </w:rPr>
        <w:t xml:space="preserve"> письменных объяснений</w:t>
      </w:r>
      <w:r w:rsidRPr="00983856">
        <w:rPr>
          <w:rFonts w:ascii="Times New Roman" w:hAnsi="Times New Roman" w:cs="Times New Roman"/>
          <w:color w:val="000000"/>
          <w:sz w:val="24"/>
          <w:szCs w:val="24"/>
        </w:rPr>
        <w:t>;</w:t>
      </w:r>
    </w:p>
    <w:p w14:paraId="0584116E" w14:textId="1B39E864" w:rsidR="004240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инструментальное обследование;</w:t>
      </w:r>
    </w:p>
    <w:p w14:paraId="6877D123" w14:textId="45C46A96" w:rsidR="00424010"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24010" w:rsidRPr="00983856">
        <w:rPr>
          <w:rFonts w:ascii="Times New Roman" w:hAnsi="Times New Roman" w:cs="Times New Roman"/>
          <w:color w:val="000000"/>
          <w:sz w:val="24"/>
          <w:szCs w:val="24"/>
        </w:rPr>
        <w:t xml:space="preserve"> истребования документов;</w:t>
      </w:r>
    </w:p>
    <w:p w14:paraId="03CFDEBA" w14:textId="1D813BB1" w:rsidR="00424010"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55710" w:rsidRPr="00983856">
        <w:rPr>
          <w:rFonts w:ascii="Times New Roman" w:hAnsi="Times New Roman" w:cs="Times New Roman"/>
          <w:color w:val="000000"/>
          <w:sz w:val="24"/>
          <w:szCs w:val="24"/>
        </w:rPr>
        <w:t xml:space="preserve"> испытани</w:t>
      </w:r>
      <w:r w:rsidR="00424010" w:rsidRPr="00983856">
        <w:rPr>
          <w:rFonts w:ascii="Times New Roman" w:hAnsi="Times New Roman" w:cs="Times New Roman"/>
          <w:color w:val="000000"/>
          <w:sz w:val="24"/>
          <w:szCs w:val="24"/>
        </w:rPr>
        <w:t>е;</w:t>
      </w:r>
    </w:p>
    <w:p w14:paraId="6DF0F5DF" w14:textId="3D8F9E01" w:rsidR="00755710" w:rsidRPr="00983856" w:rsidRDefault="00424010"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xml:space="preserve">- </w:t>
      </w:r>
      <w:r w:rsidR="00755710" w:rsidRPr="00983856">
        <w:rPr>
          <w:rFonts w:ascii="Times New Roman" w:hAnsi="Times New Roman" w:cs="Times New Roman"/>
          <w:color w:val="000000"/>
          <w:sz w:val="24"/>
          <w:szCs w:val="24"/>
        </w:rPr>
        <w:t>экспертиз</w:t>
      </w:r>
      <w:r w:rsidRPr="00983856">
        <w:rPr>
          <w:rFonts w:ascii="Times New Roman" w:hAnsi="Times New Roman" w:cs="Times New Roman"/>
          <w:color w:val="000000"/>
          <w:sz w:val="24"/>
          <w:szCs w:val="24"/>
        </w:rPr>
        <w:t>а.</w:t>
      </w:r>
    </w:p>
    <w:p w14:paraId="7D13AEA6" w14:textId="7A86F028" w:rsidR="007E7392"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007E7392" w:rsidRPr="0054777E">
        <w:rPr>
          <w:rFonts w:ascii="Times New Roman" w:hAnsi="Times New Roman" w:cs="Times New Roman"/>
          <w:color w:val="000000"/>
          <w:sz w:val="24"/>
          <w:szCs w:val="24"/>
        </w:rPr>
        <w:t>Выездное обследование</w:t>
      </w:r>
      <w:r w:rsidR="00983856" w:rsidRPr="0054777E">
        <w:rPr>
          <w:rFonts w:ascii="Times New Roman" w:hAnsi="Times New Roman" w:cs="Times New Roman"/>
          <w:color w:val="000000"/>
          <w:sz w:val="24"/>
          <w:szCs w:val="24"/>
        </w:rPr>
        <w:t xml:space="preserve"> осуществляется в порядке, предусмотренном статьей 75 Федерального закона</w:t>
      </w:r>
      <w:r>
        <w:rPr>
          <w:rFonts w:ascii="Times New Roman" w:hAnsi="Times New Roman" w:cs="Times New Roman"/>
          <w:color w:val="000000"/>
          <w:sz w:val="24"/>
          <w:szCs w:val="24"/>
        </w:rPr>
        <w:t xml:space="preserve"> № 248-ФЗ</w:t>
      </w:r>
      <w:r w:rsidR="007E7392" w:rsidRPr="00983856">
        <w:rPr>
          <w:rFonts w:ascii="Times New Roman" w:hAnsi="Times New Roman" w:cs="Times New Roman"/>
          <w:color w:val="000000"/>
          <w:sz w:val="24"/>
          <w:szCs w:val="24"/>
        </w:rPr>
        <w:t>.</w:t>
      </w:r>
    </w:p>
    <w:p w14:paraId="772011DC" w14:textId="77777777"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В ходе  выездного обследования могут совершаться следующие контрольные действия:</w:t>
      </w:r>
    </w:p>
    <w:p w14:paraId="245A12FE" w14:textId="77777777"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осмотр;</w:t>
      </w:r>
    </w:p>
    <w:p w14:paraId="2E976DAC" w14:textId="77777777"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инструментальное обследование (с применением видеозаписи);</w:t>
      </w:r>
    </w:p>
    <w:p w14:paraId="02571955" w14:textId="77777777" w:rsidR="007E7392" w:rsidRPr="00983856"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испытание;</w:t>
      </w:r>
    </w:p>
    <w:p w14:paraId="62738E0B" w14:textId="77777777" w:rsidR="007E7392" w:rsidRPr="0054777E" w:rsidRDefault="007E7392" w:rsidP="00983856">
      <w:pPr>
        <w:pStyle w:val="ConsPlusNormal"/>
        <w:ind w:firstLine="709"/>
        <w:jc w:val="both"/>
        <w:rPr>
          <w:rFonts w:ascii="Times New Roman" w:hAnsi="Times New Roman" w:cs="Times New Roman"/>
          <w:color w:val="000000"/>
          <w:sz w:val="24"/>
          <w:szCs w:val="24"/>
        </w:rPr>
      </w:pPr>
      <w:r w:rsidRPr="00983856">
        <w:rPr>
          <w:rFonts w:ascii="Times New Roman" w:hAnsi="Times New Roman" w:cs="Times New Roman"/>
          <w:color w:val="000000"/>
          <w:sz w:val="24"/>
          <w:szCs w:val="24"/>
        </w:rPr>
        <w:t>- экспертиза.</w:t>
      </w:r>
    </w:p>
    <w:p w14:paraId="6157AD76" w14:textId="4BE21524" w:rsidR="00755710" w:rsidRPr="00983856" w:rsidRDefault="0054777E" w:rsidP="0054777E">
      <w:pPr>
        <w:pStyle w:val="ConsPlusNormal"/>
        <w:ind w:firstLine="709"/>
        <w:jc w:val="both"/>
        <w:rPr>
          <w:color w:val="000000"/>
        </w:rPr>
      </w:pPr>
      <w:r>
        <w:rPr>
          <w:rFonts w:ascii="Times New Roman" w:hAnsi="Times New Roman" w:cs="Times New Roman"/>
          <w:color w:val="000000"/>
          <w:sz w:val="24"/>
          <w:szCs w:val="24"/>
        </w:rPr>
        <w:t xml:space="preserve">29. </w:t>
      </w:r>
      <w:r w:rsidR="007D2CBF" w:rsidRPr="0054777E">
        <w:rPr>
          <w:rFonts w:ascii="Times New Roman" w:hAnsi="Times New Roman" w:cs="Times New Roman"/>
          <w:color w:val="000000"/>
          <w:sz w:val="24"/>
          <w:szCs w:val="24"/>
        </w:rPr>
        <w:t>Н</w:t>
      </w:r>
      <w:r w:rsidR="00755710" w:rsidRPr="0054777E">
        <w:rPr>
          <w:rFonts w:ascii="Times New Roman" w:hAnsi="Times New Roman" w:cs="Times New Roman"/>
          <w:color w:val="000000"/>
          <w:sz w:val="24"/>
          <w:szCs w:val="24"/>
        </w:rPr>
        <w:t xml:space="preserve">аблюдение за соблюдением обязательных требований </w:t>
      </w:r>
      <w:r w:rsidR="00983856" w:rsidRPr="0054777E">
        <w:rPr>
          <w:rFonts w:ascii="Times New Roman" w:hAnsi="Times New Roman" w:cs="Times New Roman"/>
          <w:color w:val="000000"/>
          <w:sz w:val="24"/>
          <w:szCs w:val="24"/>
        </w:rPr>
        <w:t>(мониторинг безопасности) в отношении контролируемых лиц осуществляется в порядке, предусмотренном статьей 74 Федерального закона</w:t>
      </w:r>
      <w:r>
        <w:rPr>
          <w:rFonts w:ascii="Times New Roman" w:hAnsi="Times New Roman" w:cs="Times New Roman"/>
          <w:color w:val="000000"/>
          <w:sz w:val="24"/>
          <w:szCs w:val="24"/>
        </w:rPr>
        <w:t xml:space="preserve"> № 248-ФЗ</w:t>
      </w:r>
      <w:r w:rsidR="00983856" w:rsidRPr="0054777E">
        <w:rPr>
          <w:rFonts w:ascii="Times New Roman" w:hAnsi="Times New Roman" w:cs="Times New Roman"/>
          <w:color w:val="000000"/>
          <w:sz w:val="24"/>
          <w:szCs w:val="24"/>
        </w:rPr>
        <w:t xml:space="preserve">. </w:t>
      </w:r>
    </w:p>
    <w:p w14:paraId="1A54B0C7" w14:textId="32504FA9" w:rsidR="00755710" w:rsidRPr="00983856" w:rsidRDefault="0054777E" w:rsidP="00DB69B4">
      <w:pPr>
        <w:widowControl w:val="0"/>
        <w:suppressAutoHyphens/>
        <w:ind w:firstLine="709"/>
        <w:jc w:val="both"/>
        <w:rPr>
          <w:color w:val="000000"/>
        </w:rPr>
      </w:pPr>
      <w:r>
        <w:rPr>
          <w:color w:val="000000"/>
        </w:rPr>
        <w:t>30</w:t>
      </w:r>
      <w:r w:rsidR="00755710" w:rsidRPr="00983856">
        <w:rPr>
          <w:color w:val="000000"/>
        </w:rPr>
        <w:t xml:space="preserve">. </w:t>
      </w:r>
      <w:r w:rsidR="00755710" w:rsidRPr="00983856">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983856" w:rsidRDefault="00755710" w:rsidP="00983856">
      <w:pPr>
        <w:ind w:firstLine="709"/>
        <w:jc w:val="both"/>
        <w:rPr>
          <w:color w:val="000000"/>
          <w:shd w:val="clear" w:color="auto" w:fill="FFFFFF"/>
        </w:rPr>
      </w:pPr>
      <w:r w:rsidRPr="00983856">
        <w:rPr>
          <w:color w:val="000000"/>
        </w:rPr>
        <w:t xml:space="preserve">1) </w:t>
      </w:r>
      <w:r w:rsidRPr="00983856">
        <w:rPr>
          <w:color w:val="000000"/>
          <w:shd w:val="clear" w:color="auto" w:fill="FFFFFF"/>
        </w:rPr>
        <w:t xml:space="preserve">отсутствие контролируемого лица либо его представителя не препятствует оценке </w:t>
      </w:r>
      <w:r w:rsidRPr="00983856">
        <w:rPr>
          <w:color w:val="000000"/>
        </w:rPr>
        <w:t xml:space="preserve">должностным лицом, уполномоченным осуществлять муниципальный земельный контроль, </w:t>
      </w:r>
      <w:r w:rsidRPr="00983856">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983856" w:rsidRDefault="00755710" w:rsidP="00983856">
      <w:pPr>
        <w:ind w:firstLine="709"/>
        <w:jc w:val="both"/>
        <w:rPr>
          <w:color w:val="000000"/>
        </w:rPr>
      </w:pPr>
      <w:r w:rsidRPr="00983856">
        <w:rPr>
          <w:color w:val="000000"/>
          <w:shd w:val="clear" w:color="auto" w:fill="FFFFFF"/>
        </w:rPr>
        <w:t xml:space="preserve">2) отсутствие признаков </w:t>
      </w:r>
      <w:r w:rsidRPr="00983856">
        <w:rPr>
          <w:color w:val="000000"/>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983856" w:rsidRDefault="00755710" w:rsidP="00983856">
      <w:pPr>
        <w:ind w:firstLine="709"/>
        <w:jc w:val="both"/>
        <w:rPr>
          <w:color w:val="000000"/>
        </w:rPr>
      </w:pPr>
      <w:r w:rsidRPr="00983856">
        <w:rPr>
          <w:color w:val="000000"/>
        </w:rPr>
        <w:t>3) имеются уважительные причины для отсутствия контролируемого лица (болезнь</w:t>
      </w:r>
      <w:r w:rsidRPr="00983856">
        <w:rPr>
          <w:color w:val="000000"/>
          <w:shd w:val="clear" w:color="auto" w:fill="FFFFFF"/>
        </w:rPr>
        <w:t xml:space="preserve"> контролируемого лица</w:t>
      </w:r>
      <w:r w:rsidRPr="00983856">
        <w:rPr>
          <w:color w:val="000000"/>
        </w:rPr>
        <w:t>, его командировка и т.п.) при проведении</w:t>
      </w:r>
      <w:r w:rsidRPr="00983856">
        <w:rPr>
          <w:color w:val="000000"/>
          <w:shd w:val="clear" w:color="auto" w:fill="FFFFFF"/>
        </w:rPr>
        <w:t xml:space="preserve"> контрольного мероприятия</w:t>
      </w:r>
      <w:r w:rsidRPr="00983856">
        <w:rPr>
          <w:color w:val="000000"/>
        </w:rPr>
        <w:t>.</w:t>
      </w:r>
    </w:p>
    <w:p w14:paraId="3AEA3C02" w14:textId="1CEDC8DC" w:rsidR="00755710" w:rsidRPr="00983856" w:rsidRDefault="0054777E" w:rsidP="0098385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755710" w:rsidRPr="00983856">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w:t>
      </w:r>
      <w:r w:rsidR="00755710" w:rsidRPr="00983856">
        <w:rPr>
          <w:rFonts w:ascii="Times New Roman" w:hAnsi="Times New Roman" w:cs="Times New Roman"/>
          <w:color w:val="000000"/>
          <w:sz w:val="24"/>
          <w:szCs w:val="24"/>
        </w:rPr>
        <w:lastRenderedPageBreak/>
        <w:t>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AE4F37E" w14:textId="0C5DE325" w:rsidR="0054777E" w:rsidRPr="0054777E" w:rsidRDefault="0054777E" w:rsidP="0054777E">
      <w:pPr>
        <w:ind w:firstLine="680"/>
        <w:jc w:val="both"/>
        <w:rPr>
          <w:color w:val="000000"/>
          <w:lang w:eastAsia="zh-CN"/>
        </w:rPr>
      </w:pPr>
      <w:r w:rsidRPr="00E1634D">
        <w:rPr>
          <w:color w:val="000000"/>
        </w:rPr>
        <w:t>32</w:t>
      </w:r>
      <w:r w:rsidR="00755710" w:rsidRPr="00E1634D">
        <w:rPr>
          <w:color w:val="000000"/>
        </w:rPr>
        <w:t xml:space="preserve">. </w:t>
      </w:r>
      <w:r w:rsidRPr="00E1634D">
        <w:rPr>
          <w:color w:val="000000"/>
          <w:lang w:eastAsia="zh-CN"/>
        </w:rPr>
        <w:t>Результаты контрольного мероприятия оформляются в порядке, предусмотренном главой 16 Федерального закона.</w:t>
      </w:r>
      <w:r w:rsidRPr="0054777E">
        <w:rPr>
          <w:color w:val="000000"/>
          <w:lang w:eastAsia="zh-CN"/>
        </w:rPr>
        <w:t xml:space="preserve"> </w:t>
      </w:r>
    </w:p>
    <w:p w14:paraId="7F1042D7" w14:textId="77777777" w:rsidR="0054777E" w:rsidRDefault="0054777E" w:rsidP="00983856">
      <w:pPr>
        <w:pStyle w:val="ConsPlusNormal"/>
        <w:ind w:firstLine="709"/>
        <w:jc w:val="both"/>
        <w:rPr>
          <w:rFonts w:ascii="Times New Roman" w:hAnsi="Times New Roman" w:cs="Times New Roman"/>
          <w:color w:val="000000"/>
          <w:sz w:val="24"/>
          <w:szCs w:val="24"/>
        </w:rPr>
      </w:pPr>
    </w:p>
    <w:p w14:paraId="5F32C8DD" w14:textId="15185233" w:rsidR="00755710" w:rsidRDefault="0054777E" w:rsidP="00983856">
      <w:pPr>
        <w:pStyle w:val="ConsPlusNormal"/>
        <w:ind w:firstLine="709"/>
        <w:jc w:val="center"/>
        <w:rPr>
          <w:rFonts w:ascii="Times New Roman" w:hAnsi="Times New Roman" w:cs="Times New Roman"/>
          <w:b/>
          <w:bCs/>
          <w:color w:val="000000"/>
          <w:sz w:val="24"/>
          <w:szCs w:val="24"/>
        </w:rPr>
      </w:pPr>
      <w:r w:rsidRPr="00693BFC">
        <w:rPr>
          <w:rFonts w:ascii="Times New Roman" w:hAnsi="Times New Roman" w:cs="Times New Roman"/>
          <w:b/>
          <w:bCs/>
          <w:color w:val="000000"/>
          <w:sz w:val="24"/>
          <w:szCs w:val="24"/>
        </w:rPr>
        <w:t>V</w:t>
      </w:r>
      <w:r w:rsidR="00755710" w:rsidRPr="00983856">
        <w:rPr>
          <w:rFonts w:ascii="Times New Roman" w:hAnsi="Times New Roman" w:cs="Times New Roman"/>
          <w:b/>
          <w:bCs/>
          <w:color w:val="000000"/>
          <w:sz w:val="24"/>
          <w:szCs w:val="24"/>
        </w:rPr>
        <w:t>. Обжалование решений администрации, действий</w:t>
      </w:r>
      <w:r w:rsidR="00693BFC">
        <w:rPr>
          <w:rFonts w:ascii="Times New Roman" w:hAnsi="Times New Roman" w:cs="Times New Roman"/>
          <w:b/>
          <w:bCs/>
          <w:color w:val="000000"/>
          <w:sz w:val="24"/>
          <w:szCs w:val="24"/>
        </w:rPr>
        <w:t xml:space="preserve"> (бездействия) его должностных лиц</w:t>
      </w:r>
    </w:p>
    <w:p w14:paraId="20419AE0" w14:textId="77777777" w:rsidR="00693BFC" w:rsidRPr="00693BFC" w:rsidRDefault="00693BFC" w:rsidP="00983856">
      <w:pPr>
        <w:pStyle w:val="ConsPlusNormal"/>
        <w:ind w:firstLine="709"/>
        <w:jc w:val="center"/>
        <w:rPr>
          <w:rFonts w:ascii="Times New Roman" w:hAnsi="Times New Roman" w:cs="Times New Roman"/>
          <w:b/>
          <w:bCs/>
          <w:color w:val="000000"/>
          <w:sz w:val="24"/>
          <w:szCs w:val="24"/>
        </w:rPr>
      </w:pPr>
    </w:p>
    <w:p w14:paraId="18D36B22" w14:textId="44D689AE" w:rsidR="0054777E" w:rsidRPr="005A2C15" w:rsidRDefault="00693BFC" w:rsidP="00693BFC">
      <w:pPr>
        <w:suppressAutoHyphens/>
        <w:autoSpaceDE w:val="0"/>
        <w:ind w:firstLine="709"/>
        <w:jc w:val="both"/>
        <w:rPr>
          <w:color w:val="000000"/>
          <w:lang w:eastAsia="zh-CN"/>
        </w:rPr>
      </w:pPr>
      <w:r w:rsidRPr="005A2C15">
        <w:rPr>
          <w:color w:val="000000"/>
          <w:lang w:eastAsia="zh-CN"/>
        </w:rPr>
        <w:t xml:space="preserve">33. </w:t>
      </w:r>
      <w:r w:rsidR="0054777E" w:rsidRPr="005A2C15">
        <w:rPr>
          <w:color w:val="000000"/>
          <w:lang w:eastAsia="zh-CN"/>
        </w:rPr>
        <w:t xml:space="preserve">Досудебный порядок подачи жалоб на решения </w:t>
      </w:r>
      <w:r w:rsidR="00CD0F55" w:rsidRPr="005A2C15">
        <w:rPr>
          <w:color w:val="000000"/>
          <w:lang w:eastAsia="zh-CN"/>
        </w:rPr>
        <w:t>а</w:t>
      </w:r>
      <w:r w:rsidR="0054777E" w:rsidRPr="005A2C15">
        <w:rPr>
          <w:color w:val="000000"/>
          <w:lang w:eastAsia="zh-CN"/>
        </w:rPr>
        <w:t>дминистрации, действия (бездействие) должностных лиц, уполномоченных осуществлять муниципальный</w:t>
      </w:r>
      <w:r w:rsidR="00CD0F55" w:rsidRPr="005A2C15">
        <w:rPr>
          <w:color w:val="000000"/>
          <w:lang w:eastAsia="zh-CN"/>
        </w:rPr>
        <w:t xml:space="preserve"> земельный</w:t>
      </w:r>
      <w:r w:rsidR="0054777E" w:rsidRPr="005A2C15">
        <w:rPr>
          <w:color w:val="000000"/>
          <w:lang w:eastAsia="zh-CN"/>
        </w:rPr>
        <w:t xml:space="preserve"> контроль, установленный главой 9 Федерального закона</w:t>
      </w:r>
      <w:r w:rsidR="00CD0F55" w:rsidRPr="005A2C15">
        <w:rPr>
          <w:color w:val="000000"/>
          <w:lang w:eastAsia="zh-CN"/>
        </w:rPr>
        <w:t xml:space="preserve"> № 248-ФЗ</w:t>
      </w:r>
      <w:r w:rsidR="0054777E" w:rsidRPr="005A2C15">
        <w:rPr>
          <w:color w:val="000000"/>
          <w:lang w:eastAsia="zh-CN"/>
        </w:rPr>
        <w:t xml:space="preserve">, при осуществлении муниципального </w:t>
      </w:r>
      <w:r w:rsidR="00CD0F55" w:rsidRPr="005A2C15">
        <w:rPr>
          <w:color w:val="000000"/>
          <w:lang w:eastAsia="zh-CN"/>
        </w:rPr>
        <w:t xml:space="preserve">земельного </w:t>
      </w:r>
      <w:r w:rsidR="0054777E" w:rsidRPr="005A2C15">
        <w:rPr>
          <w:color w:val="000000"/>
          <w:lang w:eastAsia="zh-CN"/>
        </w:rPr>
        <w:t xml:space="preserve">контроля не применяется. </w:t>
      </w:r>
    </w:p>
    <w:p w14:paraId="3073F2B0" w14:textId="67CBF950" w:rsidR="00693BFC" w:rsidRPr="005A2C15" w:rsidRDefault="0054777E" w:rsidP="00693BFC">
      <w:pPr>
        <w:pStyle w:val="ConsPlusNormal"/>
        <w:ind w:firstLine="709"/>
        <w:jc w:val="both"/>
        <w:rPr>
          <w:rFonts w:ascii="Times New Roman" w:hAnsi="Times New Roman" w:cs="Times New Roman"/>
          <w:color w:val="000000"/>
          <w:sz w:val="24"/>
          <w:szCs w:val="24"/>
        </w:rPr>
      </w:pPr>
      <w:r w:rsidRPr="005A2C15">
        <w:rPr>
          <w:rFonts w:ascii="Times New Roman" w:hAnsi="Times New Roman" w:cs="Times New Roman"/>
          <w:color w:val="000000"/>
          <w:sz w:val="24"/>
          <w:szCs w:val="24"/>
        </w:rPr>
        <w:t xml:space="preserve">32. Решения администрации, действия (бездействие) должностных лиц, уполномоченных осуществлять муниципальный </w:t>
      </w:r>
      <w:r w:rsidR="00CD0F55" w:rsidRPr="005A2C15">
        <w:rPr>
          <w:rFonts w:ascii="Times New Roman" w:hAnsi="Times New Roman" w:cs="Times New Roman"/>
          <w:color w:val="000000"/>
          <w:sz w:val="24"/>
          <w:szCs w:val="24"/>
        </w:rPr>
        <w:t xml:space="preserve">земельный </w:t>
      </w:r>
      <w:r w:rsidRPr="005A2C15">
        <w:rPr>
          <w:rFonts w:ascii="Times New Roman" w:hAnsi="Times New Roman" w:cs="Times New Roman"/>
          <w:color w:val="000000"/>
          <w:sz w:val="24"/>
          <w:szCs w:val="24"/>
        </w:rPr>
        <w:t>контроль, могут быть обжалованы в судебном порядке.</w:t>
      </w:r>
    </w:p>
    <w:p w14:paraId="01C1C20F" w14:textId="77777777" w:rsidR="0054777E" w:rsidRPr="00693BFC" w:rsidRDefault="0054777E" w:rsidP="00693BFC">
      <w:pPr>
        <w:suppressAutoHyphens/>
        <w:autoSpaceDE w:val="0"/>
        <w:ind w:firstLine="709"/>
        <w:jc w:val="both"/>
        <w:rPr>
          <w:color w:val="000000"/>
          <w:highlight w:val="green"/>
          <w:lang w:eastAsia="zh-CN"/>
        </w:rPr>
      </w:pPr>
    </w:p>
    <w:p w14:paraId="658CBC07" w14:textId="77777777" w:rsidR="00755710" w:rsidRPr="00983856" w:rsidRDefault="00755710" w:rsidP="00983856">
      <w:pPr>
        <w:pStyle w:val="14"/>
        <w:ind w:firstLine="709"/>
        <w:jc w:val="center"/>
        <w:rPr>
          <w:rFonts w:ascii="Times New Roman" w:hAnsi="Times New Roman" w:cs="Times New Roman"/>
          <w:b/>
          <w:bCs/>
          <w:color w:val="000000"/>
          <w:sz w:val="24"/>
          <w:szCs w:val="24"/>
        </w:rPr>
      </w:pPr>
      <w:r w:rsidRPr="00983856">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14:paraId="63164796" w14:textId="77777777" w:rsidR="00755710" w:rsidRPr="00983856" w:rsidRDefault="00755710" w:rsidP="00983856">
      <w:pPr>
        <w:pStyle w:val="14"/>
        <w:ind w:firstLine="709"/>
        <w:jc w:val="center"/>
        <w:rPr>
          <w:rFonts w:ascii="Times New Roman" w:hAnsi="Times New Roman" w:cs="Times New Roman"/>
          <w:b/>
          <w:bCs/>
          <w:color w:val="000000"/>
          <w:sz w:val="24"/>
          <w:szCs w:val="24"/>
        </w:rPr>
      </w:pPr>
    </w:p>
    <w:p w14:paraId="2C28CE24" w14:textId="1EC036DD" w:rsidR="00CD0F55" w:rsidRPr="00577F3D" w:rsidRDefault="00CD0F55" w:rsidP="00CD0F55">
      <w:pPr>
        <w:ind w:firstLine="680"/>
        <w:jc w:val="both"/>
        <w:rPr>
          <w:color w:val="000000"/>
        </w:rPr>
      </w:pPr>
      <w:r w:rsidRPr="00577F3D">
        <w:rPr>
          <w:color w:val="000000"/>
        </w:rPr>
        <w:t>51. Оценка результативности и эффективности органов муниципального земельного контроля осуществляется в установленном Федеральным законом № 248-ФЗ порядке на основе системы показателей результативности и эффективности муниципального земельного контроля.</w:t>
      </w:r>
    </w:p>
    <w:p w14:paraId="34791705" w14:textId="77777777" w:rsidR="00CD0F55" w:rsidRPr="00577F3D" w:rsidRDefault="00CD0F55" w:rsidP="00CD0F55">
      <w:pPr>
        <w:ind w:firstLine="680"/>
        <w:jc w:val="both"/>
        <w:rPr>
          <w:color w:val="000000"/>
        </w:rPr>
      </w:pPr>
      <w:r w:rsidRPr="00577F3D">
        <w:rPr>
          <w:color w:val="000000"/>
        </w:rPr>
        <w:t>52. Ключевыми показателями эффективности и результативности осуществления муниципального земельного контроля являются:</w:t>
      </w:r>
    </w:p>
    <w:p w14:paraId="2474E06D" w14:textId="77777777" w:rsidR="00CD0F55" w:rsidRPr="00577F3D" w:rsidRDefault="00CD0F55" w:rsidP="00CD0F55">
      <w:pPr>
        <w:ind w:firstLine="680"/>
        <w:jc w:val="both"/>
        <w:rPr>
          <w:color w:val="000000"/>
        </w:rPr>
      </w:pPr>
      <w:r w:rsidRPr="00577F3D">
        <w:rPr>
          <w:color w:val="00000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14:paraId="32D2859F" w14:textId="77777777" w:rsidR="00CD0F55" w:rsidRPr="00577F3D" w:rsidRDefault="00CD0F55" w:rsidP="00CD0F55">
      <w:pPr>
        <w:ind w:firstLine="680"/>
        <w:jc w:val="both"/>
        <w:rPr>
          <w:color w:val="000000"/>
        </w:rPr>
      </w:pPr>
      <w:r w:rsidRPr="00577F3D">
        <w:rPr>
          <w:color w:val="00000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14:paraId="515CFE4D" w14:textId="77777777" w:rsidR="00CD0F55" w:rsidRPr="00577F3D" w:rsidRDefault="00CD0F55" w:rsidP="00CD0F55">
      <w:pPr>
        <w:ind w:firstLine="680"/>
        <w:jc w:val="both"/>
        <w:rPr>
          <w:color w:val="000000"/>
        </w:rPr>
      </w:pPr>
      <w:r w:rsidRPr="00577F3D">
        <w:rPr>
          <w:color w:val="000000"/>
        </w:rPr>
        <w:t>53. Индикативными показателями осуществления муниципального земельного контроля являются:</w:t>
      </w:r>
    </w:p>
    <w:p w14:paraId="7794AC22" w14:textId="77777777" w:rsidR="00CD0F55" w:rsidRPr="00577F3D" w:rsidRDefault="00CD0F55" w:rsidP="00CD0F55">
      <w:pPr>
        <w:ind w:firstLine="680"/>
        <w:jc w:val="both"/>
        <w:rPr>
          <w:color w:val="000000"/>
        </w:rPr>
      </w:pPr>
      <w:r w:rsidRPr="00577F3D">
        <w:rPr>
          <w:color w:val="000000"/>
        </w:rPr>
        <w:t>1) количество обращений граждан и организаций о нарушении обязательных требований, поступивших в орган муниципального земельного контроля (единица);</w:t>
      </w:r>
    </w:p>
    <w:p w14:paraId="1D9C7E3A" w14:textId="77777777" w:rsidR="00CD0F55" w:rsidRPr="00577F3D" w:rsidRDefault="00CD0F55" w:rsidP="00CD0F55">
      <w:pPr>
        <w:ind w:firstLine="680"/>
        <w:jc w:val="both"/>
        <w:rPr>
          <w:color w:val="000000"/>
        </w:rPr>
      </w:pPr>
      <w:r w:rsidRPr="00577F3D">
        <w:rPr>
          <w:color w:val="000000"/>
        </w:rPr>
        <w:t>2) количество проведенных органом муниципального земельного контроля внеплановых контрольных мероприятий (единица);</w:t>
      </w:r>
    </w:p>
    <w:p w14:paraId="17A343E0" w14:textId="77777777" w:rsidR="00CD0F55" w:rsidRPr="00577F3D" w:rsidRDefault="00CD0F55" w:rsidP="00CD0F55">
      <w:pPr>
        <w:ind w:firstLine="680"/>
        <w:jc w:val="both"/>
        <w:rPr>
          <w:color w:val="000000"/>
        </w:rPr>
      </w:pPr>
      <w:r w:rsidRPr="00577F3D">
        <w:rPr>
          <w:color w:val="000000"/>
        </w:rPr>
        <w:t>3) количество принятых органами прокуратуры решений о согласовании проведения органом муниципального земельного контроля внепланового контрольного мероприятия (единица);</w:t>
      </w:r>
    </w:p>
    <w:p w14:paraId="6D6FA2D1" w14:textId="77777777" w:rsidR="00CD0F55" w:rsidRPr="00577F3D" w:rsidRDefault="00CD0F55" w:rsidP="00CD0F55">
      <w:pPr>
        <w:ind w:firstLine="680"/>
        <w:jc w:val="both"/>
        <w:rPr>
          <w:color w:val="000000"/>
        </w:rPr>
      </w:pPr>
      <w:r w:rsidRPr="00577F3D">
        <w:rPr>
          <w:color w:val="000000"/>
        </w:rPr>
        <w:t>4) количество выявленных органом муниципального земельного контроля нарушений обязательных требований (единица);</w:t>
      </w:r>
    </w:p>
    <w:p w14:paraId="6EC61FD6" w14:textId="77777777" w:rsidR="00CD0F55" w:rsidRPr="00577F3D" w:rsidRDefault="00CD0F55" w:rsidP="00CD0F55">
      <w:pPr>
        <w:ind w:firstLine="680"/>
        <w:jc w:val="both"/>
        <w:rPr>
          <w:color w:val="000000"/>
        </w:rPr>
      </w:pPr>
      <w:r w:rsidRPr="00577F3D">
        <w:rPr>
          <w:color w:val="000000"/>
        </w:rPr>
        <w:t>5) количество устраненных нарушений обязательных требований (единица);</w:t>
      </w:r>
    </w:p>
    <w:p w14:paraId="41C054F2" w14:textId="77777777" w:rsidR="00CD0F55" w:rsidRPr="00577F3D" w:rsidRDefault="00CD0F55" w:rsidP="00CD0F55">
      <w:pPr>
        <w:ind w:firstLine="680"/>
        <w:jc w:val="both"/>
        <w:rPr>
          <w:color w:val="000000"/>
        </w:rPr>
      </w:pPr>
      <w:r w:rsidRPr="00577F3D">
        <w:rPr>
          <w:color w:val="000000"/>
        </w:rPr>
        <w:t>6) количество поступивших возражений в отношении акта контрольного мероприятия (единица);</w:t>
      </w:r>
    </w:p>
    <w:p w14:paraId="0A8799AA" w14:textId="77777777" w:rsidR="00CD0F55" w:rsidRPr="00577F3D" w:rsidRDefault="00CD0F55" w:rsidP="00CD0F55">
      <w:pPr>
        <w:ind w:firstLine="680"/>
        <w:jc w:val="both"/>
        <w:rPr>
          <w:color w:val="000000"/>
        </w:rPr>
      </w:pPr>
      <w:r w:rsidRPr="00577F3D">
        <w:rPr>
          <w:color w:val="000000"/>
        </w:rPr>
        <w:t>7) количество выданных органом муниципального земельного контроля предписаний об устранении нарушений обязательных требований (единица).</w:t>
      </w:r>
    </w:p>
    <w:p w14:paraId="0F1EC8C1" w14:textId="77777777" w:rsidR="00CD0F55" w:rsidRPr="00577F3D" w:rsidRDefault="00CD0F55" w:rsidP="00CD0F55">
      <w:pPr>
        <w:ind w:firstLine="708"/>
        <w:jc w:val="both"/>
        <w:rPr>
          <w:color w:val="000000"/>
        </w:rPr>
      </w:pPr>
      <w:r w:rsidRPr="00577F3D">
        <w:rPr>
          <w:color w:val="000000"/>
        </w:rPr>
        <w:t>54. Орган муниципального земельного контроля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14:paraId="611B70E5" w14:textId="77777777" w:rsidR="00755710" w:rsidRPr="00912622" w:rsidRDefault="00755710" w:rsidP="00912622">
      <w:pPr>
        <w:pStyle w:val="ConsTitle"/>
        <w:widowControl/>
        <w:jc w:val="both"/>
        <w:rPr>
          <w:rFonts w:ascii="Times New Roman" w:hAnsi="Times New Roman" w:cs="Times New Roman"/>
          <w:sz w:val="24"/>
          <w:szCs w:val="24"/>
        </w:rPr>
      </w:pPr>
    </w:p>
    <w:p w14:paraId="74C6F434" w14:textId="77777777" w:rsidR="00755710" w:rsidRPr="00912622" w:rsidRDefault="00755710" w:rsidP="00912622">
      <w:pPr>
        <w:pStyle w:val="ConsPlusNormal"/>
        <w:ind w:firstLine="0"/>
        <w:jc w:val="right"/>
        <w:rPr>
          <w:rFonts w:ascii="Times New Roman" w:hAnsi="Times New Roman" w:cs="Times New Roman"/>
          <w:color w:val="000000"/>
          <w:sz w:val="24"/>
          <w:szCs w:val="24"/>
        </w:rPr>
      </w:pPr>
      <w:r w:rsidRPr="00912622">
        <w:rPr>
          <w:rFonts w:ascii="Times New Roman" w:hAnsi="Times New Roman" w:cs="Times New Roman"/>
          <w:color w:val="000000"/>
          <w:sz w:val="24"/>
          <w:szCs w:val="24"/>
        </w:rPr>
        <w:br w:type="page"/>
      </w:r>
    </w:p>
    <w:p w14:paraId="0F936821" w14:textId="77777777" w:rsidR="00755710" w:rsidRPr="00912622" w:rsidRDefault="00755710" w:rsidP="00912622">
      <w:pPr>
        <w:pStyle w:val="ConsPlusNormal"/>
        <w:ind w:firstLine="0"/>
        <w:jc w:val="right"/>
        <w:rPr>
          <w:rFonts w:ascii="Times New Roman" w:hAnsi="Times New Roman" w:cs="Times New Roman"/>
          <w:sz w:val="24"/>
          <w:szCs w:val="24"/>
        </w:rPr>
      </w:pPr>
      <w:r w:rsidRPr="00912622">
        <w:rPr>
          <w:rFonts w:ascii="Times New Roman" w:hAnsi="Times New Roman" w:cs="Times New Roman"/>
          <w:color w:val="000000"/>
          <w:sz w:val="24"/>
          <w:szCs w:val="24"/>
        </w:rPr>
        <w:lastRenderedPageBreak/>
        <w:t>Приложение № 1</w:t>
      </w:r>
    </w:p>
    <w:p w14:paraId="090FE642" w14:textId="77777777" w:rsidR="00693BFC" w:rsidRDefault="00755710" w:rsidP="00912622">
      <w:pPr>
        <w:pStyle w:val="ConsPlusNormal"/>
        <w:ind w:firstLine="0"/>
        <w:jc w:val="right"/>
        <w:rPr>
          <w:rFonts w:ascii="Times New Roman" w:hAnsi="Times New Roman" w:cs="Times New Roman"/>
          <w:color w:val="000000"/>
          <w:sz w:val="24"/>
          <w:szCs w:val="24"/>
        </w:rPr>
      </w:pPr>
      <w:r w:rsidRPr="00912622">
        <w:rPr>
          <w:rFonts w:ascii="Times New Roman" w:hAnsi="Times New Roman" w:cs="Times New Roman"/>
          <w:color w:val="000000"/>
          <w:sz w:val="24"/>
          <w:szCs w:val="24"/>
        </w:rPr>
        <w:t xml:space="preserve">к Положению о муниципальном </w:t>
      </w:r>
    </w:p>
    <w:p w14:paraId="250E6992" w14:textId="53F16A56" w:rsidR="00755710" w:rsidRPr="00912622" w:rsidRDefault="00755710" w:rsidP="00912622">
      <w:pPr>
        <w:pStyle w:val="ConsPlusNormal"/>
        <w:ind w:firstLine="0"/>
        <w:jc w:val="right"/>
        <w:rPr>
          <w:rFonts w:ascii="Times New Roman" w:hAnsi="Times New Roman" w:cs="Times New Roman"/>
          <w:color w:val="000000"/>
          <w:sz w:val="24"/>
          <w:szCs w:val="24"/>
        </w:rPr>
      </w:pPr>
      <w:r w:rsidRPr="00912622">
        <w:rPr>
          <w:rFonts w:ascii="Times New Roman" w:hAnsi="Times New Roman" w:cs="Times New Roman"/>
          <w:color w:val="000000"/>
          <w:sz w:val="24"/>
          <w:szCs w:val="24"/>
        </w:rPr>
        <w:t>земельном контрол</w:t>
      </w:r>
      <w:r w:rsidR="00693BFC">
        <w:rPr>
          <w:rFonts w:ascii="Times New Roman" w:hAnsi="Times New Roman" w:cs="Times New Roman"/>
          <w:color w:val="000000"/>
          <w:sz w:val="24"/>
          <w:szCs w:val="24"/>
        </w:rPr>
        <w:t>е</w:t>
      </w:r>
    </w:p>
    <w:p w14:paraId="34F4C6A1" w14:textId="20877E95" w:rsidR="00755710" w:rsidRPr="00912622" w:rsidRDefault="00881931" w:rsidP="00912622">
      <w:pPr>
        <w:pStyle w:val="ConsPlusNormal"/>
        <w:ind w:firstLine="0"/>
        <w:jc w:val="right"/>
        <w:rPr>
          <w:rFonts w:ascii="Times New Roman" w:hAnsi="Times New Roman" w:cs="Times New Roman"/>
          <w:i/>
          <w:iCs/>
          <w:color w:val="000000"/>
          <w:sz w:val="24"/>
          <w:szCs w:val="24"/>
        </w:rPr>
      </w:pPr>
      <w:r w:rsidRPr="00912622">
        <w:rPr>
          <w:rFonts w:ascii="Times New Roman" w:hAnsi="Times New Roman" w:cs="Times New Roman"/>
          <w:color w:val="000000"/>
          <w:sz w:val="24"/>
          <w:szCs w:val="24"/>
        </w:rPr>
        <w:t>.</w:t>
      </w:r>
    </w:p>
    <w:p w14:paraId="2D74D7FF" w14:textId="77777777" w:rsidR="00755710" w:rsidRPr="00912622" w:rsidRDefault="00755710" w:rsidP="00912622">
      <w:pPr>
        <w:pStyle w:val="ConsPlusNormal"/>
        <w:ind w:firstLine="0"/>
        <w:jc w:val="right"/>
        <w:rPr>
          <w:rFonts w:ascii="Times New Roman" w:hAnsi="Times New Roman" w:cs="Times New Roman"/>
          <w:b/>
          <w:bCs/>
          <w:color w:val="000000"/>
          <w:sz w:val="24"/>
          <w:szCs w:val="24"/>
        </w:rPr>
      </w:pPr>
    </w:p>
    <w:p w14:paraId="768F0C61" w14:textId="40E70EBA" w:rsidR="00755710" w:rsidRPr="00912622" w:rsidRDefault="00755710" w:rsidP="00912622">
      <w:pPr>
        <w:pStyle w:val="ConsPlusTitle"/>
        <w:jc w:val="center"/>
        <w:rPr>
          <w:rFonts w:ascii="Times New Roman" w:hAnsi="Times New Roman" w:cs="Times New Roman"/>
          <w:sz w:val="24"/>
          <w:szCs w:val="24"/>
        </w:rPr>
      </w:pPr>
      <w:bookmarkStart w:id="2" w:name="Par381"/>
      <w:bookmarkEnd w:id="2"/>
      <w:r w:rsidRPr="00912622">
        <w:rPr>
          <w:rFonts w:ascii="Times New Roman" w:hAnsi="Times New Roman" w:cs="Times New Roman"/>
          <w:color w:val="000000"/>
          <w:sz w:val="24"/>
          <w:szCs w:val="24"/>
        </w:rPr>
        <w:t>Критерии</w:t>
      </w:r>
    </w:p>
    <w:p w14:paraId="68DACEA9" w14:textId="7E2DDF93" w:rsidR="00755710" w:rsidRPr="00912622" w:rsidRDefault="00755710" w:rsidP="00912622">
      <w:pPr>
        <w:pStyle w:val="ConsPlusTitle"/>
        <w:jc w:val="center"/>
        <w:rPr>
          <w:rFonts w:ascii="Times New Roman" w:hAnsi="Times New Roman" w:cs="Times New Roman"/>
          <w:b w:val="0"/>
          <w:bCs w:val="0"/>
          <w:color w:val="000000"/>
          <w:sz w:val="24"/>
          <w:szCs w:val="24"/>
        </w:rPr>
      </w:pPr>
      <w:r w:rsidRPr="00912622">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881931" w:rsidRPr="00912622">
        <w:rPr>
          <w:rFonts w:ascii="Times New Roman" w:hAnsi="Times New Roman" w:cs="Times New Roman"/>
          <w:bCs w:val="0"/>
          <w:color w:val="000000"/>
          <w:sz w:val="24"/>
          <w:szCs w:val="24"/>
        </w:rPr>
        <w:t>Канашского района Чувашской Республики</w:t>
      </w:r>
      <w:r w:rsidRPr="00912622">
        <w:rPr>
          <w:rFonts w:ascii="Times New Roman" w:hAnsi="Times New Roman" w:cs="Times New Roman"/>
          <w:b w:val="0"/>
          <w:bCs w:val="0"/>
          <w:i/>
          <w:iCs/>
          <w:color w:val="000000"/>
          <w:sz w:val="24"/>
          <w:szCs w:val="24"/>
        </w:rPr>
        <w:t xml:space="preserve"> </w:t>
      </w:r>
      <w:r w:rsidRPr="00912622">
        <w:rPr>
          <w:rFonts w:ascii="Times New Roman" w:hAnsi="Times New Roman" w:cs="Times New Roman"/>
          <w:b w:val="0"/>
          <w:bCs w:val="0"/>
          <w:color w:val="000000"/>
          <w:sz w:val="24"/>
          <w:szCs w:val="24"/>
        </w:rPr>
        <w:t xml:space="preserve"> </w:t>
      </w:r>
    </w:p>
    <w:p w14:paraId="2D37191D" w14:textId="77777777" w:rsidR="00755710" w:rsidRPr="00912622" w:rsidRDefault="00755710" w:rsidP="00912622">
      <w:pPr>
        <w:pStyle w:val="ConsPlusTitle"/>
        <w:jc w:val="center"/>
        <w:rPr>
          <w:rFonts w:ascii="Times New Roman" w:hAnsi="Times New Roman" w:cs="Times New Roman"/>
          <w:color w:val="000000"/>
          <w:sz w:val="24"/>
          <w:szCs w:val="24"/>
        </w:rPr>
      </w:pPr>
      <w:r w:rsidRPr="00912622">
        <w:rPr>
          <w:rFonts w:ascii="Times New Roman" w:hAnsi="Times New Roman" w:cs="Times New Roman"/>
          <w:color w:val="000000"/>
          <w:sz w:val="24"/>
          <w:szCs w:val="24"/>
        </w:rPr>
        <w:t>муниципального земельного контроля</w:t>
      </w:r>
    </w:p>
    <w:p w14:paraId="35CB40B5" w14:textId="77777777" w:rsidR="00755710" w:rsidRPr="00912622" w:rsidRDefault="00755710" w:rsidP="00912622">
      <w:pPr>
        <w:pStyle w:val="ConsPlusTitle"/>
        <w:jc w:val="center"/>
        <w:rPr>
          <w:rFonts w:ascii="Times New Roman" w:hAnsi="Times New Roman" w:cs="Times New Roman"/>
          <w:sz w:val="24"/>
          <w:szCs w:val="24"/>
        </w:rPr>
      </w:pPr>
    </w:p>
    <w:p w14:paraId="517E2B0E"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1. К категории среднего риска относятся:</w:t>
      </w:r>
    </w:p>
    <w:p w14:paraId="7046A6FA"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4C92775D" w:rsidR="00755710" w:rsidRDefault="00755710" w:rsidP="00912622">
      <w:pPr>
        <w:pStyle w:val="ConsPlusNormal"/>
        <w:ind w:firstLine="709"/>
        <w:jc w:val="both"/>
        <w:rPr>
          <w:rFonts w:ascii="Times New Roman" w:hAnsi="Times New Roman" w:cs="Times New Roman"/>
          <w:color w:val="000000"/>
          <w:sz w:val="24"/>
          <w:szCs w:val="24"/>
        </w:rPr>
      </w:pPr>
      <w:r w:rsidRPr="00B824DD">
        <w:rPr>
          <w:rFonts w:ascii="Times New Roman" w:hAnsi="Times New Roman" w:cs="Times New Roman"/>
          <w:color w:val="000000"/>
          <w:sz w:val="24"/>
          <w:szCs w:val="24"/>
        </w:rPr>
        <w:t xml:space="preserve">б) земельные участки, </w:t>
      </w:r>
      <w:r w:rsidR="0097258B" w:rsidRPr="00B824DD">
        <w:rPr>
          <w:rFonts w:ascii="Times New Roman" w:hAnsi="Times New Roman" w:cs="Times New Roman"/>
          <w:color w:val="000000"/>
          <w:sz w:val="24"/>
          <w:szCs w:val="24"/>
        </w:rPr>
        <w:t>предназначенные для гаражного и(</w:t>
      </w:r>
      <w:r w:rsidR="00016D0D" w:rsidRPr="00B824DD">
        <w:rPr>
          <w:rFonts w:ascii="Times New Roman" w:hAnsi="Times New Roman" w:cs="Times New Roman"/>
          <w:color w:val="000000"/>
          <w:sz w:val="24"/>
          <w:szCs w:val="24"/>
        </w:rPr>
        <w:t>или</w:t>
      </w:r>
      <w:r w:rsidR="0097258B" w:rsidRPr="00B824DD">
        <w:rPr>
          <w:rFonts w:ascii="Times New Roman" w:hAnsi="Times New Roman" w:cs="Times New Roman"/>
          <w:color w:val="000000"/>
          <w:sz w:val="24"/>
          <w:szCs w:val="24"/>
        </w:rPr>
        <w:t>)</w:t>
      </w:r>
      <w:r w:rsidR="00016D0D" w:rsidRPr="00B824DD">
        <w:rPr>
          <w:rFonts w:ascii="Times New Roman" w:hAnsi="Times New Roman" w:cs="Times New Roman"/>
          <w:color w:val="000000"/>
          <w:sz w:val="24"/>
          <w:szCs w:val="24"/>
        </w:rPr>
        <w:t xml:space="preserve"> жилищного строительства, ведения личного подсобного хозяйства (</w:t>
      </w:r>
      <w:r w:rsidR="0032353D">
        <w:rPr>
          <w:rFonts w:ascii="Times New Roman" w:hAnsi="Times New Roman" w:cs="Times New Roman"/>
          <w:color w:val="000000"/>
          <w:sz w:val="24"/>
          <w:szCs w:val="24"/>
        </w:rPr>
        <w:t>приусадебные земельные участки);</w:t>
      </w:r>
    </w:p>
    <w:p w14:paraId="29FA0620" w14:textId="3A05DFBB" w:rsidR="0032353D" w:rsidRDefault="0032353D" w:rsidP="00912622">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длительное не освоение земельного участка при условии, что с момента предоставления земельного участка прошло более </w:t>
      </w:r>
      <w:r w:rsidR="00B0215E">
        <w:rPr>
          <w:rFonts w:ascii="Times New Roman" w:hAnsi="Times New Roman" w:cs="Times New Roman"/>
          <w:color w:val="000000"/>
          <w:sz w:val="24"/>
          <w:szCs w:val="24"/>
        </w:rPr>
        <w:t>одного года,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w:t>
      </w:r>
    </w:p>
    <w:p w14:paraId="1D6EA563" w14:textId="38CB9903" w:rsidR="00B0215E" w:rsidRDefault="00B0215E" w:rsidP="00B0215E">
      <w:pPr>
        <w:shd w:val="clear" w:color="auto" w:fill="FFFFFF"/>
        <w:ind w:firstLine="567"/>
        <w:jc w:val="both"/>
        <w:rPr>
          <w:sz w:val="26"/>
          <w:szCs w:val="26"/>
        </w:rPr>
      </w:pPr>
      <w:r>
        <w:t xml:space="preserve">  г) </w:t>
      </w:r>
      <w:r w:rsidRPr="00B0215E">
        <w:rPr>
          <w:sz w:val="26"/>
          <w:szCs w:val="26"/>
        </w:rPr>
        <w:t xml:space="preserve">на земельных участках не проводятся мероприятия по сохранению и воспроизводству плодородия почвы, не выполняются установленные земельным законодательством требования по улучшению, защите земель и охране почв от ветровой, водной эрозии и предотвращению других процессов и иного воздействия на окружающую среду, ухудшающих качественное состояние земель. В целях защиты земель не производятся следующие обязательные мероприятия (фитосанитарные (борьба с сорной растительностью), агротехнические (обработка почвы: </w:t>
      </w:r>
      <w:proofErr w:type="spellStart"/>
      <w:r w:rsidRPr="00B0215E">
        <w:rPr>
          <w:sz w:val="26"/>
          <w:szCs w:val="26"/>
        </w:rPr>
        <w:t>дискование</w:t>
      </w:r>
      <w:proofErr w:type="spellEnd"/>
      <w:r w:rsidRPr="00B0215E">
        <w:rPr>
          <w:sz w:val="26"/>
          <w:szCs w:val="26"/>
        </w:rPr>
        <w:t>, вспашка, культивация, боронование, сев), мелиоративные (проведение работ по улучшению химических, физических свойств почв);</w:t>
      </w:r>
    </w:p>
    <w:p w14:paraId="49D2D7DF" w14:textId="77777777" w:rsidR="00B0215E" w:rsidRPr="00B0215E" w:rsidRDefault="00B0215E" w:rsidP="00B0215E">
      <w:pPr>
        <w:shd w:val="clear" w:color="auto" w:fill="FFFFFF"/>
        <w:ind w:firstLine="567"/>
        <w:jc w:val="both"/>
        <w:rPr>
          <w:sz w:val="26"/>
          <w:szCs w:val="26"/>
        </w:rPr>
      </w:pPr>
      <w:r>
        <w:rPr>
          <w:sz w:val="26"/>
          <w:szCs w:val="26"/>
        </w:rPr>
        <w:t xml:space="preserve">  д) </w:t>
      </w:r>
      <w:r w:rsidRPr="00B0215E">
        <w:rPr>
          <w:sz w:val="26"/>
          <w:szCs w:val="26"/>
        </w:rPr>
        <w:t>несоответствие фактического использования земельного участка требованиям и ограничениям по его использованию, установленными правоустанавливающими документами на землю, проектной и иной документацией, определяющей условия использования земельного участка.</w:t>
      </w:r>
    </w:p>
    <w:p w14:paraId="2316544F"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2. К категории умеренного риска относятся земельные участки:</w:t>
      </w:r>
    </w:p>
    <w:p w14:paraId="2AAD2614" w14:textId="77777777" w:rsidR="00755710" w:rsidRPr="00912622" w:rsidRDefault="00755710" w:rsidP="00912622">
      <w:pPr>
        <w:pStyle w:val="ConsPlusNormal"/>
        <w:ind w:firstLine="709"/>
        <w:jc w:val="both"/>
        <w:rPr>
          <w:rFonts w:ascii="Times New Roman" w:hAnsi="Times New Roman" w:cs="Times New Roman"/>
          <w:sz w:val="24"/>
          <w:szCs w:val="24"/>
        </w:rPr>
      </w:pPr>
      <w:r w:rsidRPr="00B824DD">
        <w:rPr>
          <w:rFonts w:ascii="Times New Roman" w:hAnsi="Times New Roman" w:cs="Times New Roman"/>
          <w:color w:val="000000"/>
          <w:sz w:val="24"/>
          <w:szCs w:val="24"/>
        </w:rPr>
        <w:t>а) относящиеся к категории земель населенных пунктов;</w:t>
      </w:r>
    </w:p>
    <w:p w14:paraId="4F9A9CC4"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912622" w:rsidRDefault="00755710" w:rsidP="00912622">
      <w:pPr>
        <w:pStyle w:val="ConsPlusNormal"/>
        <w:ind w:firstLine="709"/>
        <w:jc w:val="both"/>
        <w:rPr>
          <w:rFonts w:ascii="Times New Roman" w:hAnsi="Times New Roman" w:cs="Times New Roman"/>
          <w:sz w:val="24"/>
          <w:szCs w:val="24"/>
        </w:rPr>
      </w:pPr>
      <w:r w:rsidRPr="00B824DD">
        <w:rPr>
          <w:rFonts w:ascii="Times New Roman" w:hAnsi="Times New Roman" w:cs="Times New Roman"/>
          <w:color w:val="000000"/>
          <w:sz w:val="24"/>
          <w:szCs w:val="24"/>
        </w:rPr>
        <w:t>в) относящиеся к категории</w:t>
      </w:r>
      <w:r w:rsidRPr="00912622">
        <w:rPr>
          <w:rFonts w:ascii="Times New Roman" w:hAnsi="Times New Roman" w:cs="Times New Roman"/>
          <w:color w:val="000000"/>
          <w:sz w:val="24"/>
          <w:szCs w:val="24"/>
        </w:rPr>
        <w:t xml:space="preserve">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912622" w:rsidRDefault="00755710" w:rsidP="00912622">
      <w:pPr>
        <w:pStyle w:val="ConsPlusNormal"/>
        <w:widowControl w:val="0"/>
        <w:ind w:firstLine="709"/>
        <w:jc w:val="both"/>
        <w:rPr>
          <w:rFonts w:ascii="Times New Roman" w:hAnsi="Times New Roman" w:cs="Times New Roman"/>
          <w:color w:val="000000"/>
          <w:sz w:val="24"/>
          <w:szCs w:val="24"/>
        </w:rPr>
      </w:pPr>
      <w:r w:rsidRPr="00912622">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7B2CC704" w14:textId="77777777" w:rsidR="00881931" w:rsidRPr="00912622" w:rsidRDefault="00881931" w:rsidP="00912622">
      <w:pPr>
        <w:pStyle w:val="ConsPlusNormal"/>
        <w:ind w:firstLine="0"/>
        <w:jc w:val="right"/>
        <w:rPr>
          <w:rFonts w:ascii="Times New Roman" w:hAnsi="Times New Roman" w:cs="Times New Roman"/>
          <w:color w:val="000000"/>
          <w:sz w:val="24"/>
          <w:szCs w:val="24"/>
        </w:rPr>
      </w:pPr>
    </w:p>
    <w:p w14:paraId="492CACCF" w14:textId="77777777" w:rsidR="00116D32" w:rsidRPr="00912622" w:rsidRDefault="00116D32" w:rsidP="00912622">
      <w:pPr>
        <w:pStyle w:val="ConsPlusNormal"/>
        <w:ind w:firstLine="0"/>
        <w:jc w:val="right"/>
        <w:rPr>
          <w:rFonts w:ascii="Times New Roman" w:hAnsi="Times New Roman" w:cs="Times New Roman"/>
          <w:color w:val="000000"/>
          <w:sz w:val="24"/>
          <w:szCs w:val="24"/>
        </w:rPr>
      </w:pPr>
    </w:p>
    <w:p w14:paraId="585BFB50" w14:textId="77777777" w:rsidR="00B824DD" w:rsidRDefault="00B824DD" w:rsidP="00912622">
      <w:pPr>
        <w:pStyle w:val="ConsPlusNormal"/>
        <w:ind w:firstLine="0"/>
        <w:jc w:val="right"/>
        <w:rPr>
          <w:rFonts w:ascii="Times New Roman" w:hAnsi="Times New Roman" w:cs="Times New Roman"/>
          <w:color w:val="000000"/>
          <w:sz w:val="24"/>
          <w:szCs w:val="24"/>
        </w:rPr>
      </w:pPr>
    </w:p>
    <w:p w14:paraId="5BC50081" w14:textId="77777777" w:rsidR="00B824DD" w:rsidRDefault="00B824DD" w:rsidP="00912622">
      <w:pPr>
        <w:pStyle w:val="ConsPlusNormal"/>
        <w:ind w:firstLine="0"/>
        <w:jc w:val="right"/>
        <w:rPr>
          <w:rFonts w:ascii="Times New Roman" w:hAnsi="Times New Roman" w:cs="Times New Roman"/>
          <w:color w:val="000000"/>
          <w:sz w:val="24"/>
          <w:szCs w:val="24"/>
        </w:rPr>
      </w:pPr>
    </w:p>
    <w:p w14:paraId="2FB149E7" w14:textId="77777777" w:rsidR="00B824DD" w:rsidRDefault="00B824DD" w:rsidP="00912622">
      <w:pPr>
        <w:pStyle w:val="ConsPlusNormal"/>
        <w:ind w:firstLine="0"/>
        <w:jc w:val="right"/>
        <w:rPr>
          <w:rFonts w:ascii="Times New Roman" w:hAnsi="Times New Roman" w:cs="Times New Roman"/>
          <w:color w:val="000000"/>
          <w:sz w:val="24"/>
          <w:szCs w:val="24"/>
        </w:rPr>
      </w:pPr>
    </w:p>
    <w:p w14:paraId="3F6CF21E" w14:textId="77777777" w:rsidR="00B824DD" w:rsidRDefault="00B824DD" w:rsidP="00912622">
      <w:pPr>
        <w:pStyle w:val="ConsPlusNormal"/>
        <w:ind w:firstLine="0"/>
        <w:jc w:val="right"/>
        <w:rPr>
          <w:rFonts w:ascii="Times New Roman" w:hAnsi="Times New Roman" w:cs="Times New Roman"/>
          <w:color w:val="000000"/>
          <w:sz w:val="24"/>
          <w:szCs w:val="24"/>
        </w:rPr>
      </w:pPr>
    </w:p>
    <w:p w14:paraId="6EDD5B38" w14:textId="77777777" w:rsidR="00755710" w:rsidRPr="00912622" w:rsidRDefault="00755710" w:rsidP="00912622">
      <w:pPr>
        <w:pStyle w:val="ConsPlusNormal"/>
        <w:ind w:firstLine="0"/>
        <w:jc w:val="right"/>
        <w:rPr>
          <w:rFonts w:ascii="Times New Roman" w:hAnsi="Times New Roman" w:cs="Times New Roman"/>
          <w:sz w:val="24"/>
          <w:szCs w:val="24"/>
        </w:rPr>
      </w:pPr>
      <w:r w:rsidRPr="00912622">
        <w:rPr>
          <w:rFonts w:ascii="Times New Roman" w:hAnsi="Times New Roman" w:cs="Times New Roman"/>
          <w:color w:val="000000"/>
          <w:sz w:val="24"/>
          <w:szCs w:val="24"/>
        </w:rPr>
        <w:t>Приложение № 2</w:t>
      </w:r>
    </w:p>
    <w:p w14:paraId="689DFF45" w14:textId="77777777" w:rsidR="00693BFC" w:rsidRDefault="00881931" w:rsidP="00912622">
      <w:pPr>
        <w:pStyle w:val="ConsPlusNormal"/>
        <w:ind w:firstLine="0"/>
        <w:jc w:val="right"/>
        <w:rPr>
          <w:rFonts w:ascii="Times New Roman" w:hAnsi="Times New Roman" w:cs="Times New Roman"/>
          <w:color w:val="000000"/>
          <w:sz w:val="24"/>
          <w:szCs w:val="24"/>
        </w:rPr>
      </w:pPr>
      <w:r w:rsidRPr="00912622">
        <w:rPr>
          <w:rFonts w:ascii="Times New Roman" w:hAnsi="Times New Roman" w:cs="Times New Roman"/>
          <w:color w:val="000000"/>
          <w:sz w:val="24"/>
          <w:szCs w:val="24"/>
        </w:rPr>
        <w:t>к Положению о муниципальном</w:t>
      </w:r>
    </w:p>
    <w:p w14:paraId="272E5CBF" w14:textId="1056FBB3" w:rsidR="00881931" w:rsidRPr="00912622" w:rsidRDefault="00881931" w:rsidP="00912622">
      <w:pPr>
        <w:pStyle w:val="ConsPlusNormal"/>
        <w:ind w:firstLine="0"/>
        <w:jc w:val="right"/>
        <w:rPr>
          <w:rFonts w:ascii="Times New Roman" w:hAnsi="Times New Roman" w:cs="Times New Roman"/>
          <w:color w:val="000000"/>
          <w:sz w:val="24"/>
          <w:szCs w:val="24"/>
        </w:rPr>
      </w:pPr>
      <w:r w:rsidRPr="00912622">
        <w:rPr>
          <w:rFonts w:ascii="Times New Roman" w:hAnsi="Times New Roman" w:cs="Times New Roman"/>
          <w:color w:val="000000"/>
          <w:sz w:val="24"/>
          <w:szCs w:val="24"/>
        </w:rPr>
        <w:t xml:space="preserve"> земельном контрол</w:t>
      </w:r>
      <w:r w:rsidR="00693BFC">
        <w:rPr>
          <w:rFonts w:ascii="Times New Roman" w:hAnsi="Times New Roman" w:cs="Times New Roman"/>
          <w:color w:val="000000"/>
          <w:sz w:val="24"/>
          <w:szCs w:val="24"/>
        </w:rPr>
        <w:t>е</w:t>
      </w:r>
      <w:r w:rsidRPr="00912622">
        <w:rPr>
          <w:rFonts w:ascii="Times New Roman" w:hAnsi="Times New Roman" w:cs="Times New Roman"/>
          <w:color w:val="000000"/>
          <w:sz w:val="24"/>
          <w:szCs w:val="24"/>
        </w:rPr>
        <w:t xml:space="preserve"> </w:t>
      </w:r>
    </w:p>
    <w:p w14:paraId="18DCC484" w14:textId="77777777" w:rsidR="00755710" w:rsidRPr="00912622" w:rsidRDefault="00755710" w:rsidP="00912622">
      <w:pPr>
        <w:widowControl w:val="0"/>
        <w:autoSpaceDE w:val="0"/>
        <w:ind w:firstLine="540"/>
        <w:jc w:val="both"/>
        <w:rPr>
          <w:color w:val="000000"/>
        </w:rPr>
      </w:pPr>
    </w:p>
    <w:p w14:paraId="686BAB88" w14:textId="7B77E7BA" w:rsidR="00755710" w:rsidRPr="00912622" w:rsidRDefault="00755710" w:rsidP="00912622">
      <w:pPr>
        <w:pStyle w:val="ConsPlusTitle"/>
        <w:jc w:val="center"/>
        <w:rPr>
          <w:rFonts w:ascii="Times New Roman" w:hAnsi="Times New Roman" w:cs="Times New Roman"/>
          <w:sz w:val="24"/>
          <w:szCs w:val="24"/>
        </w:rPr>
      </w:pPr>
      <w:r w:rsidRPr="00912622">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05A0675D" w14:textId="5E70219E" w:rsidR="00755710" w:rsidRPr="00912622" w:rsidRDefault="00755710" w:rsidP="00912622">
      <w:pPr>
        <w:pStyle w:val="ConsPlusTitle"/>
        <w:jc w:val="center"/>
        <w:rPr>
          <w:rFonts w:ascii="Times New Roman" w:hAnsi="Times New Roman" w:cs="Times New Roman"/>
          <w:b w:val="0"/>
          <w:bCs w:val="0"/>
          <w:color w:val="000000"/>
          <w:sz w:val="24"/>
          <w:szCs w:val="24"/>
        </w:rPr>
      </w:pPr>
      <w:r w:rsidRPr="00912622">
        <w:rPr>
          <w:rFonts w:ascii="Times New Roman" w:hAnsi="Times New Roman" w:cs="Times New Roman"/>
          <w:color w:val="000000"/>
          <w:sz w:val="24"/>
          <w:szCs w:val="24"/>
        </w:rPr>
        <w:t xml:space="preserve">проверок при осуществлении администрацией </w:t>
      </w:r>
      <w:r w:rsidR="0097258B" w:rsidRPr="00912622">
        <w:rPr>
          <w:rFonts w:ascii="Times New Roman" w:hAnsi="Times New Roman" w:cs="Times New Roman"/>
          <w:bCs w:val="0"/>
          <w:color w:val="000000"/>
          <w:sz w:val="24"/>
          <w:szCs w:val="24"/>
        </w:rPr>
        <w:t>Канашского района</w:t>
      </w:r>
      <w:r w:rsidR="0097258B" w:rsidRPr="00912622">
        <w:rPr>
          <w:rFonts w:ascii="Times New Roman" w:hAnsi="Times New Roman" w:cs="Times New Roman"/>
          <w:b w:val="0"/>
          <w:bCs w:val="0"/>
          <w:color w:val="000000"/>
          <w:sz w:val="24"/>
          <w:szCs w:val="24"/>
        </w:rPr>
        <w:t xml:space="preserve"> </w:t>
      </w:r>
    </w:p>
    <w:p w14:paraId="75A9FDEC" w14:textId="77777777" w:rsidR="00755710" w:rsidRPr="00912622" w:rsidRDefault="00755710" w:rsidP="00912622">
      <w:pPr>
        <w:pStyle w:val="ConsPlusTitle"/>
        <w:jc w:val="center"/>
        <w:rPr>
          <w:rFonts w:ascii="Times New Roman" w:hAnsi="Times New Roman" w:cs="Times New Roman"/>
          <w:color w:val="000000"/>
          <w:sz w:val="24"/>
          <w:szCs w:val="24"/>
        </w:rPr>
      </w:pPr>
      <w:r w:rsidRPr="00912622">
        <w:rPr>
          <w:rFonts w:ascii="Times New Roman" w:hAnsi="Times New Roman" w:cs="Times New Roman"/>
          <w:color w:val="000000"/>
          <w:sz w:val="24"/>
          <w:szCs w:val="24"/>
        </w:rPr>
        <w:t>муниципального земельного контроля</w:t>
      </w:r>
    </w:p>
    <w:p w14:paraId="157F4E35" w14:textId="77777777" w:rsidR="00755710" w:rsidRPr="00912622" w:rsidRDefault="00755710" w:rsidP="00912622">
      <w:pPr>
        <w:pStyle w:val="ConsPlusNormal"/>
        <w:ind w:firstLine="540"/>
        <w:jc w:val="both"/>
        <w:rPr>
          <w:rFonts w:ascii="Times New Roman" w:hAnsi="Times New Roman" w:cs="Times New Roman"/>
          <w:color w:val="000000"/>
          <w:sz w:val="24"/>
          <w:szCs w:val="24"/>
        </w:rPr>
      </w:pPr>
    </w:p>
    <w:p w14:paraId="4FE80A50" w14:textId="77777777" w:rsidR="00755710" w:rsidRPr="00912622" w:rsidRDefault="00755710" w:rsidP="00912622">
      <w:pPr>
        <w:pStyle w:val="ConsPlusNormal"/>
        <w:ind w:firstLine="540"/>
        <w:jc w:val="both"/>
        <w:rPr>
          <w:rFonts w:ascii="Times New Roman" w:hAnsi="Times New Roman" w:cs="Times New Roman"/>
          <w:color w:val="000000"/>
          <w:sz w:val="24"/>
          <w:szCs w:val="24"/>
        </w:rPr>
      </w:pPr>
    </w:p>
    <w:p w14:paraId="13E08EB5"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12622" w:rsidRDefault="00755710" w:rsidP="00912622">
      <w:pPr>
        <w:pStyle w:val="ConsPlusNormal"/>
        <w:ind w:firstLine="709"/>
        <w:jc w:val="both"/>
        <w:rPr>
          <w:rFonts w:ascii="Times New Roman" w:hAnsi="Times New Roman" w:cs="Times New Roman"/>
          <w:sz w:val="24"/>
          <w:szCs w:val="24"/>
        </w:rPr>
      </w:pPr>
      <w:r w:rsidRPr="00912622">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12622" w:rsidRDefault="00755710" w:rsidP="00912622">
      <w:pPr>
        <w:pStyle w:val="ConsPlusNormal"/>
        <w:ind w:firstLine="709"/>
        <w:jc w:val="both"/>
        <w:rPr>
          <w:rFonts w:ascii="Times New Roman" w:hAnsi="Times New Roman" w:cs="Times New Roman"/>
          <w:color w:val="000000"/>
          <w:sz w:val="24"/>
          <w:szCs w:val="24"/>
        </w:rPr>
      </w:pPr>
      <w:r w:rsidRPr="00912622">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12622" w:rsidRDefault="00755710" w:rsidP="00912622">
      <w:pPr>
        <w:pStyle w:val="ConsPlusNormal"/>
        <w:ind w:firstLine="709"/>
        <w:jc w:val="both"/>
        <w:rPr>
          <w:rFonts w:ascii="Times New Roman" w:hAnsi="Times New Roman" w:cs="Times New Roman"/>
          <w:color w:val="000000"/>
          <w:sz w:val="24"/>
          <w:szCs w:val="24"/>
        </w:rPr>
      </w:pPr>
      <w:r w:rsidRPr="00912622">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912622" w:rsidRDefault="00755710" w:rsidP="00912622">
      <w:pPr>
        <w:pStyle w:val="ConsTitle"/>
        <w:widowControl/>
        <w:jc w:val="both"/>
        <w:rPr>
          <w:rFonts w:ascii="Times New Roman" w:hAnsi="Times New Roman" w:cs="Times New Roman"/>
          <w:color w:val="000000"/>
          <w:sz w:val="24"/>
          <w:szCs w:val="24"/>
        </w:rPr>
      </w:pPr>
    </w:p>
    <w:p w14:paraId="05FDD1DA" w14:textId="34CC2F2C" w:rsidR="00755710" w:rsidRPr="00B824DD" w:rsidRDefault="00755710" w:rsidP="00912622">
      <w:pPr>
        <w:pStyle w:val="ConsTitle"/>
        <w:widowControl/>
        <w:jc w:val="both"/>
        <w:rPr>
          <w:rFonts w:ascii="Times New Roman" w:hAnsi="Times New Roman" w:cs="Times New Roman"/>
          <w:b w:val="0"/>
          <w:iCs/>
          <w:color w:val="000000"/>
          <w:sz w:val="24"/>
          <w:szCs w:val="24"/>
        </w:rPr>
      </w:pPr>
    </w:p>
    <w:sectPr w:rsidR="00755710" w:rsidRPr="00B824DD" w:rsidSect="00314B07">
      <w:headerReference w:type="even" r:id="rId12"/>
      <w:pgSz w:w="11906" w:h="16838"/>
      <w:pgMar w:top="709"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C2775" w14:textId="77777777" w:rsidR="0066734E" w:rsidRDefault="0066734E" w:rsidP="00755710">
      <w:r>
        <w:separator/>
      </w:r>
    </w:p>
  </w:endnote>
  <w:endnote w:type="continuationSeparator" w:id="0">
    <w:p w14:paraId="477205A6" w14:textId="77777777" w:rsidR="0066734E" w:rsidRDefault="0066734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2CCAE" w14:textId="77777777" w:rsidR="0066734E" w:rsidRDefault="0066734E" w:rsidP="00755710">
      <w:r>
        <w:separator/>
      </w:r>
    </w:p>
  </w:footnote>
  <w:footnote w:type="continuationSeparator" w:id="0">
    <w:p w14:paraId="46CE7836" w14:textId="77777777" w:rsidR="0066734E" w:rsidRDefault="0066734E"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66734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6D0D"/>
    <w:rsid w:val="00066D20"/>
    <w:rsid w:val="00116D32"/>
    <w:rsid w:val="001526D5"/>
    <w:rsid w:val="00165F9A"/>
    <w:rsid w:val="00195D85"/>
    <w:rsid w:val="001A3393"/>
    <w:rsid w:val="001B1307"/>
    <w:rsid w:val="001E6A57"/>
    <w:rsid w:val="002169D5"/>
    <w:rsid w:val="002E2E7F"/>
    <w:rsid w:val="0030659D"/>
    <w:rsid w:val="00314B07"/>
    <w:rsid w:val="0032353D"/>
    <w:rsid w:val="00372F48"/>
    <w:rsid w:val="00382244"/>
    <w:rsid w:val="00387219"/>
    <w:rsid w:val="003D0573"/>
    <w:rsid w:val="00422F79"/>
    <w:rsid w:val="00424010"/>
    <w:rsid w:val="004458AE"/>
    <w:rsid w:val="00484E1E"/>
    <w:rsid w:val="004A4E46"/>
    <w:rsid w:val="004E12ED"/>
    <w:rsid w:val="005009F5"/>
    <w:rsid w:val="00545990"/>
    <w:rsid w:val="0054777E"/>
    <w:rsid w:val="00562555"/>
    <w:rsid w:val="00577F3D"/>
    <w:rsid w:val="005A2C15"/>
    <w:rsid w:val="005D134F"/>
    <w:rsid w:val="005E72F5"/>
    <w:rsid w:val="00603941"/>
    <w:rsid w:val="006229F7"/>
    <w:rsid w:val="00636B90"/>
    <w:rsid w:val="00662822"/>
    <w:rsid w:val="0066734E"/>
    <w:rsid w:val="00667BB1"/>
    <w:rsid w:val="00693BFC"/>
    <w:rsid w:val="006A4B22"/>
    <w:rsid w:val="00734EEC"/>
    <w:rsid w:val="0073578A"/>
    <w:rsid w:val="00755710"/>
    <w:rsid w:val="00780115"/>
    <w:rsid w:val="007D2CBF"/>
    <w:rsid w:val="007E64C7"/>
    <w:rsid w:val="007E7392"/>
    <w:rsid w:val="00814827"/>
    <w:rsid w:val="00834238"/>
    <w:rsid w:val="00852A2E"/>
    <w:rsid w:val="00860F19"/>
    <w:rsid w:val="00881931"/>
    <w:rsid w:val="008A2F42"/>
    <w:rsid w:val="008B149B"/>
    <w:rsid w:val="008B4A92"/>
    <w:rsid w:val="008C3891"/>
    <w:rsid w:val="00900285"/>
    <w:rsid w:val="00912622"/>
    <w:rsid w:val="00935631"/>
    <w:rsid w:val="0097160F"/>
    <w:rsid w:val="0097218F"/>
    <w:rsid w:val="0097258B"/>
    <w:rsid w:val="00983856"/>
    <w:rsid w:val="009A0644"/>
    <w:rsid w:val="009B2904"/>
    <w:rsid w:val="009B6A4F"/>
    <w:rsid w:val="009D07EB"/>
    <w:rsid w:val="009D782E"/>
    <w:rsid w:val="00AB0189"/>
    <w:rsid w:val="00B0215E"/>
    <w:rsid w:val="00B21BBD"/>
    <w:rsid w:val="00B56718"/>
    <w:rsid w:val="00B6102A"/>
    <w:rsid w:val="00B824DD"/>
    <w:rsid w:val="00B8297E"/>
    <w:rsid w:val="00BB39E3"/>
    <w:rsid w:val="00BC13EA"/>
    <w:rsid w:val="00C05258"/>
    <w:rsid w:val="00C57D08"/>
    <w:rsid w:val="00C61EAA"/>
    <w:rsid w:val="00C86382"/>
    <w:rsid w:val="00CD0F55"/>
    <w:rsid w:val="00D01226"/>
    <w:rsid w:val="00D3024A"/>
    <w:rsid w:val="00D34173"/>
    <w:rsid w:val="00D41A26"/>
    <w:rsid w:val="00D63D9B"/>
    <w:rsid w:val="00D7086E"/>
    <w:rsid w:val="00D940CC"/>
    <w:rsid w:val="00DB69B4"/>
    <w:rsid w:val="00E1634D"/>
    <w:rsid w:val="00E21CAB"/>
    <w:rsid w:val="00E65FA7"/>
    <w:rsid w:val="00E96E32"/>
    <w:rsid w:val="00F075D7"/>
    <w:rsid w:val="00F222FD"/>
    <w:rsid w:val="00F715A5"/>
    <w:rsid w:val="00F917B0"/>
    <w:rsid w:val="00FA4971"/>
    <w:rsid w:val="00FE00C8"/>
    <w:rsid w:val="00FE0104"/>
    <w:rsid w:val="00FE4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4E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rsid w:val="00484E1E"/>
    <w:rPr>
      <w:rFonts w:asciiTheme="majorHAnsi" w:eastAsiaTheme="majorEastAsia" w:hAnsiTheme="majorHAnsi" w:cstheme="majorBidi"/>
      <w:b/>
      <w:bCs/>
      <w:color w:val="4472C4" w:themeColor="accent1"/>
      <w:sz w:val="26"/>
      <w:szCs w:val="26"/>
      <w:lang w:eastAsia="ru-RU"/>
    </w:rPr>
  </w:style>
  <w:style w:type="paragraph" w:styleId="aff3">
    <w:name w:val="Body Text Indent"/>
    <w:basedOn w:val="a"/>
    <w:link w:val="aff4"/>
    <w:uiPriority w:val="99"/>
    <w:semiHidden/>
    <w:unhideWhenUsed/>
    <w:rsid w:val="00422F79"/>
    <w:pPr>
      <w:spacing w:after="120"/>
      <w:ind w:left="283"/>
    </w:pPr>
  </w:style>
  <w:style w:type="character" w:customStyle="1" w:styleId="aff4">
    <w:name w:val="Основной текст с отступом Знак"/>
    <w:basedOn w:val="a1"/>
    <w:link w:val="aff3"/>
    <w:uiPriority w:val="99"/>
    <w:semiHidden/>
    <w:rsid w:val="00422F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84E1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rsid w:val="00484E1E"/>
    <w:rPr>
      <w:rFonts w:asciiTheme="majorHAnsi" w:eastAsiaTheme="majorEastAsia" w:hAnsiTheme="majorHAnsi" w:cstheme="majorBidi"/>
      <w:b/>
      <w:bCs/>
      <w:color w:val="4472C4" w:themeColor="accent1"/>
      <w:sz w:val="26"/>
      <w:szCs w:val="26"/>
      <w:lang w:eastAsia="ru-RU"/>
    </w:rPr>
  </w:style>
  <w:style w:type="paragraph" w:styleId="aff3">
    <w:name w:val="Body Text Indent"/>
    <w:basedOn w:val="a"/>
    <w:link w:val="aff4"/>
    <w:uiPriority w:val="99"/>
    <w:semiHidden/>
    <w:unhideWhenUsed/>
    <w:rsid w:val="00422F79"/>
    <w:pPr>
      <w:spacing w:after="120"/>
      <w:ind w:left="283"/>
    </w:pPr>
  </w:style>
  <w:style w:type="character" w:customStyle="1" w:styleId="aff4">
    <w:name w:val="Основной текст с отступом Знак"/>
    <w:basedOn w:val="a1"/>
    <w:link w:val="aff3"/>
    <w:uiPriority w:val="99"/>
    <w:semiHidden/>
    <w:rsid w:val="00422F7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400">
      <w:bodyDiv w:val="1"/>
      <w:marLeft w:val="0"/>
      <w:marRight w:val="0"/>
      <w:marTop w:val="0"/>
      <w:marBottom w:val="0"/>
      <w:divBdr>
        <w:top w:val="none" w:sz="0" w:space="0" w:color="auto"/>
        <w:left w:val="none" w:sz="0" w:space="0" w:color="auto"/>
        <w:bottom w:val="none" w:sz="0" w:space="0" w:color="auto"/>
        <w:right w:val="none" w:sz="0" w:space="0" w:color="auto"/>
      </w:divBdr>
    </w:div>
    <w:div w:id="718162599">
      <w:bodyDiv w:val="1"/>
      <w:marLeft w:val="0"/>
      <w:marRight w:val="0"/>
      <w:marTop w:val="0"/>
      <w:marBottom w:val="0"/>
      <w:divBdr>
        <w:top w:val="none" w:sz="0" w:space="0" w:color="auto"/>
        <w:left w:val="none" w:sz="0" w:space="0" w:color="auto"/>
        <w:bottom w:val="none" w:sz="0" w:space="0" w:color="auto"/>
        <w:right w:val="none" w:sz="0" w:space="0" w:color="auto"/>
      </w:divBdr>
    </w:div>
    <w:div w:id="958411731">
      <w:bodyDiv w:val="1"/>
      <w:marLeft w:val="0"/>
      <w:marRight w:val="0"/>
      <w:marTop w:val="0"/>
      <w:marBottom w:val="0"/>
      <w:divBdr>
        <w:top w:val="none" w:sz="0" w:space="0" w:color="auto"/>
        <w:left w:val="none" w:sz="0" w:space="0" w:color="auto"/>
        <w:bottom w:val="none" w:sz="0" w:space="0" w:color="auto"/>
        <w:right w:val="none" w:sz="0" w:space="0" w:color="auto"/>
      </w:divBdr>
    </w:div>
    <w:div w:id="1252816587">
      <w:bodyDiv w:val="1"/>
      <w:marLeft w:val="0"/>
      <w:marRight w:val="0"/>
      <w:marTop w:val="0"/>
      <w:marBottom w:val="0"/>
      <w:divBdr>
        <w:top w:val="none" w:sz="0" w:space="0" w:color="auto"/>
        <w:left w:val="none" w:sz="0" w:space="0" w:color="auto"/>
        <w:bottom w:val="none" w:sz="0" w:space="0" w:color="auto"/>
        <w:right w:val="none" w:sz="0" w:space="0" w:color="auto"/>
      </w:divBdr>
    </w:div>
    <w:div w:id="1477913083">
      <w:bodyDiv w:val="1"/>
      <w:marLeft w:val="0"/>
      <w:marRight w:val="0"/>
      <w:marTop w:val="0"/>
      <w:marBottom w:val="0"/>
      <w:divBdr>
        <w:top w:val="none" w:sz="0" w:space="0" w:color="auto"/>
        <w:left w:val="none" w:sz="0" w:space="0" w:color="auto"/>
        <w:bottom w:val="none" w:sz="0" w:space="0" w:color="auto"/>
        <w:right w:val="none" w:sz="0" w:space="0" w:color="auto"/>
      </w:divBdr>
    </w:div>
    <w:div w:id="17024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0" Type="http://schemas.openxmlformats.org/officeDocument/2006/relationships/hyperlink" Target="file:///C:\Users\economy38\AppData\Local\Microsoft\Windows\Temporary%20Internet%20Files\Content.Outlook\AOIEJLGU\_blan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BF19-84AB-444E-A4D2-FE317861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4149</Words>
  <Characters>23654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Ю.Машкина</cp:lastModifiedBy>
  <cp:revision>4</cp:revision>
  <cp:lastPrinted>2021-12-10T07:16:00Z</cp:lastPrinted>
  <dcterms:created xsi:type="dcterms:W3CDTF">2021-12-08T07:18:00Z</dcterms:created>
  <dcterms:modified xsi:type="dcterms:W3CDTF">2022-01-11T07:07:00Z</dcterms:modified>
</cp:coreProperties>
</file>