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0A" w:rsidRPr="00CD120A" w:rsidRDefault="00CD120A" w:rsidP="00CD120A">
      <w:pPr>
        <w:jc w:val="right"/>
        <w:rPr>
          <w:rFonts w:eastAsia="Calibri"/>
          <w:color w:val="000000"/>
          <w:lang w:eastAsia="en-US"/>
        </w:rPr>
      </w:pPr>
      <w:bookmarkStart w:id="0" w:name="_GoBack"/>
      <w:bookmarkEnd w:id="0"/>
    </w:p>
    <w:tbl>
      <w:tblPr>
        <w:tblpPr w:leftFromText="180" w:rightFromText="180" w:vertAnchor="text" w:horzAnchor="margin" w:tblpY="-7"/>
        <w:tblW w:w="4950" w:type="pct"/>
        <w:tblLook w:val="04A0" w:firstRow="1" w:lastRow="0" w:firstColumn="1" w:lastColumn="0" w:noHBand="0" w:noVBand="1"/>
      </w:tblPr>
      <w:tblGrid>
        <w:gridCol w:w="3886"/>
        <w:gridCol w:w="1446"/>
        <w:gridCol w:w="4143"/>
      </w:tblGrid>
      <w:tr w:rsidR="00CD120A" w:rsidRPr="00BC049A" w:rsidTr="00CD120A">
        <w:trPr>
          <w:cantSplit/>
          <w:trHeight w:val="1975"/>
        </w:trPr>
        <w:tc>
          <w:tcPr>
            <w:tcW w:w="2052"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7B0C0C" w:rsidP="00CD120A">
            <w:pPr>
              <w:jc w:val="center"/>
              <w:rPr>
                <w:rFonts w:eastAsia="Calibri"/>
                <w:noProof/>
                <w:color w:val="000000"/>
                <w:lang w:eastAsia="en-US"/>
              </w:rPr>
            </w:pPr>
            <w:r>
              <w:rPr>
                <w:rFonts w:eastAsia="Calibri"/>
                <w:color w:val="000000"/>
                <w:lang w:eastAsia="en-US"/>
              </w:rPr>
              <w:t>25.01.</w:t>
            </w:r>
            <w:r w:rsidR="0043139A">
              <w:rPr>
                <w:rFonts w:eastAsia="Calibri"/>
                <w:color w:val="000000"/>
                <w:lang w:eastAsia="en-US"/>
              </w:rPr>
              <w:t>2022</w:t>
            </w:r>
            <w:r>
              <w:rPr>
                <w:rFonts w:eastAsia="Calibri"/>
                <w:noProof/>
                <w:color w:val="000000"/>
                <w:lang w:eastAsia="en-US"/>
              </w:rPr>
              <w:t xml:space="preserve">  34</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0"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CD120A" w:rsidRPr="00BC049A" w:rsidRDefault="007B0C0C" w:rsidP="00CD120A">
            <w:pPr>
              <w:jc w:val="center"/>
              <w:rPr>
                <w:rFonts w:eastAsia="Calibri"/>
                <w:noProof/>
                <w:color w:val="000000"/>
                <w:lang w:eastAsia="en-US"/>
              </w:rPr>
            </w:pPr>
            <w:r>
              <w:rPr>
                <w:rFonts w:eastAsia="Calibri"/>
                <w:color w:val="000000"/>
                <w:lang w:eastAsia="en-US"/>
              </w:rPr>
              <w:t>25.01.</w:t>
            </w:r>
            <w:r w:rsidR="0043139A">
              <w:rPr>
                <w:rFonts w:eastAsia="Calibri"/>
                <w:color w:val="000000"/>
                <w:lang w:eastAsia="en-US"/>
              </w:rPr>
              <w:t>2022</w:t>
            </w:r>
            <w:r>
              <w:rPr>
                <w:rFonts w:eastAsia="Calibri"/>
                <w:noProof/>
                <w:color w:val="000000"/>
                <w:lang w:eastAsia="en-US"/>
              </w:rPr>
              <w:t xml:space="preserve"> № 34</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город Канаш</w:t>
            </w:r>
          </w:p>
        </w:tc>
      </w:tr>
    </w:tbl>
    <w:p w:rsidR="00CD120A" w:rsidRPr="00BC049A" w:rsidRDefault="00CD120A" w:rsidP="00CD120A">
      <w:pPr>
        <w:jc w:val="both"/>
        <w:rPr>
          <w:rFonts w:eastAsia="Calibri"/>
          <w:b/>
          <w:bCs/>
          <w:color w:val="000000"/>
          <w:lang w:eastAsia="en-US"/>
        </w:rPr>
      </w:pPr>
    </w:p>
    <w:p w:rsidR="00CD120A" w:rsidRPr="00BC049A" w:rsidRDefault="009435D2" w:rsidP="00CD120A">
      <w:pPr>
        <w:ind w:right="4677"/>
        <w:jc w:val="both"/>
        <w:rPr>
          <w:b/>
        </w:rPr>
      </w:pPr>
      <w:r w:rsidRPr="00BC049A">
        <w:rPr>
          <w:b/>
        </w:rPr>
        <w:t>О внесении изменения</w:t>
      </w:r>
      <w:r w:rsidR="00701C61" w:rsidRPr="00BC049A">
        <w:rPr>
          <w:b/>
        </w:rPr>
        <w:t xml:space="preserve"> в </w:t>
      </w:r>
      <w:r w:rsidR="00001BAE" w:rsidRPr="00BC049A">
        <w:rPr>
          <w:b/>
        </w:rPr>
        <w:t>муниципальную программу</w:t>
      </w:r>
      <w:r w:rsidR="00701C61" w:rsidRPr="00BC049A">
        <w:rPr>
          <w:b/>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p w:rsidR="00701C61" w:rsidRPr="00BC049A" w:rsidRDefault="00701C61"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соответствии со статьей 179 Бюджетного кодекса Российской </w:t>
      </w:r>
      <w:r w:rsidR="00CD2992" w:rsidRPr="00BC049A">
        <w:rPr>
          <w:rFonts w:eastAsia="Calibri"/>
          <w:color w:val="000000"/>
          <w:shd w:val="clear" w:color="auto" w:fill="FFFFFF"/>
          <w:lang w:eastAsia="en-US"/>
        </w:rPr>
        <w:t>Федерации, решением</w:t>
      </w:r>
      <w:r w:rsidRPr="00BC049A">
        <w:rPr>
          <w:rFonts w:eastAsia="Calibri"/>
          <w:color w:val="000000"/>
          <w:lang w:eastAsia="en-US"/>
        </w:rPr>
        <w:t xml:space="preserve"> Собрания депутатов Канашского района Чувашской </w:t>
      </w:r>
      <w:r w:rsidR="00BC049A" w:rsidRPr="00BC049A">
        <w:rPr>
          <w:rFonts w:eastAsia="Calibri"/>
          <w:color w:val="000000"/>
          <w:lang w:eastAsia="en-US"/>
        </w:rPr>
        <w:t>Республики</w:t>
      </w:r>
      <w:r w:rsidR="00BC049A" w:rsidRPr="00BC049A">
        <w:rPr>
          <w:rFonts w:eastAsia="Calibri"/>
          <w:color w:val="000000"/>
          <w:lang w:eastAsia="ar-SA"/>
        </w:rPr>
        <w:t xml:space="preserve"> от</w:t>
      </w:r>
      <w:r w:rsidRPr="00BC049A">
        <w:rPr>
          <w:rFonts w:eastAsia="Calibri"/>
          <w:color w:val="000000"/>
          <w:lang w:eastAsia="ar-SA"/>
        </w:rPr>
        <w:t xml:space="preserve"> </w:t>
      </w:r>
      <w:r w:rsidR="00001BAE" w:rsidRPr="00BC049A">
        <w:rPr>
          <w:rFonts w:eastAsia="Calibri"/>
          <w:color w:val="000000"/>
          <w:lang w:eastAsia="ar-SA"/>
        </w:rPr>
        <w:t>7 декабря 202</w:t>
      </w:r>
      <w:r w:rsidR="00BC049A">
        <w:rPr>
          <w:rFonts w:eastAsia="Calibri"/>
          <w:color w:val="000000"/>
          <w:lang w:eastAsia="ar-SA"/>
        </w:rPr>
        <w:t>1</w:t>
      </w:r>
      <w:r w:rsidR="00001BAE" w:rsidRPr="00BC049A">
        <w:rPr>
          <w:rFonts w:eastAsia="Calibri"/>
          <w:color w:val="000000"/>
          <w:lang w:eastAsia="ar-SA"/>
        </w:rPr>
        <w:t xml:space="preserve"> </w:t>
      </w:r>
      <w:r w:rsidR="00BC049A" w:rsidRPr="00BC049A">
        <w:rPr>
          <w:rFonts w:eastAsia="Calibri"/>
          <w:color w:val="000000"/>
          <w:lang w:eastAsia="ar-SA"/>
        </w:rPr>
        <w:t>года №</w:t>
      </w:r>
      <w:r w:rsidR="00001BAE" w:rsidRPr="00BC049A">
        <w:rPr>
          <w:rFonts w:eastAsia="Calibri"/>
          <w:color w:val="000000"/>
          <w:lang w:eastAsia="ar-SA"/>
        </w:rPr>
        <w:t xml:space="preserve"> 16/1</w:t>
      </w:r>
      <w:r w:rsidRPr="00BC049A">
        <w:rPr>
          <w:rFonts w:eastAsia="Calibri"/>
          <w:noProof/>
          <w:color w:val="000000"/>
          <w:lang w:eastAsia="ar-SA"/>
        </w:rPr>
        <w:t xml:space="preserve"> «</w:t>
      </w:r>
      <w:r w:rsidRPr="00BC049A">
        <w:rPr>
          <w:rFonts w:eastAsia="Calibri"/>
          <w:color w:val="000000"/>
          <w:lang w:eastAsia="en-US"/>
        </w:rPr>
        <w:t>О бюджете Канашского района Чувашской Республики на 202</w:t>
      </w:r>
      <w:r w:rsidR="00001BAE" w:rsidRPr="00BC049A">
        <w:rPr>
          <w:rFonts w:eastAsia="Calibri"/>
          <w:color w:val="000000"/>
          <w:lang w:eastAsia="en-US"/>
        </w:rPr>
        <w:t>2 год и на плановый период 2023</w:t>
      </w:r>
      <w:r w:rsidRPr="00BC049A">
        <w:rPr>
          <w:rFonts w:eastAsia="Calibri"/>
          <w:color w:val="000000"/>
          <w:lang w:eastAsia="en-US"/>
        </w:rPr>
        <w:t xml:space="preserve"> и 202</w:t>
      </w:r>
      <w:r w:rsidR="00001BAE" w:rsidRPr="00BC049A">
        <w:rPr>
          <w:rFonts w:eastAsia="Calibri"/>
          <w:color w:val="000000"/>
          <w:lang w:eastAsia="en-US"/>
        </w:rPr>
        <w:t>4</w:t>
      </w:r>
      <w:r w:rsidRPr="00BC049A">
        <w:rPr>
          <w:rFonts w:eastAsia="Calibri"/>
          <w:color w:val="000000"/>
          <w:lang w:eastAsia="en-US"/>
        </w:rPr>
        <w:t xml:space="preserve"> годов»</w:t>
      </w:r>
      <w:r w:rsidRPr="00BC049A">
        <w:rPr>
          <w:rFonts w:eastAsia="Calibri"/>
          <w:bCs/>
          <w:color w:val="000000"/>
          <w:lang w:eastAsia="en-US"/>
        </w:rPr>
        <w:t xml:space="preserve">, </w:t>
      </w:r>
      <w:r w:rsidRPr="00BC049A">
        <w:rPr>
          <w:rFonts w:eastAsia="Calibri"/>
          <w:b/>
          <w:bCs/>
          <w:color w:val="000000"/>
          <w:lang w:eastAsia="en-US"/>
        </w:rPr>
        <w:t xml:space="preserve">Администрация Канашского района Чувашской </w:t>
      </w:r>
      <w:r w:rsidR="0022075A">
        <w:rPr>
          <w:rFonts w:eastAsia="Calibri"/>
          <w:b/>
          <w:bCs/>
          <w:color w:val="000000"/>
          <w:lang w:eastAsia="en-US"/>
        </w:rPr>
        <w:tab/>
      </w:r>
      <w:r w:rsidR="00BC049A" w:rsidRPr="00BC049A">
        <w:rPr>
          <w:rFonts w:eastAsia="Calibri"/>
          <w:b/>
          <w:bCs/>
          <w:color w:val="000000"/>
          <w:lang w:eastAsia="en-US"/>
        </w:rPr>
        <w:t>Республики п</w:t>
      </w:r>
      <w:r w:rsidRPr="00BC049A">
        <w:rPr>
          <w:rFonts w:eastAsia="Calibri"/>
          <w:b/>
          <w:bCs/>
          <w:color w:val="000000"/>
          <w:lang w:eastAsia="en-US"/>
        </w:rPr>
        <w:t xml:space="preserve"> о с т а н о в л я е т:</w:t>
      </w:r>
    </w:p>
    <w:p w:rsidR="00701C61" w:rsidRPr="00BC049A" w:rsidRDefault="00CD120A"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1. Внести </w:t>
      </w:r>
      <w:r w:rsidR="00701C61" w:rsidRPr="00BC049A">
        <w:rPr>
          <w:rFonts w:eastAsia="Calibri"/>
          <w:color w:val="000000"/>
          <w:lang w:eastAsia="en-US"/>
        </w:rPr>
        <w:t xml:space="preserve">в </w:t>
      </w:r>
      <w:r w:rsidR="00CD2992" w:rsidRPr="00BC049A">
        <w:rPr>
          <w:rFonts w:eastAsia="Calibri"/>
          <w:color w:val="000000"/>
          <w:lang w:eastAsia="en-US"/>
        </w:rPr>
        <w:t>муниципальную программу</w:t>
      </w:r>
      <w:r w:rsidR="00701C61" w:rsidRPr="00BC049A">
        <w:rPr>
          <w:rFonts w:eastAsia="Calibri"/>
          <w:color w:val="000000"/>
          <w:lang w:eastAsia="en-US"/>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sidR="00701C61" w:rsidRPr="00BC049A">
        <w:t xml:space="preserve"> </w:t>
      </w:r>
      <w:r w:rsidR="00701C61" w:rsidRPr="00BC049A">
        <w:rPr>
          <w:rFonts w:eastAsia="Calibri"/>
          <w:color w:val="000000"/>
          <w:lang w:eastAsia="en-US"/>
        </w:rPr>
        <w:t xml:space="preserve">утвержденную постановлением администрации Канашского района Чувашской Республики от 27.03.2020 г. № 162 (с изменениями от 27 мая 2020 года </w:t>
      </w:r>
      <w:r w:rsidR="00347650" w:rsidRPr="00BC049A">
        <w:rPr>
          <w:rFonts w:eastAsia="Calibri"/>
          <w:color w:val="000000"/>
          <w:lang w:eastAsia="en-US"/>
        </w:rPr>
        <w:t>№ 232</w:t>
      </w:r>
      <w:r w:rsidR="003A61CB" w:rsidRPr="00BC049A">
        <w:rPr>
          <w:rFonts w:eastAsia="Calibri"/>
          <w:color w:val="000000"/>
          <w:lang w:eastAsia="en-US"/>
        </w:rPr>
        <w:t>, 27 января 2021 года № 51, 19 мая 2021 года № 315)</w:t>
      </w:r>
      <w:r w:rsidR="00701C61" w:rsidRPr="00BC049A">
        <w:rPr>
          <w:rFonts w:eastAsia="Calibri"/>
          <w:color w:val="000000"/>
          <w:lang w:eastAsia="en-US"/>
        </w:rPr>
        <w:t xml:space="preserve"> следующее изменение:</w:t>
      </w:r>
    </w:p>
    <w:p w:rsidR="00701C61" w:rsidRPr="00BC049A" w:rsidRDefault="00701C61"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изложить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согласно </w:t>
      </w:r>
      <w:r w:rsidR="00CD2992" w:rsidRPr="00BC049A">
        <w:rPr>
          <w:rFonts w:eastAsia="Calibri"/>
          <w:color w:val="000000"/>
          <w:lang w:eastAsia="en-US"/>
        </w:rPr>
        <w:t>Приложению,</w:t>
      </w:r>
      <w:r w:rsidRPr="00BC049A">
        <w:rPr>
          <w:rFonts w:eastAsia="Calibri"/>
          <w:color w:val="000000"/>
          <w:lang w:eastAsia="en-US"/>
        </w:rPr>
        <w:t xml:space="preserve"> к настоящему постановлению.</w:t>
      </w:r>
    </w:p>
    <w:p w:rsidR="00CD120A" w:rsidRPr="00BC049A" w:rsidRDefault="00CD120A" w:rsidP="00CD120A">
      <w:pPr>
        <w:ind w:firstLine="567"/>
        <w:jc w:val="both"/>
        <w:rPr>
          <w:rFonts w:eastAsia="Calibri"/>
          <w:color w:val="000000"/>
          <w:lang w:eastAsia="en-US"/>
        </w:rPr>
      </w:pPr>
      <w:r w:rsidRPr="00BC049A">
        <w:rPr>
          <w:rFonts w:eastAsia="Calibri"/>
          <w:color w:val="000000"/>
          <w:lang w:eastAsia="en-US"/>
        </w:rPr>
        <w:t>2. Настоящее постановление вступает в силу после его официального опубликования</w:t>
      </w:r>
      <w:r w:rsidR="00AA2079" w:rsidRPr="00BC049A">
        <w:rPr>
          <w:rFonts w:eastAsia="Calibri"/>
          <w:color w:val="000000"/>
          <w:lang w:eastAsia="en-US"/>
        </w:rPr>
        <w:t xml:space="preserve"> и распространяется на правоотношения, </w:t>
      </w:r>
      <w:r w:rsidR="00AA2079" w:rsidRPr="004F269D">
        <w:rPr>
          <w:rFonts w:eastAsia="Calibri"/>
          <w:color w:val="000000"/>
          <w:lang w:eastAsia="en-US"/>
        </w:rPr>
        <w:t xml:space="preserve">возникшие </w:t>
      </w:r>
      <w:r w:rsidR="00207A63" w:rsidRPr="004F269D">
        <w:rPr>
          <w:rFonts w:eastAsia="Calibri"/>
          <w:color w:val="000000"/>
          <w:lang w:eastAsia="en-US"/>
        </w:rPr>
        <w:t>с 1 января 2022</w:t>
      </w:r>
      <w:r w:rsidR="00AA2079" w:rsidRPr="004F269D">
        <w:rPr>
          <w:rFonts w:eastAsia="Calibri"/>
          <w:color w:val="000000"/>
          <w:lang w:eastAsia="en-US"/>
        </w:rPr>
        <w:t xml:space="preserve"> года</w:t>
      </w:r>
      <w:r w:rsidRPr="004F269D">
        <w:rPr>
          <w:rFonts w:eastAsia="Calibri"/>
          <w:color w:val="000000"/>
          <w:lang w:eastAsia="en-US"/>
        </w:rPr>
        <w:t>.</w:t>
      </w: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001BAE" w:rsidP="00CD120A">
      <w:pPr>
        <w:tabs>
          <w:tab w:val="right" w:pos="8640"/>
        </w:tabs>
        <w:jc w:val="both"/>
        <w:rPr>
          <w:rFonts w:eastAsia="Calibri"/>
          <w:snapToGrid w:val="0"/>
          <w:color w:val="000000"/>
          <w:lang w:eastAsia="en-US"/>
        </w:rPr>
      </w:pPr>
      <w:r w:rsidRPr="00BC049A">
        <w:rPr>
          <w:rFonts w:eastAsia="Calibri"/>
          <w:snapToGrid w:val="0"/>
          <w:color w:val="000000"/>
          <w:lang w:eastAsia="en-US"/>
        </w:rPr>
        <w:t>Врио главы администрации района</w:t>
      </w:r>
      <w:r w:rsidR="00CD120A" w:rsidRPr="00BC049A">
        <w:rPr>
          <w:rFonts w:eastAsia="Calibri"/>
          <w:snapToGrid w:val="0"/>
          <w:color w:val="000000"/>
          <w:lang w:eastAsia="en-US"/>
        </w:rPr>
        <w:t xml:space="preserve">                                                                     </w:t>
      </w:r>
      <w:r w:rsidRPr="00BC049A">
        <w:rPr>
          <w:rFonts w:eastAsia="Calibri"/>
          <w:snapToGrid w:val="0"/>
          <w:color w:val="000000"/>
          <w:lang w:eastAsia="en-US"/>
        </w:rPr>
        <w:t>С.Н.</w:t>
      </w:r>
      <w:r w:rsidR="003874C2">
        <w:rPr>
          <w:rFonts w:eastAsia="Calibri"/>
          <w:snapToGrid w:val="0"/>
          <w:color w:val="000000"/>
          <w:lang w:eastAsia="en-US"/>
        </w:rPr>
        <w:t xml:space="preserve"> </w:t>
      </w:r>
      <w:r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Pr="00CD120A" w:rsidRDefault="002917B0" w:rsidP="00CD120A">
      <w:pPr>
        <w:rPr>
          <w:rFonts w:eastAsia="Calibri"/>
          <w:snapToGrid w:val="0"/>
          <w:color w:val="000000"/>
          <w:lang w:eastAsia="en-US"/>
        </w:rPr>
        <w:sectPr w:rsidR="002917B0" w:rsidRPr="00CD120A">
          <w:pgSz w:w="11906" w:h="16838"/>
          <w:pgMar w:top="993" w:right="850" w:bottom="1134" w:left="1701" w:header="708" w:footer="708" w:gutter="0"/>
          <w:cols w:space="720"/>
        </w:sectPr>
      </w:pPr>
    </w:p>
    <w:p w:rsidR="00CD120A" w:rsidRPr="00CD120A" w:rsidRDefault="00CD120A" w:rsidP="00CD120A">
      <w:pPr>
        <w:widowControl w:val="0"/>
        <w:autoSpaceDE w:val="0"/>
        <w:autoSpaceDN w:val="0"/>
        <w:jc w:val="right"/>
        <w:outlineLvl w:val="0"/>
        <w:rPr>
          <w:color w:val="000000"/>
        </w:rPr>
      </w:pPr>
      <w:r w:rsidRPr="00CD120A">
        <w:rPr>
          <w:color w:val="000000"/>
        </w:rPr>
        <w:lastRenderedPageBreak/>
        <w:t>Приложение</w:t>
      </w:r>
    </w:p>
    <w:p w:rsidR="00CD120A" w:rsidRPr="00CD120A" w:rsidRDefault="00CD120A" w:rsidP="00CD120A">
      <w:pPr>
        <w:widowControl w:val="0"/>
        <w:autoSpaceDE w:val="0"/>
        <w:autoSpaceDN w:val="0"/>
        <w:jc w:val="right"/>
        <w:rPr>
          <w:color w:val="000000"/>
        </w:rPr>
      </w:pPr>
      <w:r w:rsidRPr="00CD120A">
        <w:rPr>
          <w:color w:val="000000"/>
        </w:rPr>
        <w:t>к постановлению</w:t>
      </w:r>
    </w:p>
    <w:p w:rsidR="00CD120A" w:rsidRPr="00CD120A" w:rsidRDefault="00CD120A" w:rsidP="00CD120A">
      <w:pPr>
        <w:widowControl w:val="0"/>
        <w:autoSpaceDE w:val="0"/>
        <w:autoSpaceDN w:val="0"/>
        <w:jc w:val="right"/>
        <w:rPr>
          <w:color w:val="000000"/>
        </w:rPr>
      </w:pPr>
      <w:r w:rsidRPr="00CD120A">
        <w:rPr>
          <w:color w:val="000000"/>
        </w:rPr>
        <w:t>администрации</w:t>
      </w:r>
    </w:p>
    <w:p w:rsidR="00CD120A" w:rsidRPr="00CD120A" w:rsidRDefault="00CD120A" w:rsidP="00CD120A">
      <w:pPr>
        <w:widowControl w:val="0"/>
        <w:autoSpaceDE w:val="0"/>
        <w:autoSpaceDN w:val="0"/>
        <w:jc w:val="right"/>
        <w:rPr>
          <w:color w:val="000000"/>
        </w:rPr>
      </w:pPr>
      <w:r w:rsidRPr="00CD120A">
        <w:rPr>
          <w:color w:val="000000"/>
        </w:rPr>
        <w:t>Канашского района</w:t>
      </w:r>
    </w:p>
    <w:p w:rsidR="00CD120A" w:rsidRPr="00CD120A" w:rsidRDefault="00CD120A" w:rsidP="00CD120A">
      <w:pPr>
        <w:widowControl w:val="0"/>
        <w:autoSpaceDE w:val="0"/>
        <w:autoSpaceDN w:val="0"/>
        <w:jc w:val="right"/>
        <w:rPr>
          <w:color w:val="000000"/>
        </w:rPr>
      </w:pPr>
      <w:r w:rsidRPr="00CD120A">
        <w:rPr>
          <w:color w:val="000000"/>
        </w:rPr>
        <w:t>Чувашской Республики</w:t>
      </w:r>
    </w:p>
    <w:p w:rsidR="00CD120A" w:rsidRPr="00CD120A" w:rsidRDefault="00CD120A" w:rsidP="00CD120A">
      <w:pPr>
        <w:widowControl w:val="0"/>
        <w:autoSpaceDE w:val="0"/>
        <w:autoSpaceDN w:val="0"/>
        <w:jc w:val="right"/>
        <w:rPr>
          <w:color w:val="000000"/>
        </w:rPr>
      </w:pPr>
      <w:r w:rsidRPr="00CD120A">
        <w:rPr>
          <w:color w:val="000000"/>
        </w:rPr>
        <w:t xml:space="preserve">от </w:t>
      </w:r>
      <w:r w:rsidR="007B0C0C">
        <w:rPr>
          <w:color w:val="000000"/>
        </w:rPr>
        <w:t>25.01.2022</w:t>
      </w:r>
      <w:r w:rsidR="003A61CB">
        <w:rPr>
          <w:color w:val="000000"/>
        </w:rPr>
        <w:t xml:space="preserve"> № </w:t>
      </w:r>
      <w:r w:rsidR="007B0C0C">
        <w:rPr>
          <w:color w:val="000000"/>
        </w:rPr>
        <w:t>34</w:t>
      </w:r>
    </w:p>
    <w:p w:rsidR="00CD120A" w:rsidRPr="00CD120A" w:rsidRDefault="00CD120A" w:rsidP="00CD120A">
      <w:pPr>
        <w:widowControl w:val="0"/>
        <w:autoSpaceDE w:val="0"/>
        <w:autoSpaceDN w:val="0"/>
        <w:jc w:val="right"/>
        <w:outlineLvl w:val="0"/>
        <w:rPr>
          <w:rFonts w:ascii="Arial" w:hAnsi="Arial" w:cs="Arial"/>
          <w:color w:val="000000"/>
          <w:sz w:val="22"/>
          <w:szCs w:val="20"/>
        </w:rPr>
      </w:pPr>
    </w:p>
    <w:p w:rsidR="00701C61" w:rsidRPr="00701C61" w:rsidRDefault="00701C61" w:rsidP="00701C61">
      <w:pPr>
        <w:ind w:left="5670"/>
        <w:jc w:val="right"/>
      </w:pPr>
      <w:r>
        <w:t>«</w:t>
      </w:r>
      <w:r w:rsidRPr="00701C61">
        <w:t>УТВЕРЖДЕНА</w:t>
      </w:r>
    </w:p>
    <w:p w:rsidR="00701C61" w:rsidRPr="00701C61" w:rsidRDefault="00701C61" w:rsidP="00701C61">
      <w:pPr>
        <w:widowControl w:val="0"/>
        <w:autoSpaceDE w:val="0"/>
        <w:autoSpaceDN w:val="0"/>
        <w:adjustRightInd w:val="0"/>
        <w:ind w:left="5670"/>
        <w:jc w:val="right"/>
        <w:rPr>
          <w:sz w:val="22"/>
          <w:szCs w:val="22"/>
        </w:rPr>
      </w:pPr>
      <w:r w:rsidRPr="00701C61">
        <w:rPr>
          <w:sz w:val="22"/>
          <w:szCs w:val="22"/>
        </w:rPr>
        <w:t xml:space="preserve">постановлением администрации </w:t>
      </w:r>
    </w:p>
    <w:p w:rsidR="00701C61" w:rsidRPr="00701C61" w:rsidRDefault="00701C61" w:rsidP="00701C61">
      <w:pPr>
        <w:widowControl w:val="0"/>
        <w:tabs>
          <w:tab w:val="left" w:pos="5175"/>
        </w:tabs>
        <w:autoSpaceDE w:val="0"/>
        <w:autoSpaceDN w:val="0"/>
        <w:adjustRightInd w:val="0"/>
        <w:ind w:left="5670"/>
        <w:jc w:val="right"/>
        <w:rPr>
          <w:sz w:val="22"/>
          <w:szCs w:val="22"/>
        </w:rPr>
      </w:pPr>
      <w:r w:rsidRPr="00701C61">
        <w:rPr>
          <w:sz w:val="22"/>
          <w:szCs w:val="22"/>
        </w:rPr>
        <w:t>Канашского района Чувашской Республики от 27.03.2020 г. № 162</w:t>
      </w:r>
    </w:p>
    <w:p w:rsidR="00CD120A" w:rsidRPr="00CD120A" w:rsidRDefault="00CD120A" w:rsidP="00CD120A">
      <w:pPr>
        <w:spacing w:after="1" w:line="259" w:lineRule="auto"/>
        <w:rPr>
          <w:rFonts w:ascii="Calibri" w:eastAsia="Calibri" w:hAnsi="Calibri"/>
          <w:color w:val="000000"/>
          <w:sz w:val="22"/>
          <w:szCs w:val="22"/>
          <w:lang w:eastAsia="en-US"/>
        </w:rPr>
      </w:pPr>
    </w:p>
    <w:p w:rsidR="00CD120A" w:rsidRDefault="00CD120A" w:rsidP="00CD120A">
      <w:pPr>
        <w:widowControl w:val="0"/>
        <w:autoSpaceDE w:val="0"/>
        <w:autoSpaceDN w:val="0"/>
        <w:jc w:val="both"/>
        <w:rPr>
          <w:color w:val="000000"/>
        </w:rPr>
      </w:pPr>
    </w:p>
    <w:p w:rsidR="008F383E" w:rsidRPr="00CD120A" w:rsidRDefault="008F383E" w:rsidP="00CD120A">
      <w:pPr>
        <w:widowControl w:val="0"/>
        <w:autoSpaceDE w:val="0"/>
        <w:autoSpaceDN w:val="0"/>
        <w:jc w:val="both"/>
        <w:rPr>
          <w:color w:val="000000"/>
        </w:rPr>
      </w:pPr>
    </w:p>
    <w:p w:rsidR="00CD120A" w:rsidRPr="00CD120A" w:rsidRDefault="00CD120A" w:rsidP="00701C61">
      <w:pPr>
        <w:widowControl w:val="0"/>
        <w:autoSpaceDE w:val="0"/>
        <w:autoSpaceDN w:val="0"/>
        <w:jc w:val="center"/>
        <w:rPr>
          <w:color w:val="000000"/>
        </w:rPr>
      </w:pPr>
      <w:r w:rsidRPr="00CD120A">
        <w:rPr>
          <w:b/>
          <w:color w:val="000000"/>
        </w:rPr>
        <w:t>Муниципальная программа «</w:t>
      </w:r>
      <w:r w:rsidR="00701C61" w:rsidRPr="00701C61">
        <w:rPr>
          <w:b/>
          <w:color w:val="000000"/>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 xml:space="preserve">Ответственный исполнитель: </w:t>
            </w:r>
          </w:p>
        </w:tc>
        <w:tc>
          <w:tcPr>
            <w:tcW w:w="5669" w:type="dxa"/>
            <w:tcBorders>
              <w:top w:val="nil"/>
              <w:left w:val="nil"/>
              <w:bottom w:val="nil"/>
              <w:right w:val="nil"/>
            </w:tcBorders>
          </w:tcPr>
          <w:p w:rsidR="00CD120A" w:rsidRPr="00CD120A" w:rsidRDefault="00701C61" w:rsidP="00701C61">
            <w:pPr>
              <w:widowControl w:val="0"/>
              <w:autoSpaceDE w:val="0"/>
              <w:autoSpaceDN w:val="0"/>
              <w:jc w:val="both"/>
              <w:rPr>
                <w:color w:val="000000"/>
              </w:rPr>
            </w:pPr>
            <w:r>
              <w:rPr>
                <w:color w:val="000000"/>
              </w:rPr>
              <w:t>о</w:t>
            </w:r>
            <w:r w:rsidRPr="00701C61">
              <w:rPr>
                <w:color w:val="000000"/>
              </w:rPr>
              <w:t>тдел по взаимодействию с организациями АПК</w:t>
            </w:r>
            <w:r>
              <w:rPr>
                <w:color w:val="000000"/>
              </w:rPr>
              <w:t xml:space="preserve"> </w:t>
            </w:r>
            <w:r w:rsidRPr="00701C61">
              <w:rPr>
                <w:color w:val="000000"/>
              </w:rPr>
              <w:t xml:space="preserve">администрации Канашского района </w:t>
            </w:r>
            <w:r>
              <w:rPr>
                <w:color w:val="000000"/>
              </w:rPr>
              <w:t>Чувашской Республики</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Дата составления проекта муниципальной программы:</w:t>
            </w:r>
          </w:p>
        </w:tc>
        <w:tc>
          <w:tcPr>
            <w:tcW w:w="5669" w:type="dxa"/>
            <w:tcBorders>
              <w:top w:val="nil"/>
              <w:left w:val="nil"/>
              <w:bottom w:val="nil"/>
              <w:right w:val="nil"/>
            </w:tcBorders>
          </w:tcPr>
          <w:p w:rsidR="00CD120A" w:rsidRPr="00CD120A" w:rsidRDefault="00AA2079" w:rsidP="00AA2079">
            <w:pPr>
              <w:widowControl w:val="0"/>
              <w:autoSpaceDE w:val="0"/>
              <w:autoSpaceDN w:val="0"/>
              <w:jc w:val="both"/>
              <w:rPr>
                <w:color w:val="000000"/>
              </w:rPr>
            </w:pPr>
            <w:r>
              <w:rPr>
                <w:color w:val="000000"/>
              </w:rPr>
              <w:t>27 марта</w:t>
            </w:r>
            <w:r w:rsidR="00CD120A" w:rsidRPr="00CD120A">
              <w:rPr>
                <w:color w:val="000000"/>
              </w:rPr>
              <w:t xml:space="preserve"> 202</w:t>
            </w:r>
            <w:r>
              <w:rPr>
                <w:color w:val="000000"/>
              </w:rPr>
              <w:t>0</w:t>
            </w:r>
            <w:r w:rsidR="00CD120A" w:rsidRPr="00CD120A">
              <w:rPr>
                <w:color w:val="000000"/>
              </w:rPr>
              <w:t xml:space="preserve"> года</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Непосредственный исполнитель муниципальной программы:</w:t>
            </w:r>
          </w:p>
        </w:tc>
        <w:tc>
          <w:tcPr>
            <w:tcW w:w="5669" w:type="dxa"/>
            <w:tcBorders>
              <w:top w:val="nil"/>
              <w:left w:val="nil"/>
              <w:bottom w:val="nil"/>
              <w:right w:val="nil"/>
            </w:tcBorders>
          </w:tcPr>
          <w:p w:rsidR="00701C61" w:rsidRDefault="00701C61" w:rsidP="00CD120A">
            <w:pPr>
              <w:widowControl w:val="0"/>
              <w:autoSpaceDE w:val="0"/>
              <w:autoSpaceDN w:val="0"/>
              <w:jc w:val="both"/>
            </w:pPr>
            <w:r>
              <w:t>Заместитель</w:t>
            </w:r>
            <w:r w:rsidRPr="003B0B56">
              <w:t xml:space="preserve"> главы администрации -  начальник отдела по взаимодействию с организациями АПК</w:t>
            </w:r>
            <w:r>
              <w:t xml:space="preserve"> </w:t>
            </w:r>
            <w:r w:rsidRPr="00701C61">
              <w:t>администрации Канашского района Чувашской Республики</w:t>
            </w:r>
          </w:p>
          <w:p w:rsidR="00CD120A" w:rsidRPr="00CD120A" w:rsidRDefault="00701C61" w:rsidP="00CD120A">
            <w:pPr>
              <w:widowControl w:val="0"/>
              <w:autoSpaceDE w:val="0"/>
              <w:autoSpaceDN w:val="0"/>
              <w:jc w:val="both"/>
              <w:rPr>
                <w:color w:val="000000"/>
              </w:rPr>
            </w:pPr>
            <w:r w:rsidRPr="003B0B56">
              <w:t xml:space="preserve">Михайлов </w:t>
            </w:r>
            <w:r>
              <w:t>Сергей Николаевич</w:t>
            </w:r>
          </w:p>
          <w:p w:rsidR="00CD120A" w:rsidRPr="00CD120A" w:rsidRDefault="00CD120A" w:rsidP="00701C61">
            <w:pPr>
              <w:widowControl w:val="0"/>
              <w:autoSpaceDE w:val="0"/>
              <w:autoSpaceDN w:val="0"/>
              <w:jc w:val="both"/>
              <w:rPr>
                <w:color w:val="000000"/>
              </w:rPr>
            </w:pPr>
            <w:r w:rsidRPr="00CD120A">
              <w:rPr>
                <w:color w:val="000000"/>
              </w:rPr>
              <w:t>тел. (88353) 2-2</w:t>
            </w:r>
            <w:r w:rsidR="00701C61">
              <w:rPr>
                <w:color w:val="000000"/>
              </w:rPr>
              <w:t>3-32</w:t>
            </w:r>
            <w:r w:rsidRPr="00CD120A">
              <w:rPr>
                <w:color w:val="000000"/>
              </w:rPr>
              <w:t xml:space="preserve">, </w:t>
            </w:r>
            <w:r w:rsidRPr="00CD120A">
              <w:rPr>
                <w:color w:val="000000"/>
                <w:lang w:val="en-US"/>
              </w:rPr>
              <w:t>e</w:t>
            </w:r>
            <w:r w:rsidRPr="00CD120A">
              <w:rPr>
                <w:color w:val="000000"/>
              </w:rPr>
              <w:t>-</w:t>
            </w:r>
            <w:r w:rsidRPr="00CD120A">
              <w:rPr>
                <w:color w:val="000000"/>
                <w:lang w:val="en-US"/>
              </w:rPr>
              <w:t>mail</w:t>
            </w:r>
            <w:r w:rsidRPr="00CD120A">
              <w:rPr>
                <w:color w:val="000000"/>
              </w:rPr>
              <w:t xml:space="preserve">: </w:t>
            </w:r>
            <w:r w:rsidRPr="00CD120A">
              <w:rPr>
                <w:color w:val="000000"/>
                <w:lang w:val="en-US"/>
              </w:rPr>
              <w:t>kan</w:t>
            </w:r>
            <w:r w:rsidRPr="00CD120A">
              <w:rPr>
                <w:color w:val="000000"/>
              </w:rPr>
              <w:t>-</w:t>
            </w:r>
            <w:r w:rsidR="00701C61">
              <w:rPr>
                <w:color w:val="000000"/>
                <w:lang w:val="en-US"/>
              </w:rPr>
              <w:t>apk</w:t>
            </w:r>
            <w:r w:rsidRPr="00CD120A">
              <w:rPr>
                <w:color w:val="000000"/>
              </w:rPr>
              <w:t>@</w:t>
            </w:r>
            <w:r w:rsidRPr="00CD120A">
              <w:rPr>
                <w:color w:val="000000"/>
                <w:lang w:val="en-US"/>
              </w:rPr>
              <w:t>cap</w:t>
            </w:r>
            <w:r w:rsidRPr="00CD120A">
              <w:rPr>
                <w:color w:val="000000"/>
              </w:rPr>
              <w:t>.</w:t>
            </w:r>
            <w:r w:rsidRPr="00CD120A">
              <w:rPr>
                <w:color w:val="000000"/>
                <w:lang w:val="en-US"/>
              </w:rPr>
              <w:t>ru</w:t>
            </w:r>
          </w:p>
        </w:tc>
      </w:tr>
    </w:tbl>
    <w:p w:rsidR="00CD120A" w:rsidRPr="00CD120A" w:rsidRDefault="00CD120A" w:rsidP="00CD120A">
      <w:pPr>
        <w:widowControl w:val="0"/>
        <w:autoSpaceDE w:val="0"/>
        <w:autoSpaceDN w:val="0"/>
        <w:rPr>
          <w:rFonts w:ascii="Arial" w:hAnsi="Arial" w:cs="Arial"/>
          <w:color w:val="000000"/>
          <w:sz w:val="22"/>
          <w:szCs w:val="20"/>
        </w:rPr>
      </w:pPr>
      <w:r w:rsidRPr="00CD120A">
        <w:rPr>
          <w:rFonts w:ascii="Arial" w:hAnsi="Arial" w:cs="Arial"/>
          <w:color w:val="000000"/>
          <w:sz w:val="22"/>
          <w:szCs w:val="20"/>
        </w:rPr>
        <w:br/>
      </w: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8F383E" w:rsidRDefault="00CD120A" w:rsidP="003424EF">
      <w:pPr>
        <w:ind w:left="5670"/>
      </w:pPr>
    </w:p>
    <w:p w:rsidR="00701C61" w:rsidRPr="008F383E" w:rsidRDefault="00701C61" w:rsidP="003424EF">
      <w:pPr>
        <w:ind w:left="5670"/>
      </w:pPr>
    </w:p>
    <w:p w:rsidR="00701C61" w:rsidRPr="008F383E" w:rsidRDefault="00701C61" w:rsidP="003424EF">
      <w:pPr>
        <w:ind w:left="5670"/>
      </w:pPr>
    </w:p>
    <w:p w:rsidR="00CD120A" w:rsidRDefault="00CD120A" w:rsidP="003424EF">
      <w:pPr>
        <w:ind w:left="5670"/>
      </w:pPr>
    </w:p>
    <w:p w:rsidR="00CD120A" w:rsidRDefault="00CD120A" w:rsidP="003424EF">
      <w:pPr>
        <w:ind w:left="5670"/>
      </w:pPr>
    </w:p>
    <w:p w:rsidR="003424EF" w:rsidRPr="008F383E" w:rsidRDefault="003424EF"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3424EF" w:rsidRPr="003424EF" w:rsidRDefault="003424EF" w:rsidP="003424EF">
      <w:pPr>
        <w:widowControl w:val="0"/>
        <w:autoSpaceDE w:val="0"/>
        <w:autoSpaceDN w:val="0"/>
        <w:jc w:val="center"/>
        <w:rPr>
          <w:b/>
          <w:sz w:val="26"/>
          <w:szCs w:val="26"/>
        </w:rPr>
      </w:pPr>
    </w:p>
    <w:p w:rsidR="008F383E" w:rsidRDefault="008F383E" w:rsidP="003424EF">
      <w:pPr>
        <w:widowControl w:val="0"/>
        <w:autoSpaceDE w:val="0"/>
        <w:autoSpaceDN w:val="0"/>
        <w:jc w:val="center"/>
        <w:rPr>
          <w:b/>
          <w:caps/>
        </w:rPr>
        <w:sectPr w:rsidR="008F383E" w:rsidSect="003424EF">
          <w:headerReference w:type="even" r:id="rId10"/>
          <w:footerReference w:type="even" r:id="rId11"/>
          <w:pgSz w:w="11906" w:h="16838"/>
          <w:pgMar w:top="1134" w:right="850" w:bottom="1134" w:left="1984" w:header="709" w:footer="709" w:gutter="0"/>
          <w:cols w:space="708"/>
          <w:titlePg/>
          <w:docGrid w:linePitch="360"/>
        </w:sectPr>
      </w:pPr>
    </w:p>
    <w:p w:rsidR="003424EF" w:rsidRPr="003424EF" w:rsidRDefault="003424EF" w:rsidP="003424EF">
      <w:pPr>
        <w:widowControl w:val="0"/>
        <w:autoSpaceDE w:val="0"/>
        <w:autoSpaceDN w:val="0"/>
        <w:jc w:val="center"/>
        <w:rPr>
          <w:b/>
          <w:caps/>
        </w:rPr>
      </w:pPr>
      <w:r w:rsidRPr="003424EF">
        <w:rPr>
          <w:b/>
          <w:caps/>
        </w:rPr>
        <w:lastRenderedPageBreak/>
        <w:t>П а с п о р т</w:t>
      </w:r>
    </w:p>
    <w:p w:rsidR="003424EF" w:rsidRPr="003424EF" w:rsidRDefault="003424EF" w:rsidP="003424EF">
      <w:pPr>
        <w:widowControl w:val="0"/>
        <w:autoSpaceDE w:val="0"/>
        <w:autoSpaceDN w:val="0"/>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widowControl w:val="0"/>
        <w:autoSpaceDE w:val="0"/>
        <w:autoSpaceDN w:val="0"/>
        <w:jc w:val="center"/>
        <w:rPr>
          <w:b/>
        </w:rPr>
      </w:pPr>
      <w:r w:rsidRPr="003424EF">
        <w:rPr>
          <w:b/>
        </w:rPr>
        <w:t>сельскохозяйственной продукции, сырья и продовольствия</w:t>
      </w:r>
    </w:p>
    <w:p w:rsidR="003424EF" w:rsidRPr="003424EF" w:rsidRDefault="003424EF" w:rsidP="003424EF">
      <w:pPr>
        <w:widowControl w:val="0"/>
        <w:autoSpaceDE w:val="0"/>
        <w:autoSpaceDN w:val="0"/>
        <w:jc w:val="center"/>
        <w:rPr>
          <w:b/>
        </w:rPr>
      </w:pPr>
      <w:r w:rsidRPr="003424EF">
        <w:rPr>
          <w:b/>
        </w:rPr>
        <w:t xml:space="preserve"> Канашского района Чувашской Республики» на 2020-2035 годы</w:t>
      </w:r>
    </w:p>
    <w:p w:rsidR="003424EF" w:rsidRPr="003424EF" w:rsidRDefault="003424EF" w:rsidP="003424EF">
      <w:pPr>
        <w:rPr>
          <w:sz w:val="26"/>
          <w:szCs w:val="26"/>
        </w:rPr>
      </w:pPr>
    </w:p>
    <w:tbl>
      <w:tblPr>
        <w:tblW w:w="5000" w:type="pct"/>
        <w:tblCellMar>
          <w:left w:w="62" w:type="dxa"/>
          <w:right w:w="62" w:type="dxa"/>
        </w:tblCellMar>
        <w:tblLook w:val="0000" w:firstRow="0" w:lastRow="0" w:firstColumn="0" w:lastColumn="0" w:noHBand="0" w:noVBand="0"/>
      </w:tblPr>
      <w:tblGrid>
        <w:gridCol w:w="2939"/>
        <w:gridCol w:w="964"/>
        <w:gridCol w:w="5293"/>
      </w:tblGrid>
      <w:tr w:rsidR="003424EF" w:rsidRPr="003424EF" w:rsidTr="00664029">
        <w:tc>
          <w:tcPr>
            <w:tcW w:w="1598" w:type="pct"/>
          </w:tcPr>
          <w:p w:rsidR="003424EF" w:rsidRPr="003424EF" w:rsidRDefault="003424EF" w:rsidP="003424EF">
            <w:pPr>
              <w:widowControl w:val="0"/>
              <w:autoSpaceDE w:val="0"/>
              <w:autoSpaceDN w:val="0"/>
              <w:jc w:val="both"/>
            </w:pPr>
            <w:r w:rsidRPr="003424EF">
              <w:t>Ответственный исполнитель Муниципальной программы</w:t>
            </w:r>
          </w:p>
          <w:p w:rsidR="003424EF" w:rsidRPr="003424EF" w:rsidRDefault="003424EF" w:rsidP="003424EF">
            <w:pPr>
              <w:widowControl w:val="0"/>
              <w:autoSpaceDE w:val="0"/>
              <w:autoSpaceDN w:val="0"/>
              <w:jc w:val="both"/>
            </w:pP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Default="00701C61" w:rsidP="003424EF">
            <w:pPr>
              <w:widowControl w:val="0"/>
              <w:autoSpaceDE w:val="0"/>
              <w:autoSpaceDN w:val="0"/>
              <w:jc w:val="both"/>
            </w:pPr>
            <w:r w:rsidRPr="00B1660C">
              <w:t>отдел по взаимодействию с организациями АПК администрации Канашского района Чувашской Республики</w:t>
            </w:r>
            <w:r w:rsidRPr="00701C61">
              <w:t xml:space="preserve"> </w:t>
            </w:r>
          </w:p>
          <w:p w:rsidR="00701C61" w:rsidRPr="003424EF" w:rsidRDefault="00701C61"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Соисполнители </w:t>
            </w:r>
            <w:r w:rsidR="00664029" w:rsidRPr="003424EF">
              <w:t>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БУ «Канашская станция по борьбе с болезнями животных» Государственной ветеринарной службы Чувашской Республики (по согласованию);</w:t>
            </w:r>
          </w:p>
          <w:p w:rsidR="003424EF" w:rsidRPr="003424EF" w:rsidRDefault="003424EF" w:rsidP="003424EF">
            <w:pPr>
              <w:widowControl w:val="0"/>
              <w:autoSpaceDE w:val="0"/>
              <w:autoSpaceDN w:val="0"/>
              <w:jc w:val="both"/>
            </w:pPr>
            <w:r w:rsidRPr="003424EF">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widowControl w:val="0"/>
              <w:autoSpaceDE w:val="0"/>
              <w:autoSpaceDN w:val="0"/>
              <w:jc w:val="both"/>
            </w:pPr>
            <w:r w:rsidRPr="003424EF">
              <w:t>сельскохозяйственные организации Канашского района (по согласованию);</w:t>
            </w:r>
          </w:p>
          <w:p w:rsidR="00042B52" w:rsidRPr="003424EF" w:rsidRDefault="00042B52" w:rsidP="003424EF">
            <w:pPr>
              <w:widowControl w:val="0"/>
              <w:autoSpaceDE w:val="0"/>
              <w:autoSpaceDN w:val="0"/>
              <w:jc w:val="both"/>
            </w:pPr>
            <w:r w:rsidRPr="00042B52">
              <w:t>крестьянские (фермерские) хозяйства Канашского района Чувашской Республики (по согласованию);</w:t>
            </w:r>
          </w:p>
          <w:p w:rsidR="003424EF" w:rsidRPr="003424EF" w:rsidRDefault="003424EF" w:rsidP="003424EF">
            <w:pPr>
              <w:widowControl w:val="0"/>
              <w:autoSpaceDE w:val="0"/>
              <w:autoSpaceDN w:val="0"/>
              <w:jc w:val="both"/>
            </w:pPr>
            <w:r w:rsidRPr="003424EF">
              <w:t>сельские поселения Канашского района (по согласованию);</w:t>
            </w:r>
          </w:p>
          <w:p w:rsidR="003424EF" w:rsidRPr="003424EF" w:rsidRDefault="003424EF" w:rsidP="003424EF">
            <w:pPr>
              <w:widowControl w:val="0"/>
              <w:autoSpaceDE w:val="0"/>
              <w:autoSpaceDN w:val="0"/>
              <w:jc w:val="both"/>
            </w:pPr>
            <w:r w:rsidRPr="003424EF">
              <w:t>Канашский межрайонный отдел Филиала ФГБУ «Россельхозцентр» по ЧР (по согласованию);</w:t>
            </w:r>
          </w:p>
          <w:p w:rsidR="00AA2079" w:rsidRDefault="00AA2079" w:rsidP="003424EF">
            <w:pPr>
              <w:widowControl w:val="0"/>
              <w:autoSpaceDE w:val="0"/>
              <w:autoSpaceDN w:val="0"/>
              <w:jc w:val="both"/>
            </w:pPr>
            <w:r>
              <w:t>с</w:t>
            </w:r>
            <w:r w:rsidRPr="00AA2079">
              <w:t>ектор экономики управления экономики, имущественных и земельных отношений</w:t>
            </w:r>
            <w:r w:rsidR="00B84A43">
              <w:t xml:space="preserve"> администрации Канашского района Чувашской Республики</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Подпрограммы </w:t>
            </w:r>
            <w:r w:rsidR="00664029" w:rsidRPr="003424EF">
              <w:t>Муниципальной программы</w:t>
            </w:r>
            <w:r w:rsidRPr="003424EF">
              <w:t xml:space="preserve"> </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«Техническая и технологическая модернизация, инновационное развитие»;</w:t>
            </w:r>
          </w:p>
          <w:p w:rsidR="003424EF" w:rsidRPr="003424EF" w:rsidRDefault="003424EF" w:rsidP="003424EF">
            <w:pPr>
              <w:widowControl w:val="0"/>
              <w:autoSpaceDE w:val="0"/>
              <w:autoSpaceDN w:val="0"/>
              <w:jc w:val="both"/>
            </w:pPr>
            <w:r w:rsidRPr="003424EF">
              <w:t>«Развитие ветеринарии в Канашском районе»;</w:t>
            </w:r>
          </w:p>
          <w:p w:rsidR="003424EF" w:rsidRPr="003424EF" w:rsidRDefault="003424EF" w:rsidP="003424EF">
            <w:pPr>
              <w:widowControl w:val="0"/>
              <w:autoSpaceDE w:val="0"/>
              <w:autoSpaceDN w:val="0"/>
              <w:jc w:val="both"/>
            </w:pPr>
            <w:r w:rsidRPr="003424EF">
              <w:t>«Развитие мелиорации земель сельскохозяйственного назначения Канашского района»;</w:t>
            </w:r>
          </w:p>
          <w:p w:rsidR="003424EF" w:rsidRPr="003424EF" w:rsidRDefault="003424EF" w:rsidP="003424EF">
            <w:pPr>
              <w:widowControl w:val="0"/>
              <w:autoSpaceDE w:val="0"/>
              <w:autoSpaceDN w:val="0"/>
              <w:jc w:val="both"/>
            </w:pPr>
            <w:r w:rsidRPr="003424EF">
              <w:t>«Развитие отраслей агропромышленного комплекса»</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Цели Муниципальной программы</w:t>
            </w:r>
          </w:p>
        </w:tc>
        <w:tc>
          <w:tcPr>
            <w:tcW w:w="524" w:type="pct"/>
          </w:tcPr>
          <w:p w:rsidR="003424EF" w:rsidRPr="003424EF" w:rsidRDefault="003424EF" w:rsidP="003424EF">
            <w:pPr>
              <w:autoSpaceDE w:val="0"/>
              <w:autoSpaceDN w:val="0"/>
              <w:adjustRightInd w:val="0"/>
              <w:jc w:val="both"/>
              <w:rPr>
                <w:bCs/>
                <w:lang w:eastAsia="en-US"/>
              </w:rPr>
            </w:pPr>
            <w:r w:rsidRPr="003424EF">
              <w:rPr>
                <w:bCs/>
                <w:lang w:eastAsia="en-US"/>
              </w:rPr>
              <w:t>–</w:t>
            </w:r>
          </w:p>
        </w:tc>
        <w:tc>
          <w:tcPr>
            <w:tcW w:w="2878" w:type="pct"/>
          </w:tcPr>
          <w:p w:rsidR="003424EF" w:rsidRPr="003424EF" w:rsidRDefault="003424EF" w:rsidP="003424EF">
            <w:pPr>
              <w:autoSpaceDE w:val="0"/>
              <w:autoSpaceDN w:val="0"/>
              <w:adjustRightInd w:val="0"/>
              <w:jc w:val="both"/>
              <w:rPr>
                <w:bCs/>
                <w:lang w:eastAsia="en-US"/>
              </w:rPr>
            </w:pPr>
            <w:r w:rsidRPr="003424EF">
              <w:rPr>
                <w:bCs/>
                <w:lang w:eastAsia="en-US"/>
              </w:rPr>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autoSpaceDE w:val="0"/>
              <w:autoSpaceDN w:val="0"/>
              <w:adjustRightInd w:val="0"/>
              <w:jc w:val="both"/>
              <w:rPr>
                <w:bCs/>
                <w:lang w:eastAsia="en-US"/>
              </w:rPr>
            </w:pPr>
            <w:r w:rsidRPr="003424EF">
              <w:rPr>
                <w:bCs/>
                <w:lang w:eastAsia="en-US"/>
              </w:rPr>
              <w:t xml:space="preserve">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w:t>
            </w:r>
            <w:r w:rsidRPr="003424EF">
              <w:rPr>
                <w:bCs/>
                <w:lang w:eastAsia="en-US"/>
              </w:rPr>
              <w:lastRenderedPageBreak/>
              <w:t>агропромышленного комплекса;</w:t>
            </w:r>
          </w:p>
          <w:p w:rsidR="003424EF" w:rsidRPr="003424EF" w:rsidRDefault="003424EF" w:rsidP="003424EF">
            <w:pPr>
              <w:autoSpaceDE w:val="0"/>
              <w:autoSpaceDN w:val="0"/>
              <w:adjustRightInd w:val="0"/>
              <w:jc w:val="both"/>
              <w:rPr>
                <w:bCs/>
                <w:lang w:eastAsia="en-US"/>
              </w:rPr>
            </w:pPr>
            <w:r w:rsidRPr="003424EF">
              <w:rPr>
                <w:bCs/>
                <w:lang w:eastAsia="en-US"/>
              </w:rPr>
              <w:t>повышение финансовой устойчивости сельскохозяйственных товаропроизводителей;</w:t>
            </w:r>
          </w:p>
          <w:p w:rsidR="003424EF" w:rsidRPr="003424EF" w:rsidRDefault="003424EF" w:rsidP="003424EF">
            <w:pPr>
              <w:autoSpaceDE w:val="0"/>
              <w:autoSpaceDN w:val="0"/>
              <w:adjustRightInd w:val="0"/>
              <w:jc w:val="both"/>
              <w:rPr>
                <w:bCs/>
                <w:lang w:eastAsia="en-US"/>
              </w:rPr>
            </w:pPr>
            <w:r w:rsidRPr="003424EF">
              <w:rPr>
                <w:bCs/>
                <w:lang w:eastAsia="en-US"/>
              </w:rP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3424EF" w:rsidRPr="003424EF" w:rsidRDefault="003424EF" w:rsidP="003424EF">
            <w:pPr>
              <w:autoSpaceDE w:val="0"/>
              <w:autoSpaceDN w:val="0"/>
              <w:adjustRightInd w:val="0"/>
              <w:jc w:val="both"/>
              <w:rPr>
                <w:bCs/>
                <w:lang w:eastAsia="en-U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Задачи Муниципальной программы</w:t>
            </w:r>
          </w:p>
        </w:tc>
        <w:tc>
          <w:tcPr>
            <w:tcW w:w="524"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2878"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jc w:val="both"/>
              <w:rPr>
                <w:lang w:eastAsia="en-US"/>
              </w:rPr>
            </w:pPr>
            <w:r w:rsidRPr="003424EF">
              <w:rPr>
                <w:lang w:eastAsia="en-US"/>
              </w:rPr>
              <w:t>развитие аквакультуры (рыбоводства);</w:t>
            </w:r>
          </w:p>
          <w:p w:rsidR="003424EF" w:rsidRPr="003424EF" w:rsidRDefault="003424EF" w:rsidP="003424EF">
            <w:pPr>
              <w:autoSpaceDE w:val="0"/>
              <w:autoSpaceDN w:val="0"/>
              <w:adjustRightInd w:val="0"/>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 xml:space="preserve">развитие кооперации в сфере производства и реализации сельскохозяйственной продукции, </w:t>
            </w:r>
            <w:r w:rsidRPr="003424EF">
              <w:rPr>
                <w:lang w:eastAsia="en-US"/>
              </w:rPr>
              <w:lastRenderedPageBreak/>
              <w:t>сырья и продовольствия</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Целевые индикаторы и показатели Муниципальной программы</w:t>
            </w:r>
          </w:p>
        </w:tc>
        <w:tc>
          <w:tcPr>
            <w:tcW w:w="524" w:type="pct"/>
          </w:tcPr>
          <w:p w:rsidR="003424EF" w:rsidRPr="003424EF" w:rsidRDefault="003424EF" w:rsidP="003424EF">
            <w:pPr>
              <w:jc w:val="both"/>
            </w:pPr>
            <w:r w:rsidRPr="003424EF">
              <w:t>–</w:t>
            </w:r>
          </w:p>
        </w:tc>
        <w:tc>
          <w:tcPr>
            <w:tcW w:w="2878" w:type="pct"/>
          </w:tcPr>
          <w:p w:rsidR="003424EF" w:rsidRPr="003424EF" w:rsidRDefault="003424EF" w:rsidP="003424EF">
            <w:pPr>
              <w:jc w:val="both"/>
            </w:pPr>
            <w:r w:rsidRPr="003424EF">
              <w:t>к 2036 году будут достигнуты следующие целевые индикаторы и показатели:</w:t>
            </w:r>
          </w:p>
          <w:p w:rsidR="003424EF" w:rsidRPr="003424EF" w:rsidRDefault="003424EF" w:rsidP="003424EF">
            <w:pPr>
              <w:jc w:val="both"/>
              <w:rPr>
                <w:bCs/>
              </w:rPr>
            </w:pPr>
            <w:r w:rsidRPr="003424EF">
              <w:rPr>
                <w:bCs/>
              </w:rPr>
              <w:t>индекс производства продукции сельского хозяйства в хозяйствах всех категорий – 103,0 %;</w:t>
            </w:r>
          </w:p>
          <w:p w:rsidR="003424EF" w:rsidRPr="003424EF" w:rsidRDefault="003424EF" w:rsidP="003424EF">
            <w:pPr>
              <w:jc w:val="both"/>
              <w:rPr>
                <w:bCs/>
              </w:rPr>
            </w:pPr>
            <w:r w:rsidRPr="003424EF">
              <w:rPr>
                <w:bCs/>
              </w:rPr>
              <w:t>рентабельность сельскохозяйственных организаций (с учетом субсидий) – 17,8 процента;</w:t>
            </w:r>
          </w:p>
          <w:p w:rsidR="003424EF" w:rsidRPr="003424EF" w:rsidRDefault="003424EF" w:rsidP="003424EF">
            <w:pPr>
              <w:jc w:val="both"/>
              <w:rPr>
                <w:bCs/>
              </w:rPr>
            </w:pPr>
            <w:r w:rsidRPr="003424EF">
              <w:rPr>
                <w:bCs/>
              </w:rPr>
              <w:t>средняя заработная плата работников, занятых в сельском хозяйстве – 23174,0 руб.</w:t>
            </w:r>
          </w:p>
          <w:p w:rsidR="003424EF" w:rsidRPr="003424EF" w:rsidRDefault="003424EF" w:rsidP="003424EF">
            <w:pPr>
              <w:jc w:val="both"/>
              <w:rPr>
                <w:bC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Сроки и этапы реализации 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2020–2035 годы:</w:t>
            </w:r>
          </w:p>
          <w:p w:rsidR="003424EF" w:rsidRPr="003424EF" w:rsidRDefault="003424EF" w:rsidP="003424EF">
            <w:pPr>
              <w:widowControl w:val="0"/>
              <w:autoSpaceDE w:val="0"/>
              <w:autoSpaceDN w:val="0"/>
              <w:jc w:val="both"/>
            </w:pPr>
            <w:r w:rsidRPr="003424EF">
              <w:t>1 этап – 2020–2025 годы</w:t>
            </w:r>
          </w:p>
          <w:p w:rsidR="003424EF" w:rsidRPr="003424EF" w:rsidRDefault="003424EF" w:rsidP="003424EF">
            <w:pPr>
              <w:widowControl w:val="0"/>
              <w:autoSpaceDE w:val="0"/>
              <w:autoSpaceDN w:val="0"/>
              <w:jc w:val="both"/>
            </w:pPr>
            <w:r w:rsidRPr="003424EF">
              <w:t>2 этап – 2026–2030 годы</w:t>
            </w:r>
          </w:p>
          <w:p w:rsidR="003424EF" w:rsidRPr="003424EF" w:rsidRDefault="003424EF" w:rsidP="003424EF">
            <w:pPr>
              <w:widowControl w:val="0"/>
              <w:autoSpaceDE w:val="0"/>
              <w:autoSpaceDN w:val="0"/>
              <w:jc w:val="both"/>
            </w:pPr>
            <w:r w:rsidRPr="003424EF">
              <w:t>3 этап – 2031–2035 годы</w:t>
            </w:r>
          </w:p>
          <w:p w:rsidR="003424EF" w:rsidRPr="003424EF" w:rsidRDefault="003424EF" w:rsidP="003424EF">
            <w:pPr>
              <w:widowControl w:val="0"/>
              <w:autoSpaceDE w:val="0"/>
              <w:autoSpaceDN w:val="0"/>
              <w:jc w:val="both"/>
            </w:pP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rsidRPr="0083621C">
              <w:t xml:space="preserve">Объемы финансирования Муниципальной программы с разбивкой по годам реализации </w:t>
            </w:r>
          </w:p>
        </w:tc>
        <w:tc>
          <w:tcPr>
            <w:tcW w:w="524" w:type="pct"/>
          </w:tcPr>
          <w:p w:rsidR="00E31E8E" w:rsidRPr="0083621C" w:rsidRDefault="00E31E8E" w:rsidP="00E31E8E">
            <w:pPr>
              <w:pStyle w:val="afff5"/>
              <w:autoSpaceDE w:val="0"/>
              <w:autoSpaceDN w:val="0"/>
              <w:adjustRightInd w:val="0"/>
              <w:spacing w:line="235" w:lineRule="auto"/>
              <w:jc w:val="both"/>
              <w:rPr>
                <w:lang w:eastAsia="en-US"/>
              </w:rPr>
            </w:pPr>
            <w:r w:rsidRPr="0083621C">
              <w:rPr>
                <w:lang w:eastAsia="en-US"/>
              </w:rPr>
              <w:t>–</w:t>
            </w:r>
          </w:p>
        </w:tc>
        <w:tc>
          <w:tcPr>
            <w:tcW w:w="2878" w:type="pct"/>
          </w:tcPr>
          <w:p w:rsidR="00E31E8E" w:rsidRPr="00CA6DD7" w:rsidRDefault="00E31E8E" w:rsidP="00E31E8E">
            <w:pPr>
              <w:autoSpaceDE w:val="0"/>
              <w:autoSpaceDN w:val="0"/>
              <w:adjustRightInd w:val="0"/>
              <w:spacing w:line="235" w:lineRule="auto"/>
              <w:jc w:val="both"/>
              <w:rPr>
                <w:lang w:eastAsia="en-US"/>
              </w:rPr>
            </w:pPr>
            <w:r w:rsidRPr="00CA6DD7">
              <w:rPr>
                <w:lang w:eastAsia="en-US"/>
              </w:rPr>
              <w:t xml:space="preserve">прогнозируемый объем финансирования Муниципальной программы в 2020–2035 годах составляет </w:t>
            </w:r>
            <w:r w:rsidR="00B65AFE">
              <w:rPr>
                <w:lang w:eastAsia="en-US"/>
              </w:rPr>
              <w:t>3497,80</w:t>
            </w:r>
            <w:r w:rsidRPr="00CA6DD7">
              <w:rPr>
                <w:lang w:eastAsia="en-US"/>
              </w:rPr>
              <w:t xml:space="preserve">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106,0</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175,3</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2022 году – </w:t>
            </w:r>
            <w:r w:rsidR="00C90638" w:rsidRPr="00001BAE">
              <w:rPr>
                <w:lang w:eastAsia="en-US"/>
              </w:rPr>
              <w:t>270,4</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2023 году – </w:t>
            </w:r>
            <w:r w:rsidR="00C90638" w:rsidRPr="00001BAE">
              <w:rPr>
                <w:lang w:eastAsia="en-US"/>
              </w:rPr>
              <w:t>270,4</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w:t>
            </w:r>
            <w:r w:rsidR="00C90638" w:rsidRPr="00001BAE">
              <w:rPr>
                <w:lang w:eastAsia="en-US"/>
              </w:rPr>
              <w:t xml:space="preserve"> 2024 году – 250,2</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2025 году – </w:t>
            </w:r>
            <w:r w:rsidR="00B65AFE" w:rsidRPr="00001BAE">
              <w:rPr>
                <w:lang w:eastAsia="en-US"/>
              </w:rPr>
              <w:t>220,50</w:t>
            </w:r>
            <w:r w:rsidRPr="00001BAE">
              <w:rPr>
                <w:lang w:eastAsia="en-US"/>
              </w:rPr>
              <w:t xml:space="preserve"> 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2026–2030 годах – 1</w:t>
            </w:r>
            <w:r w:rsidR="00B65AFE" w:rsidRPr="00001BAE">
              <w:rPr>
                <w:lang w:eastAsia="en-US"/>
              </w:rPr>
              <w:t>102,5</w:t>
            </w:r>
            <w:r w:rsidRPr="00001BAE">
              <w:rPr>
                <w:lang w:eastAsia="en-US"/>
              </w:rPr>
              <w:t>0</w:t>
            </w:r>
            <w:r w:rsidR="00E31E8E"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w:t>
            </w:r>
            <w:r w:rsidR="00C90638" w:rsidRPr="00001BAE">
              <w:rPr>
                <w:lang w:eastAsia="en-US"/>
              </w:rPr>
              <w:t xml:space="preserve"> </w:t>
            </w:r>
            <w:r w:rsidR="00B65AFE" w:rsidRPr="00001BAE">
              <w:rPr>
                <w:lang w:eastAsia="en-US"/>
              </w:rPr>
              <w:t>1102,50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из них средства:</w:t>
            </w:r>
          </w:p>
          <w:p w:rsidR="00E31E8E" w:rsidRPr="00001BAE" w:rsidRDefault="00E31E8E" w:rsidP="00E31E8E">
            <w:pPr>
              <w:autoSpaceDE w:val="0"/>
              <w:autoSpaceDN w:val="0"/>
              <w:adjustRightInd w:val="0"/>
              <w:spacing w:line="235" w:lineRule="auto"/>
              <w:jc w:val="both"/>
              <w:rPr>
                <w:lang w:eastAsia="en-US"/>
              </w:rPr>
            </w:pPr>
            <w:r w:rsidRPr="00001BAE">
              <w:rPr>
                <w:lang w:eastAsia="en-US"/>
              </w:rPr>
              <w:t>федерального бюджета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2023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республиканского бюджета Чувашской Республики</w:t>
            </w:r>
            <w:r w:rsidR="00C90638" w:rsidRPr="00001BAE">
              <w:rPr>
                <w:lang w:eastAsia="en-US"/>
              </w:rPr>
              <w:t xml:space="preserve"> </w:t>
            </w:r>
            <w:r w:rsidR="00B65AFE" w:rsidRPr="00001BAE">
              <w:rPr>
                <w:lang w:eastAsia="en-US"/>
              </w:rPr>
              <w:t>3497,80</w:t>
            </w:r>
            <w:r w:rsidRPr="00001BAE">
              <w:rPr>
                <w:lang w:eastAsia="en-US"/>
              </w:rPr>
              <w:t xml:space="preserve">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106,0</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175,3</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w:t>
            </w:r>
            <w:r w:rsidR="00C90638" w:rsidRPr="00001BAE">
              <w:rPr>
                <w:lang w:eastAsia="en-US"/>
              </w:rPr>
              <w:t xml:space="preserve"> 270,4</w:t>
            </w:r>
            <w:r w:rsidR="00B65AFE" w:rsidRPr="00001BAE">
              <w:rPr>
                <w:lang w:eastAsia="en-US"/>
              </w:rPr>
              <w:t>0</w:t>
            </w:r>
            <w:r w:rsidRPr="00001BAE">
              <w:rPr>
                <w:lang w:eastAsia="en-US"/>
              </w:rPr>
              <w:t xml:space="preserve"> 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2023 году – 270,4</w:t>
            </w:r>
            <w:r w:rsidR="00B65AFE" w:rsidRPr="00001BAE">
              <w:rPr>
                <w:lang w:eastAsia="en-US"/>
              </w:rPr>
              <w:t>0</w:t>
            </w:r>
            <w:r w:rsidRPr="00001BAE">
              <w:rPr>
                <w:lang w:eastAsia="en-US"/>
              </w:rPr>
              <w:t xml:space="preserve"> </w:t>
            </w:r>
            <w:r w:rsidR="00E31E8E" w:rsidRPr="00001BAE">
              <w:rPr>
                <w:lang w:eastAsia="en-US"/>
              </w:rPr>
              <w:t>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2024 году – 250,2</w:t>
            </w:r>
            <w:r w:rsidR="00B65AFE" w:rsidRPr="00001BAE">
              <w:rPr>
                <w:lang w:eastAsia="en-US"/>
              </w:rPr>
              <w:t>0</w:t>
            </w:r>
            <w:r w:rsidR="00E31E8E" w:rsidRPr="00001BAE">
              <w:rPr>
                <w:lang w:eastAsia="en-US"/>
              </w:rPr>
              <w:t xml:space="preserve"> тыс. рублей;</w:t>
            </w:r>
          </w:p>
          <w:p w:rsidR="00E31E8E" w:rsidRPr="00001BAE" w:rsidRDefault="00B65AFE" w:rsidP="00E31E8E">
            <w:pPr>
              <w:autoSpaceDE w:val="0"/>
              <w:autoSpaceDN w:val="0"/>
              <w:adjustRightInd w:val="0"/>
              <w:spacing w:line="235" w:lineRule="auto"/>
              <w:jc w:val="both"/>
              <w:rPr>
                <w:lang w:eastAsia="en-US"/>
              </w:rPr>
            </w:pPr>
            <w:r w:rsidRPr="00001BAE">
              <w:rPr>
                <w:lang w:eastAsia="en-US"/>
              </w:rPr>
              <w:t>в 2025 году – 22</w:t>
            </w:r>
            <w:r w:rsidR="00C90638" w:rsidRPr="00001BAE">
              <w:rPr>
                <w:lang w:eastAsia="en-US"/>
              </w:rPr>
              <w:t>0,</w:t>
            </w:r>
            <w:r w:rsidRPr="00001BAE">
              <w:rPr>
                <w:lang w:eastAsia="en-US"/>
              </w:rPr>
              <w:t>50</w:t>
            </w:r>
            <w:r w:rsidR="00E31E8E"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w:t>
            </w:r>
            <w:r w:rsidR="00C90638" w:rsidRPr="00001BAE">
              <w:rPr>
                <w:lang w:eastAsia="en-US"/>
              </w:rPr>
              <w:t xml:space="preserve"> – </w:t>
            </w:r>
            <w:r w:rsidR="00B65AFE" w:rsidRPr="00001BAE">
              <w:rPr>
                <w:lang w:eastAsia="en-US"/>
              </w:rPr>
              <w:t>1102,50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w:t>
            </w:r>
            <w:r w:rsidR="00C90638" w:rsidRPr="00001BAE">
              <w:rPr>
                <w:lang w:eastAsia="en-US"/>
              </w:rPr>
              <w:t xml:space="preserve"> 1</w:t>
            </w:r>
            <w:r w:rsidR="00B65AFE" w:rsidRPr="00001BAE">
              <w:rPr>
                <w:lang w:eastAsia="en-US"/>
              </w:rPr>
              <w:t>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бюджета Канашского района Чувашской Республики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lastRenderedPageBreak/>
              <w:t>в 2023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 –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внебюджетных источников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2023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 –0,00 тыс. рублей;</w:t>
            </w:r>
          </w:p>
          <w:p w:rsidR="00E31E8E" w:rsidRPr="00CA6DD7" w:rsidRDefault="00E31E8E" w:rsidP="00E31E8E">
            <w:pPr>
              <w:autoSpaceDE w:val="0"/>
              <w:autoSpaceDN w:val="0"/>
              <w:adjustRightInd w:val="0"/>
              <w:spacing w:line="235" w:lineRule="auto"/>
              <w:jc w:val="both"/>
              <w:rPr>
                <w:lang w:eastAsia="en-US"/>
              </w:rPr>
            </w:pPr>
            <w:r w:rsidRPr="00001BAE">
              <w:rPr>
                <w:lang w:eastAsia="en-US"/>
              </w:rPr>
              <w:t>в 2031–2035 годах –0,00 тыс. рублей</w:t>
            </w:r>
          </w:p>
          <w:p w:rsidR="00E31E8E" w:rsidRPr="00CA6DD7" w:rsidRDefault="00E31E8E" w:rsidP="0097788E">
            <w:pPr>
              <w:autoSpaceDE w:val="0"/>
              <w:autoSpaceDN w:val="0"/>
              <w:adjustRightInd w:val="0"/>
              <w:spacing w:line="235" w:lineRule="auto"/>
              <w:jc w:val="both"/>
            </w:pPr>
            <w:r w:rsidRPr="00CA6DD7">
              <w:rPr>
                <w:lang w:eastAsia="en-US"/>
              </w:rPr>
              <w:t>Объемы и источники финансирования, направляемые на реализац</w:t>
            </w:r>
            <w:r w:rsidR="00AA0588">
              <w:rPr>
                <w:lang w:eastAsia="en-US"/>
              </w:rPr>
              <w:t>ию Программы, могут уточняться</w:t>
            </w:r>
            <w:r w:rsidR="0097788E">
              <w:rPr>
                <w:lang w:eastAsia="en-US"/>
              </w:rPr>
              <w:t>.</w:t>
            </w: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rsidRPr="0083621C">
              <w:lastRenderedPageBreak/>
              <w:t>Ожидаемые результаты реализации Муниципальной программы</w:t>
            </w:r>
          </w:p>
          <w:p w:rsidR="00E31E8E" w:rsidRPr="0083621C" w:rsidRDefault="00E31E8E" w:rsidP="00E31E8E">
            <w:pPr>
              <w:rPr>
                <w:color w:val="FF0000"/>
              </w:rPr>
            </w:pPr>
          </w:p>
        </w:tc>
        <w:tc>
          <w:tcPr>
            <w:tcW w:w="524"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w:t>
            </w:r>
          </w:p>
        </w:tc>
        <w:tc>
          <w:tcPr>
            <w:tcW w:w="2878"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увеличение объема производства сельскохозяйственной продукции в фактически действующих ценах в 3,5 раза по сравнению с 2019 годом, в сопоставимых ценах – на 16 %;</w:t>
            </w:r>
          </w:p>
          <w:p w:rsidR="00E31E8E" w:rsidRPr="0083621C" w:rsidRDefault="00E31E8E" w:rsidP="00E31E8E">
            <w:pPr>
              <w:spacing w:line="235" w:lineRule="auto"/>
              <w:jc w:val="both"/>
              <w:rPr>
                <w:bCs/>
              </w:rPr>
            </w:pPr>
            <w:r w:rsidRPr="0083621C">
              <w:rPr>
                <w:bCs/>
              </w:rP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w:t>
            </w:r>
          </w:p>
          <w:p w:rsidR="00E31E8E" w:rsidRPr="0083621C" w:rsidRDefault="00E31E8E" w:rsidP="00E31E8E">
            <w:pPr>
              <w:autoSpaceDE w:val="0"/>
              <w:autoSpaceDN w:val="0"/>
              <w:adjustRightInd w:val="0"/>
              <w:spacing w:line="235" w:lineRule="auto"/>
              <w:jc w:val="both"/>
              <w:rPr>
                <w:lang w:eastAsia="en-US"/>
              </w:rPr>
            </w:pPr>
            <w:r w:rsidRPr="0083621C">
              <w:rPr>
                <w:lang w:eastAsia="en-US"/>
              </w:rPr>
              <w:t>выход на внешние рынки по таким продуктам питания и сельскохозяйственному сырью, как рапс, пивоваренная продукция, горчица, мясо птицы, овощи;</w:t>
            </w:r>
          </w:p>
          <w:p w:rsidR="00E31E8E" w:rsidRPr="0083621C" w:rsidRDefault="00E31E8E" w:rsidP="00E31E8E">
            <w:pPr>
              <w:autoSpaceDE w:val="0"/>
              <w:autoSpaceDN w:val="0"/>
              <w:adjustRightInd w:val="0"/>
              <w:spacing w:line="235" w:lineRule="auto"/>
              <w:jc w:val="both"/>
              <w:rPr>
                <w:lang w:eastAsia="en-US"/>
              </w:rPr>
            </w:pPr>
            <w:r w:rsidRPr="0083621C">
              <w:rPr>
                <w:lang w:eastAsia="en-US"/>
              </w:rPr>
              <w:t>продвижение продукции организаций агропромышленного комплекса под единым брендом «Покупай Чувашское»;</w:t>
            </w:r>
          </w:p>
          <w:p w:rsidR="00E31E8E" w:rsidRPr="003424EF" w:rsidRDefault="00E31E8E" w:rsidP="00E31E8E">
            <w:pPr>
              <w:autoSpaceDE w:val="0"/>
              <w:autoSpaceDN w:val="0"/>
              <w:adjustRightInd w:val="0"/>
              <w:spacing w:line="235" w:lineRule="auto"/>
              <w:jc w:val="both"/>
            </w:pPr>
            <w:r w:rsidRPr="0083621C">
              <w:rPr>
                <w:lang w:eastAsia="en-US"/>
              </w:rP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3424EF" w:rsidRPr="003424EF" w:rsidRDefault="003424EF" w:rsidP="003424EF">
      <w:pPr>
        <w:rPr>
          <w:sz w:val="26"/>
          <w:szCs w:val="26"/>
        </w:rPr>
      </w:pPr>
    </w:p>
    <w:p w:rsidR="003424EF" w:rsidRPr="003424EF" w:rsidRDefault="003424EF" w:rsidP="003424EF">
      <w:pPr>
        <w:jc w:val="center"/>
        <w:rPr>
          <w:b/>
        </w:rPr>
      </w:pPr>
      <w:r w:rsidRPr="003424EF">
        <w:rPr>
          <w:sz w:val="26"/>
          <w:szCs w:val="26"/>
        </w:rPr>
        <w:br w:type="page"/>
      </w:r>
      <w:r w:rsidRPr="003424EF">
        <w:rPr>
          <w:b/>
        </w:rPr>
        <w:lastRenderedPageBreak/>
        <w:t xml:space="preserve">Раздел I. Приоритеты муниципальной политики в сфере реализации </w:t>
      </w:r>
    </w:p>
    <w:p w:rsidR="003424EF" w:rsidRPr="003424EF" w:rsidRDefault="003424EF" w:rsidP="003424EF">
      <w:pPr>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jc w:val="center"/>
        <w:rPr>
          <w:b/>
        </w:rPr>
      </w:pPr>
      <w:r w:rsidRPr="003424EF">
        <w:rPr>
          <w:b/>
        </w:rPr>
        <w:t>сельскохозяйственной продукции, сырья и продовольствия</w:t>
      </w:r>
    </w:p>
    <w:p w:rsidR="003424EF" w:rsidRPr="003424EF" w:rsidRDefault="003424EF" w:rsidP="003424EF">
      <w:pPr>
        <w:jc w:val="center"/>
        <w:rPr>
          <w:b/>
        </w:rPr>
      </w:pPr>
      <w:r w:rsidRPr="003424EF">
        <w:rPr>
          <w:b/>
        </w:rPr>
        <w:t xml:space="preserve"> Канашского района Чувашской Республики» на 2020-2035 годы, </w:t>
      </w:r>
    </w:p>
    <w:p w:rsidR="003424EF" w:rsidRPr="003424EF" w:rsidRDefault="003424EF" w:rsidP="003424EF">
      <w:pPr>
        <w:jc w:val="center"/>
        <w:rPr>
          <w:b/>
        </w:rPr>
      </w:pPr>
      <w:r w:rsidRPr="003424EF">
        <w:rPr>
          <w:b/>
        </w:rPr>
        <w:t xml:space="preserve">цели, задачи, описание сроков и этапов реализации </w:t>
      </w:r>
    </w:p>
    <w:p w:rsidR="003424EF" w:rsidRPr="003424EF" w:rsidRDefault="003424EF" w:rsidP="003424EF">
      <w:pPr>
        <w:widowControl w:val="0"/>
        <w:autoSpaceDE w:val="0"/>
        <w:autoSpaceDN w:val="0"/>
        <w:rPr>
          <w:sz w:val="26"/>
          <w:szCs w:val="26"/>
        </w:rPr>
      </w:pPr>
    </w:p>
    <w:p w:rsidR="003424EF" w:rsidRPr="003424EF" w:rsidRDefault="003424EF" w:rsidP="003424EF">
      <w:pPr>
        <w:ind w:firstLine="709"/>
        <w:jc w:val="both"/>
      </w:pPr>
      <w:r w:rsidRPr="003424EF">
        <w:t>Приоритеты муниципальной политики в сфере агропромышленного комплекса определены в Федеральном законе «О развитии сельского хозяйства», указах Президента Российской Федерации от 30 января 2010 г. № 120 «Об утверждении Доктрины продовольственной безопасности Российской Федерации», от 7 мая 2018 г. № 204 «О национальных целях и стратегических задачах развития Российской Федерации на период до 2024 года», постановлении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Кабинета Министров Чувашской Республики от 28 июня 2018 г. № 254 «Об утверждении Стратегии социально-экономического развития Чувашской Республики до 2035 года», постановлении Кабинета Министров Чувашской Республики от 26 октября 2018 г. №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w:t>
      </w:r>
    </w:p>
    <w:p w:rsidR="003424EF" w:rsidRPr="003424EF" w:rsidRDefault="003424EF" w:rsidP="003424EF">
      <w:pPr>
        <w:widowControl w:val="0"/>
        <w:autoSpaceDE w:val="0"/>
        <w:autoSpaceDN w:val="0"/>
        <w:spacing w:line="247" w:lineRule="auto"/>
        <w:ind w:firstLine="709"/>
        <w:jc w:val="both"/>
      </w:pPr>
      <w:r w:rsidRPr="003424EF">
        <w:t>Муниципальная программа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предусматривает комплексное развитие всех сфер деятельности агропромышленного комплекса Канашского района Чувашской Республики. Одновременно определены два уровня приоритетов.</w:t>
      </w:r>
    </w:p>
    <w:p w:rsidR="003424EF" w:rsidRPr="003424EF" w:rsidRDefault="003424EF" w:rsidP="003424EF">
      <w:pPr>
        <w:widowControl w:val="0"/>
        <w:autoSpaceDE w:val="0"/>
        <w:autoSpaceDN w:val="0"/>
        <w:spacing w:line="247" w:lineRule="auto"/>
        <w:ind w:firstLine="709"/>
        <w:jc w:val="both"/>
      </w:pPr>
      <w:r w:rsidRPr="003424EF">
        <w:t xml:space="preserve">К первому уровню приоритетов относятся: </w:t>
      </w:r>
    </w:p>
    <w:p w:rsidR="003424EF" w:rsidRPr="003424EF" w:rsidRDefault="003424EF" w:rsidP="003424EF">
      <w:pPr>
        <w:widowControl w:val="0"/>
        <w:autoSpaceDE w:val="0"/>
        <w:autoSpaceDN w:val="0"/>
        <w:spacing w:line="247" w:lineRule="auto"/>
        <w:ind w:firstLine="709"/>
        <w:jc w:val="both"/>
      </w:pPr>
      <w:r w:rsidRPr="003424EF">
        <w:t>экологическая безопасность сельскохозяйственной продукции и продовольствия;</w:t>
      </w:r>
    </w:p>
    <w:p w:rsidR="003424EF" w:rsidRPr="003424EF" w:rsidRDefault="003424EF" w:rsidP="003424EF">
      <w:pPr>
        <w:widowControl w:val="0"/>
        <w:autoSpaceDE w:val="0"/>
        <w:autoSpaceDN w:val="0"/>
        <w:spacing w:line="247" w:lineRule="auto"/>
        <w:ind w:firstLine="709"/>
        <w:jc w:val="both"/>
      </w:pPr>
      <w:r w:rsidRPr="003424EF">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район, в первую очередь наличие значительных площадей сельскохозяйственных угодий, а также растениеводство как основа развития животноводства;</w:t>
      </w:r>
    </w:p>
    <w:p w:rsidR="003424EF" w:rsidRPr="003424EF" w:rsidRDefault="003424EF" w:rsidP="003424EF">
      <w:pPr>
        <w:widowControl w:val="0"/>
        <w:autoSpaceDE w:val="0"/>
        <w:autoSpaceDN w:val="0"/>
        <w:spacing w:line="247" w:lineRule="auto"/>
        <w:ind w:firstLine="709"/>
        <w:jc w:val="both"/>
      </w:pPr>
      <w:r w:rsidRPr="003424EF">
        <w:t>в экономической сфере – повышение доходов сельскохозяйственных товаропроизводителей;</w:t>
      </w:r>
    </w:p>
    <w:p w:rsidR="003424EF" w:rsidRPr="003424EF" w:rsidRDefault="003424EF" w:rsidP="003424EF">
      <w:pPr>
        <w:widowControl w:val="0"/>
        <w:autoSpaceDE w:val="0"/>
        <w:autoSpaceDN w:val="0"/>
        <w:spacing w:line="247" w:lineRule="auto"/>
        <w:ind w:firstLine="709"/>
        <w:jc w:val="both"/>
      </w:pPr>
      <w:r w:rsidRPr="003424EF">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3424EF" w:rsidRPr="003424EF" w:rsidRDefault="003424EF" w:rsidP="003424EF">
      <w:pPr>
        <w:widowControl w:val="0"/>
        <w:autoSpaceDE w:val="0"/>
        <w:autoSpaceDN w:val="0"/>
        <w:spacing w:line="247" w:lineRule="auto"/>
        <w:ind w:firstLine="709"/>
        <w:jc w:val="both"/>
      </w:pPr>
      <w:r w:rsidRPr="003424EF">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3424EF" w:rsidRPr="003424EF" w:rsidRDefault="003424EF" w:rsidP="003424EF">
      <w:pPr>
        <w:widowControl w:val="0"/>
        <w:autoSpaceDE w:val="0"/>
        <w:autoSpaceDN w:val="0"/>
        <w:spacing w:line="247" w:lineRule="auto"/>
        <w:ind w:firstLine="709"/>
        <w:jc w:val="both"/>
        <w:rPr>
          <w:color w:val="0D0D0D"/>
        </w:rPr>
      </w:pPr>
      <w:r w:rsidRPr="003424EF">
        <w:rPr>
          <w:color w:val="0D0D0D"/>
        </w:rPr>
        <w:t xml:space="preserve">в институциональной сфере – развитие интеграционных связей в агропромышленном комплексе и формирование продуктовых подкомплексов; </w:t>
      </w:r>
    </w:p>
    <w:p w:rsidR="003424EF" w:rsidRPr="003424EF" w:rsidRDefault="003424EF" w:rsidP="003424EF">
      <w:pPr>
        <w:widowControl w:val="0"/>
        <w:autoSpaceDE w:val="0"/>
        <w:autoSpaceDN w:val="0"/>
        <w:spacing w:line="247" w:lineRule="auto"/>
        <w:ind w:firstLine="709"/>
        <w:jc w:val="both"/>
      </w:pPr>
      <w:r w:rsidRPr="003424EF">
        <w:t>в научной и кадровой сферах – обеспечение формирования инновационного агропромышленного комплекса.</w:t>
      </w:r>
    </w:p>
    <w:p w:rsidR="003424EF" w:rsidRPr="003424EF" w:rsidRDefault="003424EF" w:rsidP="003424EF">
      <w:pPr>
        <w:widowControl w:val="0"/>
        <w:autoSpaceDE w:val="0"/>
        <w:autoSpaceDN w:val="0"/>
        <w:ind w:firstLine="709"/>
        <w:jc w:val="both"/>
      </w:pPr>
      <w:r w:rsidRPr="003424EF">
        <w:t>Ко второму уровню приоритетов относятся следующие направления:</w:t>
      </w:r>
    </w:p>
    <w:p w:rsidR="003424EF" w:rsidRPr="003424EF" w:rsidRDefault="003424EF" w:rsidP="003424EF">
      <w:pPr>
        <w:widowControl w:val="0"/>
        <w:autoSpaceDE w:val="0"/>
        <w:autoSpaceDN w:val="0"/>
        <w:ind w:firstLine="709"/>
        <w:jc w:val="both"/>
      </w:pPr>
      <w:r w:rsidRPr="003424EF">
        <w:t>развитие импортозамещающих направлений сельского хозяйства, включая овощеводство и плодоводство;</w:t>
      </w:r>
    </w:p>
    <w:p w:rsidR="003424EF" w:rsidRPr="003424EF" w:rsidRDefault="003424EF" w:rsidP="003424EF">
      <w:pPr>
        <w:widowControl w:val="0"/>
        <w:autoSpaceDE w:val="0"/>
        <w:autoSpaceDN w:val="0"/>
        <w:ind w:firstLine="709"/>
        <w:jc w:val="both"/>
      </w:pPr>
      <w:r w:rsidRPr="003424EF">
        <w:lastRenderedPageBreak/>
        <w:t>наращивание экспорта сельскохозяйственной продукции, сырья и продовольствия по мере насыщения ими регионального рынка;</w:t>
      </w:r>
    </w:p>
    <w:p w:rsidR="003424EF" w:rsidRPr="003424EF" w:rsidRDefault="003424EF" w:rsidP="003424EF">
      <w:pPr>
        <w:widowControl w:val="0"/>
        <w:autoSpaceDE w:val="0"/>
        <w:autoSpaceDN w:val="0"/>
        <w:ind w:firstLine="709"/>
        <w:jc w:val="both"/>
      </w:pPr>
      <w:r w:rsidRPr="003424EF">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3424EF" w:rsidRPr="003424EF" w:rsidRDefault="003424EF" w:rsidP="003424EF">
      <w:pPr>
        <w:widowControl w:val="0"/>
        <w:autoSpaceDE w:val="0"/>
        <w:autoSpaceDN w:val="0"/>
        <w:ind w:firstLine="709"/>
        <w:jc w:val="both"/>
      </w:pPr>
      <w:r w:rsidRPr="003424EF">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3424EF" w:rsidRPr="003424EF" w:rsidRDefault="003424EF" w:rsidP="003424EF">
      <w:pPr>
        <w:widowControl w:val="0"/>
        <w:autoSpaceDE w:val="0"/>
        <w:autoSpaceDN w:val="0"/>
        <w:ind w:firstLine="709"/>
        <w:jc w:val="both"/>
      </w:pPr>
      <w:r w:rsidRPr="003424EF">
        <w:t>Муниципальная программа направлена на достижение следующих целей:</w:t>
      </w:r>
    </w:p>
    <w:p w:rsidR="003424EF" w:rsidRPr="003424EF" w:rsidRDefault="003424EF" w:rsidP="003424EF">
      <w:pPr>
        <w:widowControl w:val="0"/>
        <w:autoSpaceDE w:val="0"/>
        <w:autoSpaceDN w:val="0"/>
        <w:ind w:firstLine="709"/>
        <w:jc w:val="both"/>
      </w:pPr>
      <w:r w:rsidRPr="003424EF">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widowControl w:val="0"/>
        <w:autoSpaceDE w:val="0"/>
        <w:autoSpaceDN w:val="0"/>
        <w:ind w:firstLine="709"/>
        <w:jc w:val="both"/>
      </w:pPr>
      <w:r w:rsidRPr="003424EF">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424EF" w:rsidRPr="003424EF" w:rsidRDefault="003424EF" w:rsidP="003424EF">
      <w:pPr>
        <w:widowControl w:val="0"/>
        <w:autoSpaceDE w:val="0"/>
        <w:autoSpaceDN w:val="0"/>
        <w:ind w:firstLine="709"/>
        <w:jc w:val="both"/>
      </w:pPr>
      <w:r w:rsidRPr="003424EF">
        <w:t>повышение финансовой устойчивости сельскохозяйственных товаропроизводителей;</w:t>
      </w:r>
    </w:p>
    <w:p w:rsidR="003424EF" w:rsidRPr="003424EF" w:rsidRDefault="003424EF" w:rsidP="003424EF">
      <w:pPr>
        <w:widowControl w:val="0"/>
        <w:autoSpaceDE w:val="0"/>
        <w:autoSpaceDN w:val="0"/>
        <w:ind w:firstLine="709"/>
        <w:jc w:val="both"/>
      </w:pPr>
      <w:r w:rsidRPr="003424EF">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3424EF" w:rsidRPr="003424EF" w:rsidRDefault="003424EF" w:rsidP="003424EF">
      <w:pPr>
        <w:widowControl w:val="0"/>
        <w:autoSpaceDE w:val="0"/>
        <w:autoSpaceDN w:val="0"/>
        <w:ind w:firstLine="709"/>
        <w:jc w:val="both"/>
      </w:pPr>
      <w:r w:rsidRPr="003424EF">
        <w:t>устойчивое развитие сельских территорий.</w:t>
      </w:r>
    </w:p>
    <w:p w:rsidR="003424EF" w:rsidRPr="003424EF" w:rsidRDefault="003424EF" w:rsidP="003424EF">
      <w:pPr>
        <w:ind w:firstLine="709"/>
        <w:jc w:val="both"/>
      </w:pPr>
      <w:r w:rsidRPr="003424EF">
        <w:t>Для достижения поставленных целей необходимо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ind w:firstLine="709"/>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ind w:firstLine="709"/>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кооперации в сфере производства и реализации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pPr>
      <w:r w:rsidRPr="003424EF">
        <w:t>Муниципальная программа будет реализовываться в 2020–2035 годах в три этапа.</w:t>
      </w:r>
    </w:p>
    <w:p w:rsidR="003424EF" w:rsidRPr="003424EF" w:rsidRDefault="003424EF" w:rsidP="003424EF">
      <w:pPr>
        <w:autoSpaceDE w:val="0"/>
        <w:autoSpaceDN w:val="0"/>
        <w:adjustRightInd w:val="0"/>
        <w:ind w:firstLine="709"/>
        <w:jc w:val="both"/>
      </w:pPr>
      <w:r w:rsidRPr="003424EF">
        <w:t>1 этап – 2020–2025 годы.</w:t>
      </w:r>
    </w:p>
    <w:p w:rsidR="003424EF" w:rsidRPr="003424EF" w:rsidRDefault="003424EF" w:rsidP="003424EF">
      <w:pPr>
        <w:autoSpaceDE w:val="0"/>
        <w:autoSpaceDN w:val="0"/>
        <w:adjustRightInd w:val="0"/>
        <w:ind w:firstLine="708"/>
        <w:jc w:val="both"/>
        <w:rPr>
          <w:lang w:eastAsia="en-US"/>
        </w:rPr>
      </w:pPr>
      <w:r w:rsidRPr="003424EF">
        <w:rPr>
          <w:lang w:eastAsia="en-US"/>
        </w:rPr>
        <w:t xml:space="preserve">Реализация мероприятий Муниципальной программы на 1 этапе должна обеспечить достижение в 2025 году следующих целевых индикаторов и показателей: </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15,1 процента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9,3 %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22495,0 руб.</w:t>
      </w:r>
    </w:p>
    <w:p w:rsidR="003424EF" w:rsidRPr="003424EF" w:rsidRDefault="003424EF" w:rsidP="003424EF">
      <w:pPr>
        <w:spacing w:line="235" w:lineRule="auto"/>
        <w:ind w:firstLine="567"/>
        <w:jc w:val="both"/>
      </w:pPr>
      <w:r w:rsidRPr="003424EF">
        <w:t>2 этап – 2026–2030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30,1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18,8 %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22832,0 руб.</w:t>
      </w:r>
    </w:p>
    <w:p w:rsidR="003424EF" w:rsidRPr="003424EF" w:rsidRDefault="003424EF" w:rsidP="003424EF">
      <w:pPr>
        <w:spacing w:line="235" w:lineRule="auto"/>
        <w:ind w:firstLine="567"/>
        <w:jc w:val="both"/>
      </w:pPr>
      <w:r w:rsidRPr="003424EF">
        <w:t>3 этап – 2031–2035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45,1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28,3 %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23174,0 руб.</w:t>
      </w:r>
    </w:p>
    <w:p w:rsidR="003424EF" w:rsidRPr="003424EF" w:rsidRDefault="003424EF" w:rsidP="003424EF">
      <w:pPr>
        <w:spacing w:line="235" w:lineRule="auto"/>
        <w:ind w:firstLine="567"/>
        <w:jc w:val="both"/>
      </w:pPr>
      <w:r w:rsidRPr="003424EF">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3424EF" w:rsidRPr="003424EF" w:rsidRDefault="003424EF" w:rsidP="003424EF">
      <w:pPr>
        <w:spacing w:line="235" w:lineRule="auto"/>
        <w:ind w:firstLine="709"/>
        <w:jc w:val="both"/>
      </w:pPr>
      <w:r w:rsidRPr="003424EF">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3424EF" w:rsidRPr="003424EF" w:rsidRDefault="003424EF" w:rsidP="003424EF">
      <w:pPr>
        <w:spacing w:line="235" w:lineRule="auto"/>
        <w:ind w:firstLine="567"/>
        <w:jc w:val="both"/>
      </w:pPr>
    </w:p>
    <w:p w:rsidR="003424EF" w:rsidRPr="003424EF" w:rsidRDefault="003424EF" w:rsidP="003424EF">
      <w:pPr>
        <w:spacing w:line="235" w:lineRule="auto"/>
        <w:jc w:val="center"/>
      </w:pPr>
      <w:r w:rsidRPr="003424EF">
        <w:rPr>
          <w:b/>
        </w:rPr>
        <w:t>Раздел II. Обобщенная характеристика Муниципальной</w:t>
      </w:r>
      <w:r w:rsidR="00A0544B">
        <w:rPr>
          <w:b/>
        </w:rPr>
        <w:t xml:space="preserve"> </w:t>
      </w:r>
      <w:r w:rsidRPr="003424EF">
        <w:rPr>
          <w:b/>
        </w:rPr>
        <w:t>программы Канашского района Чувашской Республики и основных мероприятий</w:t>
      </w:r>
      <w:r w:rsidR="00A0544B">
        <w:rPr>
          <w:b/>
        </w:rPr>
        <w:t xml:space="preserve"> </w:t>
      </w:r>
      <w:r w:rsidRPr="003424EF">
        <w:rPr>
          <w:b/>
        </w:rPr>
        <w:t>подпрограмм Муниципальной программы</w:t>
      </w:r>
    </w:p>
    <w:p w:rsidR="003424EF" w:rsidRPr="003424EF" w:rsidRDefault="003424EF" w:rsidP="003424EF">
      <w:pPr>
        <w:autoSpaceDE w:val="0"/>
        <w:autoSpaceDN w:val="0"/>
        <w:adjustRightInd w:val="0"/>
        <w:spacing w:line="235" w:lineRule="auto"/>
        <w:ind w:firstLine="709"/>
        <w:jc w:val="both"/>
      </w:pPr>
    </w:p>
    <w:p w:rsidR="003424EF" w:rsidRPr="0083621C" w:rsidRDefault="003424EF" w:rsidP="003424EF">
      <w:pPr>
        <w:autoSpaceDE w:val="0"/>
        <w:autoSpaceDN w:val="0"/>
        <w:adjustRightInd w:val="0"/>
        <w:spacing w:line="235" w:lineRule="auto"/>
        <w:ind w:firstLine="709"/>
        <w:jc w:val="both"/>
      </w:pPr>
      <w:r w:rsidRPr="003424EF">
        <w:t xml:space="preserve">Выстроенная в рамках настоящей Муниципальной программы система целевых ориентиров (цели, задачи, ожидаемые результаты) представляет собой четкую </w:t>
      </w:r>
      <w:r w:rsidRPr="0083621C">
        <w:lastRenderedPageBreak/>
        <w:t>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424EF" w:rsidRPr="0083621C" w:rsidRDefault="003424EF" w:rsidP="003424EF">
      <w:pPr>
        <w:autoSpaceDE w:val="0"/>
        <w:autoSpaceDN w:val="0"/>
        <w:adjustRightInd w:val="0"/>
        <w:spacing w:line="235" w:lineRule="auto"/>
        <w:ind w:firstLine="709"/>
        <w:jc w:val="both"/>
      </w:pPr>
      <w:r w:rsidRPr="0083621C">
        <w:t xml:space="preserve">Задачи Муниципальной программы будут решаться в рамках </w:t>
      </w:r>
      <w:r w:rsidR="00701C61" w:rsidRPr="0083621C">
        <w:t xml:space="preserve">четырех </w:t>
      </w:r>
      <w:r w:rsidRPr="0083621C">
        <w:t>подпрограмм.</w:t>
      </w:r>
    </w:p>
    <w:p w:rsidR="003424EF" w:rsidRPr="0083621C" w:rsidRDefault="003424EF" w:rsidP="003424EF">
      <w:pPr>
        <w:spacing w:line="235" w:lineRule="auto"/>
        <w:ind w:firstLine="709"/>
        <w:jc w:val="both"/>
      </w:pPr>
      <w:r w:rsidRPr="0083621C">
        <w:t>Подпрограмма «Техническая и технологическая модернизация, инновационное развитие» включает два основных мероприятия.</w:t>
      </w:r>
    </w:p>
    <w:p w:rsidR="003424EF" w:rsidRPr="0083621C" w:rsidRDefault="003424EF" w:rsidP="003424EF">
      <w:pPr>
        <w:spacing w:line="235" w:lineRule="auto"/>
        <w:ind w:firstLine="709"/>
        <w:jc w:val="both"/>
      </w:pPr>
      <w:r w:rsidRPr="0083621C">
        <w:t>Основное мероприятие 1. Обновление парка сельскохозяйственной техники.</w:t>
      </w:r>
    </w:p>
    <w:p w:rsidR="00101936" w:rsidRPr="0083621C" w:rsidRDefault="00101936" w:rsidP="003424EF">
      <w:pPr>
        <w:spacing w:line="235" w:lineRule="auto"/>
        <w:ind w:firstLine="709"/>
        <w:jc w:val="both"/>
      </w:pPr>
      <w:r w:rsidRPr="0083621C">
        <w:t>Подпрограмма «Техническая и технологическая модернизация, инновационное развитие</w:t>
      </w:r>
      <w:r w:rsidR="00AA5F09" w:rsidRPr="0083621C">
        <w:t>» приведена в п</w:t>
      </w:r>
      <w:r w:rsidRPr="0083621C">
        <w:t>риложении № 3</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Подпрограмма «Развитие ветеринарии в Канашском районе» включает основное мероприятие «Предупреждение и ликвидация болезней животных».</w:t>
      </w:r>
    </w:p>
    <w:p w:rsidR="003424EF" w:rsidRPr="0083621C" w:rsidRDefault="003424EF" w:rsidP="003424EF">
      <w:pPr>
        <w:ind w:firstLine="709"/>
        <w:jc w:val="both"/>
      </w:pPr>
      <w:r w:rsidRPr="0083621C">
        <w:t>Основное мероприятие 1. Предупреждение и ликвидация болезней животных.</w:t>
      </w:r>
    </w:p>
    <w:p w:rsidR="00101936" w:rsidRPr="0083621C" w:rsidRDefault="00101936" w:rsidP="003424EF">
      <w:pPr>
        <w:ind w:firstLine="709"/>
        <w:jc w:val="both"/>
      </w:pPr>
      <w:r w:rsidRPr="0083621C">
        <w:t xml:space="preserve">Подпрограмма «Развитие ветеринарии в Канашском районе» </w:t>
      </w:r>
      <w:r w:rsidR="00AA5F09" w:rsidRPr="0083621C">
        <w:t>приведена в п</w:t>
      </w:r>
      <w:r w:rsidRPr="0083621C">
        <w:t>риложении № 4</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 включает два основных мероприятия.</w:t>
      </w:r>
    </w:p>
    <w:p w:rsidR="003424EF" w:rsidRPr="0083621C" w:rsidRDefault="003424EF" w:rsidP="003424EF">
      <w:pPr>
        <w:ind w:firstLine="709"/>
        <w:jc w:val="both"/>
      </w:pPr>
      <w:r w:rsidRPr="0083621C">
        <w:t>Основное мероприятие 1.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rsidR="00101936" w:rsidRPr="0083621C" w:rsidRDefault="00101936"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w:t>
      </w:r>
      <w:r w:rsidR="00AA5F09" w:rsidRPr="0083621C">
        <w:t xml:space="preserve"> приведена в п</w:t>
      </w:r>
      <w:r w:rsidRPr="0083621C">
        <w:t>риложении № 5</w:t>
      </w:r>
      <w:r w:rsidR="00AA5F09" w:rsidRPr="0083621C">
        <w:t xml:space="preserve"> к настоящей Муниципальной программе</w:t>
      </w:r>
      <w:r w:rsidRPr="0083621C">
        <w:t xml:space="preserve">. </w:t>
      </w:r>
    </w:p>
    <w:p w:rsidR="004F609A" w:rsidRDefault="004F609A" w:rsidP="004F609A">
      <w:pPr>
        <w:ind w:firstLine="709"/>
        <w:jc w:val="both"/>
      </w:pPr>
      <w:r>
        <w:t>Подпрограмма «Развитие отраслей агропромышленного комплекса» включает шесть основных мероприятий.</w:t>
      </w:r>
    </w:p>
    <w:p w:rsidR="004F609A" w:rsidRDefault="004F609A" w:rsidP="004F609A">
      <w:pPr>
        <w:ind w:firstLine="709"/>
        <w:jc w:val="both"/>
      </w:pPr>
      <w:r>
        <w:t>Основное мероприятие 1. Реализация региональных программ развития агропромышленного комплекса.</w:t>
      </w:r>
    </w:p>
    <w:p w:rsidR="004F609A" w:rsidRDefault="004F609A" w:rsidP="004F609A">
      <w:pPr>
        <w:ind w:firstLine="709"/>
        <w:jc w:val="both"/>
      </w:pPr>
      <w:r>
        <w:t>В рамках данного основного мероприятия предусматривается реализация следующих мероприятий:</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4F609A" w:rsidRDefault="004F609A" w:rsidP="004F609A">
      <w:pPr>
        <w:ind w:firstLine="709"/>
        <w:jc w:val="both"/>
      </w:pPr>
      <w:r>
        <w:t>Основное мероприятие 2. Поддержание доходности сельскохозяйственных товаропроизводителей.</w:t>
      </w:r>
    </w:p>
    <w:p w:rsidR="004F609A" w:rsidRDefault="004F609A" w:rsidP="004F609A">
      <w:pPr>
        <w:ind w:firstLine="709"/>
        <w:jc w:val="both"/>
      </w:pPr>
      <w:r>
        <w:t>Основное мероприятие 3. Поддержка подотраслей растениеводства.</w:t>
      </w:r>
    </w:p>
    <w:p w:rsidR="004F609A" w:rsidRDefault="004F609A" w:rsidP="004F609A">
      <w:pPr>
        <w:ind w:firstLine="709"/>
        <w:jc w:val="both"/>
      </w:pPr>
      <w:r>
        <w:t>Основное мероприятие 4. Поддержка подотраслей животноводства.</w:t>
      </w:r>
    </w:p>
    <w:p w:rsidR="004F609A" w:rsidRDefault="004F609A" w:rsidP="004F609A">
      <w:pPr>
        <w:ind w:firstLine="709"/>
        <w:jc w:val="both"/>
      </w:pPr>
      <w:r>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4F609A" w:rsidRDefault="004F609A" w:rsidP="004F609A">
      <w:pPr>
        <w:ind w:firstLine="709"/>
        <w:jc w:val="both"/>
      </w:pPr>
      <w:r>
        <w:t>Основное мероприятие 6. Борьба с распространением борщевика Сосновского.</w:t>
      </w:r>
    </w:p>
    <w:p w:rsidR="004F609A" w:rsidRDefault="004F609A" w:rsidP="004F609A">
      <w:pPr>
        <w:ind w:firstLine="709"/>
        <w:jc w:val="both"/>
      </w:pPr>
      <w:r>
        <w:t>В рамках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4F609A" w:rsidRPr="0083621C" w:rsidRDefault="004F609A" w:rsidP="004F609A">
      <w:pPr>
        <w:ind w:firstLine="709"/>
        <w:jc w:val="both"/>
      </w:pPr>
      <w:r w:rsidRPr="0083621C">
        <w:t>Подпрограмма «Развитие отраслей агропромышленного комплекса» приведена в приложении № 6 к настоящей Муниципальной программе.</w:t>
      </w:r>
    </w:p>
    <w:p w:rsidR="00101936" w:rsidRPr="0083621C" w:rsidRDefault="00101936" w:rsidP="003424EF">
      <w:pPr>
        <w:ind w:firstLine="709"/>
        <w:jc w:val="both"/>
      </w:pPr>
    </w:p>
    <w:p w:rsidR="003424EF" w:rsidRPr="0083621C" w:rsidRDefault="003424EF" w:rsidP="003424EF">
      <w:pPr>
        <w:jc w:val="center"/>
        <w:rPr>
          <w:b/>
        </w:rPr>
      </w:pPr>
      <w:r w:rsidRPr="0083621C">
        <w:rPr>
          <w:b/>
        </w:rPr>
        <w:t>Раздел III. Обоснование объема финансовых ресурсов,</w:t>
      </w:r>
      <w:r w:rsidR="00A0544B" w:rsidRPr="0083621C">
        <w:rPr>
          <w:b/>
        </w:rPr>
        <w:t xml:space="preserve"> </w:t>
      </w:r>
      <w:r w:rsidRPr="0083621C">
        <w:rPr>
          <w:b/>
        </w:rPr>
        <w:t>необходимых для реализации Муниципальной программы (с расшифровкой по ис</w:t>
      </w:r>
      <w:r w:rsidR="00A0544B" w:rsidRPr="0083621C">
        <w:rPr>
          <w:b/>
        </w:rPr>
        <w:t xml:space="preserve">точникам финансирования и годам </w:t>
      </w:r>
      <w:r w:rsidRPr="0083621C">
        <w:rPr>
          <w:b/>
        </w:rPr>
        <w:t>реализации</w:t>
      </w:r>
      <w:r w:rsidR="00A0544B" w:rsidRPr="0083621C">
        <w:rPr>
          <w:b/>
        </w:rPr>
        <w:t xml:space="preserve"> </w:t>
      </w:r>
      <w:r w:rsidRPr="0083621C">
        <w:rPr>
          <w:b/>
        </w:rPr>
        <w:t>Муниципальной программы)</w:t>
      </w:r>
    </w:p>
    <w:p w:rsidR="003424EF" w:rsidRPr="0083621C" w:rsidRDefault="003424EF" w:rsidP="003424EF">
      <w:pPr>
        <w:autoSpaceDE w:val="0"/>
        <w:autoSpaceDN w:val="0"/>
        <w:adjustRightInd w:val="0"/>
        <w:jc w:val="both"/>
      </w:pPr>
    </w:p>
    <w:p w:rsidR="00E31E8E" w:rsidRDefault="00E31E8E" w:rsidP="003424EF">
      <w:pPr>
        <w:autoSpaceDE w:val="0"/>
        <w:autoSpaceDN w:val="0"/>
        <w:adjustRightInd w:val="0"/>
        <w:ind w:firstLine="709"/>
        <w:jc w:val="both"/>
      </w:pPr>
    </w:p>
    <w:p w:rsidR="00E31E8E" w:rsidRDefault="00E31E8E" w:rsidP="003424EF">
      <w:pPr>
        <w:autoSpaceDE w:val="0"/>
        <w:autoSpaceDN w:val="0"/>
        <w:adjustRightInd w:val="0"/>
        <w:ind w:firstLine="709"/>
        <w:jc w:val="both"/>
      </w:pPr>
    </w:p>
    <w:p w:rsidR="00E31E8E" w:rsidRDefault="00E31E8E" w:rsidP="00E31E8E">
      <w:pPr>
        <w:autoSpaceDE w:val="0"/>
        <w:autoSpaceDN w:val="0"/>
        <w:adjustRightInd w:val="0"/>
        <w:ind w:firstLine="709"/>
        <w:jc w:val="both"/>
      </w:pPr>
      <w:r w:rsidRPr="0083621C">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Канашского района Чувашской Республики и средств внебюджетных источников.</w:t>
      </w:r>
    </w:p>
    <w:p w:rsidR="001265E7" w:rsidRPr="00CA6DD7" w:rsidRDefault="001265E7" w:rsidP="001265E7">
      <w:pPr>
        <w:autoSpaceDE w:val="0"/>
        <w:autoSpaceDN w:val="0"/>
        <w:adjustRightInd w:val="0"/>
        <w:spacing w:line="235" w:lineRule="auto"/>
        <w:ind w:firstLine="708"/>
        <w:jc w:val="both"/>
        <w:rPr>
          <w:lang w:eastAsia="en-US"/>
        </w:rPr>
      </w:pPr>
      <w:r>
        <w:rPr>
          <w:lang w:eastAsia="en-US"/>
        </w:rPr>
        <w:t>П</w:t>
      </w:r>
      <w:r w:rsidRPr="00CA6DD7">
        <w:rPr>
          <w:lang w:eastAsia="en-US"/>
        </w:rPr>
        <w:t xml:space="preserve">рогнозируемый объем финансирования Муниципальной программы в 2020–2035 годах составляет </w:t>
      </w:r>
      <w:r>
        <w:rPr>
          <w:lang w:eastAsia="en-US"/>
        </w:rPr>
        <w:t>3497,80</w:t>
      </w:r>
      <w:r w:rsidRPr="00CA6DD7">
        <w:rPr>
          <w:lang w:eastAsia="en-US"/>
        </w:rPr>
        <w:t xml:space="preserve">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106,00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175,30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250,20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220,50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1102,50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1102,50 тыс. рублей;</w:t>
      </w:r>
    </w:p>
    <w:p w:rsidR="001265E7" w:rsidRPr="001265E7" w:rsidRDefault="001265E7" w:rsidP="001265E7">
      <w:pPr>
        <w:autoSpaceDE w:val="0"/>
        <w:autoSpaceDN w:val="0"/>
        <w:adjustRightInd w:val="0"/>
        <w:spacing w:line="235" w:lineRule="auto"/>
        <w:ind w:firstLine="708"/>
        <w:jc w:val="both"/>
        <w:rPr>
          <w:lang w:eastAsia="en-US"/>
        </w:rPr>
      </w:pPr>
      <w:r w:rsidRPr="001265E7">
        <w:rPr>
          <w:lang w:eastAsia="en-US"/>
        </w:rPr>
        <w:t>из них средства:</w:t>
      </w:r>
    </w:p>
    <w:p w:rsidR="001265E7" w:rsidRPr="001265E7" w:rsidRDefault="001265E7" w:rsidP="001265E7">
      <w:pPr>
        <w:autoSpaceDE w:val="0"/>
        <w:autoSpaceDN w:val="0"/>
        <w:adjustRightInd w:val="0"/>
        <w:spacing w:line="235" w:lineRule="auto"/>
        <w:jc w:val="both"/>
        <w:rPr>
          <w:lang w:eastAsia="en-US"/>
        </w:rPr>
      </w:pPr>
      <w:r w:rsidRPr="001265E7">
        <w:rPr>
          <w:lang w:eastAsia="en-US"/>
        </w:rPr>
        <w:t>федерального бюджета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0,0 тыс. рублей;</w:t>
      </w:r>
    </w:p>
    <w:p w:rsidR="001265E7" w:rsidRPr="001265E7" w:rsidRDefault="001265E7" w:rsidP="001265E7">
      <w:pPr>
        <w:autoSpaceDE w:val="0"/>
        <w:autoSpaceDN w:val="0"/>
        <w:adjustRightInd w:val="0"/>
        <w:spacing w:line="235" w:lineRule="auto"/>
        <w:ind w:left="708" w:hanging="708"/>
        <w:jc w:val="both"/>
        <w:rPr>
          <w:lang w:eastAsia="en-US"/>
        </w:rPr>
      </w:pPr>
      <w:r w:rsidRPr="001265E7">
        <w:rPr>
          <w:lang w:eastAsia="en-US"/>
        </w:rPr>
        <w:t>республиканского бюджета Чувашской Республики 3497,80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106,00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175,30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250,20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220,50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1102,50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1102,50 тыс. рублей;</w:t>
      </w:r>
    </w:p>
    <w:p w:rsidR="001265E7" w:rsidRPr="001265E7" w:rsidRDefault="001265E7" w:rsidP="001265E7">
      <w:pPr>
        <w:autoSpaceDE w:val="0"/>
        <w:autoSpaceDN w:val="0"/>
        <w:adjustRightInd w:val="0"/>
        <w:spacing w:line="235" w:lineRule="auto"/>
        <w:jc w:val="both"/>
        <w:rPr>
          <w:lang w:eastAsia="en-US"/>
        </w:rPr>
      </w:pPr>
      <w:r w:rsidRPr="001265E7">
        <w:rPr>
          <w:lang w:eastAsia="en-US"/>
        </w:rPr>
        <w:t>бюджета Канашского района Чувашской Республики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0,00 тыс. рублей;</w:t>
      </w:r>
    </w:p>
    <w:p w:rsidR="001265E7" w:rsidRPr="001265E7" w:rsidRDefault="001265E7" w:rsidP="001265E7">
      <w:pPr>
        <w:autoSpaceDE w:val="0"/>
        <w:autoSpaceDN w:val="0"/>
        <w:adjustRightInd w:val="0"/>
        <w:spacing w:line="235" w:lineRule="auto"/>
        <w:jc w:val="both"/>
        <w:rPr>
          <w:lang w:eastAsia="en-US"/>
        </w:rPr>
      </w:pPr>
      <w:r w:rsidRPr="001265E7">
        <w:rPr>
          <w:lang w:eastAsia="en-US"/>
        </w:rPr>
        <w:t>внебюджетных источников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–0,00 тыс. рублей;</w:t>
      </w:r>
    </w:p>
    <w:p w:rsidR="001265E7" w:rsidRPr="00CA6DD7" w:rsidRDefault="001265E7" w:rsidP="001265E7">
      <w:pPr>
        <w:autoSpaceDE w:val="0"/>
        <w:autoSpaceDN w:val="0"/>
        <w:adjustRightInd w:val="0"/>
        <w:spacing w:line="235" w:lineRule="auto"/>
        <w:ind w:left="708"/>
        <w:jc w:val="both"/>
        <w:rPr>
          <w:lang w:eastAsia="en-US"/>
        </w:rPr>
      </w:pPr>
      <w:r w:rsidRPr="001265E7">
        <w:rPr>
          <w:lang w:eastAsia="en-US"/>
        </w:rPr>
        <w:t>в 2031–2035 годах –0,00 тыс. рублей</w:t>
      </w:r>
    </w:p>
    <w:p w:rsidR="00E31E8E" w:rsidRPr="0083621C" w:rsidRDefault="00E31E8E" w:rsidP="001265E7">
      <w:pPr>
        <w:autoSpaceDE w:val="0"/>
        <w:autoSpaceDN w:val="0"/>
        <w:adjustRightInd w:val="0"/>
        <w:ind w:firstLine="708"/>
        <w:jc w:val="both"/>
      </w:pPr>
      <w:r w:rsidRPr="0083621C">
        <w:t>Объемы финансирования Муниципальной программы подлежат ежегодному уточнению исходя из реальных возможностей бюджета Канашского района.</w:t>
      </w:r>
    </w:p>
    <w:p w:rsidR="009A7696" w:rsidRPr="0083621C" w:rsidRDefault="009A7696" w:rsidP="009A7696">
      <w:pPr>
        <w:autoSpaceDE w:val="0"/>
        <w:autoSpaceDN w:val="0"/>
        <w:adjustRightInd w:val="0"/>
        <w:ind w:firstLine="709"/>
        <w:jc w:val="both"/>
      </w:pPr>
      <w:r w:rsidRPr="0083621C">
        <w:lastRenderedPageBreak/>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3424EF" w:rsidRPr="0083621C" w:rsidRDefault="003424EF" w:rsidP="003424EF">
      <w:pPr>
        <w:autoSpaceDE w:val="0"/>
        <w:autoSpaceDN w:val="0"/>
        <w:adjustRightInd w:val="0"/>
        <w:ind w:firstLine="539"/>
        <w:jc w:val="both"/>
        <w:rPr>
          <w:sz w:val="26"/>
          <w:szCs w:val="26"/>
        </w:rPr>
        <w:sectPr w:rsidR="003424EF" w:rsidRPr="0083621C" w:rsidSect="003424EF">
          <w:pgSz w:w="11906" w:h="16838"/>
          <w:pgMar w:top="1134" w:right="850" w:bottom="1134" w:left="1984" w:header="709" w:footer="709" w:gutter="0"/>
          <w:cols w:space="708"/>
          <w:titlePg/>
          <w:docGrid w:linePitch="360"/>
        </w:sectPr>
      </w:pPr>
    </w:p>
    <w:p w:rsidR="003424EF" w:rsidRPr="0083621C" w:rsidRDefault="003424EF" w:rsidP="003424EF">
      <w:pPr>
        <w:ind w:left="9400"/>
        <w:jc w:val="both"/>
        <w:rPr>
          <w:sz w:val="20"/>
          <w:szCs w:val="20"/>
        </w:rPr>
      </w:pPr>
      <w:r w:rsidRPr="0083621C">
        <w:rPr>
          <w:sz w:val="20"/>
          <w:szCs w:val="20"/>
        </w:rPr>
        <w:lastRenderedPageBreak/>
        <w:t xml:space="preserve">Приложение № 1 </w:t>
      </w:r>
    </w:p>
    <w:p w:rsidR="003424EF" w:rsidRPr="0083621C" w:rsidRDefault="003424EF" w:rsidP="003424EF">
      <w:pPr>
        <w:ind w:left="9400"/>
        <w:jc w:val="both"/>
        <w:rPr>
          <w:sz w:val="20"/>
          <w:szCs w:val="20"/>
        </w:rPr>
      </w:pPr>
      <w:r w:rsidRPr="0083621C">
        <w:rPr>
          <w:sz w:val="20"/>
          <w:szCs w:val="20"/>
        </w:rPr>
        <w:t>к муниципальной программе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годы.</w:t>
      </w:r>
    </w:p>
    <w:p w:rsidR="003424EF" w:rsidRPr="0083621C" w:rsidRDefault="003424EF" w:rsidP="003424EF">
      <w:pPr>
        <w:ind w:firstLine="709"/>
        <w:jc w:val="both"/>
      </w:pPr>
    </w:p>
    <w:p w:rsidR="003424EF" w:rsidRPr="0083621C" w:rsidRDefault="003424EF" w:rsidP="003424EF">
      <w:pPr>
        <w:jc w:val="center"/>
        <w:rPr>
          <w:b/>
        </w:rPr>
      </w:pPr>
      <w:r w:rsidRPr="0083621C">
        <w:rPr>
          <w:b/>
        </w:rPr>
        <w:t>С В Е Д Е Н И Я</w:t>
      </w:r>
    </w:p>
    <w:p w:rsidR="003424EF" w:rsidRPr="0083621C" w:rsidRDefault="003424EF" w:rsidP="003424EF">
      <w:pPr>
        <w:jc w:val="center"/>
        <w:rPr>
          <w:b/>
        </w:rPr>
      </w:pPr>
      <w:r w:rsidRPr="0083621C">
        <w:rPr>
          <w:b/>
        </w:rPr>
        <w:t xml:space="preserve">о целевых индикаторах и показателях муниципальной программы Канашского района «Развитие сельского </w:t>
      </w:r>
    </w:p>
    <w:p w:rsidR="003424EF" w:rsidRPr="0083621C" w:rsidRDefault="003424EF" w:rsidP="003424EF">
      <w:pPr>
        <w:jc w:val="center"/>
        <w:rPr>
          <w:b/>
        </w:rPr>
      </w:pPr>
      <w:r w:rsidRPr="0083621C">
        <w:rPr>
          <w:b/>
        </w:rPr>
        <w:t>хозяйства и регулирование рынка сельскохозяйственной продукции, сырья и продовольствия Канашского района Чувашской Республики», подпрограмм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и их значениях</w:t>
      </w:r>
    </w:p>
    <w:p w:rsidR="003424EF" w:rsidRPr="0083621C" w:rsidRDefault="003424EF" w:rsidP="003424EF">
      <w:pPr>
        <w:widowControl w:val="0"/>
        <w:autoSpaceDE w:val="0"/>
        <w:autoSpaceDN w:val="0"/>
        <w:jc w:val="both"/>
        <w:outlineLvl w:val="0"/>
      </w:pPr>
    </w:p>
    <w:p w:rsidR="003424EF" w:rsidRPr="0083621C" w:rsidRDefault="003424EF" w:rsidP="003424EF">
      <w:pPr>
        <w:widowControl w:val="0"/>
        <w:suppressAutoHyphens/>
        <w:rPr>
          <w:sz w:val="2"/>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83621C" w:rsidTr="003424EF">
        <w:trPr>
          <w:trHeight w:val="144"/>
          <w:tblHeader/>
        </w:trPr>
        <w:tc>
          <w:tcPr>
            <w:tcW w:w="154" w:type="pct"/>
            <w:vMerge w:val="restart"/>
            <w:tcBorders>
              <w:top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w:t>
            </w:r>
          </w:p>
          <w:p w:rsidR="003424EF" w:rsidRPr="0083621C" w:rsidRDefault="003424EF" w:rsidP="003424EF">
            <w:pPr>
              <w:widowControl w:val="0"/>
              <w:autoSpaceDE w:val="0"/>
              <w:autoSpaceDN w:val="0"/>
              <w:adjustRightInd w:val="0"/>
              <w:jc w:val="center"/>
              <w:rPr>
                <w:sz w:val="22"/>
                <w:szCs w:val="22"/>
              </w:rPr>
            </w:pPr>
            <w:r w:rsidRPr="0083621C">
              <w:rPr>
                <w:sz w:val="22"/>
                <w:szCs w:val="22"/>
              </w:rPr>
              <w:t>пп</w:t>
            </w:r>
          </w:p>
        </w:tc>
        <w:tc>
          <w:tcPr>
            <w:tcW w:w="1395"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Целевой индикатор и показатель </w:t>
            </w:r>
          </w:p>
          <w:p w:rsidR="003424EF" w:rsidRPr="0083621C" w:rsidRDefault="003424EF" w:rsidP="003424EF">
            <w:pPr>
              <w:widowControl w:val="0"/>
              <w:autoSpaceDE w:val="0"/>
              <w:autoSpaceDN w:val="0"/>
              <w:adjustRightInd w:val="0"/>
              <w:jc w:val="center"/>
              <w:rPr>
                <w:sz w:val="22"/>
                <w:szCs w:val="22"/>
              </w:rPr>
            </w:pPr>
            <w:r w:rsidRPr="0083621C">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Единица </w:t>
            </w:r>
          </w:p>
          <w:p w:rsidR="003424EF" w:rsidRPr="0083621C" w:rsidRDefault="003424EF" w:rsidP="003424EF">
            <w:pPr>
              <w:widowControl w:val="0"/>
              <w:autoSpaceDE w:val="0"/>
              <w:autoSpaceDN w:val="0"/>
              <w:adjustRightInd w:val="0"/>
              <w:jc w:val="center"/>
              <w:rPr>
                <w:sz w:val="22"/>
                <w:szCs w:val="22"/>
              </w:rPr>
            </w:pPr>
            <w:r w:rsidRPr="0083621C">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Значения целевых индикаторов и показателей</w:t>
            </w:r>
          </w:p>
        </w:tc>
      </w:tr>
      <w:tr w:rsidR="003424EF" w:rsidRPr="0083621C" w:rsidTr="003424EF">
        <w:trPr>
          <w:trHeight w:val="144"/>
          <w:tblHeader/>
        </w:trPr>
        <w:tc>
          <w:tcPr>
            <w:tcW w:w="154" w:type="pct"/>
            <w:vMerge/>
            <w:tcBorders>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2025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2026-2030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2031-2035 г.</w:t>
            </w:r>
          </w:p>
        </w:tc>
      </w:tr>
      <w:tr w:rsidR="003424EF" w:rsidRPr="0083621C" w:rsidTr="003424EF">
        <w:trPr>
          <w:trHeight w:val="144"/>
          <w:tblHeader/>
        </w:trPr>
        <w:tc>
          <w:tcPr>
            <w:tcW w:w="154" w:type="pct"/>
            <w:tcBorders>
              <w:top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11</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12</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13</w:t>
            </w:r>
          </w:p>
        </w:tc>
      </w:tr>
      <w:tr w:rsidR="003424EF" w:rsidRPr="003424EF" w:rsidTr="003424EF">
        <w:trPr>
          <w:trHeight w:val="144"/>
        </w:trPr>
        <w:tc>
          <w:tcPr>
            <w:tcW w:w="5000" w:type="pct"/>
            <w:gridSpan w:val="11"/>
          </w:tcPr>
          <w:p w:rsidR="003424EF" w:rsidRPr="0083621C" w:rsidRDefault="003424EF" w:rsidP="003424EF">
            <w:pPr>
              <w:widowControl w:val="0"/>
              <w:autoSpaceDE w:val="0"/>
              <w:autoSpaceDN w:val="0"/>
              <w:adjustRightInd w:val="0"/>
              <w:jc w:val="both"/>
              <w:rPr>
                <w:b/>
                <w:sz w:val="22"/>
                <w:szCs w:val="22"/>
              </w:rPr>
            </w:pPr>
          </w:p>
          <w:p w:rsidR="003424EF" w:rsidRPr="0083621C" w:rsidRDefault="003424EF" w:rsidP="003424EF">
            <w:pPr>
              <w:widowControl w:val="0"/>
              <w:autoSpaceDE w:val="0"/>
              <w:autoSpaceDN w:val="0"/>
              <w:adjustRightInd w:val="0"/>
              <w:jc w:val="both"/>
              <w:rPr>
                <w:b/>
                <w:sz w:val="22"/>
                <w:szCs w:val="22"/>
              </w:rPr>
            </w:pPr>
            <w:r w:rsidRPr="0083621C">
              <w:rPr>
                <w:b/>
                <w:sz w:val="22"/>
                <w:szCs w:val="22"/>
              </w:rPr>
              <w:t>Муниципальная программа Канашского района Чувашской Республики «Развитие сельского хозяйства и регулирование рынка</w:t>
            </w:r>
          </w:p>
          <w:p w:rsidR="003424EF" w:rsidRPr="003424EF" w:rsidRDefault="003424EF" w:rsidP="003424EF">
            <w:pPr>
              <w:jc w:val="center"/>
              <w:rPr>
                <w:b/>
                <w:sz w:val="22"/>
                <w:szCs w:val="22"/>
              </w:rPr>
            </w:pPr>
            <w:r w:rsidRPr="0083621C">
              <w:rPr>
                <w:b/>
                <w:sz w:val="22"/>
                <w:szCs w:val="22"/>
              </w:rPr>
              <w:t>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производства продукции сельского хозяйства в хозяйствах всех категорий (в сопоставимых ценах)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103,0</w:t>
            </w:r>
          </w:p>
        </w:tc>
        <w:tc>
          <w:tcPr>
            <w:tcW w:w="328" w:type="pct"/>
          </w:tcPr>
          <w:p w:rsidR="003424EF" w:rsidRPr="003424EF" w:rsidRDefault="003424EF" w:rsidP="003424EF">
            <w:pPr>
              <w:jc w:val="center"/>
              <w:rPr>
                <w:sz w:val="22"/>
                <w:szCs w:val="22"/>
              </w:rPr>
            </w:pPr>
            <w:r w:rsidRPr="003424EF">
              <w:rPr>
                <w:sz w:val="22"/>
                <w:szCs w:val="22"/>
              </w:rPr>
              <w:t>103,2</w:t>
            </w:r>
          </w:p>
        </w:tc>
        <w:tc>
          <w:tcPr>
            <w:tcW w:w="356" w:type="pct"/>
          </w:tcPr>
          <w:p w:rsidR="003424EF" w:rsidRPr="003424EF" w:rsidRDefault="003424EF" w:rsidP="003424EF">
            <w:pPr>
              <w:jc w:val="center"/>
              <w:rPr>
                <w:sz w:val="22"/>
                <w:szCs w:val="22"/>
              </w:rPr>
            </w:pPr>
            <w:r w:rsidRPr="003424EF">
              <w:rPr>
                <w:sz w:val="22"/>
                <w:szCs w:val="22"/>
              </w:rPr>
              <w:t>103,6</w:t>
            </w:r>
          </w:p>
        </w:tc>
        <w:tc>
          <w:tcPr>
            <w:tcW w:w="335" w:type="pct"/>
          </w:tcPr>
          <w:p w:rsidR="003424EF" w:rsidRPr="003424EF" w:rsidRDefault="003424EF" w:rsidP="003424EF">
            <w:pPr>
              <w:jc w:val="center"/>
              <w:rPr>
                <w:sz w:val="22"/>
                <w:szCs w:val="22"/>
              </w:rPr>
            </w:pPr>
            <w:r w:rsidRPr="003424EF">
              <w:rPr>
                <w:sz w:val="22"/>
                <w:szCs w:val="22"/>
              </w:rPr>
              <w:t>104,0</w:t>
            </w:r>
          </w:p>
        </w:tc>
        <w:tc>
          <w:tcPr>
            <w:tcW w:w="336"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Рентабельность сельскохозяйственных организаций (с учетом субсидий)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17,0</w:t>
            </w:r>
          </w:p>
        </w:tc>
        <w:tc>
          <w:tcPr>
            <w:tcW w:w="324" w:type="pct"/>
          </w:tcPr>
          <w:p w:rsidR="003424EF" w:rsidRPr="003424EF" w:rsidRDefault="003424EF" w:rsidP="003424EF">
            <w:pPr>
              <w:jc w:val="center"/>
              <w:rPr>
                <w:sz w:val="22"/>
                <w:szCs w:val="22"/>
              </w:rPr>
            </w:pPr>
            <w:r w:rsidRPr="003424EF">
              <w:rPr>
                <w:sz w:val="22"/>
                <w:szCs w:val="22"/>
              </w:rPr>
              <w:t>17,5</w:t>
            </w:r>
          </w:p>
        </w:tc>
        <w:tc>
          <w:tcPr>
            <w:tcW w:w="328" w:type="pct"/>
          </w:tcPr>
          <w:p w:rsidR="003424EF" w:rsidRPr="003424EF" w:rsidRDefault="003424EF" w:rsidP="003424EF">
            <w:pPr>
              <w:jc w:val="center"/>
              <w:rPr>
                <w:sz w:val="22"/>
                <w:szCs w:val="22"/>
              </w:rPr>
            </w:pPr>
            <w:r w:rsidRPr="003424EF">
              <w:rPr>
                <w:sz w:val="22"/>
                <w:szCs w:val="22"/>
              </w:rPr>
              <w:t>17,6</w:t>
            </w:r>
          </w:p>
        </w:tc>
        <w:tc>
          <w:tcPr>
            <w:tcW w:w="356" w:type="pct"/>
          </w:tcPr>
          <w:p w:rsidR="003424EF" w:rsidRPr="003424EF" w:rsidRDefault="003424EF" w:rsidP="003424EF">
            <w:pPr>
              <w:jc w:val="center"/>
              <w:rPr>
                <w:sz w:val="22"/>
                <w:szCs w:val="22"/>
              </w:rPr>
            </w:pPr>
            <w:r w:rsidRPr="003424EF">
              <w:rPr>
                <w:sz w:val="22"/>
                <w:szCs w:val="22"/>
              </w:rPr>
              <w:t>17,7</w:t>
            </w:r>
          </w:p>
        </w:tc>
        <w:tc>
          <w:tcPr>
            <w:tcW w:w="335" w:type="pct"/>
          </w:tcPr>
          <w:p w:rsidR="003424EF" w:rsidRPr="003424EF" w:rsidRDefault="003424EF" w:rsidP="003424EF">
            <w:pPr>
              <w:jc w:val="center"/>
              <w:rPr>
                <w:sz w:val="22"/>
                <w:szCs w:val="22"/>
              </w:rPr>
            </w:pPr>
            <w:r w:rsidRPr="003424EF">
              <w:rPr>
                <w:sz w:val="22"/>
                <w:szCs w:val="22"/>
              </w:rPr>
              <w:t>17,8</w:t>
            </w:r>
          </w:p>
        </w:tc>
        <w:tc>
          <w:tcPr>
            <w:tcW w:w="336"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физического объёма инвестиций в основной капитал сельского хозяйства</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101,5</w:t>
            </w:r>
          </w:p>
        </w:tc>
        <w:tc>
          <w:tcPr>
            <w:tcW w:w="328" w:type="pct"/>
          </w:tcPr>
          <w:p w:rsidR="003424EF" w:rsidRPr="003424EF" w:rsidRDefault="003424EF" w:rsidP="003424EF">
            <w:pPr>
              <w:jc w:val="center"/>
              <w:rPr>
                <w:sz w:val="22"/>
                <w:szCs w:val="22"/>
              </w:rPr>
            </w:pPr>
            <w:r w:rsidRPr="003424EF">
              <w:rPr>
                <w:sz w:val="22"/>
                <w:szCs w:val="22"/>
              </w:rPr>
              <w:t>101,6</w:t>
            </w:r>
          </w:p>
        </w:tc>
        <w:tc>
          <w:tcPr>
            <w:tcW w:w="356" w:type="pct"/>
          </w:tcPr>
          <w:p w:rsidR="003424EF" w:rsidRPr="003424EF" w:rsidRDefault="003424EF" w:rsidP="003424EF">
            <w:pPr>
              <w:jc w:val="center"/>
              <w:rPr>
                <w:sz w:val="22"/>
                <w:szCs w:val="22"/>
              </w:rPr>
            </w:pPr>
            <w:r w:rsidRPr="003424EF">
              <w:rPr>
                <w:sz w:val="22"/>
                <w:szCs w:val="22"/>
              </w:rPr>
              <w:t>101,7</w:t>
            </w:r>
          </w:p>
        </w:tc>
        <w:tc>
          <w:tcPr>
            <w:tcW w:w="335" w:type="pct"/>
          </w:tcPr>
          <w:p w:rsidR="003424EF" w:rsidRPr="003424EF" w:rsidRDefault="003424EF" w:rsidP="003424EF">
            <w:pPr>
              <w:jc w:val="center"/>
              <w:rPr>
                <w:sz w:val="22"/>
                <w:szCs w:val="22"/>
              </w:rPr>
            </w:pPr>
            <w:r w:rsidRPr="003424EF">
              <w:rPr>
                <w:sz w:val="22"/>
                <w:szCs w:val="22"/>
              </w:rPr>
              <w:t>101,9</w:t>
            </w:r>
          </w:p>
        </w:tc>
        <w:tc>
          <w:tcPr>
            <w:tcW w:w="336"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Средняя заработная плата работников, занятых в сельском хозяйстве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рублей</w:t>
            </w:r>
          </w:p>
        </w:tc>
        <w:tc>
          <w:tcPr>
            <w:tcW w:w="342" w:type="pct"/>
          </w:tcPr>
          <w:p w:rsidR="003424EF" w:rsidRPr="003424EF" w:rsidRDefault="003424EF" w:rsidP="003424EF">
            <w:pPr>
              <w:jc w:val="center"/>
              <w:rPr>
                <w:sz w:val="22"/>
                <w:szCs w:val="22"/>
              </w:rPr>
            </w:pPr>
            <w:r w:rsidRPr="003424EF">
              <w:rPr>
                <w:sz w:val="22"/>
                <w:szCs w:val="22"/>
              </w:rPr>
              <w:t>20475</w:t>
            </w:r>
          </w:p>
        </w:tc>
        <w:tc>
          <w:tcPr>
            <w:tcW w:w="324" w:type="pct"/>
          </w:tcPr>
          <w:p w:rsidR="003424EF" w:rsidRPr="003424EF" w:rsidRDefault="003424EF" w:rsidP="003424EF">
            <w:pPr>
              <w:jc w:val="center"/>
              <w:rPr>
                <w:sz w:val="22"/>
                <w:szCs w:val="22"/>
              </w:rPr>
            </w:pPr>
            <w:r w:rsidRPr="003424EF">
              <w:rPr>
                <w:sz w:val="22"/>
                <w:szCs w:val="22"/>
              </w:rPr>
              <w:t>20884</w:t>
            </w:r>
          </w:p>
        </w:tc>
        <w:tc>
          <w:tcPr>
            <w:tcW w:w="328" w:type="pct"/>
          </w:tcPr>
          <w:p w:rsidR="003424EF" w:rsidRPr="003424EF" w:rsidRDefault="003424EF" w:rsidP="003424EF">
            <w:pPr>
              <w:jc w:val="center"/>
              <w:rPr>
                <w:sz w:val="22"/>
                <w:szCs w:val="22"/>
              </w:rPr>
            </w:pPr>
            <w:r w:rsidRPr="003424EF">
              <w:rPr>
                <w:sz w:val="22"/>
                <w:szCs w:val="22"/>
              </w:rPr>
              <w:t>21302</w:t>
            </w:r>
          </w:p>
        </w:tc>
        <w:tc>
          <w:tcPr>
            <w:tcW w:w="356" w:type="pct"/>
          </w:tcPr>
          <w:p w:rsidR="003424EF" w:rsidRPr="003424EF" w:rsidRDefault="003424EF" w:rsidP="003424EF">
            <w:pPr>
              <w:jc w:val="center"/>
              <w:rPr>
                <w:sz w:val="22"/>
                <w:szCs w:val="22"/>
              </w:rPr>
            </w:pPr>
            <w:r w:rsidRPr="003424EF">
              <w:rPr>
                <w:sz w:val="22"/>
                <w:szCs w:val="22"/>
              </w:rPr>
              <w:t>21728</w:t>
            </w:r>
          </w:p>
        </w:tc>
        <w:tc>
          <w:tcPr>
            <w:tcW w:w="335" w:type="pct"/>
          </w:tcPr>
          <w:p w:rsidR="003424EF" w:rsidRPr="003424EF" w:rsidRDefault="003424EF" w:rsidP="003424EF">
            <w:pPr>
              <w:jc w:val="center"/>
              <w:rPr>
                <w:sz w:val="22"/>
                <w:szCs w:val="22"/>
              </w:rPr>
            </w:pPr>
            <w:r w:rsidRPr="003424EF">
              <w:rPr>
                <w:sz w:val="22"/>
                <w:szCs w:val="22"/>
              </w:rPr>
              <w:t>22163</w:t>
            </w:r>
          </w:p>
        </w:tc>
        <w:tc>
          <w:tcPr>
            <w:tcW w:w="336" w:type="pct"/>
          </w:tcPr>
          <w:p w:rsidR="003424EF" w:rsidRPr="003424EF" w:rsidRDefault="003424EF" w:rsidP="003424EF">
            <w:pPr>
              <w:jc w:val="center"/>
              <w:rPr>
                <w:sz w:val="22"/>
                <w:szCs w:val="22"/>
              </w:rPr>
            </w:pPr>
            <w:r w:rsidRPr="003424EF">
              <w:rPr>
                <w:sz w:val="22"/>
                <w:szCs w:val="22"/>
              </w:rPr>
              <w:t>22495</w:t>
            </w:r>
          </w:p>
        </w:tc>
        <w:tc>
          <w:tcPr>
            <w:tcW w:w="385" w:type="pct"/>
          </w:tcPr>
          <w:p w:rsidR="003424EF" w:rsidRPr="003424EF" w:rsidRDefault="003424EF" w:rsidP="003424EF">
            <w:pPr>
              <w:jc w:val="center"/>
              <w:rPr>
                <w:sz w:val="22"/>
                <w:szCs w:val="22"/>
              </w:rPr>
            </w:pPr>
            <w:r w:rsidRPr="003424EF">
              <w:rPr>
                <w:sz w:val="22"/>
                <w:szCs w:val="22"/>
              </w:rPr>
              <w:t>22832</w:t>
            </w:r>
          </w:p>
        </w:tc>
        <w:tc>
          <w:tcPr>
            <w:tcW w:w="385" w:type="pct"/>
          </w:tcPr>
          <w:p w:rsidR="003424EF" w:rsidRPr="003424EF" w:rsidRDefault="003424EF" w:rsidP="003424EF">
            <w:pPr>
              <w:jc w:val="center"/>
              <w:rPr>
                <w:sz w:val="22"/>
                <w:szCs w:val="22"/>
              </w:rPr>
            </w:pPr>
            <w:r w:rsidRPr="003424EF">
              <w:rPr>
                <w:sz w:val="22"/>
                <w:szCs w:val="22"/>
              </w:rPr>
              <w:t>23174</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t>Подпрограмма «Техническая и технологическая модернизация, инновационное развитие»</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660"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42"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24"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28"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5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lastRenderedPageBreak/>
              <w:t>Подпрограмма «Развитие ветеринарии в Канашском районе Чувашской Республики»</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sz w:val="22"/>
                <w:szCs w:val="22"/>
              </w:rPr>
            </w:pPr>
            <w:r w:rsidRPr="003424EF">
              <w:rPr>
                <w:b/>
                <w:sz w:val="22"/>
                <w:szCs w:val="22"/>
              </w:rPr>
              <w:t>Подпрограмма «Развитие мелиорации земель сельскохозяйственного назначения Канашского района  Чувашской Республики»</w:t>
            </w:r>
          </w:p>
        </w:tc>
      </w:tr>
      <w:tr w:rsidR="003424EF" w:rsidRPr="003424EF" w:rsidTr="003424EF">
        <w:trPr>
          <w:trHeight w:val="427"/>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42" w:type="pct"/>
          </w:tcPr>
          <w:p w:rsidR="003424EF" w:rsidRPr="003424EF" w:rsidRDefault="003424EF" w:rsidP="003424EF">
            <w:pPr>
              <w:spacing w:line="247" w:lineRule="auto"/>
              <w:jc w:val="center"/>
              <w:rPr>
                <w:sz w:val="22"/>
                <w:szCs w:val="22"/>
              </w:rPr>
            </w:pPr>
            <w:r w:rsidRPr="003424EF">
              <w:rPr>
                <w:sz w:val="22"/>
                <w:szCs w:val="22"/>
              </w:rPr>
              <w:t>0,385</w:t>
            </w:r>
          </w:p>
        </w:tc>
        <w:tc>
          <w:tcPr>
            <w:tcW w:w="324" w:type="pct"/>
          </w:tcPr>
          <w:p w:rsidR="003424EF" w:rsidRPr="003424EF" w:rsidRDefault="003424EF" w:rsidP="003424EF">
            <w:pPr>
              <w:spacing w:line="247" w:lineRule="auto"/>
              <w:jc w:val="center"/>
              <w:rPr>
                <w:sz w:val="22"/>
                <w:szCs w:val="22"/>
              </w:rPr>
            </w:pPr>
            <w:r w:rsidRPr="003424EF">
              <w:rPr>
                <w:sz w:val="22"/>
                <w:szCs w:val="22"/>
              </w:rPr>
              <w:t>0,384</w:t>
            </w:r>
          </w:p>
        </w:tc>
        <w:tc>
          <w:tcPr>
            <w:tcW w:w="328" w:type="pct"/>
          </w:tcPr>
          <w:p w:rsidR="003424EF" w:rsidRPr="003424EF" w:rsidRDefault="003424EF" w:rsidP="003424EF">
            <w:pPr>
              <w:spacing w:line="247" w:lineRule="auto"/>
              <w:jc w:val="center"/>
              <w:rPr>
                <w:sz w:val="22"/>
                <w:szCs w:val="22"/>
              </w:rPr>
            </w:pPr>
            <w:r w:rsidRPr="003424EF">
              <w:rPr>
                <w:sz w:val="22"/>
                <w:szCs w:val="22"/>
              </w:rPr>
              <w:t>-</w:t>
            </w:r>
          </w:p>
        </w:tc>
        <w:tc>
          <w:tcPr>
            <w:tcW w:w="356" w:type="pct"/>
          </w:tcPr>
          <w:p w:rsidR="003424EF" w:rsidRPr="003424EF" w:rsidRDefault="003424EF" w:rsidP="003424EF">
            <w:pPr>
              <w:spacing w:line="247" w:lineRule="auto"/>
              <w:jc w:val="center"/>
              <w:rPr>
                <w:sz w:val="22"/>
                <w:szCs w:val="22"/>
              </w:rPr>
            </w:pPr>
            <w:r w:rsidRPr="003424EF">
              <w:rPr>
                <w:sz w:val="22"/>
                <w:szCs w:val="22"/>
              </w:rPr>
              <w:t>-</w:t>
            </w:r>
          </w:p>
        </w:tc>
        <w:tc>
          <w:tcPr>
            <w:tcW w:w="335" w:type="pct"/>
          </w:tcPr>
          <w:p w:rsidR="003424EF" w:rsidRPr="003424EF" w:rsidRDefault="003424EF" w:rsidP="003424EF">
            <w:pPr>
              <w:spacing w:line="247" w:lineRule="auto"/>
              <w:jc w:val="center"/>
              <w:rPr>
                <w:sz w:val="22"/>
                <w:szCs w:val="22"/>
              </w:rPr>
            </w:pPr>
            <w:r w:rsidRPr="003424EF">
              <w:rPr>
                <w:sz w:val="22"/>
                <w:szCs w:val="22"/>
              </w:rPr>
              <w:t>-</w:t>
            </w:r>
          </w:p>
        </w:tc>
        <w:tc>
          <w:tcPr>
            <w:tcW w:w="336"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r>
      <w:tr w:rsidR="003424EF" w:rsidRPr="003424EF" w:rsidTr="003424EF">
        <w:trPr>
          <w:trHeight w:val="144"/>
        </w:trPr>
        <w:tc>
          <w:tcPr>
            <w:tcW w:w="5000" w:type="pct"/>
            <w:gridSpan w:val="11"/>
          </w:tcPr>
          <w:p w:rsidR="003424EF" w:rsidRPr="003424EF" w:rsidRDefault="003424EF" w:rsidP="003424EF">
            <w:pPr>
              <w:spacing w:line="247" w:lineRule="auto"/>
              <w:jc w:val="center"/>
              <w:rPr>
                <w:b/>
                <w:sz w:val="22"/>
                <w:szCs w:val="22"/>
              </w:rPr>
            </w:pPr>
          </w:p>
          <w:p w:rsidR="003424EF" w:rsidRPr="003424EF" w:rsidRDefault="003424EF" w:rsidP="003424EF">
            <w:pPr>
              <w:spacing w:line="247" w:lineRule="auto"/>
              <w:jc w:val="center"/>
              <w:rPr>
                <w:b/>
                <w:sz w:val="22"/>
                <w:szCs w:val="22"/>
              </w:rPr>
            </w:pPr>
            <w:r w:rsidRPr="003424EF">
              <w:rPr>
                <w:b/>
                <w:sz w:val="22"/>
                <w:szCs w:val="22"/>
              </w:rPr>
              <w:t>Подпрограмма «Развитие отраслей агропромышленного комплекса»</w:t>
            </w:r>
          </w:p>
          <w:p w:rsidR="003424EF" w:rsidRPr="003424EF" w:rsidRDefault="003424EF" w:rsidP="003424EF">
            <w:pPr>
              <w:spacing w:line="247" w:lineRule="auto"/>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 xml:space="preserve">Валовой сбор картофеля в сельскохозяйственных организациях, крестьянских (фермерских) хозяйствах, </w:t>
            </w:r>
            <w:r w:rsidRPr="003424EF">
              <w:rPr>
                <w:sz w:val="22"/>
                <w:szCs w:val="22"/>
              </w:rPr>
              <w:lastRenderedPageBreak/>
              <w:t>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lastRenderedPageBreak/>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652"/>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2,1</w:t>
            </w:r>
          </w:p>
        </w:tc>
        <w:tc>
          <w:tcPr>
            <w:tcW w:w="324" w:type="pct"/>
          </w:tcPr>
          <w:p w:rsidR="003424EF" w:rsidRPr="003424EF" w:rsidRDefault="003424EF" w:rsidP="003424EF">
            <w:pPr>
              <w:jc w:val="center"/>
              <w:rPr>
                <w:sz w:val="22"/>
                <w:szCs w:val="22"/>
              </w:rPr>
            </w:pPr>
            <w:r w:rsidRPr="003424EF">
              <w:rPr>
                <w:sz w:val="22"/>
                <w:szCs w:val="22"/>
              </w:rPr>
              <w:t>2,2</w:t>
            </w:r>
          </w:p>
        </w:tc>
        <w:tc>
          <w:tcPr>
            <w:tcW w:w="328" w:type="pct"/>
          </w:tcPr>
          <w:p w:rsidR="003424EF" w:rsidRPr="003424EF" w:rsidRDefault="003424EF" w:rsidP="003424EF">
            <w:pPr>
              <w:jc w:val="center"/>
              <w:rPr>
                <w:sz w:val="22"/>
                <w:szCs w:val="22"/>
              </w:rPr>
            </w:pPr>
            <w:r w:rsidRPr="003424EF">
              <w:rPr>
                <w:sz w:val="22"/>
                <w:szCs w:val="22"/>
              </w:rPr>
              <w:t>2,3</w:t>
            </w:r>
          </w:p>
        </w:tc>
        <w:tc>
          <w:tcPr>
            <w:tcW w:w="356" w:type="pct"/>
          </w:tcPr>
          <w:p w:rsidR="003424EF" w:rsidRPr="003424EF" w:rsidRDefault="003424EF" w:rsidP="003424EF">
            <w:pPr>
              <w:jc w:val="center"/>
              <w:rPr>
                <w:sz w:val="22"/>
                <w:szCs w:val="22"/>
              </w:rPr>
            </w:pPr>
            <w:r w:rsidRPr="003424EF">
              <w:rPr>
                <w:sz w:val="22"/>
                <w:szCs w:val="22"/>
              </w:rPr>
              <w:t>2,4</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22,0</w:t>
            </w:r>
          </w:p>
        </w:tc>
        <w:tc>
          <w:tcPr>
            <w:tcW w:w="324" w:type="pct"/>
          </w:tcPr>
          <w:p w:rsidR="003424EF" w:rsidRPr="003424EF" w:rsidRDefault="003424EF" w:rsidP="003424EF">
            <w:pPr>
              <w:jc w:val="center"/>
              <w:rPr>
                <w:sz w:val="22"/>
                <w:szCs w:val="22"/>
              </w:rPr>
            </w:pPr>
            <w:r w:rsidRPr="003424EF">
              <w:rPr>
                <w:sz w:val="22"/>
                <w:szCs w:val="22"/>
              </w:rPr>
              <w:t>22,2</w:t>
            </w:r>
          </w:p>
        </w:tc>
        <w:tc>
          <w:tcPr>
            <w:tcW w:w="328" w:type="pct"/>
          </w:tcPr>
          <w:p w:rsidR="003424EF" w:rsidRPr="003424EF" w:rsidRDefault="003424EF" w:rsidP="003424EF">
            <w:pPr>
              <w:jc w:val="center"/>
              <w:rPr>
                <w:sz w:val="22"/>
                <w:szCs w:val="22"/>
              </w:rPr>
            </w:pPr>
            <w:r w:rsidRPr="003424EF">
              <w:rPr>
                <w:sz w:val="22"/>
                <w:szCs w:val="22"/>
              </w:rPr>
              <w:t>22,4</w:t>
            </w:r>
          </w:p>
        </w:tc>
        <w:tc>
          <w:tcPr>
            <w:tcW w:w="356" w:type="pct"/>
          </w:tcPr>
          <w:p w:rsidR="003424EF" w:rsidRPr="003424EF" w:rsidRDefault="003424EF" w:rsidP="003424EF">
            <w:pPr>
              <w:jc w:val="center"/>
              <w:rPr>
                <w:sz w:val="22"/>
                <w:szCs w:val="22"/>
              </w:rPr>
            </w:pPr>
            <w:r w:rsidRPr="003424EF">
              <w:rPr>
                <w:sz w:val="22"/>
                <w:szCs w:val="22"/>
              </w:rPr>
              <w:t>22,6</w:t>
            </w:r>
          </w:p>
        </w:tc>
        <w:tc>
          <w:tcPr>
            <w:tcW w:w="335" w:type="pct"/>
          </w:tcPr>
          <w:p w:rsidR="003424EF" w:rsidRPr="003424EF" w:rsidRDefault="003424EF" w:rsidP="003424EF">
            <w:pPr>
              <w:jc w:val="center"/>
              <w:rPr>
                <w:sz w:val="22"/>
                <w:szCs w:val="22"/>
              </w:rPr>
            </w:pPr>
            <w:r w:rsidRPr="003424EF">
              <w:rPr>
                <w:sz w:val="22"/>
                <w:szCs w:val="22"/>
              </w:rPr>
              <w:t>23,0</w:t>
            </w:r>
          </w:p>
        </w:tc>
        <w:tc>
          <w:tcPr>
            <w:tcW w:w="336" w:type="pct"/>
          </w:tcPr>
          <w:p w:rsidR="003424EF" w:rsidRPr="003424EF" w:rsidRDefault="003424EF" w:rsidP="003424EF">
            <w:pPr>
              <w:jc w:val="center"/>
              <w:rPr>
                <w:sz w:val="22"/>
                <w:szCs w:val="22"/>
              </w:rPr>
            </w:pPr>
            <w:r w:rsidRPr="003424EF">
              <w:rPr>
                <w:sz w:val="22"/>
                <w:szCs w:val="22"/>
              </w:rPr>
              <w:t>23,2</w:t>
            </w:r>
          </w:p>
        </w:tc>
        <w:tc>
          <w:tcPr>
            <w:tcW w:w="385" w:type="pct"/>
          </w:tcPr>
          <w:p w:rsidR="003424EF" w:rsidRPr="003424EF" w:rsidRDefault="003424EF" w:rsidP="003424EF">
            <w:pPr>
              <w:jc w:val="center"/>
              <w:rPr>
                <w:sz w:val="22"/>
                <w:szCs w:val="22"/>
              </w:rPr>
            </w:pPr>
            <w:r w:rsidRPr="003424EF">
              <w:rPr>
                <w:sz w:val="22"/>
                <w:szCs w:val="22"/>
              </w:rPr>
              <w:t>23,4</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6,2</w:t>
            </w:r>
          </w:p>
        </w:tc>
        <w:tc>
          <w:tcPr>
            <w:tcW w:w="324" w:type="pct"/>
          </w:tcPr>
          <w:p w:rsidR="003424EF" w:rsidRPr="003424EF" w:rsidRDefault="003424EF" w:rsidP="003424EF">
            <w:pPr>
              <w:jc w:val="center"/>
              <w:rPr>
                <w:sz w:val="22"/>
                <w:szCs w:val="22"/>
              </w:rPr>
            </w:pPr>
            <w:r w:rsidRPr="003424EF">
              <w:rPr>
                <w:sz w:val="22"/>
                <w:szCs w:val="22"/>
              </w:rPr>
              <w:t>6,3</w:t>
            </w:r>
          </w:p>
        </w:tc>
        <w:tc>
          <w:tcPr>
            <w:tcW w:w="328" w:type="pct"/>
          </w:tcPr>
          <w:p w:rsidR="003424EF" w:rsidRPr="003424EF" w:rsidRDefault="003424EF" w:rsidP="003424EF">
            <w:pPr>
              <w:jc w:val="center"/>
              <w:rPr>
                <w:sz w:val="22"/>
                <w:szCs w:val="22"/>
              </w:rPr>
            </w:pPr>
            <w:r w:rsidRPr="003424EF">
              <w:rPr>
                <w:sz w:val="22"/>
                <w:szCs w:val="22"/>
              </w:rPr>
              <w:t>6,4</w:t>
            </w:r>
          </w:p>
        </w:tc>
        <w:tc>
          <w:tcPr>
            <w:tcW w:w="356" w:type="pct"/>
          </w:tcPr>
          <w:p w:rsidR="003424EF" w:rsidRPr="003424EF" w:rsidRDefault="003424EF" w:rsidP="003424EF">
            <w:pPr>
              <w:jc w:val="center"/>
              <w:rPr>
                <w:sz w:val="22"/>
                <w:szCs w:val="22"/>
              </w:rPr>
            </w:pPr>
            <w:r w:rsidRPr="003424EF">
              <w:rPr>
                <w:sz w:val="22"/>
                <w:szCs w:val="22"/>
              </w:rPr>
              <w:t>6,5</w:t>
            </w:r>
          </w:p>
        </w:tc>
        <w:tc>
          <w:tcPr>
            <w:tcW w:w="335" w:type="pct"/>
          </w:tcPr>
          <w:p w:rsidR="003424EF" w:rsidRPr="003424EF" w:rsidRDefault="003424EF" w:rsidP="003424EF">
            <w:pPr>
              <w:jc w:val="center"/>
              <w:rPr>
                <w:sz w:val="22"/>
                <w:szCs w:val="22"/>
              </w:rPr>
            </w:pPr>
            <w:r w:rsidRPr="003424EF">
              <w:rPr>
                <w:sz w:val="22"/>
                <w:szCs w:val="22"/>
              </w:rPr>
              <w:t>6,6</w:t>
            </w:r>
          </w:p>
        </w:tc>
        <w:tc>
          <w:tcPr>
            <w:tcW w:w="336" w:type="pct"/>
          </w:tcPr>
          <w:p w:rsidR="003424EF" w:rsidRPr="003424EF" w:rsidRDefault="003424EF" w:rsidP="003424EF">
            <w:pPr>
              <w:jc w:val="center"/>
              <w:rPr>
                <w:sz w:val="22"/>
                <w:szCs w:val="22"/>
              </w:rPr>
            </w:pPr>
            <w:r w:rsidRPr="003424EF">
              <w:rPr>
                <w:sz w:val="22"/>
                <w:szCs w:val="22"/>
              </w:rPr>
              <w:t>6,7</w:t>
            </w:r>
          </w:p>
        </w:tc>
        <w:tc>
          <w:tcPr>
            <w:tcW w:w="385" w:type="pct"/>
          </w:tcPr>
          <w:p w:rsidR="003424EF" w:rsidRPr="003424EF" w:rsidRDefault="003424EF" w:rsidP="003424EF">
            <w:pPr>
              <w:jc w:val="center"/>
              <w:rPr>
                <w:sz w:val="22"/>
                <w:szCs w:val="22"/>
              </w:rPr>
            </w:pPr>
            <w:r w:rsidRPr="003424EF">
              <w:rPr>
                <w:sz w:val="22"/>
                <w:szCs w:val="22"/>
              </w:rPr>
              <w:t>6,8</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Численность товарного поголовья коров </w:t>
            </w:r>
            <w:r w:rsidRPr="003424EF">
              <w:rPr>
                <w:sz w:val="22"/>
                <w:szCs w:val="22"/>
              </w:rP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Default="003424EF" w:rsidP="003424EF">
      <w:pPr>
        <w:autoSpaceDE w:val="0"/>
        <w:autoSpaceDN w:val="0"/>
        <w:adjustRightInd w:val="0"/>
        <w:ind w:firstLine="539"/>
        <w:jc w:val="both"/>
        <w:rPr>
          <w:sz w:val="26"/>
          <w:szCs w:val="26"/>
        </w:rPr>
        <w:sectPr w:rsid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10206"/>
      </w:pPr>
      <w:r w:rsidRPr="003424EF">
        <w:lastRenderedPageBreak/>
        <w:t xml:space="preserve">Приложение № 2 </w:t>
      </w:r>
    </w:p>
    <w:p w:rsidR="003424EF" w:rsidRPr="003424EF" w:rsidRDefault="003424EF" w:rsidP="003424EF">
      <w:pPr>
        <w:ind w:left="10206"/>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w:t>
      </w:r>
    </w:p>
    <w:p w:rsidR="003424EF" w:rsidRPr="003424EF" w:rsidRDefault="003424EF" w:rsidP="003424EF">
      <w:pPr>
        <w:ind w:left="10206"/>
        <w:rPr>
          <w:sz w:val="20"/>
          <w:szCs w:val="20"/>
        </w:rPr>
      </w:pPr>
    </w:p>
    <w:p w:rsidR="003424EF" w:rsidRPr="0083621C" w:rsidRDefault="003424EF" w:rsidP="003424EF">
      <w:pPr>
        <w:jc w:val="center"/>
        <w:rPr>
          <w:b/>
        </w:rPr>
      </w:pPr>
      <w:r w:rsidRPr="0083621C">
        <w:rPr>
          <w:b/>
        </w:rPr>
        <w:t>Ресурсное обеспечение</w:t>
      </w:r>
    </w:p>
    <w:p w:rsidR="003424EF" w:rsidRPr="0083621C" w:rsidRDefault="003424EF" w:rsidP="003424EF">
      <w:pPr>
        <w:jc w:val="center"/>
        <w:rPr>
          <w:b/>
        </w:rPr>
      </w:pPr>
      <w:r w:rsidRPr="0083621C">
        <w:rPr>
          <w:b/>
        </w:rPr>
        <w:t>и прогнозная (справочная) оценка расходов за счет всех источников финансирования реализации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83621C" w:rsidRDefault="003424EF" w:rsidP="003424EF">
      <w:pPr>
        <w:jc w:val="center"/>
        <w:rPr>
          <w:b/>
        </w:rPr>
      </w:pPr>
    </w:p>
    <w:tbl>
      <w:tblPr>
        <w:tblW w:w="5417"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6"/>
        <w:gridCol w:w="1420"/>
        <w:gridCol w:w="1557"/>
        <w:gridCol w:w="2974"/>
        <w:gridCol w:w="1675"/>
        <w:gridCol w:w="876"/>
        <w:gridCol w:w="933"/>
        <w:gridCol w:w="926"/>
        <w:gridCol w:w="876"/>
        <w:gridCol w:w="872"/>
        <w:gridCol w:w="872"/>
        <w:gridCol w:w="936"/>
        <w:gridCol w:w="866"/>
      </w:tblGrid>
      <w:tr w:rsidR="003424EF" w:rsidRPr="0083621C" w:rsidTr="003E63ED">
        <w:trPr>
          <w:tblHeader/>
        </w:trPr>
        <w:tc>
          <w:tcPr>
            <w:tcW w:w="357" w:type="pct"/>
            <w:vMerge w:val="restart"/>
          </w:tcPr>
          <w:p w:rsidR="003424EF" w:rsidRPr="0083621C" w:rsidRDefault="003424EF" w:rsidP="003424EF">
            <w:pPr>
              <w:jc w:val="center"/>
              <w:rPr>
                <w:sz w:val="20"/>
                <w:szCs w:val="20"/>
              </w:rPr>
            </w:pPr>
            <w:r w:rsidRPr="0083621C">
              <w:rPr>
                <w:sz w:val="20"/>
                <w:szCs w:val="20"/>
              </w:rPr>
              <w:t>Статус</w:t>
            </w:r>
          </w:p>
        </w:tc>
        <w:tc>
          <w:tcPr>
            <w:tcW w:w="446" w:type="pct"/>
            <w:vMerge w:val="restart"/>
          </w:tcPr>
          <w:p w:rsidR="003424EF" w:rsidRPr="0083621C" w:rsidRDefault="003424EF" w:rsidP="003424EF">
            <w:pPr>
              <w:jc w:val="center"/>
              <w:rPr>
                <w:sz w:val="20"/>
                <w:szCs w:val="20"/>
              </w:rPr>
            </w:pPr>
            <w:r w:rsidRPr="0083621C">
              <w:rPr>
                <w:sz w:val="20"/>
                <w:szCs w:val="20"/>
              </w:rPr>
              <w:t xml:space="preserve">Наименование подпрограммы </w:t>
            </w:r>
            <w:r w:rsidR="00BF2814" w:rsidRPr="0083621C">
              <w:rPr>
                <w:sz w:val="20"/>
                <w:szCs w:val="20"/>
              </w:rPr>
              <w:t>муниципальной программы</w:t>
            </w:r>
            <w:r w:rsidRPr="0083621C">
              <w:rPr>
                <w:sz w:val="20"/>
                <w:szCs w:val="20"/>
              </w:rPr>
              <w:t xml:space="preserve"> Канашского района Чувашской Республики основного мероприятия)</w:t>
            </w:r>
          </w:p>
        </w:tc>
        <w:tc>
          <w:tcPr>
            <w:tcW w:w="489" w:type="pct"/>
            <w:vMerge w:val="restart"/>
          </w:tcPr>
          <w:p w:rsidR="003424EF" w:rsidRPr="0083621C" w:rsidRDefault="003424EF" w:rsidP="003424EF">
            <w:pPr>
              <w:jc w:val="center"/>
              <w:rPr>
                <w:sz w:val="20"/>
                <w:szCs w:val="20"/>
              </w:rPr>
            </w:pPr>
            <w:r w:rsidRPr="0083621C">
              <w:rPr>
                <w:sz w:val="20"/>
                <w:szCs w:val="20"/>
              </w:rPr>
              <w:t>Задача подпрограммы муниципальной программы Канашского района Чувашской Республики</w:t>
            </w:r>
          </w:p>
        </w:tc>
        <w:tc>
          <w:tcPr>
            <w:tcW w:w="934" w:type="pct"/>
            <w:vMerge w:val="restart"/>
          </w:tcPr>
          <w:p w:rsidR="003424EF" w:rsidRPr="0083621C" w:rsidRDefault="003424EF" w:rsidP="003424EF">
            <w:pPr>
              <w:jc w:val="center"/>
              <w:rPr>
                <w:sz w:val="20"/>
                <w:szCs w:val="20"/>
              </w:rPr>
            </w:pPr>
            <w:r w:rsidRPr="0083621C">
              <w:rPr>
                <w:sz w:val="20"/>
                <w:szCs w:val="20"/>
              </w:rPr>
              <w:t>Ответственный исполнитель, соисполнитель</w:t>
            </w:r>
          </w:p>
        </w:tc>
        <w:tc>
          <w:tcPr>
            <w:tcW w:w="526" w:type="pct"/>
            <w:vMerge w:val="restart"/>
          </w:tcPr>
          <w:p w:rsidR="003424EF" w:rsidRPr="0083621C" w:rsidRDefault="003424EF" w:rsidP="003424EF">
            <w:pPr>
              <w:jc w:val="center"/>
              <w:rPr>
                <w:sz w:val="20"/>
                <w:szCs w:val="20"/>
              </w:rPr>
            </w:pPr>
            <w:r w:rsidRPr="0083621C">
              <w:rPr>
                <w:sz w:val="20"/>
                <w:szCs w:val="20"/>
              </w:rPr>
              <w:t>Источники финансирования</w:t>
            </w:r>
          </w:p>
        </w:tc>
        <w:tc>
          <w:tcPr>
            <w:tcW w:w="2248" w:type="pct"/>
            <w:gridSpan w:val="8"/>
          </w:tcPr>
          <w:p w:rsidR="003424EF" w:rsidRPr="0083621C" w:rsidRDefault="003424EF" w:rsidP="003424EF">
            <w:pPr>
              <w:jc w:val="center"/>
              <w:rPr>
                <w:sz w:val="20"/>
                <w:szCs w:val="20"/>
              </w:rPr>
            </w:pPr>
            <w:r w:rsidRPr="0083621C">
              <w:rPr>
                <w:sz w:val="20"/>
                <w:szCs w:val="20"/>
              </w:rPr>
              <w:t>Расходы по годам, тыс. рублей</w:t>
            </w:r>
          </w:p>
        </w:tc>
      </w:tr>
      <w:tr w:rsidR="003E63ED" w:rsidRPr="0083621C" w:rsidTr="003E63ED">
        <w:trPr>
          <w:tblHeader/>
        </w:trPr>
        <w:tc>
          <w:tcPr>
            <w:tcW w:w="357" w:type="pct"/>
            <w:vMerge/>
          </w:tcPr>
          <w:p w:rsidR="003424EF" w:rsidRPr="0083621C" w:rsidRDefault="003424EF" w:rsidP="003424EF">
            <w:pPr>
              <w:jc w:val="center"/>
              <w:rPr>
                <w:sz w:val="20"/>
                <w:szCs w:val="20"/>
              </w:rPr>
            </w:pPr>
          </w:p>
        </w:tc>
        <w:tc>
          <w:tcPr>
            <w:tcW w:w="446" w:type="pct"/>
            <w:vMerge/>
          </w:tcPr>
          <w:p w:rsidR="003424EF" w:rsidRPr="0083621C" w:rsidRDefault="003424EF" w:rsidP="003424EF">
            <w:pPr>
              <w:jc w:val="center"/>
              <w:rPr>
                <w:sz w:val="20"/>
                <w:szCs w:val="20"/>
              </w:rPr>
            </w:pPr>
          </w:p>
        </w:tc>
        <w:tc>
          <w:tcPr>
            <w:tcW w:w="489" w:type="pct"/>
            <w:vMerge/>
          </w:tcPr>
          <w:p w:rsidR="003424EF" w:rsidRPr="0083621C" w:rsidRDefault="003424EF" w:rsidP="003424EF">
            <w:pPr>
              <w:jc w:val="center"/>
              <w:rPr>
                <w:sz w:val="20"/>
                <w:szCs w:val="20"/>
              </w:rPr>
            </w:pPr>
          </w:p>
        </w:tc>
        <w:tc>
          <w:tcPr>
            <w:tcW w:w="934" w:type="pct"/>
            <w:vMerge/>
          </w:tcPr>
          <w:p w:rsidR="003424EF" w:rsidRPr="0083621C" w:rsidRDefault="003424EF" w:rsidP="003424EF">
            <w:pPr>
              <w:jc w:val="center"/>
              <w:rPr>
                <w:sz w:val="20"/>
                <w:szCs w:val="20"/>
              </w:rPr>
            </w:pPr>
          </w:p>
        </w:tc>
        <w:tc>
          <w:tcPr>
            <w:tcW w:w="526" w:type="pct"/>
            <w:vMerge/>
          </w:tcPr>
          <w:p w:rsidR="003424EF" w:rsidRPr="0083621C" w:rsidRDefault="003424EF" w:rsidP="003424EF">
            <w:pPr>
              <w:jc w:val="center"/>
              <w:rPr>
                <w:sz w:val="20"/>
                <w:szCs w:val="20"/>
              </w:rPr>
            </w:pPr>
          </w:p>
        </w:tc>
        <w:tc>
          <w:tcPr>
            <w:tcW w:w="275" w:type="pct"/>
          </w:tcPr>
          <w:p w:rsidR="003424EF" w:rsidRPr="0083621C" w:rsidRDefault="003424EF" w:rsidP="003424EF">
            <w:pPr>
              <w:jc w:val="center"/>
              <w:rPr>
                <w:sz w:val="20"/>
                <w:szCs w:val="20"/>
              </w:rPr>
            </w:pPr>
            <w:r w:rsidRPr="0083621C">
              <w:rPr>
                <w:sz w:val="20"/>
                <w:szCs w:val="20"/>
              </w:rPr>
              <w:t>2020</w:t>
            </w:r>
          </w:p>
        </w:tc>
        <w:tc>
          <w:tcPr>
            <w:tcW w:w="293" w:type="pct"/>
          </w:tcPr>
          <w:p w:rsidR="003424EF" w:rsidRPr="0083621C" w:rsidRDefault="003424EF" w:rsidP="003424EF">
            <w:pPr>
              <w:jc w:val="center"/>
              <w:rPr>
                <w:sz w:val="20"/>
                <w:szCs w:val="20"/>
              </w:rPr>
            </w:pPr>
            <w:r w:rsidRPr="0083621C">
              <w:rPr>
                <w:sz w:val="20"/>
                <w:szCs w:val="20"/>
              </w:rPr>
              <w:t>2021</w:t>
            </w:r>
          </w:p>
        </w:tc>
        <w:tc>
          <w:tcPr>
            <w:tcW w:w="291" w:type="pct"/>
          </w:tcPr>
          <w:p w:rsidR="003424EF" w:rsidRPr="0083621C" w:rsidRDefault="003424EF" w:rsidP="003424EF">
            <w:pPr>
              <w:jc w:val="center"/>
              <w:rPr>
                <w:sz w:val="20"/>
                <w:szCs w:val="20"/>
              </w:rPr>
            </w:pPr>
            <w:r w:rsidRPr="0083621C">
              <w:rPr>
                <w:sz w:val="20"/>
                <w:szCs w:val="20"/>
              </w:rPr>
              <w:t>2022</w:t>
            </w:r>
          </w:p>
        </w:tc>
        <w:tc>
          <w:tcPr>
            <w:tcW w:w="275" w:type="pct"/>
          </w:tcPr>
          <w:p w:rsidR="003424EF" w:rsidRPr="0083621C" w:rsidRDefault="003424EF" w:rsidP="003424EF">
            <w:pPr>
              <w:jc w:val="center"/>
              <w:rPr>
                <w:sz w:val="20"/>
                <w:szCs w:val="20"/>
              </w:rPr>
            </w:pPr>
            <w:r w:rsidRPr="0083621C">
              <w:rPr>
                <w:sz w:val="20"/>
                <w:szCs w:val="20"/>
              </w:rPr>
              <w:t>2023</w:t>
            </w:r>
          </w:p>
        </w:tc>
        <w:tc>
          <w:tcPr>
            <w:tcW w:w="274" w:type="pct"/>
          </w:tcPr>
          <w:p w:rsidR="003424EF" w:rsidRPr="0083621C" w:rsidRDefault="003424EF" w:rsidP="003424EF">
            <w:pPr>
              <w:jc w:val="center"/>
              <w:rPr>
                <w:sz w:val="20"/>
                <w:szCs w:val="20"/>
              </w:rPr>
            </w:pPr>
            <w:r w:rsidRPr="0083621C">
              <w:rPr>
                <w:sz w:val="20"/>
                <w:szCs w:val="20"/>
              </w:rPr>
              <w:t>2024</w:t>
            </w:r>
          </w:p>
        </w:tc>
        <w:tc>
          <w:tcPr>
            <w:tcW w:w="274" w:type="pct"/>
          </w:tcPr>
          <w:p w:rsidR="003424EF" w:rsidRPr="0083621C" w:rsidRDefault="003424EF" w:rsidP="003424EF">
            <w:pPr>
              <w:jc w:val="center"/>
              <w:rPr>
                <w:sz w:val="20"/>
                <w:szCs w:val="20"/>
              </w:rPr>
            </w:pPr>
            <w:r w:rsidRPr="0083621C">
              <w:rPr>
                <w:sz w:val="20"/>
                <w:szCs w:val="20"/>
              </w:rPr>
              <w:t>2025</w:t>
            </w:r>
          </w:p>
        </w:tc>
        <w:tc>
          <w:tcPr>
            <w:tcW w:w="294" w:type="pct"/>
          </w:tcPr>
          <w:p w:rsidR="003424EF" w:rsidRPr="0083621C" w:rsidRDefault="003424EF" w:rsidP="003424EF">
            <w:pPr>
              <w:jc w:val="center"/>
              <w:rPr>
                <w:sz w:val="20"/>
                <w:szCs w:val="20"/>
              </w:rPr>
            </w:pPr>
            <w:r w:rsidRPr="0083621C">
              <w:rPr>
                <w:sz w:val="20"/>
                <w:szCs w:val="20"/>
              </w:rPr>
              <w:t>2026–2030</w:t>
            </w:r>
          </w:p>
        </w:tc>
        <w:tc>
          <w:tcPr>
            <w:tcW w:w="272" w:type="pct"/>
          </w:tcPr>
          <w:p w:rsidR="003424EF" w:rsidRPr="0083621C" w:rsidRDefault="003424EF" w:rsidP="003424EF">
            <w:pPr>
              <w:jc w:val="center"/>
              <w:rPr>
                <w:sz w:val="20"/>
                <w:szCs w:val="20"/>
              </w:rPr>
            </w:pPr>
            <w:r w:rsidRPr="0083621C">
              <w:rPr>
                <w:sz w:val="20"/>
                <w:szCs w:val="20"/>
              </w:rPr>
              <w:t>2031–2035</w:t>
            </w:r>
          </w:p>
        </w:tc>
      </w:tr>
      <w:tr w:rsidR="003E63ED" w:rsidRPr="0083621C" w:rsidTr="003E63ED">
        <w:trPr>
          <w:tblHeader/>
        </w:trPr>
        <w:tc>
          <w:tcPr>
            <w:tcW w:w="357" w:type="pct"/>
          </w:tcPr>
          <w:p w:rsidR="003424EF" w:rsidRPr="0083621C" w:rsidRDefault="003424EF" w:rsidP="003424EF">
            <w:pPr>
              <w:jc w:val="center"/>
              <w:rPr>
                <w:sz w:val="20"/>
                <w:szCs w:val="20"/>
              </w:rPr>
            </w:pPr>
            <w:r w:rsidRPr="0083621C">
              <w:rPr>
                <w:sz w:val="20"/>
                <w:szCs w:val="20"/>
              </w:rPr>
              <w:t>1</w:t>
            </w:r>
          </w:p>
        </w:tc>
        <w:tc>
          <w:tcPr>
            <w:tcW w:w="446" w:type="pct"/>
          </w:tcPr>
          <w:p w:rsidR="003424EF" w:rsidRPr="0083621C" w:rsidRDefault="003424EF" w:rsidP="003424EF">
            <w:pPr>
              <w:jc w:val="center"/>
              <w:rPr>
                <w:sz w:val="20"/>
                <w:szCs w:val="20"/>
              </w:rPr>
            </w:pPr>
            <w:r w:rsidRPr="0083621C">
              <w:rPr>
                <w:sz w:val="20"/>
                <w:szCs w:val="20"/>
              </w:rPr>
              <w:t>2</w:t>
            </w:r>
          </w:p>
        </w:tc>
        <w:tc>
          <w:tcPr>
            <w:tcW w:w="489" w:type="pct"/>
          </w:tcPr>
          <w:p w:rsidR="003424EF" w:rsidRPr="0083621C" w:rsidRDefault="003424EF" w:rsidP="003424EF">
            <w:pPr>
              <w:jc w:val="center"/>
              <w:rPr>
                <w:sz w:val="20"/>
                <w:szCs w:val="20"/>
              </w:rPr>
            </w:pPr>
            <w:r w:rsidRPr="0083621C">
              <w:rPr>
                <w:sz w:val="20"/>
                <w:szCs w:val="20"/>
              </w:rPr>
              <w:t>3</w:t>
            </w:r>
          </w:p>
        </w:tc>
        <w:tc>
          <w:tcPr>
            <w:tcW w:w="934" w:type="pct"/>
          </w:tcPr>
          <w:p w:rsidR="003424EF" w:rsidRPr="0083621C" w:rsidRDefault="003424EF" w:rsidP="003424EF">
            <w:pPr>
              <w:jc w:val="center"/>
              <w:rPr>
                <w:sz w:val="20"/>
                <w:szCs w:val="20"/>
              </w:rPr>
            </w:pPr>
            <w:r w:rsidRPr="0083621C">
              <w:rPr>
                <w:sz w:val="20"/>
                <w:szCs w:val="20"/>
              </w:rPr>
              <w:t>4</w:t>
            </w:r>
          </w:p>
        </w:tc>
        <w:tc>
          <w:tcPr>
            <w:tcW w:w="526" w:type="pct"/>
          </w:tcPr>
          <w:p w:rsidR="003424EF" w:rsidRPr="0083621C" w:rsidRDefault="003424EF" w:rsidP="003424EF">
            <w:pPr>
              <w:jc w:val="center"/>
              <w:rPr>
                <w:sz w:val="20"/>
                <w:szCs w:val="20"/>
              </w:rPr>
            </w:pPr>
            <w:r w:rsidRPr="0083621C">
              <w:rPr>
                <w:sz w:val="20"/>
                <w:szCs w:val="20"/>
              </w:rPr>
              <w:t>9</w:t>
            </w:r>
          </w:p>
        </w:tc>
        <w:tc>
          <w:tcPr>
            <w:tcW w:w="275" w:type="pct"/>
          </w:tcPr>
          <w:p w:rsidR="003424EF" w:rsidRPr="0083621C" w:rsidRDefault="003424EF" w:rsidP="003424EF">
            <w:pPr>
              <w:jc w:val="center"/>
              <w:rPr>
                <w:sz w:val="20"/>
                <w:szCs w:val="20"/>
              </w:rPr>
            </w:pPr>
            <w:r w:rsidRPr="0083621C">
              <w:rPr>
                <w:sz w:val="20"/>
                <w:szCs w:val="20"/>
              </w:rPr>
              <w:t>11</w:t>
            </w:r>
          </w:p>
        </w:tc>
        <w:tc>
          <w:tcPr>
            <w:tcW w:w="293" w:type="pct"/>
          </w:tcPr>
          <w:p w:rsidR="003424EF" w:rsidRPr="0083621C" w:rsidRDefault="003424EF" w:rsidP="003424EF">
            <w:pPr>
              <w:jc w:val="center"/>
              <w:rPr>
                <w:sz w:val="20"/>
                <w:szCs w:val="20"/>
              </w:rPr>
            </w:pPr>
            <w:r w:rsidRPr="0083621C">
              <w:rPr>
                <w:sz w:val="20"/>
                <w:szCs w:val="20"/>
              </w:rPr>
              <w:t>12</w:t>
            </w:r>
          </w:p>
        </w:tc>
        <w:tc>
          <w:tcPr>
            <w:tcW w:w="291" w:type="pct"/>
          </w:tcPr>
          <w:p w:rsidR="003424EF" w:rsidRPr="0083621C" w:rsidRDefault="003424EF" w:rsidP="003424EF">
            <w:pPr>
              <w:jc w:val="center"/>
              <w:rPr>
                <w:sz w:val="20"/>
                <w:szCs w:val="20"/>
              </w:rPr>
            </w:pPr>
            <w:r w:rsidRPr="0083621C">
              <w:rPr>
                <w:sz w:val="20"/>
                <w:szCs w:val="20"/>
              </w:rPr>
              <w:t>13</w:t>
            </w:r>
          </w:p>
        </w:tc>
        <w:tc>
          <w:tcPr>
            <w:tcW w:w="275" w:type="pct"/>
          </w:tcPr>
          <w:p w:rsidR="003424EF" w:rsidRPr="0083621C" w:rsidRDefault="003424EF" w:rsidP="003424EF">
            <w:pPr>
              <w:jc w:val="center"/>
              <w:rPr>
                <w:sz w:val="20"/>
                <w:szCs w:val="20"/>
              </w:rPr>
            </w:pPr>
            <w:r w:rsidRPr="0083621C">
              <w:rPr>
                <w:sz w:val="20"/>
                <w:szCs w:val="20"/>
              </w:rPr>
              <w:t>14</w:t>
            </w:r>
          </w:p>
        </w:tc>
        <w:tc>
          <w:tcPr>
            <w:tcW w:w="274" w:type="pct"/>
          </w:tcPr>
          <w:p w:rsidR="003424EF" w:rsidRPr="0083621C" w:rsidRDefault="003424EF" w:rsidP="003424EF">
            <w:pPr>
              <w:jc w:val="center"/>
              <w:rPr>
                <w:sz w:val="20"/>
                <w:szCs w:val="20"/>
              </w:rPr>
            </w:pPr>
            <w:r w:rsidRPr="0083621C">
              <w:rPr>
                <w:sz w:val="20"/>
                <w:szCs w:val="20"/>
              </w:rPr>
              <w:t>15</w:t>
            </w:r>
          </w:p>
        </w:tc>
        <w:tc>
          <w:tcPr>
            <w:tcW w:w="274" w:type="pct"/>
          </w:tcPr>
          <w:p w:rsidR="003424EF" w:rsidRPr="0083621C" w:rsidRDefault="003424EF" w:rsidP="003424EF">
            <w:pPr>
              <w:jc w:val="center"/>
              <w:rPr>
                <w:sz w:val="20"/>
                <w:szCs w:val="20"/>
              </w:rPr>
            </w:pPr>
            <w:r w:rsidRPr="0083621C">
              <w:rPr>
                <w:sz w:val="20"/>
                <w:szCs w:val="20"/>
              </w:rPr>
              <w:t>16</w:t>
            </w:r>
          </w:p>
        </w:tc>
        <w:tc>
          <w:tcPr>
            <w:tcW w:w="294" w:type="pct"/>
          </w:tcPr>
          <w:p w:rsidR="003424EF" w:rsidRPr="0083621C" w:rsidRDefault="003424EF" w:rsidP="003424EF">
            <w:pPr>
              <w:jc w:val="center"/>
              <w:rPr>
                <w:sz w:val="20"/>
                <w:szCs w:val="20"/>
              </w:rPr>
            </w:pPr>
            <w:r w:rsidRPr="0083621C">
              <w:rPr>
                <w:sz w:val="20"/>
                <w:szCs w:val="20"/>
              </w:rPr>
              <w:t>17</w:t>
            </w:r>
          </w:p>
        </w:tc>
        <w:tc>
          <w:tcPr>
            <w:tcW w:w="272" w:type="pct"/>
          </w:tcPr>
          <w:p w:rsidR="003424EF" w:rsidRPr="0083621C" w:rsidRDefault="003424EF" w:rsidP="003424EF">
            <w:pPr>
              <w:jc w:val="center"/>
              <w:rPr>
                <w:sz w:val="20"/>
                <w:szCs w:val="20"/>
              </w:rPr>
            </w:pPr>
            <w:r w:rsidRPr="0083621C">
              <w:rPr>
                <w:sz w:val="20"/>
                <w:szCs w:val="20"/>
              </w:rPr>
              <w:t>18</w:t>
            </w:r>
          </w:p>
        </w:tc>
      </w:tr>
      <w:tr w:rsidR="003E63ED" w:rsidRPr="0083621C" w:rsidTr="003E63ED">
        <w:trPr>
          <w:tblHeader/>
        </w:trPr>
        <w:tc>
          <w:tcPr>
            <w:tcW w:w="357" w:type="pct"/>
            <w:vMerge w:val="restart"/>
          </w:tcPr>
          <w:p w:rsidR="007A4D00" w:rsidRPr="0083621C" w:rsidRDefault="007A4D00" w:rsidP="007A4D00">
            <w:pPr>
              <w:rPr>
                <w:b/>
                <w:sz w:val="20"/>
                <w:szCs w:val="20"/>
              </w:rPr>
            </w:pPr>
            <w:r w:rsidRPr="0083621C">
              <w:rPr>
                <w:b/>
                <w:sz w:val="20"/>
                <w:szCs w:val="20"/>
              </w:rPr>
              <w:t>Муниципальная программа Канашского района Чувашской Республики</w:t>
            </w:r>
          </w:p>
        </w:tc>
        <w:tc>
          <w:tcPr>
            <w:tcW w:w="446" w:type="pct"/>
            <w:vMerge w:val="restart"/>
          </w:tcPr>
          <w:p w:rsidR="007A4D00" w:rsidRPr="0083621C" w:rsidRDefault="007A4D00" w:rsidP="007A4D00">
            <w:pPr>
              <w:rPr>
                <w:b/>
                <w:sz w:val="20"/>
                <w:szCs w:val="20"/>
              </w:rPr>
            </w:pPr>
            <w:r w:rsidRPr="0083621C">
              <w:rPr>
                <w:b/>
                <w:sz w:val="20"/>
                <w:szCs w:val="20"/>
              </w:rPr>
              <w:t>«Развитие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w:t>
            </w:r>
            <w:r>
              <w:rPr>
                <w:b/>
                <w:sz w:val="20"/>
                <w:szCs w:val="20"/>
              </w:rPr>
              <w:t>20</w:t>
            </w:r>
            <w:r w:rsidRPr="0083621C">
              <w:rPr>
                <w:b/>
                <w:sz w:val="20"/>
                <w:szCs w:val="20"/>
              </w:rPr>
              <w:t>-2035 гг.</w:t>
            </w:r>
          </w:p>
        </w:tc>
        <w:tc>
          <w:tcPr>
            <w:tcW w:w="489" w:type="pct"/>
            <w:vMerge w:val="restart"/>
          </w:tcPr>
          <w:p w:rsidR="007A4D00" w:rsidRPr="0083621C" w:rsidRDefault="007A4D00" w:rsidP="007A4D00">
            <w:pPr>
              <w:rPr>
                <w:b/>
                <w:sz w:val="20"/>
                <w:szCs w:val="20"/>
              </w:rPr>
            </w:pPr>
          </w:p>
        </w:tc>
        <w:tc>
          <w:tcPr>
            <w:tcW w:w="934" w:type="pct"/>
            <w:vMerge w:val="restart"/>
          </w:tcPr>
          <w:p w:rsidR="007A4D00" w:rsidRPr="0083621C" w:rsidRDefault="007A4D00" w:rsidP="007A4D00">
            <w:pPr>
              <w:rPr>
                <w:b/>
                <w:sz w:val="20"/>
                <w:szCs w:val="20"/>
              </w:rPr>
            </w:pPr>
            <w:r w:rsidRPr="0083621C">
              <w:rPr>
                <w:b/>
                <w:sz w:val="20"/>
                <w:szCs w:val="20"/>
              </w:rPr>
              <w:t>ответственный исполнитель – отдел по взаимодействию с организациями АПК</w:t>
            </w:r>
          </w:p>
        </w:tc>
        <w:tc>
          <w:tcPr>
            <w:tcW w:w="526" w:type="pct"/>
          </w:tcPr>
          <w:p w:rsidR="007A4D00" w:rsidRPr="0083621C" w:rsidRDefault="007A4D00" w:rsidP="007A4D00">
            <w:pPr>
              <w:rPr>
                <w:b/>
                <w:sz w:val="20"/>
                <w:szCs w:val="20"/>
              </w:rPr>
            </w:pPr>
            <w:r w:rsidRPr="0083621C">
              <w:rPr>
                <w:b/>
                <w:sz w:val="20"/>
                <w:szCs w:val="20"/>
              </w:rPr>
              <w:t>всего</w:t>
            </w:r>
          </w:p>
        </w:tc>
        <w:tc>
          <w:tcPr>
            <w:tcW w:w="275" w:type="pct"/>
          </w:tcPr>
          <w:p w:rsidR="007A4D00" w:rsidRPr="0083621C" w:rsidRDefault="007A4D00" w:rsidP="007A4D00">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175,3</w:t>
            </w:r>
          </w:p>
        </w:tc>
        <w:tc>
          <w:tcPr>
            <w:tcW w:w="291"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270,40</w:t>
            </w:r>
          </w:p>
        </w:tc>
        <w:tc>
          <w:tcPr>
            <w:tcW w:w="275"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270,40</w:t>
            </w:r>
          </w:p>
        </w:tc>
        <w:tc>
          <w:tcPr>
            <w:tcW w:w="274"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250,20</w:t>
            </w:r>
          </w:p>
        </w:tc>
        <w:tc>
          <w:tcPr>
            <w:tcW w:w="274"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220,5</w:t>
            </w:r>
          </w:p>
        </w:tc>
        <w:tc>
          <w:tcPr>
            <w:tcW w:w="294" w:type="pct"/>
          </w:tcPr>
          <w:p w:rsidR="007A4D00" w:rsidRPr="004A2F5E" w:rsidRDefault="007A4D00" w:rsidP="007A4D00">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7A4D00" w:rsidRPr="004A2F5E" w:rsidRDefault="007A4D00" w:rsidP="007A4D00">
            <w:pPr>
              <w:widowControl w:val="0"/>
              <w:autoSpaceDE w:val="0"/>
              <w:autoSpaceDN w:val="0"/>
              <w:adjustRightInd w:val="0"/>
              <w:ind w:left="39" w:right="-113"/>
              <w:jc w:val="center"/>
              <w:rPr>
                <w:b/>
                <w:sz w:val="18"/>
                <w:szCs w:val="18"/>
              </w:rPr>
            </w:pPr>
            <w:r w:rsidRPr="004A2F5E">
              <w:rPr>
                <w:b/>
                <w:sz w:val="18"/>
                <w:szCs w:val="18"/>
              </w:rPr>
              <w:t>1102,50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федеральный бюджет</w:t>
            </w:r>
          </w:p>
        </w:tc>
        <w:tc>
          <w:tcPr>
            <w:tcW w:w="275" w:type="pct"/>
          </w:tcPr>
          <w:p w:rsidR="00DA205F" w:rsidRPr="0083621C" w:rsidRDefault="00DA205F" w:rsidP="00952D8F">
            <w:pPr>
              <w:jc w:val="center"/>
              <w:rPr>
                <w:b/>
                <w:sz w:val="20"/>
                <w:szCs w:val="20"/>
              </w:rPr>
            </w:pPr>
            <w:r w:rsidRPr="0083621C">
              <w:rPr>
                <w:b/>
                <w:sz w:val="20"/>
                <w:szCs w:val="20"/>
              </w:rPr>
              <w:t>0,00</w:t>
            </w:r>
          </w:p>
        </w:tc>
        <w:tc>
          <w:tcPr>
            <w:tcW w:w="293" w:type="pct"/>
          </w:tcPr>
          <w:p w:rsidR="00DA205F" w:rsidRPr="0083621C" w:rsidRDefault="00DA205F" w:rsidP="00952D8F">
            <w:pPr>
              <w:jc w:val="center"/>
              <w:rPr>
                <w:b/>
                <w:sz w:val="20"/>
                <w:szCs w:val="20"/>
              </w:rPr>
            </w:pPr>
            <w:r w:rsidRPr="0083621C">
              <w:rPr>
                <w:b/>
                <w:sz w:val="20"/>
                <w:szCs w:val="20"/>
              </w:rPr>
              <w:t>0,00</w:t>
            </w:r>
          </w:p>
        </w:tc>
        <w:tc>
          <w:tcPr>
            <w:tcW w:w="291" w:type="pct"/>
          </w:tcPr>
          <w:p w:rsidR="00DA205F" w:rsidRPr="0083621C" w:rsidRDefault="00DA205F" w:rsidP="00952D8F">
            <w:pPr>
              <w:jc w:val="center"/>
              <w:rPr>
                <w:b/>
                <w:sz w:val="20"/>
                <w:szCs w:val="20"/>
              </w:rPr>
            </w:pPr>
            <w:r w:rsidRPr="0083621C">
              <w:rPr>
                <w:b/>
                <w:sz w:val="20"/>
                <w:szCs w:val="20"/>
              </w:rPr>
              <w:t>0,00</w:t>
            </w:r>
          </w:p>
        </w:tc>
        <w:tc>
          <w:tcPr>
            <w:tcW w:w="275"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94" w:type="pct"/>
          </w:tcPr>
          <w:p w:rsidR="00DA205F" w:rsidRPr="004A2F5E" w:rsidRDefault="00DA205F" w:rsidP="00952D8F">
            <w:pPr>
              <w:jc w:val="center"/>
              <w:rPr>
                <w:b/>
                <w:sz w:val="20"/>
                <w:szCs w:val="20"/>
              </w:rPr>
            </w:pPr>
            <w:r w:rsidRPr="004A2F5E">
              <w:rPr>
                <w:b/>
                <w:sz w:val="20"/>
                <w:szCs w:val="20"/>
              </w:rPr>
              <w:t>0,00</w:t>
            </w:r>
          </w:p>
        </w:tc>
        <w:tc>
          <w:tcPr>
            <w:tcW w:w="272" w:type="pct"/>
          </w:tcPr>
          <w:p w:rsidR="00DA205F" w:rsidRPr="004A2F5E" w:rsidRDefault="00DA205F" w:rsidP="00952D8F">
            <w:pPr>
              <w:jc w:val="center"/>
              <w:rPr>
                <w:b/>
                <w:sz w:val="20"/>
                <w:szCs w:val="20"/>
              </w:rPr>
            </w:pPr>
            <w:r w:rsidRPr="004A2F5E">
              <w:rPr>
                <w:b/>
                <w:sz w:val="20"/>
                <w:szCs w:val="20"/>
              </w:rPr>
              <w:t>0,00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республиканский бюджет Чувашской Республики</w:t>
            </w:r>
          </w:p>
        </w:tc>
        <w:tc>
          <w:tcPr>
            <w:tcW w:w="275"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DA205F" w:rsidRPr="0083621C" w:rsidRDefault="00BF2814" w:rsidP="00D92F8A">
            <w:pPr>
              <w:widowControl w:val="0"/>
              <w:autoSpaceDE w:val="0"/>
              <w:autoSpaceDN w:val="0"/>
              <w:adjustRightInd w:val="0"/>
              <w:ind w:left="39" w:right="-113"/>
              <w:jc w:val="center"/>
              <w:rPr>
                <w:b/>
                <w:sz w:val="18"/>
                <w:szCs w:val="18"/>
              </w:rPr>
            </w:pPr>
            <w:r>
              <w:rPr>
                <w:b/>
                <w:sz w:val="18"/>
                <w:szCs w:val="18"/>
              </w:rPr>
              <w:t>175,3</w:t>
            </w:r>
          </w:p>
        </w:tc>
        <w:tc>
          <w:tcPr>
            <w:tcW w:w="291"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270,40</w:t>
            </w:r>
          </w:p>
        </w:tc>
        <w:tc>
          <w:tcPr>
            <w:tcW w:w="275"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270,40</w:t>
            </w:r>
          </w:p>
        </w:tc>
        <w:tc>
          <w:tcPr>
            <w:tcW w:w="274"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250,20</w:t>
            </w:r>
          </w:p>
        </w:tc>
        <w:tc>
          <w:tcPr>
            <w:tcW w:w="274" w:type="pct"/>
          </w:tcPr>
          <w:p w:rsidR="00DA205F" w:rsidRPr="0083621C" w:rsidRDefault="007A4D00" w:rsidP="00952D8F">
            <w:pPr>
              <w:widowControl w:val="0"/>
              <w:autoSpaceDE w:val="0"/>
              <w:autoSpaceDN w:val="0"/>
              <w:adjustRightInd w:val="0"/>
              <w:ind w:left="39" w:right="-113"/>
              <w:jc w:val="center"/>
              <w:rPr>
                <w:b/>
                <w:sz w:val="18"/>
                <w:szCs w:val="18"/>
              </w:rPr>
            </w:pPr>
            <w:r>
              <w:rPr>
                <w:b/>
                <w:sz w:val="18"/>
                <w:szCs w:val="18"/>
              </w:rPr>
              <w:t>220,5</w:t>
            </w:r>
          </w:p>
        </w:tc>
        <w:tc>
          <w:tcPr>
            <w:tcW w:w="294" w:type="pct"/>
          </w:tcPr>
          <w:p w:rsidR="00DA205F" w:rsidRPr="004A2F5E" w:rsidRDefault="007A4D00" w:rsidP="00952D8F">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DA205F" w:rsidRPr="004A2F5E" w:rsidRDefault="007A4D00" w:rsidP="00952D8F">
            <w:pPr>
              <w:widowControl w:val="0"/>
              <w:autoSpaceDE w:val="0"/>
              <w:autoSpaceDN w:val="0"/>
              <w:adjustRightInd w:val="0"/>
              <w:ind w:left="39" w:right="-113"/>
              <w:jc w:val="center"/>
              <w:rPr>
                <w:b/>
                <w:sz w:val="18"/>
                <w:szCs w:val="18"/>
              </w:rPr>
            </w:pPr>
            <w:r w:rsidRPr="004A2F5E">
              <w:rPr>
                <w:b/>
                <w:sz w:val="18"/>
                <w:szCs w:val="18"/>
              </w:rPr>
              <w:t>1102,50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бюджет Канашского района</w:t>
            </w:r>
          </w:p>
        </w:tc>
        <w:tc>
          <w:tcPr>
            <w:tcW w:w="275" w:type="pct"/>
          </w:tcPr>
          <w:p w:rsidR="00DA205F" w:rsidRPr="0083621C" w:rsidRDefault="00DA205F" w:rsidP="00952D8F">
            <w:pPr>
              <w:jc w:val="center"/>
              <w:rPr>
                <w:b/>
                <w:sz w:val="20"/>
                <w:szCs w:val="20"/>
              </w:rPr>
            </w:pPr>
            <w:r w:rsidRPr="0083621C">
              <w:rPr>
                <w:b/>
                <w:sz w:val="20"/>
                <w:szCs w:val="20"/>
              </w:rPr>
              <w:t>0,00</w:t>
            </w:r>
          </w:p>
        </w:tc>
        <w:tc>
          <w:tcPr>
            <w:tcW w:w="293" w:type="pct"/>
          </w:tcPr>
          <w:p w:rsidR="00DA205F" w:rsidRPr="0083621C" w:rsidRDefault="00D92F8A" w:rsidP="00BF2814">
            <w:pPr>
              <w:jc w:val="center"/>
              <w:rPr>
                <w:b/>
                <w:sz w:val="20"/>
                <w:szCs w:val="20"/>
              </w:rPr>
            </w:pPr>
            <w:r>
              <w:rPr>
                <w:b/>
                <w:sz w:val="20"/>
                <w:szCs w:val="20"/>
              </w:rPr>
              <w:t>0,</w:t>
            </w:r>
            <w:r w:rsidR="00BF2814">
              <w:rPr>
                <w:b/>
                <w:sz w:val="20"/>
                <w:szCs w:val="20"/>
              </w:rPr>
              <w:t>0</w:t>
            </w:r>
            <w:r w:rsidR="00DA205F" w:rsidRPr="0083621C">
              <w:rPr>
                <w:b/>
                <w:sz w:val="20"/>
                <w:szCs w:val="20"/>
              </w:rPr>
              <w:t>0</w:t>
            </w:r>
          </w:p>
        </w:tc>
        <w:tc>
          <w:tcPr>
            <w:tcW w:w="291" w:type="pct"/>
          </w:tcPr>
          <w:p w:rsidR="00DA205F" w:rsidRPr="0083621C" w:rsidRDefault="00DA205F" w:rsidP="00952D8F">
            <w:pPr>
              <w:jc w:val="center"/>
              <w:rPr>
                <w:b/>
                <w:sz w:val="20"/>
                <w:szCs w:val="20"/>
              </w:rPr>
            </w:pPr>
            <w:r w:rsidRPr="0083621C">
              <w:rPr>
                <w:b/>
                <w:sz w:val="20"/>
                <w:szCs w:val="20"/>
              </w:rPr>
              <w:t>0,00</w:t>
            </w:r>
          </w:p>
        </w:tc>
        <w:tc>
          <w:tcPr>
            <w:tcW w:w="275"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94" w:type="pct"/>
          </w:tcPr>
          <w:p w:rsidR="00DA205F" w:rsidRPr="0083621C" w:rsidRDefault="00DA205F" w:rsidP="00952D8F">
            <w:pPr>
              <w:jc w:val="center"/>
              <w:rPr>
                <w:b/>
                <w:sz w:val="20"/>
                <w:szCs w:val="20"/>
              </w:rPr>
            </w:pPr>
            <w:r w:rsidRPr="0083621C">
              <w:rPr>
                <w:b/>
                <w:sz w:val="20"/>
                <w:szCs w:val="20"/>
              </w:rPr>
              <w:t>0,00</w:t>
            </w:r>
          </w:p>
        </w:tc>
        <w:tc>
          <w:tcPr>
            <w:tcW w:w="272" w:type="pct"/>
          </w:tcPr>
          <w:p w:rsidR="00DA205F" w:rsidRPr="0083621C" w:rsidRDefault="00DA205F" w:rsidP="00952D8F">
            <w:pPr>
              <w:jc w:val="center"/>
              <w:rPr>
                <w:b/>
                <w:sz w:val="20"/>
                <w:szCs w:val="20"/>
              </w:rPr>
            </w:pPr>
            <w:r w:rsidRPr="0083621C">
              <w:rPr>
                <w:b/>
                <w:sz w:val="20"/>
                <w:szCs w:val="20"/>
              </w:rPr>
              <w:t>0,00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внебюджетные источники</w:t>
            </w:r>
          </w:p>
        </w:tc>
        <w:tc>
          <w:tcPr>
            <w:tcW w:w="275" w:type="pct"/>
          </w:tcPr>
          <w:p w:rsidR="00DA205F" w:rsidRPr="0083621C" w:rsidRDefault="00DA205F" w:rsidP="00952D8F">
            <w:pPr>
              <w:jc w:val="center"/>
              <w:rPr>
                <w:b/>
                <w:sz w:val="20"/>
                <w:szCs w:val="20"/>
              </w:rPr>
            </w:pPr>
            <w:r w:rsidRPr="0083621C">
              <w:rPr>
                <w:b/>
                <w:sz w:val="20"/>
                <w:szCs w:val="20"/>
              </w:rPr>
              <w:t>0,00</w:t>
            </w:r>
          </w:p>
        </w:tc>
        <w:tc>
          <w:tcPr>
            <w:tcW w:w="293" w:type="pct"/>
          </w:tcPr>
          <w:p w:rsidR="00DA205F" w:rsidRPr="0083621C" w:rsidRDefault="00DA205F" w:rsidP="00952D8F">
            <w:pPr>
              <w:jc w:val="center"/>
              <w:rPr>
                <w:b/>
                <w:sz w:val="20"/>
                <w:szCs w:val="20"/>
              </w:rPr>
            </w:pPr>
            <w:r w:rsidRPr="0083621C">
              <w:rPr>
                <w:b/>
                <w:sz w:val="20"/>
                <w:szCs w:val="20"/>
              </w:rPr>
              <w:t>0,00</w:t>
            </w:r>
          </w:p>
        </w:tc>
        <w:tc>
          <w:tcPr>
            <w:tcW w:w="291" w:type="pct"/>
          </w:tcPr>
          <w:p w:rsidR="00DA205F" w:rsidRPr="0083621C" w:rsidRDefault="00DA205F" w:rsidP="00952D8F">
            <w:pPr>
              <w:jc w:val="center"/>
              <w:rPr>
                <w:b/>
                <w:sz w:val="20"/>
                <w:szCs w:val="20"/>
              </w:rPr>
            </w:pPr>
            <w:r w:rsidRPr="0083621C">
              <w:rPr>
                <w:b/>
                <w:sz w:val="20"/>
                <w:szCs w:val="20"/>
              </w:rPr>
              <w:t>0,00</w:t>
            </w:r>
          </w:p>
        </w:tc>
        <w:tc>
          <w:tcPr>
            <w:tcW w:w="275"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94" w:type="pct"/>
          </w:tcPr>
          <w:p w:rsidR="00DA205F" w:rsidRPr="0083621C" w:rsidRDefault="00DA205F" w:rsidP="00952D8F">
            <w:pPr>
              <w:jc w:val="center"/>
              <w:rPr>
                <w:b/>
                <w:sz w:val="20"/>
                <w:szCs w:val="20"/>
              </w:rPr>
            </w:pPr>
            <w:r w:rsidRPr="0083621C">
              <w:rPr>
                <w:b/>
                <w:sz w:val="20"/>
                <w:szCs w:val="20"/>
              </w:rPr>
              <w:t>0,00</w:t>
            </w:r>
          </w:p>
        </w:tc>
        <w:tc>
          <w:tcPr>
            <w:tcW w:w="272" w:type="pct"/>
          </w:tcPr>
          <w:p w:rsidR="00DA205F" w:rsidRPr="0083621C" w:rsidRDefault="00DA205F" w:rsidP="00952D8F">
            <w:pPr>
              <w:jc w:val="center"/>
              <w:rPr>
                <w:b/>
                <w:sz w:val="20"/>
                <w:szCs w:val="20"/>
              </w:rPr>
            </w:pPr>
            <w:r w:rsidRPr="0083621C">
              <w:rPr>
                <w:b/>
                <w:sz w:val="20"/>
                <w:szCs w:val="20"/>
              </w:rPr>
              <w:t>0,00</w:t>
            </w:r>
          </w:p>
        </w:tc>
      </w:tr>
      <w:tr w:rsidR="003E63ED" w:rsidRPr="0083621C" w:rsidTr="003E63ED">
        <w:trPr>
          <w:tblHeader/>
        </w:trPr>
        <w:tc>
          <w:tcPr>
            <w:tcW w:w="357" w:type="pct"/>
            <w:vMerge w:val="restart"/>
          </w:tcPr>
          <w:p w:rsidR="003E63ED" w:rsidRPr="003E63ED" w:rsidRDefault="003E63ED" w:rsidP="003E63ED">
            <w:pPr>
              <w:rPr>
                <w:b/>
                <w:sz w:val="20"/>
                <w:szCs w:val="20"/>
              </w:rPr>
            </w:pPr>
            <w:r w:rsidRPr="003E63ED">
              <w:rPr>
                <w:b/>
                <w:sz w:val="20"/>
                <w:szCs w:val="20"/>
              </w:rPr>
              <w:lastRenderedPageBreak/>
              <w:t>Подпрограмма</w:t>
            </w:r>
          </w:p>
        </w:tc>
        <w:tc>
          <w:tcPr>
            <w:tcW w:w="446" w:type="pct"/>
            <w:vMerge w:val="restart"/>
          </w:tcPr>
          <w:p w:rsidR="003E63ED" w:rsidRPr="003E63ED" w:rsidRDefault="003E63ED" w:rsidP="003E63ED">
            <w:pPr>
              <w:rPr>
                <w:b/>
                <w:sz w:val="20"/>
                <w:szCs w:val="20"/>
              </w:rPr>
            </w:pPr>
            <w:r w:rsidRPr="003E63ED">
              <w:rPr>
                <w:b/>
                <w:sz w:val="20"/>
                <w:szCs w:val="20"/>
              </w:rPr>
              <w:t>«Техническая и технологическая модернизация, инновационное развитие»</w:t>
            </w:r>
          </w:p>
        </w:tc>
        <w:tc>
          <w:tcPr>
            <w:tcW w:w="489" w:type="pct"/>
            <w:vMerge w:val="restart"/>
          </w:tcPr>
          <w:p w:rsidR="003E63ED" w:rsidRPr="003E63ED" w:rsidRDefault="003E63ED" w:rsidP="003E63ED">
            <w:pPr>
              <w:rPr>
                <w:b/>
                <w:sz w:val="20"/>
                <w:szCs w:val="20"/>
              </w:rPr>
            </w:pPr>
          </w:p>
        </w:tc>
        <w:tc>
          <w:tcPr>
            <w:tcW w:w="934" w:type="pct"/>
            <w:vMerge w:val="restart"/>
            <w:tcBorders>
              <w:top w:val="single" w:sz="4" w:space="0" w:color="auto"/>
              <w:left w:val="single" w:sz="4" w:space="0" w:color="auto"/>
              <w:bottom w:val="single" w:sz="4" w:space="0" w:color="auto"/>
              <w:right w:val="single" w:sz="4" w:space="0" w:color="auto"/>
            </w:tcBorders>
          </w:tcPr>
          <w:p w:rsidR="003E63ED" w:rsidRPr="003E63ED" w:rsidRDefault="003E63ED" w:rsidP="003E63ED">
            <w:pPr>
              <w:widowControl w:val="0"/>
              <w:autoSpaceDE w:val="0"/>
              <w:autoSpaceDN w:val="0"/>
              <w:adjustRightInd w:val="0"/>
              <w:jc w:val="both"/>
              <w:rPr>
                <w:b/>
                <w:sz w:val="18"/>
                <w:szCs w:val="18"/>
              </w:rPr>
            </w:pPr>
            <w:r w:rsidRPr="003E63ED">
              <w:rPr>
                <w:b/>
                <w:sz w:val="18"/>
                <w:szCs w:val="18"/>
              </w:rPr>
              <w:t>ответственный исполнитель – отдел по взаимодействию с организациями АПК, соисполнитель - государственная инспекция по надзору за техническим состоянием самоходных машин и других видов техники Чувашской Республики (по согласованию)</w:t>
            </w:r>
          </w:p>
        </w:tc>
        <w:tc>
          <w:tcPr>
            <w:tcW w:w="526" w:type="pct"/>
          </w:tcPr>
          <w:p w:rsidR="003E63ED" w:rsidRPr="003E63ED" w:rsidRDefault="003E63ED" w:rsidP="003E63ED">
            <w:pPr>
              <w:rPr>
                <w:b/>
                <w:sz w:val="20"/>
                <w:szCs w:val="20"/>
              </w:rPr>
            </w:pPr>
            <w:r w:rsidRPr="003E63ED">
              <w:rPr>
                <w:b/>
                <w:sz w:val="20"/>
                <w:szCs w:val="20"/>
              </w:rPr>
              <w:t>всего</w:t>
            </w:r>
          </w:p>
        </w:tc>
        <w:tc>
          <w:tcPr>
            <w:tcW w:w="275" w:type="pct"/>
          </w:tcPr>
          <w:p w:rsidR="003E63ED" w:rsidRPr="003E63ED" w:rsidRDefault="003E63ED" w:rsidP="003E63ED">
            <w:pPr>
              <w:jc w:val="center"/>
              <w:rPr>
                <w:b/>
                <w:sz w:val="20"/>
                <w:szCs w:val="20"/>
              </w:rPr>
            </w:pPr>
            <w:r w:rsidRPr="003E63ED">
              <w:rPr>
                <w:b/>
                <w:sz w:val="20"/>
                <w:szCs w:val="20"/>
              </w:rPr>
              <w:t>0,00</w:t>
            </w:r>
          </w:p>
        </w:tc>
        <w:tc>
          <w:tcPr>
            <w:tcW w:w="293" w:type="pct"/>
          </w:tcPr>
          <w:p w:rsidR="003E63ED" w:rsidRPr="003E63ED" w:rsidRDefault="003E63ED" w:rsidP="003E63ED">
            <w:pPr>
              <w:jc w:val="center"/>
              <w:rPr>
                <w:b/>
                <w:sz w:val="20"/>
                <w:szCs w:val="20"/>
              </w:rPr>
            </w:pPr>
            <w:r w:rsidRPr="003E63ED">
              <w:rPr>
                <w:b/>
                <w:sz w:val="20"/>
                <w:szCs w:val="20"/>
              </w:rPr>
              <w:t>0,00</w:t>
            </w:r>
          </w:p>
        </w:tc>
        <w:tc>
          <w:tcPr>
            <w:tcW w:w="291" w:type="pct"/>
          </w:tcPr>
          <w:p w:rsidR="003E63ED" w:rsidRPr="003E63ED" w:rsidRDefault="003E63ED" w:rsidP="003E63ED">
            <w:pPr>
              <w:jc w:val="center"/>
              <w:rPr>
                <w:b/>
                <w:sz w:val="20"/>
                <w:szCs w:val="20"/>
              </w:rPr>
            </w:pPr>
            <w:r w:rsidRPr="003E63ED">
              <w:rPr>
                <w:b/>
                <w:sz w:val="20"/>
                <w:szCs w:val="20"/>
              </w:rPr>
              <w:t>0,00</w:t>
            </w:r>
          </w:p>
        </w:tc>
        <w:tc>
          <w:tcPr>
            <w:tcW w:w="275" w:type="pct"/>
          </w:tcPr>
          <w:p w:rsidR="003E63ED" w:rsidRPr="003E63ED" w:rsidRDefault="003E63ED" w:rsidP="003E63ED">
            <w:pPr>
              <w:jc w:val="center"/>
              <w:rPr>
                <w:b/>
                <w:sz w:val="20"/>
                <w:szCs w:val="20"/>
              </w:rPr>
            </w:pPr>
            <w:r w:rsidRPr="003E63ED">
              <w:rPr>
                <w:b/>
                <w:sz w:val="20"/>
                <w:szCs w:val="20"/>
              </w:rPr>
              <w:t>0,00</w:t>
            </w:r>
          </w:p>
        </w:tc>
        <w:tc>
          <w:tcPr>
            <w:tcW w:w="274" w:type="pct"/>
          </w:tcPr>
          <w:p w:rsidR="003E63ED" w:rsidRPr="003E63ED" w:rsidRDefault="003E63ED" w:rsidP="003E63ED">
            <w:pPr>
              <w:jc w:val="center"/>
              <w:rPr>
                <w:b/>
                <w:sz w:val="20"/>
                <w:szCs w:val="20"/>
              </w:rPr>
            </w:pPr>
            <w:r w:rsidRPr="003E63ED">
              <w:rPr>
                <w:b/>
                <w:sz w:val="20"/>
                <w:szCs w:val="20"/>
              </w:rPr>
              <w:t>0,00</w:t>
            </w:r>
          </w:p>
        </w:tc>
        <w:tc>
          <w:tcPr>
            <w:tcW w:w="274" w:type="pct"/>
          </w:tcPr>
          <w:p w:rsidR="003E63ED" w:rsidRPr="003E63ED" w:rsidRDefault="003E63ED" w:rsidP="003E63ED">
            <w:pPr>
              <w:jc w:val="center"/>
              <w:rPr>
                <w:b/>
                <w:sz w:val="20"/>
                <w:szCs w:val="20"/>
              </w:rPr>
            </w:pPr>
            <w:r w:rsidRPr="003E63ED">
              <w:rPr>
                <w:b/>
                <w:sz w:val="20"/>
                <w:szCs w:val="20"/>
              </w:rPr>
              <w:t>0,00</w:t>
            </w:r>
          </w:p>
        </w:tc>
        <w:tc>
          <w:tcPr>
            <w:tcW w:w="294" w:type="pct"/>
          </w:tcPr>
          <w:p w:rsidR="003E63ED" w:rsidRPr="003E63ED" w:rsidRDefault="003E63ED" w:rsidP="003E63ED">
            <w:pPr>
              <w:jc w:val="center"/>
              <w:rPr>
                <w:b/>
                <w:sz w:val="20"/>
                <w:szCs w:val="20"/>
              </w:rPr>
            </w:pPr>
            <w:r w:rsidRPr="003E63ED">
              <w:rPr>
                <w:b/>
                <w:sz w:val="20"/>
                <w:szCs w:val="20"/>
              </w:rPr>
              <w:t>0,00</w:t>
            </w:r>
          </w:p>
        </w:tc>
        <w:tc>
          <w:tcPr>
            <w:tcW w:w="272" w:type="pct"/>
          </w:tcPr>
          <w:p w:rsidR="003E63ED" w:rsidRPr="003E63ED" w:rsidRDefault="003E63ED" w:rsidP="003E63ED">
            <w:pPr>
              <w:jc w:val="center"/>
              <w:rPr>
                <w:b/>
                <w:sz w:val="20"/>
                <w:szCs w:val="20"/>
              </w:rPr>
            </w:pPr>
            <w:r w:rsidRPr="003E63ED">
              <w:rPr>
                <w:b/>
                <w:sz w:val="20"/>
                <w:szCs w:val="20"/>
              </w:rPr>
              <w:t>0,00</w:t>
            </w: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3424EF">
            <w:pPr>
              <w:rPr>
                <w:b/>
                <w:sz w:val="20"/>
                <w:szCs w:val="20"/>
              </w:rPr>
            </w:pPr>
            <w:r w:rsidRPr="003E63ED">
              <w:rPr>
                <w:b/>
                <w:sz w:val="20"/>
                <w:szCs w:val="20"/>
              </w:rPr>
              <w:t>федеральный бюджет</w:t>
            </w:r>
          </w:p>
        </w:tc>
        <w:tc>
          <w:tcPr>
            <w:tcW w:w="275" w:type="pct"/>
          </w:tcPr>
          <w:p w:rsidR="003424EF" w:rsidRPr="003E63ED" w:rsidRDefault="003424EF" w:rsidP="00952D8F">
            <w:pPr>
              <w:jc w:val="center"/>
              <w:rPr>
                <w:b/>
                <w:sz w:val="20"/>
                <w:szCs w:val="20"/>
              </w:rPr>
            </w:pPr>
            <w:r w:rsidRPr="003E63ED">
              <w:rPr>
                <w:b/>
                <w:sz w:val="20"/>
                <w:szCs w:val="20"/>
              </w:rPr>
              <w:t>0,00</w:t>
            </w:r>
          </w:p>
        </w:tc>
        <w:tc>
          <w:tcPr>
            <w:tcW w:w="293" w:type="pct"/>
          </w:tcPr>
          <w:p w:rsidR="003424EF" w:rsidRPr="003E63ED" w:rsidRDefault="003424EF" w:rsidP="00952D8F">
            <w:pPr>
              <w:jc w:val="center"/>
              <w:rPr>
                <w:b/>
                <w:sz w:val="20"/>
                <w:szCs w:val="20"/>
              </w:rPr>
            </w:pPr>
            <w:r w:rsidRPr="003E63ED">
              <w:rPr>
                <w:b/>
                <w:sz w:val="20"/>
                <w:szCs w:val="20"/>
              </w:rPr>
              <w:t>0,00</w:t>
            </w:r>
          </w:p>
        </w:tc>
        <w:tc>
          <w:tcPr>
            <w:tcW w:w="291" w:type="pct"/>
          </w:tcPr>
          <w:p w:rsidR="003424EF" w:rsidRPr="003E63ED" w:rsidRDefault="003424EF" w:rsidP="00952D8F">
            <w:pPr>
              <w:jc w:val="center"/>
              <w:rPr>
                <w:b/>
                <w:sz w:val="20"/>
                <w:szCs w:val="20"/>
              </w:rPr>
            </w:pPr>
            <w:r w:rsidRPr="003E63ED">
              <w:rPr>
                <w:b/>
                <w:sz w:val="20"/>
                <w:szCs w:val="20"/>
              </w:rPr>
              <w:t>0,00</w:t>
            </w:r>
          </w:p>
        </w:tc>
        <w:tc>
          <w:tcPr>
            <w:tcW w:w="275"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94" w:type="pct"/>
          </w:tcPr>
          <w:p w:rsidR="003424EF" w:rsidRPr="003E63ED" w:rsidRDefault="003424EF" w:rsidP="00952D8F">
            <w:pPr>
              <w:jc w:val="center"/>
              <w:rPr>
                <w:b/>
                <w:sz w:val="20"/>
                <w:szCs w:val="20"/>
              </w:rPr>
            </w:pPr>
            <w:r w:rsidRPr="003E63ED">
              <w:rPr>
                <w:b/>
                <w:sz w:val="20"/>
                <w:szCs w:val="20"/>
              </w:rPr>
              <w:t>0,00</w:t>
            </w:r>
          </w:p>
        </w:tc>
        <w:tc>
          <w:tcPr>
            <w:tcW w:w="272" w:type="pct"/>
          </w:tcPr>
          <w:p w:rsidR="003424EF" w:rsidRPr="003E63ED" w:rsidRDefault="003424EF" w:rsidP="00952D8F">
            <w:pPr>
              <w:jc w:val="center"/>
              <w:rPr>
                <w:b/>
                <w:sz w:val="20"/>
                <w:szCs w:val="20"/>
              </w:rPr>
            </w:pPr>
            <w:r w:rsidRPr="003E63ED">
              <w:rPr>
                <w:b/>
                <w:sz w:val="20"/>
                <w:szCs w:val="20"/>
              </w:rPr>
              <w:t>0,00</w:t>
            </w: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3424EF">
            <w:pPr>
              <w:rPr>
                <w:b/>
                <w:sz w:val="20"/>
                <w:szCs w:val="20"/>
              </w:rPr>
            </w:pPr>
            <w:r w:rsidRPr="003E63ED">
              <w:rPr>
                <w:b/>
                <w:sz w:val="20"/>
                <w:szCs w:val="20"/>
              </w:rPr>
              <w:t>республиканский бюджет Чувашской Республики</w:t>
            </w:r>
          </w:p>
        </w:tc>
        <w:tc>
          <w:tcPr>
            <w:tcW w:w="275" w:type="pct"/>
          </w:tcPr>
          <w:p w:rsidR="003424EF" w:rsidRPr="003E63ED" w:rsidRDefault="003424EF" w:rsidP="00952D8F">
            <w:pPr>
              <w:jc w:val="center"/>
              <w:rPr>
                <w:b/>
                <w:sz w:val="20"/>
                <w:szCs w:val="20"/>
              </w:rPr>
            </w:pPr>
            <w:r w:rsidRPr="003E63ED">
              <w:rPr>
                <w:b/>
                <w:sz w:val="20"/>
                <w:szCs w:val="20"/>
              </w:rPr>
              <w:t>0,00</w:t>
            </w:r>
          </w:p>
        </w:tc>
        <w:tc>
          <w:tcPr>
            <w:tcW w:w="293" w:type="pct"/>
          </w:tcPr>
          <w:p w:rsidR="003424EF" w:rsidRPr="003E63ED" w:rsidRDefault="003424EF" w:rsidP="00952D8F">
            <w:pPr>
              <w:jc w:val="center"/>
              <w:rPr>
                <w:b/>
                <w:sz w:val="20"/>
                <w:szCs w:val="20"/>
              </w:rPr>
            </w:pPr>
            <w:r w:rsidRPr="003E63ED">
              <w:rPr>
                <w:b/>
                <w:sz w:val="20"/>
                <w:szCs w:val="20"/>
              </w:rPr>
              <w:t>0,00</w:t>
            </w:r>
          </w:p>
        </w:tc>
        <w:tc>
          <w:tcPr>
            <w:tcW w:w="291" w:type="pct"/>
          </w:tcPr>
          <w:p w:rsidR="003424EF" w:rsidRPr="003E63ED" w:rsidRDefault="003424EF" w:rsidP="00952D8F">
            <w:pPr>
              <w:jc w:val="center"/>
              <w:rPr>
                <w:b/>
                <w:sz w:val="20"/>
                <w:szCs w:val="20"/>
              </w:rPr>
            </w:pPr>
            <w:r w:rsidRPr="003E63ED">
              <w:rPr>
                <w:b/>
                <w:sz w:val="20"/>
                <w:szCs w:val="20"/>
              </w:rPr>
              <w:t>0,00</w:t>
            </w:r>
          </w:p>
        </w:tc>
        <w:tc>
          <w:tcPr>
            <w:tcW w:w="275"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94" w:type="pct"/>
          </w:tcPr>
          <w:p w:rsidR="003424EF" w:rsidRPr="003E63ED" w:rsidRDefault="003424EF" w:rsidP="00952D8F">
            <w:pPr>
              <w:jc w:val="center"/>
              <w:rPr>
                <w:b/>
                <w:sz w:val="20"/>
                <w:szCs w:val="20"/>
              </w:rPr>
            </w:pPr>
            <w:r w:rsidRPr="003E63ED">
              <w:rPr>
                <w:b/>
                <w:sz w:val="20"/>
                <w:szCs w:val="20"/>
              </w:rPr>
              <w:t>0,00</w:t>
            </w:r>
          </w:p>
        </w:tc>
        <w:tc>
          <w:tcPr>
            <w:tcW w:w="272" w:type="pct"/>
          </w:tcPr>
          <w:p w:rsidR="003424EF" w:rsidRPr="003E63ED" w:rsidRDefault="003424EF" w:rsidP="00952D8F">
            <w:pPr>
              <w:jc w:val="center"/>
              <w:rPr>
                <w:b/>
                <w:sz w:val="20"/>
                <w:szCs w:val="20"/>
              </w:rPr>
            </w:pPr>
            <w:r w:rsidRPr="003E63ED">
              <w:rPr>
                <w:b/>
                <w:sz w:val="20"/>
                <w:szCs w:val="20"/>
              </w:rPr>
              <w:t>0,00</w:t>
            </w: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6250FB">
            <w:pPr>
              <w:rPr>
                <w:b/>
                <w:sz w:val="20"/>
                <w:szCs w:val="20"/>
              </w:rPr>
            </w:pPr>
            <w:r w:rsidRPr="003E63ED">
              <w:rPr>
                <w:b/>
                <w:sz w:val="20"/>
                <w:szCs w:val="20"/>
              </w:rPr>
              <w:t>бюджет Канашского района</w:t>
            </w:r>
          </w:p>
        </w:tc>
        <w:tc>
          <w:tcPr>
            <w:tcW w:w="275" w:type="pct"/>
          </w:tcPr>
          <w:p w:rsidR="003424EF" w:rsidRPr="003E63ED" w:rsidRDefault="003424EF" w:rsidP="00952D8F">
            <w:pPr>
              <w:jc w:val="center"/>
              <w:rPr>
                <w:b/>
                <w:sz w:val="20"/>
                <w:szCs w:val="20"/>
              </w:rPr>
            </w:pPr>
          </w:p>
        </w:tc>
        <w:tc>
          <w:tcPr>
            <w:tcW w:w="293" w:type="pct"/>
          </w:tcPr>
          <w:p w:rsidR="003424EF" w:rsidRPr="003E63ED" w:rsidRDefault="003424EF" w:rsidP="00952D8F">
            <w:pPr>
              <w:jc w:val="center"/>
              <w:rPr>
                <w:b/>
                <w:sz w:val="20"/>
                <w:szCs w:val="20"/>
              </w:rPr>
            </w:pPr>
          </w:p>
        </w:tc>
        <w:tc>
          <w:tcPr>
            <w:tcW w:w="291" w:type="pct"/>
          </w:tcPr>
          <w:p w:rsidR="003424EF" w:rsidRPr="003E63ED" w:rsidRDefault="003424EF" w:rsidP="00952D8F">
            <w:pPr>
              <w:jc w:val="center"/>
              <w:rPr>
                <w:b/>
                <w:sz w:val="20"/>
                <w:szCs w:val="20"/>
              </w:rPr>
            </w:pPr>
          </w:p>
        </w:tc>
        <w:tc>
          <w:tcPr>
            <w:tcW w:w="275" w:type="pct"/>
          </w:tcPr>
          <w:p w:rsidR="003424EF" w:rsidRPr="003E63ED" w:rsidRDefault="003424EF" w:rsidP="00952D8F">
            <w:pPr>
              <w:jc w:val="center"/>
              <w:rPr>
                <w:b/>
                <w:sz w:val="20"/>
                <w:szCs w:val="20"/>
              </w:rPr>
            </w:pPr>
          </w:p>
        </w:tc>
        <w:tc>
          <w:tcPr>
            <w:tcW w:w="274" w:type="pct"/>
          </w:tcPr>
          <w:p w:rsidR="003424EF" w:rsidRPr="003E63ED" w:rsidRDefault="003424EF" w:rsidP="00952D8F">
            <w:pPr>
              <w:jc w:val="center"/>
              <w:rPr>
                <w:b/>
                <w:sz w:val="20"/>
                <w:szCs w:val="20"/>
              </w:rPr>
            </w:pPr>
          </w:p>
        </w:tc>
        <w:tc>
          <w:tcPr>
            <w:tcW w:w="274" w:type="pct"/>
          </w:tcPr>
          <w:p w:rsidR="003424EF" w:rsidRPr="003E63ED" w:rsidRDefault="003424EF" w:rsidP="00952D8F">
            <w:pPr>
              <w:jc w:val="center"/>
              <w:rPr>
                <w:b/>
                <w:sz w:val="20"/>
                <w:szCs w:val="20"/>
              </w:rPr>
            </w:pPr>
          </w:p>
        </w:tc>
        <w:tc>
          <w:tcPr>
            <w:tcW w:w="294" w:type="pct"/>
          </w:tcPr>
          <w:p w:rsidR="003424EF" w:rsidRPr="003E63ED" w:rsidRDefault="003424EF" w:rsidP="00952D8F">
            <w:pPr>
              <w:jc w:val="center"/>
              <w:rPr>
                <w:b/>
                <w:sz w:val="20"/>
                <w:szCs w:val="20"/>
              </w:rPr>
            </w:pPr>
          </w:p>
        </w:tc>
        <w:tc>
          <w:tcPr>
            <w:tcW w:w="272" w:type="pct"/>
          </w:tcPr>
          <w:p w:rsidR="003424EF" w:rsidRPr="003E63ED" w:rsidRDefault="003424EF" w:rsidP="00952D8F">
            <w:pPr>
              <w:jc w:val="center"/>
              <w:rPr>
                <w:b/>
                <w:sz w:val="20"/>
                <w:szCs w:val="20"/>
              </w:rPr>
            </w:pP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3424EF">
            <w:pPr>
              <w:rPr>
                <w:b/>
                <w:sz w:val="20"/>
                <w:szCs w:val="20"/>
              </w:rPr>
            </w:pPr>
            <w:r w:rsidRPr="003E63ED">
              <w:rPr>
                <w:b/>
                <w:sz w:val="20"/>
                <w:szCs w:val="20"/>
              </w:rPr>
              <w:t>внебюджетные источники</w:t>
            </w:r>
          </w:p>
        </w:tc>
        <w:tc>
          <w:tcPr>
            <w:tcW w:w="275" w:type="pct"/>
          </w:tcPr>
          <w:p w:rsidR="003424EF" w:rsidRPr="003E63ED" w:rsidRDefault="003424EF" w:rsidP="00952D8F">
            <w:pPr>
              <w:jc w:val="center"/>
              <w:rPr>
                <w:b/>
                <w:sz w:val="20"/>
                <w:szCs w:val="20"/>
              </w:rPr>
            </w:pPr>
            <w:r w:rsidRPr="003E63ED">
              <w:rPr>
                <w:b/>
                <w:sz w:val="20"/>
                <w:szCs w:val="20"/>
              </w:rPr>
              <w:t>0,00</w:t>
            </w:r>
          </w:p>
        </w:tc>
        <w:tc>
          <w:tcPr>
            <w:tcW w:w="293" w:type="pct"/>
          </w:tcPr>
          <w:p w:rsidR="003424EF" w:rsidRPr="003E63ED" w:rsidRDefault="003424EF" w:rsidP="00952D8F">
            <w:pPr>
              <w:jc w:val="center"/>
              <w:rPr>
                <w:b/>
                <w:sz w:val="20"/>
                <w:szCs w:val="20"/>
              </w:rPr>
            </w:pPr>
            <w:r w:rsidRPr="003E63ED">
              <w:rPr>
                <w:b/>
                <w:sz w:val="20"/>
                <w:szCs w:val="20"/>
              </w:rPr>
              <w:t>0,00</w:t>
            </w:r>
          </w:p>
        </w:tc>
        <w:tc>
          <w:tcPr>
            <w:tcW w:w="291" w:type="pct"/>
          </w:tcPr>
          <w:p w:rsidR="003424EF" w:rsidRPr="003E63ED" w:rsidRDefault="003424EF" w:rsidP="00952D8F">
            <w:pPr>
              <w:jc w:val="center"/>
              <w:rPr>
                <w:b/>
                <w:sz w:val="20"/>
                <w:szCs w:val="20"/>
              </w:rPr>
            </w:pPr>
            <w:r w:rsidRPr="003E63ED">
              <w:rPr>
                <w:b/>
                <w:sz w:val="20"/>
                <w:szCs w:val="20"/>
              </w:rPr>
              <w:t>0,00</w:t>
            </w:r>
          </w:p>
        </w:tc>
        <w:tc>
          <w:tcPr>
            <w:tcW w:w="275"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94" w:type="pct"/>
          </w:tcPr>
          <w:p w:rsidR="003424EF" w:rsidRPr="003E63ED" w:rsidRDefault="003424EF" w:rsidP="00952D8F">
            <w:pPr>
              <w:jc w:val="center"/>
              <w:rPr>
                <w:b/>
                <w:sz w:val="20"/>
                <w:szCs w:val="20"/>
              </w:rPr>
            </w:pPr>
            <w:r w:rsidRPr="003E63ED">
              <w:rPr>
                <w:b/>
                <w:sz w:val="20"/>
                <w:szCs w:val="20"/>
              </w:rPr>
              <w:t>0,00</w:t>
            </w:r>
          </w:p>
        </w:tc>
        <w:tc>
          <w:tcPr>
            <w:tcW w:w="272" w:type="pct"/>
          </w:tcPr>
          <w:p w:rsidR="003424EF" w:rsidRPr="003E63ED" w:rsidRDefault="003424EF" w:rsidP="00952D8F">
            <w:pPr>
              <w:jc w:val="center"/>
              <w:rPr>
                <w:b/>
                <w:sz w:val="20"/>
                <w:szCs w:val="20"/>
              </w:rPr>
            </w:pPr>
            <w:r w:rsidRPr="003E63ED">
              <w:rPr>
                <w:b/>
                <w:sz w:val="20"/>
                <w:szCs w:val="20"/>
              </w:rPr>
              <w:t>0,00</w:t>
            </w:r>
          </w:p>
        </w:tc>
      </w:tr>
      <w:tr w:rsidR="003E63ED" w:rsidRPr="0083621C" w:rsidTr="003E63ED">
        <w:trPr>
          <w:tblHeader/>
        </w:trPr>
        <w:tc>
          <w:tcPr>
            <w:tcW w:w="357" w:type="pct"/>
            <w:vMerge w:val="restart"/>
          </w:tcPr>
          <w:p w:rsidR="003424EF" w:rsidRPr="0083621C" w:rsidRDefault="003424EF" w:rsidP="003424EF">
            <w:pPr>
              <w:rPr>
                <w:sz w:val="20"/>
                <w:szCs w:val="20"/>
              </w:rPr>
            </w:pPr>
            <w:r w:rsidRPr="0083621C">
              <w:rPr>
                <w:sz w:val="20"/>
                <w:szCs w:val="20"/>
              </w:rPr>
              <w:t>Основное мероприятие 1</w:t>
            </w:r>
          </w:p>
        </w:tc>
        <w:tc>
          <w:tcPr>
            <w:tcW w:w="446" w:type="pct"/>
            <w:vMerge w:val="restart"/>
          </w:tcPr>
          <w:p w:rsidR="003424EF" w:rsidRPr="0083621C" w:rsidRDefault="003424EF" w:rsidP="003424EF">
            <w:pPr>
              <w:rPr>
                <w:sz w:val="20"/>
                <w:szCs w:val="20"/>
              </w:rPr>
            </w:pPr>
            <w:r w:rsidRPr="0083621C">
              <w:rPr>
                <w:sz w:val="20"/>
                <w:szCs w:val="20"/>
              </w:rPr>
              <w:t>Обновление парка сельскохозяйственной техники</w:t>
            </w:r>
          </w:p>
        </w:tc>
        <w:tc>
          <w:tcPr>
            <w:tcW w:w="489" w:type="pct"/>
            <w:vMerge w:val="restart"/>
          </w:tcPr>
          <w:p w:rsidR="003424EF" w:rsidRPr="0083621C" w:rsidRDefault="003424EF" w:rsidP="003424EF">
            <w:pPr>
              <w:rPr>
                <w:sz w:val="20"/>
                <w:szCs w:val="20"/>
              </w:rPr>
            </w:pPr>
            <w:r w:rsidRPr="0083621C">
              <w:rPr>
                <w:sz w:val="20"/>
                <w:szCs w:val="20"/>
              </w:rPr>
              <w:t>стимулирование приобретения сельскохозяйственными товаропроизводителями высокотехнологичных машин и оборудования</w:t>
            </w:r>
          </w:p>
        </w:tc>
        <w:tc>
          <w:tcPr>
            <w:tcW w:w="934" w:type="pct"/>
            <w:vMerge w:val="restart"/>
          </w:tcPr>
          <w:p w:rsidR="003424EF" w:rsidRPr="0083621C" w:rsidRDefault="003424EF" w:rsidP="003424EF">
            <w:pPr>
              <w:rPr>
                <w:sz w:val="20"/>
                <w:szCs w:val="20"/>
              </w:rPr>
            </w:pPr>
            <w:r w:rsidRPr="0083621C">
              <w:rPr>
                <w:sz w:val="20"/>
                <w:szCs w:val="20"/>
              </w:rPr>
              <w:t>ответственный исполнитель – отдел по вза</w:t>
            </w:r>
            <w:r w:rsidR="009F0A33">
              <w:rPr>
                <w:sz w:val="20"/>
                <w:szCs w:val="20"/>
              </w:rPr>
              <w:t>имодействию с организациями АПК</w:t>
            </w:r>
          </w:p>
        </w:tc>
        <w:tc>
          <w:tcPr>
            <w:tcW w:w="526" w:type="pct"/>
          </w:tcPr>
          <w:p w:rsidR="003424EF" w:rsidRPr="0083621C" w:rsidRDefault="003424EF" w:rsidP="003424EF">
            <w:pPr>
              <w:rPr>
                <w:sz w:val="20"/>
                <w:szCs w:val="20"/>
              </w:rPr>
            </w:pPr>
            <w:r w:rsidRPr="0083621C">
              <w:rPr>
                <w:sz w:val="20"/>
                <w:szCs w:val="20"/>
              </w:rPr>
              <w:t>всего</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федеральный бюджет</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бюджет Канашского района</w:t>
            </w:r>
          </w:p>
        </w:tc>
        <w:tc>
          <w:tcPr>
            <w:tcW w:w="275" w:type="pct"/>
          </w:tcPr>
          <w:p w:rsidR="003424EF" w:rsidRPr="0083621C" w:rsidRDefault="003424EF" w:rsidP="00952D8F">
            <w:pPr>
              <w:jc w:val="center"/>
              <w:rPr>
                <w:sz w:val="20"/>
                <w:szCs w:val="20"/>
              </w:rPr>
            </w:pPr>
          </w:p>
        </w:tc>
        <w:tc>
          <w:tcPr>
            <w:tcW w:w="293" w:type="pct"/>
          </w:tcPr>
          <w:p w:rsidR="003424EF" w:rsidRPr="0083621C" w:rsidRDefault="003424EF" w:rsidP="00952D8F">
            <w:pPr>
              <w:jc w:val="center"/>
              <w:rPr>
                <w:sz w:val="20"/>
                <w:szCs w:val="20"/>
              </w:rPr>
            </w:pPr>
          </w:p>
        </w:tc>
        <w:tc>
          <w:tcPr>
            <w:tcW w:w="291" w:type="pct"/>
          </w:tcPr>
          <w:p w:rsidR="003424EF" w:rsidRPr="0083621C" w:rsidRDefault="003424EF" w:rsidP="00952D8F">
            <w:pPr>
              <w:jc w:val="center"/>
              <w:rPr>
                <w:sz w:val="20"/>
                <w:szCs w:val="20"/>
              </w:rPr>
            </w:pPr>
          </w:p>
        </w:tc>
        <w:tc>
          <w:tcPr>
            <w:tcW w:w="275" w:type="pct"/>
          </w:tcPr>
          <w:p w:rsidR="003424EF" w:rsidRPr="0083621C" w:rsidRDefault="003424EF" w:rsidP="00952D8F">
            <w:pPr>
              <w:jc w:val="center"/>
              <w:rPr>
                <w:sz w:val="20"/>
                <w:szCs w:val="20"/>
              </w:rPr>
            </w:pPr>
          </w:p>
        </w:tc>
        <w:tc>
          <w:tcPr>
            <w:tcW w:w="274" w:type="pct"/>
          </w:tcPr>
          <w:p w:rsidR="003424EF" w:rsidRPr="0083621C" w:rsidRDefault="003424EF" w:rsidP="00952D8F">
            <w:pPr>
              <w:jc w:val="center"/>
              <w:rPr>
                <w:sz w:val="20"/>
                <w:szCs w:val="20"/>
              </w:rPr>
            </w:pPr>
          </w:p>
        </w:tc>
        <w:tc>
          <w:tcPr>
            <w:tcW w:w="274" w:type="pct"/>
          </w:tcPr>
          <w:p w:rsidR="003424EF" w:rsidRPr="0083621C" w:rsidRDefault="003424EF" w:rsidP="00952D8F">
            <w:pPr>
              <w:jc w:val="center"/>
              <w:rPr>
                <w:sz w:val="20"/>
                <w:szCs w:val="20"/>
              </w:rPr>
            </w:pPr>
          </w:p>
        </w:tc>
        <w:tc>
          <w:tcPr>
            <w:tcW w:w="294" w:type="pct"/>
          </w:tcPr>
          <w:p w:rsidR="003424EF" w:rsidRPr="0083621C" w:rsidRDefault="003424EF" w:rsidP="00952D8F">
            <w:pPr>
              <w:jc w:val="center"/>
              <w:rPr>
                <w:sz w:val="20"/>
                <w:szCs w:val="20"/>
              </w:rPr>
            </w:pPr>
          </w:p>
        </w:tc>
        <w:tc>
          <w:tcPr>
            <w:tcW w:w="272" w:type="pct"/>
          </w:tcPr>
          <w:p w:rsidR="003424EF" w:rsidRPr="0083621C" w:rsidRDefault="003424EF" w:rsidP="00952D8F">
            <w:pPr>
              <w:jc w:val="center"/>
              <w:rPr>
                <w:sz w:val="20"/>
                <w:szCs w:val="20"/>
              </w:rPr>
            </w:pP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внебюджетные источники</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val="restart"/>
          </w:tcPr>
          <w:p w:rsidR="00BF2814" w:rsidRPr="0083621C" w:rsidRDefault="00BF2814" w:rsidP="00BF2814">
            <w:pPr>
              <w:rPr>
                <w:b/>
                <w:sz w:val="20"/>
                <w:szCs w:val="20"/>
              </w:rPr>
            </w:pPr>
            <w:r w:rsidRPr="0083621C">
              <w:rPr>
                <w:b/>
                <w:sz w:val="20"/>
                <w:szCs w:val="20"/>
              </w:rPr>
              <w:t>Под</w:t>
            </w:r>
            <w:r w:rsidRPr="0083621C">
              <w:rPr>
                <w:b/>
                <w:sz w:val="20"/>
                <w:szCs w:val="20"/>
              </w:rPr>
              <w:softHyphen/>
              <w:t>программа</w:t>
            </w:r>
          </w:p>
        </w:tc>
        <w:tc>
          <w:tcPr>
            <w:tcW w:w="446" w:type="pct"/>
            <w:vMerge w:val="restart"/>
          </w:tcPr>
          <w:p w:rsidR="00BF2814" w:rsidRPr="0083621C" w:rsidRDefault="00BF2814" w:rsidP="00BF2814">
            <w:pPr>
              <w:rPr>
                <w:b/>
                <w:sz w:val="20"/>
                <w:szCs w:val="20"/>
              </w:rPr>
            </w:pPr>
            <w:r w:rsidRPr="0083621C">
              <w:rPr>
                <w:b/>
                <w:sz w:val="20"/>
                <w:szCs w:val="20"/>
              </w:rPr>
              <w:t>«Развитие ветеринарии в Канашском районе Чувашской Республики»</w:t>
            </w:r>
          </w:p>
        </w:tc>
        <w:tc>
          <w:tcPr>
            <w:tcW w:w="489" w:type="pct"/>
            <w:vMerge w:val="restart"/>
          </w:tcPr>
          <w:p w:rsidR="00BF2814" w:rsidRPr="0083621C" w:rsidRDefault="00BF2814" w:rsidP="00BF2814">
            <w:pPr>
              <w:rPr>
                <w:b/>
                <w:sz w:val="20"/>
                <w:szCs w:val="20"/>
              </w:rPr>
            </w:pPr>
          </w:p>
        </w:tc>
        <w:tc>
          <w:tcPr>
            <w:tcW w:w="934" w:type="pct"/>
            <w:vMerge w:val="restart"/>
          </w:tcPr>
          <w:p w:rsidR="00BF2814" w:rsidRPr="0097788E" w:rsidRDefault="00BF2814" w:rsidP="00BF2814">
            <w:pPr>
              <w:rPr>
                <w:b/>
                <w:sz w:val="20"/>
                <w:szCs w:val="20"/>
              </w:rPr>
            </w:pPr>
            <w:r w:rsidRPr="0097788E">
              <w:rPr>
                <w:b/>
                <w:sz w:val="20"/>
                <w:szCs w:val="20"/>
              </w:rPr>
              <w:t xml:space="preserve">ответственный исполнитель </w:t>
            </w:r>
            <w:r w:rsidR="003E63ED" w:rsidRPr="0097788E">
              <w:rPr>
                <w:b/>
                <w:sz w:val="20"/>
                <w:szCs w:val="20"/>
              </w:rPr>
              <w:t>– БУ</w:t>
            </w:r>
            <w:r w:rsidRPr="0097788E">
              <w:rPr>
                <w:b/>
                <w:sz w:val="20"/>
                <w:szCs w:val="20"/>
              </w:rPr>
              <w:t xml:space="preserve"> «Канашская станция по борьбе с болезнями животных» Госветслужбы Чувашии (по согласованию)</w:t>
            </w:r>
            <w:r w:rsidR="0097788E" w:rsidRPr="0097788E">
              <w:rPr>
                <w:b/>
                <w:sz w:val="20"/>
                <w:szCs w:val="20"/>
              </w:rPr>
              <w:t>,</w:t>
            </w:r>
          </w:p>
          <w:p w:rsidR="0097788E" w:rsidRPr="0097788E" w:rsidRDefault="0097788E" w:rsidP="00BF2814">
            <w:pPr>
              <w:rPr>
                <w:b/>
                <w:sz w:val="20"/>
                <w:szCs w:val="20"/>
              </w:rPr>
            </w:pPr>
            <w:r w:rsidRPr="0097788E">
              <w:rPr>
                <w:b/>
                <w:sz w:val="20"/>
                <w:szCs w:val="20"/>
              </w:rPr>
              <w:t>соисполнители - отдел по взаимодействию с организациями АПК</w:t>
            </w:r>
          </w:p>
        </w:tc>
        <w:tc>
          <w:tcPr>
            <w:tcW w:w="526" w:type="pct"/>
          </w:tcPr>
          <w:p w:rsidR="00BF2814" w:rsidRPr="0083621C" w:rsidRDefault="00BF2814" w:rsidP="00BF2814">
            <w:pPr>
              <w:rPr>
                <w:b/>
                <w:sz w:val="20"/>
                <w:szCs w:val="20"/>
              </w:rPr>
            </w:pPr>
            <w:r w:rsidRPr="0083621C">
              <w:rPr>
                <w:b/>
                <w:sz w:val="20"/>
                <w:szCs w:val="20"/>
              </w:rPr>
              <w:t>всего</w:t>
            </w:r>
          </w:p>
        </w:tc>
        <w:tc>
          <w:tcPr>
            <w:tcW w:w="275" w:type="pct"/>
          </w:tcPr>
          <w:p w:rsidR="00BF2814" w:rsidRPr="0083621C" w:rsidRDefault="00BF2814" w:rsidP="00BF2814">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171,60</w:t>
            </w:r>
          </w:p>
        </w:tc>
        <w:tc>
          <w:tcPr>
            <w:tcW w:w="291"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75"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74"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74"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94"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1102,5</w:t>
            </w:r>
          </w:p>
        </w:tc>
        <w:tc>
          <w:tcPr>
            <w:tcW w:w="272"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1102,5</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b/>
                <w:sz w:val="20"/>
                <w:szCs w:val="20"/>
              </w:rPr>
            </w:pPr>
            <w:r w:rsidRPr="0083621C">
              <w:rPr>
                <w:b/>
                <w:sz w:val="20"/>
                <w:szCs w:val="20"/>
              </w:rPr>
              <w:t>федеральный бюджет</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93" w:type="pct"/>
          </w:tcPr>
          <w:p w:rsidR="003424EF" w:rsidRPr="0083621C" w:rsidRDefault="003424EF" w:rsidP="00952D8F">
            <w:pPr>
              <w:ind w:left="39"/>
              <w:jc w:val="center"/>
              <w:rPr>
                <w:b/>
                <w:sz w:val="20"/>
                <w:szCs w:val="20"/>
              </w:rPr>
            </w:pPr>
            <w:r w:rsidRPr="0083621C">
              <w:rPr>
                <w:b/>
                <w:sz w:val="20"/>
                <w:szCs w:val="20"/>
              </w:rPr>
              <w:t>0,00</w:t>
            </w:r>
          </w:p>
        </w:tc>
        <w:tc>
          <w:tcPr>
            <w:tcW w:w="291" w:type="pct"/>
          </w:tcPr>
          <w:p w:rsidR="003424EF" w:rsidRPr="0083621C" w:rsidRDefault="003424EF" w:rsidP="00952D8F">
            <w:pPr>
              <w:ind w:left="39"/>
              <w:jc w:val="center"/>
              <w:rPr>
                <w:b/>
                <w:sz w:val="20"/>
                <w:szCs w:val="20"/>
              </w:rPr>
            </w:pPr>
            <w:r w:rsidRPr="0083621C">
              <w:rPr>
                <w:b/>
                <w:sz w:val="20"/>
                <w:szCs w:val="20"/>
              </w:rPr>
              <w:t>0,00</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94" w:type="pct"/>
          </w:tcPr>
          <w:p w:rsidR="003424EF" w:rsidRPr="0083621C" w:rsidRDefault="003424EF" w:rsidP="00952D8F">
            <w:pPr>
              <w:ind w:left="39"/>
              <w:jc w:val="center"/>
              <w:rPr>
                <w:b/>
                <w:sz w:val="20"/>
                <w:szCs w:val="20"/>
              </w:rPr>
            </w:pPr>
            <w:r w:rsidRPr="0083621C">
              <w:rPr>
                <w:b/>
                <w:sz w:val="20"/>
                <w:szCs w:val="20"/>
              </w:rPr>
              <w:t>0,00</w:t>
            </w:r>
          </w:p>
        </w:tc>
        <w:tc>
          <w:tcPr>
            <w:tcW w:w="272" w:type="pct"/>
          </w:tcPr>
          <w:p w:rsidR="003424EF" w:rsidRPr="0083621C" w:rsidRDefault="003424EF" w:rsidP="00952D8F">
            <w:pPr>
              <w:ind w:left="39"/>
              <w:jc w:val="center"/>
              <w:rPr>
                <w:b/>
                <w:sz w:val="20"/>
                <w:szCs w:val="20"/>
              </w:rPr>
            </w:pPr>
            <w:r w:rsidRPr="0083621C">
              <w:rPr>
                <w:b/>
                <w:sz w:val="20"/>
                <w:szCs w:val="20"/>
              </w:rPr>
              <w:t>0,00</w:t>
            </w:r>
          </w:p>
        </w:tc>
      </w:tr>
      <w:tr w:rsidR="003E63ED" w:rsidRPr="0083621C" w:rsidTr="003E63ED">
        <w:trPr>
          <w:tblHeader/>
        </w:trPr>
        <w:tc>
          <w:tcPr>
            <w:tcW w:w="357" w:type="pct"/>
            <w:vMerge/>
          </w:tcPr>
          <w:p w:rsidR="00483009" w:rsidRPr="0083621C" w:rsidRDefault="00483009" w:rsidP="003424EF">
            <w:pPr>
              <w:rPr>
                <w:sz w:val="20"/>
                <w:szCs w:val="20"/>
              </w:rPr>
            </w:pPr>
          </w:p>
        </w:tc>
        <w:tc>
          <w:tcPr>
            <w:tcW w:w="446" w:type="pct"/>
            <w:vMerge/>
          </w:tcPr>
          <w:p w:rsidR="00483009" w:rsidRPr="0083621C" w:rsidRDefault="00483009" w:rsidP="003424EF">
            <w:pPr>
              <w:rPr>
                <w:sz w:val="20"/>
                <w:szCs w:val="20"/>
              </w:rPr>
            </w:pPr>
          </w:p>
        </w:tc>
        <w:tc>
          <w:tcPr>
            <w:tcW w:w="489" w:type="pct"/>
            <w:vMerge/>
          </w:tcPr>
          <w:p w:rsidR="00483009" w:rsidRPr="0083621C" w:rsidRDefault="00483009" w:rsidP="003424EF">
            <w:pPr>
              <w:rPr>
                <w:sz w:val="20"/>
                <w:szCs w:val="20"/>
              </w:rPr>
            </w:pPr>
          </w:p>
        </w:tc>
        <w:tc>
          <w:tcPr>
            <w:tcW w:w="934" w:type="pct"/>
            <w:vMerge/>
          </w:tcPr>
          <w:p w:rsidR="00483009" w:rsidRPr="0083621C" w:rsidRDefault="00483009" w:rsidP="003424EF">
            <w:pPr>
              <w:rPr>
                <w:sz w:val="20"/>
                <w:szCs w:val="20"/>
              </w:rPr>
            </w:pPr>
          </w:p>
        </w:tc>
        <w:tc>
          <w:tcPr>
            <w:tcW w:w="526" w:type="pct"/>
          </w:tcPr>
          <w:p w:rsidR="00483009" w:rsidRPr="0083621C" w:rsidRDefault="00483009" w:rsidP="003424EF">
            <w:pPr>
              <w:rPr>
                <w:b/>
                <w:sz w:val="20"/>
                <w:szCs w:val="20"/>
              </w:rPr>
            </w:pPr>
            <w:r w:rsidRPr="0083621C">
              <w:rPr>
                <w:b/>
                <w:sz w:val="20"/>
                <w:szCs w:val="20"/>
              </w:rPr>
              <w:t>республиканский бюджет Чувашской Республики</w:t>
            </w:r>
          </w:p>
        </w:tc>
        <w:tc>
          <w:tcPr>
            <w:tcW w:w="275"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171,60</w:t>
            </w:r>
          </w:p>
        </w:tc>
        <w:tc>
          <w:tcPr>
            <w:tcW w:w="291"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75"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74"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74"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94"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1102,5</w:t>
            </w:r>
          </w:p>
        </w:tc>
        <w:tc>
          <w:tcPr>
            <w:tcW w:w="272"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1102,5</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b/>
                <w:sz w:val="20"/>
                <w:szCs w:val="20"/>
              </w:rPr>
            </w:pPr>
            <w:r w:rsidRPr="0083621C">
              <w:rPr>
                <w:b/>
                <w:sz w:val="20"/>
                <w:szCs w:val="20"/>
              </w:rPr>
              <w:t>бюджет Канашского района</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93" w:type="pct"/>
          </w:tcPr>
          <w:p w:rsidR="003424EF" w:rsidRPr="0083621C" w:rsidRDefault="003424EF" w:rsidP="00952D8F">
            <w:pPr>
              <w:ind w:left="39"/>
              <w:jc w:val="center"/>
              <w:rPr>
                <w:b/>
                <w:sz w:val="20"/>
                <w:szCs w:val="20"/>
              </w:rPr>
            </w:pPr>
            <w:r w:rsidRPr="0083621C">
              <w:rPr>
                <w:b/>
                <w:sz w:val="20"/>
                <w:szCs w:val="20"/>
              </w:rPr>
              <w:t>0,00</w:t>
            </w:r>
          </w:p>
        </w:tc>
        <w:tc>
          <w:tcPr>
            <w:tcW w:w="291" w:type="pct"/>
          </w:tcPr>
          <w:p w:rsidR="003424EF" w:rsidRPr="0083621C" w:rsidRDefault="003424EF" w:rsidP="00952D8F">
            <w:pPr>
              <w:ind w:left="39"/>
              <w:jc w:val="center"/>
              <w:rPr>
                <w:b/>
                <w:sz w:val="20"/>
                <w:szCs w:val="20"/>
              </w:rPr>
            </w:pPr>
            <w:r w:rsidRPr="0083621C">
              <w:rPr>
                <w:b/>
                <w:sz w:val="20"/>
                <w:szCs w:val="20"/>
              </w:rPr>
              <w:t>0,00</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94" w:type="pct"/>
          </w:tcPr>
          <w:p w:rsidR="003424EF" w:rsidRPr="0083621C" w:rsidRDefault="003424EF" w:rsidP="00952D8F">
            <w:pPr>
              <w:ind w:left="39"/>
              <w:jc w:val="center"/>
              <w:rPr>
                <w:b/>
                <w:sz w:val="20"/>
                <w:szCs w:val="20"/>
              </w:rPr>
            </w:pPr>
            <w:r w:rsidRPr="0083621C">
              <w:rPr>
                <w:b/>
                <w:sz w:val="20"/>
                <w:szCs w:val="20"/>
              </w:rPr>
              <w:t>0,00</w:t>
            </w:r>
          </w:p>
        </w:tc>
        <w:tc>
          <w:tcPr>
            <w:tcW w:w="272" w:type="pct"/>
          </w:tcPr>
          <w:p w:rsidR="003424EF" w:rsidRPr="0083621C" w:rsidRDefault="003424EF" w:rsidP="00952D8F">
            <w:pPr>
              <w:ind w:left="39"/>
              <w:jc w:val="center"/>
              <w:rPr>
                <w:b/>
                <w:sz w:val="20"/>
                <w:szCs w:val="20"/>
              </w:rPr>
            </w:pPr>
            <w:r w:rsidRPr="0083621C">
              <w:rPr>
                <w:b/>
                <w:sz w:val="20"/>
                <w:szCs w:val="20"/>
              </w:rPr>
              <w:t>0,00</w:t>
            </w:r>
          </w:p>
        </w:tc>
      </w:tr>
      <w:tr w:rsidR="003E63ED" w:rsidRPr="003424EF"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b/>
                <w:sz w:val="20"/>
                <w:szCs w:val="20"/>
              </w:rPr>
            </w:pPr>
            <w:r w:rsidRPr="0083621C">
              <w:rPr>
                <w:b/>
                <w:sz w:val="20"/>
                <w:szCs w:val="20"/>
              </w:rPr>
              <w:t>внебюджетные источники</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93" w:type="pct"/>
          </w:tcPr>
          <w:p w:rsidR="003424EF" w:rsidRPr="0083621C" w:rsidRDefault="003424EF" w:rsidP="00952D8F">
            <w:pPr>
              <w:ind w:left="39"/>
              <w:jc w:val="center"/>
              <w:rPr>
                <w:b/>
                <w:sz w:val="20"/>
                <w:szCs w:val="20"/>
              </w:rPr>
            </w:pPr>
            <w:r w:rsidRPr="0083621C">
              <w:rPr>
                <w:b/>
                <w:sz w:val="20"/>
                <w:szCs w:val="20"/>
              </w:rPr>
              <w:t>0,00</w:t>
            </w:r>
          </w:p>
        </w:tc>
        <w:tc>
          <w:tcPr>
            <w:tcW w:w="291" w:type="pct"/>
          </w:tcPr>
          <w:p w:rsidR="003424EF" w:rsidRPr="0083621C" w:rsidRDefault="003424EF" w:rsidP="00952D8F">
            <w:pPr>
              <w:ind w:left="39"/>
              <w:jc w:val="center"/>
              <w:rPr>
                <w:b/>
                <w:sz w:val="20"/>
                <w:szCs w:val="20"/>
              </w:rPr>
            </w:pPr>
            <w:r w:rsidRPr="0083621C">
              <w:rPr>
                <w:b/>
                <w:sz w:val="20"/>
                <w:szCs w:val="20"/>
              </w:rPr>
              <w:t>0,00</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94" w:type="pct"/>
          </w:tcPr>
          <w:p w:rsidR="003424EF" w:rsidRPr="0083621C" w:rsidRDefault="003424EF" w:rsidP="00952D8F">
            <w:pPr>
              <w:ind w:left="39"/>
              <w:jc w:val="center"/>
              <w:rPr>
                <w:b/>
                <w:sz w:val="20"/>
                <w:szCs w:val="20"/>
              </w:rPr>
            </w:pPr>
            <w:r w:rsidRPr="0083621C">
              <w:rPr>
                <w:b/>
                <w:sz w:val="20"/>
                <w:szCs w:val="20"/>
              </w:rPr>
              <w:t>0,00</w:t>
            </w:r>
          </w:p>
        </w:tc>
        <w:tc>
          <w:tcPr>
            <w:tcW w:w="272" w:type="pct"/>
          </w:tcPr>
          <w:p w:rsidR="003424EF" w:rsidRPr="003424EF" w:rsidRDefault="003424EF" w:rsidP="00952D8F">
            <w:pPr>
              <w:ind w:left="39"/>
              <w:jc w:val="center"/>
              <w:rPr>
                <w:b/>
                <w:sz w:val="20"/>
                <w:szCs w:val="20"/>
              </w:rPr>
            </w:pPr>
            <w:r w:rsidRPr="0083621C">
              <w:rPr>
                <w:b/>
                <w:sz w:val="20"/>
                <w:szCs w:val="20"/>
              </w:rPr>
              <w:t>0,00</w:t>
            </w:r>
          </w:p>
        </w:tc>
      </w:tr>
      <w:tr w:rsidR="003E63ED" w:rsidRPr="003424EF" w:rsidTr="003E63ED">
        <w:trPr>
          <w:tblHeader/>
        </w:trPr>
        <w:tc>
          <w:tcPr>
            <w:tcW w:w="357" w:type="pct"/>
            <w:vMerge w:val="restart"/>
          </w:tcPr>
          <w:p w:rsidR="00BF2814" w:rsidRPr="003424EF" w:rsidRDefault="00BF2814" w:rsidP="00BF2814">
            <w:pPr>
              <w:rPr>
                <w:sz w:val="20"/>
                <w:szCs w:val="20"/>
              </w:rPr>
            </w:pPr>
            <w:r w:rsidRPr="003424EF">
              <w:rPr>
                <w:sz w:val="20"/>
                <w:szCs w:val="20"/>
              </w:rPr>
              <w:t>Основное мероприятие 1</w:t>
            </w:r>
          </w:p>
        </w:tc>
        <w:tc>
          <w:tcPr>
            <w:tcW w:w="446" w:type="pct"/>
            <w:vMerge w:val="restart"/>
          </w:tcPr>
          <w:p w:rsidR="00BF2814" w:rsidRPr="003424EF" w:rsidRDefault="00BF2814" w:rsidP="00BF2814">
            <w:pPr>
              <w:rPr>
                <w:sz w:val="20"/>
                <w:szCs w:val="20"/>
              </w:rPr>
            </w:pPr>
            <w:r w:rsidRPr="003424EF">
              <w:rPr>
                <w:sz w:val="20"/>
                <w:szCs w:val="20"/>
              </w:rPr>
              <w:t xml:space="preserve">Предупреждение и ликвидация </w:t>
            </w:r>
            <w:r w:rsidRPr="003424EF">
              <w:rPr>
                <w:sz w:val="20"/>
                <w:szCs w:val="20"/>
              </w:rPr>
              <w:lastRenderedPageBreak/>
              <w:t>болезней животных</w:t>
            </w:r>
          </w:p>
        </w:tc>
        <w:tc>
          <w:tcPr>
            <w:tcW w:w="489" w:type="pct"/>
            <w:vMerge w:val="restart"/>
          </w:tcPr>
          <w:p w:rsidR="00BF2814" w:rsidRPr="003424EF" w:rsidRDefault="00BF2814" w:rsidP="00BF2814">
            <w:pPr>
              <w:rPr>
                <w:sz w:val="20"/>
                <w:szCs w:val="20"/>
              </w:rPr>
            </w:pPr>
            <w:r w:rsidRPr="003424EF">
              <w:rPr>
                <w:sz w:val="20"/>
                <w:szCs w:val="20"/>
              </w:rPr>
              <w:lastRenderedPageBreak/>
              <w:t xml:space="preserve">предупреждение возникновения и </w:t>
            </w:r>
            <w:r w:rsidRPr="003424EF">
              <w:rPr>
                <w:sz w:val="20"/>
                <w:szCs w:val="20"/>
              </w:rPr>
              <w:lastRenderedPageBreak/>
              <w:t>распространения заразных болезней животных</w:t>
            </w:r>
          </w:p>
        </w:tc>
        <w:tc>
          <w:tcPr>
            <w:tcW w:w="934" w:type="pct"/>
            <w:vMerge w:val="restart"/>
          </w:tcPr>
          <w:p w:rsidR="00BF2814" w:rsidRPr="0083621C" w:rsidRDefault="00BF2814" w:rsidP="00BF2814">
            <w:pPr>
              <w:rPr>
                <w:sz w:val="20"/>
                <w:szCs w:val="20"/>
              </w:rPr>
            </w:pPr>
          </w:p>
        </w:tc>
        <w:tc>
          <w:tcPr>
            <w:tcW w:w="526" w:type="pct"/>
          </w:tcPr>
          <w:p w:rsidR="00BF2814" w:rsidRPr="0083621C" w:rsidRDefault="00BF2814" w:rsidP="00BF2814">
            <w:pPr>
              <w:rPr>
                <w:sz w:val="20"/>
                <w:szCs w:val="20"/>
              </w:rPr>
            </w:pPr>
            <w:r w:rsidRPr="0083621C">
              <w:rPr>
                <w:sz w:val="20"/>
                <w:szCs w:val="20"/>
              </w:rPr>
              <w:t>всего</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r>
      <w:tr w:rsidR="003E63ED" w:rsidRPr="003424EF" w:rsidTr="003E63ED">
        <w:trPr>
          <w:tblHeader/>
        </w:trPr>
        <w:tc>
          <w:tcPr>
            <w:tcW w:w="357" w:type="pct"/>
            <w:vMerge/>
          </w:tcPr>
          <w:p w:rsidR="00BF2814" w:rsidRPr="003424EF" w:rsidRDefault="00BF2814" w:rsidP="00BF2814">
            <w:pPr>
              <w:rPr>
                <w:sz w:val="20"/>
                <w:szCs w:val="20"/>
              </w:rPr>
            </w:pPr>
          </w:p>
        </w:tc>
        <w:tc>
          <w:tcPr>
            <w:tcW w:w="446" w:type="pct"/>
            <w:vMerge/>
          </w:tcPr>
          <w:p w:rsidR="00BF2814" w:rsidRPr="003424EF" w:rsidRDefault="00BF2814" w:rsidP="00BF2814">
            <w:pPr>
              <w:rPr>
                <w:sz w:val="20"/>
                <w:szCs w:val="20"/>
              </w:rPr>
            </w:pPr>
          </w:p>
        </w:tc>
        <w:tc>
          <w:tcPr>
            <w:tcW w:w="489" w:type="pct"/>
            <w:vMerge/>
          </w:tcPr>
          <w:p w:rsidR="00BF2814" w:rsidRPr="003424EF" w:rsidRDefault="00BF2814" w:rsidP="00BF2814">
            <w:pPr>
              <w:rPr>
                <w:sz w:val="20"/>
                <w:szCs w:val="20"/>
              </w:rPr>
            </w:pPr>
          </w:p>
        </w:tc>
        <w:tc>
          <w:tcPr>
            <w:tcW w:w="934" w:type="pct"/>
            <w:vMerge/>
          </w:tcPr>
          <w:p w:rsidR="00BF2814" w:rsidRPr="0083621C" w:rsidRDefault="00BF2814" w:rsidP="00BF2814">
            <w:pPr>
              <w:rPr>
                <w:sz w:val="20"/>
                <w:szCs w:val="20"/>
              </w:rPr>
            </w:pPr>
          </w:p>
        </w:tc>
        <w:tc>
          <w:tcPr>
            <w:tcW w:w="526" w:type="pct"/>
          </w:tcPr>
          <w:p w:rsidR="00BF2814" w:rsidRPr="0083621C" w:rsidRDefault="00BF2814" w:rsidP="00BF2814">
            <w:pPr>
              <w:rPr>
                <w:sz w:val="20"/>
                <w:szCs w:val="20"/>
              </w:rPr>
            </w:pPr>
            <w:r w:rsidRPr="0083621C">
              <w:rPr>
                <w:sz w:val="20"/>
                <w:szCs w:val="20"/>
              </w:rPr>
              <w:t>федеральный бюджет</w:t>
            </w:r>
          </w:p>
        </w:tc>
        <w:tc>
          <w:tcPr>
            <w:tcW w:w="275" w:type="pct"/>
          </w:tcPr>
          <w:p w:rsidR="00BF2814" w:rsidRPr="00BF2814" w:rsidRDefault="00BF2814" w:rsidP="00BF2814">
            <w:pPr>
              <w:ind w:left="39"/>
              <w:jc w:val="center"/>
              <w:rPr>
                <w:sz w:val="20"/>
                <w:szCs w:val="20"/>
              </w:rPr>
            </w:pPr>
            <w:r w:rsidRPr="00BF2814">
              <w:rPr>
                <w:sz w:val="20"/>
                <w:szCs w:val="20"/>
              </w:rPr>
              <w:t>0,00</w:t>
            </w:r>
          </w:p>
        </w:tc>
        <w:tc>
          <w:tcPr>
            <w:tcW w:w="293" w:type="pct"/>
          </w:tcPr>
          <w:p w:rsidR="00BF2814" w:rsidRPr="00BF2814" w:rsidRDefault="00BF2814" w:rsidP="00BF2814">
            <w:pPr>
              <w:ind w:left="39"/>
              <w:jc w:val="center"/>
              <w:rPr>
                <w:sz w:val="20"/>
                <w:szCs w:val="20"/>
              </w:rPr>
            </w:pPr>
            <w:r w:rsidRPr="00BF2814">
              <w:rPr>
                <w:sz w:val="20"/>
                <w:szCs w:val="20"/>
              </w:rPr>
              <w:t>0,00</w:t>
            </w:r>
          </w:p>
        </w:tc>
        <w:tc>
          <w:tcPr>
            <w:tcW w:w="291" w:type="pct"/>
          </w:tcPr>
          <w:p w:rsidR="00BF2814" w:rsidRPr="00BF2814" w:rsidRDefault="00BF2814" w:rsidP="00BF2814">
            <w:pPr>
              <w:ind w:left="39"/>
              <w:jc w:val="center"/>
              <w:rPr>
                <w:sz w:val="20"/>
                <w:szCs w:val="20"/>
              </w:rPr>
            </w:pPr>
            <w:r w:rsidRPr="00BF2814">
              <w:rPr>
                <w:sz w:val="20"/>
                <w:szCs w:val="20"/>
              </w:rPr>
              <w:t>0,00</w:t>
            </w:r>
          </w:p>
        </w:tc>
        <w:tc>
          <w:tcPr>
            <w:tcW w:w="275" w:type="pct"/>
          </w:tcPr>
          <w:p w:rsidR="00BF2814" w:rsidRPr="00BF2814" w:rsidRDefault="00BF2814" w:rsidP="00BF2814">
            <w:pPr>
              <w:ind w:left="39"/>
              <w:jc w:val="center"/>
              <w:rPr>
                <w:sz w:val="20"/>
                <w:szCs w:val="20"/>
              </w:rPr>
            </w:pPr>
            <w:r w:rsidRPr="00BF2814">
              <w:rPr>
                <w:sz w:val="20"/>
                <w:szCs w:val="20"/>
              </w:rPr>
              <w:t>0,00</w:t>
            </w:r>
          </w:p>
        </w:tc>
        <w:tc>
          <w:tcPr>
            <w:tcW w:w="274" w:type="pct"/>
          </w:tcPr>
          <w:p w:rsidR="00BF2814" w:rsidRPr="00BF2814" w:rsidRDefault="00BF2814" w:rsidP="00BF2814">
            <w:pPr>
              <w:ind w:left="39"/>
              <w:jc w:val="center"/>
              <w:rPr>
                <w:sz w:val="20"/>
                <w:szCs w:val="20"/>
              </w:rPr>
            </w:pPr>
            <w:r w:rsidRPr="00BF2814">
              <w:rPr>
                <w:sz w:val="20"/>
                <w:szCs w:val="20"/>
              </w:rPr>
              <w:t>0,00</w:t>
            </w:r>
          </w:p>
        </w:tc>
        <w:tc>
          <w:tcPr>
            <w:tcW w:w="274" w:type="pct"/>
          </w:tcPr>
          <w:p w:rsidR="00BF2814" w:rsidRPr="00BF2814" w:rsidRDefault="00BF2814" w:rsidP="00BF2814">
            <w:pPr>
              <w:ind w:left="39"/>
              <w:jc w:val="center"/>
              <w:rPr>
                <w:sz w:val="20"/>
                <w:szCs w:val="20"/>
              </w:rPr>
            </w:pPr>
            <w:r w:rsidRPr="00BF2814">
              <w:rPr>
                <w:sz w:val="20"/>
                <w:szCs w:val="20"/>
              </w:rPr>
              <w:t>0,00</w:t>
            </w:r>
          </w:p>
        </w:tc>
        <w:tc>
          <w:tcPr>
            <w:tcW w:w="294" w:type="pct"/>
          </w:tcPr>
          <w:p w:rsidR="00BF2814" w:rsidRPr="00BF2814" w:rsidRDefault="00BF2814" w:rsidP="00BF2814">
            <w:pPr>
              <w:ind w:left="39"/>
              <w:jc w:val="center"/>
              <w:rPr>
                <w:sz w:val="20"/>
                <w:szCs w:val="20"/>
              </w:rPr>
            </w:pPr>
            <w:r w:rsidRPr="00BF2814">
              <w:rPr>
                <w:sz w:val="20"/>
                <w:szCs w:val="20"/>
              </w:rPr>
              <w:t>0,00</w:t>
            </w:r>
          </w:p>
        </w:tc>
        <w:tc>
          <w:tcPr>
            <w:tcW w:w="272" w:type="pct"/>
          </w:tcPr>
          <w:p w:rsidR="00BF2814" w:rsidRPr="00BF2814" w:rsidRDefault="00BF2814" w:rsidP="00BF2814">
            <w:pPr>
              <w:ind w:left="39"/>
              <w:jc w:val="center"/>
              <w:rPr>
                <w:sz w:val="20"/>
                <w:szCs w:val="20"/>
              </w:rPr>
            </w:pPr>
            <w:r w:rsidRPr="00BF2814">
              <w:rPr>
                <w:sz w:val="20"/>
                <w:szCs w:val="20"/>
              </w:rPr>
              <w:t>0,00</w:t>
            </w:r>
          </w:p>
        </w:tc>
      </w:tr>
      <w:tr w:rsidR="003E63ED" w:rsidRPr="003424EF" w:rsidTr="003E63ED">
        <w:trPr>
          <w:tblHeader/>
        </w:trPr>
        <w:tc>
          <w:tcPr>
            <w:tcW w:w="357" w:type="pct"/>
            <w:vMerge/>
          </w:tcPr>
          <w:p w:rsidR="00BF2814" w:rsidRPr="003424EF" w:rsidRDefault="00BF2814" w:rsidP="00BF2814">
            <w:pPr>
              <w:rPr>
                <w:sz w:val="20"/>
                <w:szCs w:val="20"/>
              </w:rPr>
            </w:pPr>
          </w:p>
        </w:tc>
        <w:tc>
          <w:tcPr>
            <w:tcW w:w="446" w:type="pct"/>
            <w:vMerge/>
          </w:tcPr>
          <w:p w:rsidR="00BF2814" w:rsidRPr="003424EF" w:rsidRDefault="00BF2814" w:rsidP="00BF2814">
            <w:pPr>
              <w:rPr>
                <w:sz w:val="20"/>
                <w:szCs w:val="20"/>
              </w:rPr>
            </w:pPr>
          </w:p>
        </w:tc>
        <w:tc>
          <w:tcPr>
            <w:tcW w:w="489" w:type="pct"/>
            <w:vMerge/>
          </w:tcPr>
          <w:p w:rsidR="00BF2814" w:rsidRPr="003424EF" w:rsidRDefault="00BF2814" w:rsidP="00BF2814">
            <w:pPr>
              <w:rPr>
                <w:sz w:val="20"/>
                <w:szCs w:val="20"/>
              </w:rPr>
            </w:pPr>
          </w:p>
        </w:tc>
        <w:tc>
          <w:tcPr>
            <w:tcW w:w="934" w:type="pct"/>
            <w:vMerge/>
          </w:tcPr>
          <w:p w:rsidR="00BF2814" w:rsidRPr="0083621C" w:rsidRDefault="00BF2814" w:rsidP="00BF2814">
            <w:pPr>
              <w:rPr>
                <w:sz w:val="20"/>
                <w:szCs w:val="20"/>
              </w:rPr>
            </w:pPr>
          </w:p>
        </w:tc>
        <w:tc>
          <w:tcPr>
            <w:tcW w:w="526" w:type="pct"/>
          </w:tcPr>
          <w:p w:rsidR="00BF2814" w:rsidRPr="0083621C" w:rsidRDefault="00BF2814" w:rsidP="00BF2814">
            <w:pPr>
              <w:rPr>
                <w:sz w:val="20"/>
                <w:szCs w:val="20"/>
              </w:rPr>
            </w:pPr>
            <w:r w:rsidRPr="0083621C">
              <w:rPr>
                <w:sz w:val="20"/>
                <w:szCs w:val="20"/>
              </w:rPr>
              <w:t>республиканский бюджет Чувашской Республики</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BF2814" w:rsidRPr="00BF2814" w:rsidRDefault="00BF2814" w:rsidP="00E51C33">
            <w:pPr>
              <w:widowControl w:val="0"/>
              <w:autoSpaceDE w:val="0"/>
              <w:autoSpaceDN w:val="0"/>
              <w:adjustRightInd w:val="0"/>
              <w:ind w:left="39" w:right="-113"/>
              <w:jc w:val="center"/>
              <w:rPr>
                <w:sz w:val="18"/>
                <w:szCs w:val="18"/>
              </w:rPr>
            </w:pPr>
            <w:r w:rsidRPr="00BF2814">
              <w:rPr>
                <w:sz w:val="18"/>
                <w:szCs w:val="18"/>
              </w:rPr>
              <w:t>22</w:t>
            </w:r>
            <w:r w:rsidR="00856A8D">
              <w:rPr>
                <w:sz w:val="18"/>
                <w:szCs w:val="18"/>
              </w:rPr>
              <w:t>0</w:t>
            </w:r>
            <w:r w:rsidRPr="00BF2814">
              <w:rPr>
                <w:sz w:val="18"/>
                <w:szCs w:val="18"/>
              </w:rPr>
              <w:t>,5</w:t>
            </w:r>
          </w:p>
        </w:tc>
        <w:tc>
          <w:tcPr>
            <w:tcW w:w="27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r>
      <w:tr w:rsidR="003E63ED" w:rsidRPr="003424EF" w:rsidTr="003E63ED">
        <w:trPr>
          <w:tblHeader/>
        </w:trPr>
        <w:tc>
          <w:tcPr>
            <w:tcW w:w="357" w:type="pct"/>
            <w:vMerge/>
          </w:tcPr>
          <w:p w:rsidR="003424EF" w:rsidRPr="003424EF" w:rsidRDefault="003424EF" w:rsidP="003424EF">
            <w:pPr>
              <w:rPr>
                <w:sz w:val="20"/>
                <w:szCs w:val="20"/>
              </w:rPr>
            </w:pPr>
          </w:p>
        </w:tc>
        <w:tc>
          <w:tcPr>
            <w:tcW w:w="446" w:type="pct"/>
            <w:vMerge/>
          </w:tcPr>
          <w:p w:rsidR="003424EF" w:rsidRPr="003424EF" w:rsidRDefault="003424EF" w:rsidP="003424EF">
            <w:pPr>
              <w:rPr>
                <w:sz w:val="20"/>
                <w:szCs w:val="20"/>
              </w:rPr>
            </w:pPr>
          </w:p>
        </w:tc>
        <w:tc>
          <w:tcPr>
            <w:tcW w:w="489" w:type="pct"/>
            <w:vMerge/>
          </w:tcPr>
          <w:p w:rsidR="003424EF" w:rsidRPr="003424EF"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бюджет Канашского района</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3424EF" w:rsidRDefault="003424EF" w:rsidP="00952D8F">
            <w:pPr>
              <w:jc w:val="center"/>
              <w:rPr>
                <w:sz w:val="20"/>
                <w:szCs w:val="20"/>
              </w:rPr>
            </w:pPr>
            <w:r w:rsidRPr="003424EF">
              <w:rPr>
                <w:sz w:val="20"/>
                <w:szCs w:val="20"/>
              </w:rPr>
              <w:t>0,00</w:t>
            </w:r>
          </w:p>
        </w:tc>
        <w:tc>
          <w:tcPr>
            <w:tcW w:w="272" w:type="pct"/>
          </w:tcPr>
          <w:p w:rsidR="003424EF" w:rsidRPr="003424EF" w:rsidRDefault="003424EF" w:rsidP="00952D8F">
            <w:pPr>
              <w:jc w:val="center"/>
              <w:rPr>
                <w:sz w:val="20"/>
                <w:szCs w:val="20"/>
              </w:rPr>
            </w:pPr>
            <w:r w:rsidRPr="003424EF">
              <w:rPr>
                <w:sz w:val="20"/>
                <w:szCs w:val="20"/>
              </w:rPr>
              <w:t>0,00</w:t>
            </w:r>
          </w:p>
        </w:tc>
      </w:tr>
      <w:tr w:rsidR="003E63ED" w:rsidRPr="003424EF" w:rsidTr="003E63ED">
        <w:trPr>
          <w:tblHeader/>
        </w:trPr>
        <w:tc>
          <w:tcPr>
            <w:tcW w:w="357" w:type="pct"/>
            <w:vMerge/>
          </w:tcPr>
          <w:p w:rsidR="003424EF" w:rsidRPr="003424EF" w:rsidRDefault="003424EF" w:rsidP="003424EF">
            <w:pPr>
              <w:rPr>
                <w:sz w:val="20"/>
                <w:szCs w:val="20"/>
              </w:rPr>
            </w:pPr>
          </w:p>
        </w:tc>
        <w:tc>
          <w:tcPr>
            <w:tcW w:w="446" w:type="pct"/>
            <w:vMerge/>
          </w:tcPr>
          <w:p w:rsidR="003424EF" w:rsidRPr="003424EF" w:rsidRDefault="003424EF" w:rsidP="003424EF">
            <w:pPr>
              <w:rPr>
                <w:sz w:val="20"/>
                <w:szCs w:val="20"/>
              </w:rPr>
            </w:pPr>
          </w:p>
        </w:tc>
        <w:tc>
          <w:tcPr>
            <w:tcW w:w="489" w:type="pct"/>
            <w:vMerge/>
          </w:tcPr>
          <w:p w:rsidR="003424EF" w:rsidRPr="003424EF"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внебюджетные источники</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3424EF" w:rsidRDefault="003424EF" w:rsidP="00952D8F">
            <w:pPr>
              <w:jc w:val="center"/>
              <w:rPr>
                <w:sz w:val="20"/>
                <w:szCs w:val="20"/>
              </w:rPr>
            </w:pPr>
            <w:r w:rsidRPr="003424EF">
              <w:rPr>
                <w:sz w:val="20"/>
                <w:szCs w:val="20"/>
              </w:rPr>
              <w:t>0,00</w:t>
            </w:r>
          </w:p>
        </w:tc>
        <w:tc>
          <w:tcPr>
            <w:tcW w:w="272" w:type="pct"/>
          </w:tcPr>
          <w:p w:rsidR="003424EF" w:rsidRPr="003424EF" w:rsidRDefault="003424EF" w:rsidP="00952D8F">
            <w:pPr>
              <w:jc w:val="center"/>
              <w:rPr>
                <w:sz w:val="20"/>
                <w:szCs w:val="20"/>
              </w:rPr>
            </w:pPr>
            <w:r w:rsidRPr="003424EF">
              <w:rPr>
                <w:sz w:val="20"/>
                <w:szCs w:val="20"/>
              </w:rPr>
              <w:t>0,00</w:t>
            </w:r>
          </w:p>
        </w:tc>
      </w:tr>
      <w:tr w:rsidR="003E63ED" w:rsidRPr="003424EF" w:rsidTr="003E63ED">
        <w:trPr>
          <w:tblHeader/>
        </w:trPr>
        <w:tc>
          <w:tcPr>
            <w:tcW w:w="357" w:type="pct"/>
            <w:vMerge w:val="restart"/>
          </w:tcPr>
          <w:p w:rsidR="003E63ED" w:rsidRPr="003424EF" w:rsidRDefault="003E63ED" w:rsidP="003E63ED">
            <w:pPr>
              <w:rPr>
                <w:b/>
                <w:sz w:val="20"/>
                <w:szCs w:val="20"/>
              </w:rPr>
            </w:pPr>
            <w:r w:rsidRPr="003424EF">
              <w:rPr>
                <w:b/>
                <w:sz w:val="20"/>
                <w:szCs w:val="20"/>
              </w:rPr>
              <w:t>Подпрограмма</w:t>
            </w:r>
          </w:p>
        </w:tc>
        <w:tc>
          <w:tcPr>
            <w:tcW w:w="446" w:type="pct"/>
            <w:vMerge w:val="restart"/>
          </w:tcPr>
          <w:p w:rsidR="003E63ED" w:rsidRPr="003424EF" w:rsidRDefault="003E63ED" w:rsidP="003E63ED">
            <w:pPr>
              <w:rPr>
                <w:b/>
                <w:sz w:val="20"/>
                <w:szCs w:val="20"/>
              </w:rPr>
            </w:pPr>
            <w:r w:rsidRPr="003424EF">
              <w:rPr>
                <w:b/>
                <w:sz w:val="20"/>
                <w:szCs w:val="20"/>
              </w:rPr>
              <w:t>«Развитие мелиорации земель сельскохозяйственного назначения Канашского района Чувашской Республики»</w:t>
            </w:r>
          </w:p>
        </w:tc>
        <w:tc>
          <w:tcPr>
            <w:tcW w:w="489" w:type="pct"/>
            <w:vMerge w:val="restart"/>
          </w:tcPr>
          <w:p w:rsidR="003E63ED" w:rsidRPr="003424EF" w:rsidRDefault="003E63ED" w:rsidP="003E63ED">
            <w:pPr>
              <w:rPr>
                <w:b/>
                <w:sz w:val="20"/>
                <w:szCs w:val="20"/>
              </w:rPr>
            </w:pPr>
          </w:p>
        </w:tc>
        <w:tc>
          <w:tcPr>
            <w:tcW w:w="934" w:type="pct"/>
            <w:vMerge w:val="restart"/>
          </w:tcPr>
          <w:p w:rsidR="003E63ED" w:rsidRDefault="003E63ED" w:rsidP="003E63ED">
            <w:pPr>
              <w:autoSpaceDE w:val="0"/>
              <w:autoSpaceDN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w:t>
            </w:r>
          </w:p>
          <w:p w:rsidR="003E63ED" w:rsidRPr="00CB0895" w:rsidRDefault="003E63ED" w:rsidP="003E63ED">
            <w:pPr>
              <w:autoSpaceDE w:val="0"/>
              <w:autoSpaceDN w:val="0"/>
              <w:jc w:val="both"/>
              <w:rPr>
                <w:b/>
                <w:sz w:val="18"/>
                <w:szCs w:val="18"/>
              </w:rPr>
            </w:pPr>
            <w:r>
              <w:rPr>
                <w:b/>
                <w:sz w:val="18"/>
                <w:szCs w:val="18"/>
              </w:rPr>
              <w:t xml:space="preserve">соисполнители - </w:t>
            </w:r>
            <w:r>
              <w:t xml:space="preserve"> </w:t>
            </w:r>
            <w:r w:rsidRPr="00CB0895">
              <w:rPr>
                <w:b/>
                <w:sz w:val="18"/>
                <w:szCs w:val="18"/>
              </w:rPr>
              <w:t>сельскохозяйственные организации Канашского района Чувашской Республики (по согласованию);</w:t>
            </w:r>
          </w:p>
          <w:p w:rsidR="003E63ED" w:rsidRPr="00CB0895" w:rsidRDefault="003E63ED" w:rsidP="003E63ED">
            <w:pPr>
              <w:autoSpaceDE w:val="0"/>
              <w:autoSpaceDN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3E63ED" w:rsidRPr="003424EF" w:rsidRDefault="003E63ED" w:rsidP="003E63ED">
            <w:pPr>
              <w:autoSpaceDE w:val="0"/>
              <w:autoSpaceDN w:val="0"/>
              <w:jc w:val="both"/>
              <w:rPr>
                <w:b/>
                <w:sz w:val="18"/>
                <w:szCs w:val="18"/>
              </w:rPr>
            </w:pPr>
            <w:r w:rsidRPr="00CB0895">
              <w:rPr>
                <w:b/>
                <w:sz w:val="18"/>
                <w:szCs w:val="18"/>
              </w:rPr>
              <w:t>сельские поселения Канашского района Чувашской Республики (по согласованию)</w:t>
            </w:r>
          </w:p>
        </w:tc>
        <w:tc>
          <w:tcPr>
            <w:tcW w:w="526" w:type="pct"/>
          </w:tcPr>
          <w:p w:rsidR="003E63ED" w:rsidRPr="0083621C" w:rsidRDefault="003E63ED" w:rsidP="003E63ED">
            <w:pPr>
              <w:rPr>
                <w:b/>
                <w:sz w:val="20"/>
                <w:szCs w:val="20"/>
              </w:rPr>
            </w:pPr>
            <w:r w:rsidRPr="0083621C">
              <w:rPr>
                <w:b/>
                <w:sz w:val="20"/>
                <w:szCs w:val="20"/>
              </w:rPr>
              <w:t>всего</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федеральный бюджет</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республиканский бюджет Чувашской Республики</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бюджет Канашского района</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внебюджетные источники</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val="restart"/>
          </w:tcPr>
          <w:p w:rsidR="003E63ED" w:rsidRPr="003424EF" w:rsidRDefault="003E63ED" w:rsidP="003E63ED">
            <w:pPr>
              <w:rPr>
                <w:sz w:val="20"/>
                <w:szCs w:val="20"/>
              </w:rPr>
            </w:pPr>
            <w:r w:rsidRPr="003424EF">
              <w:rPr>
                <w:sz w:val="20"/>
                <w:szCs w:val="20"/>
              </w:rPr>
              <w:t>Основное мероприятие 1</w:t>
            </w:r>
          </w:p>
        </w:tc>
        <w:tc>
          <w:tcPr>
            <w:tcW w:w="446" w:type="pct"/>
            <w:vMerge w:val="restart"/>
          </w:tcPr>
          <w:p w:rsidR="003E63ED" w:rsidRPr="003424EF" w:rsidRDefault="003E63ED" w:rsidP="003E63ED">
            <w:pPr>
              <w:rPr>
                <w:sz w:val="20"/>
                <w:szCs w:val="20"/>
              </w:rPr>
            </w:pPr>
            <w:r w:rsidRPr="003424EF">
              <w:rPr>
                <w:sz w:val="20"/>
                <w:szCs w:val="20"/>
              </w:rP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489" w:type="pct"/>
            <w:vMerge w:val="restart"/>
          </w:tcPr>
          <w:p w:rsidR="003E63ED" w:rsidRPr="003424EF" w:rsidRDefault="003E63ED" w:rsidP="003E63ED">
            <w:pPr>
              <w:rPr>
                <w:sz w:val="20"/>
                <w:szCs w:val="20"/>
              </w:rPr>
            </w:pPr>
            <w:r w:rsidRPr="003424EF">
              <w:rPr>
                <w:sz w:val="20"/>
                <w:szCs w:val="20"/>
              </w:rPr>
              <w:t>предотвращение выбытия из сельскохозяйственного оборота земель сельскохозяйственного назначения</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b/>
                <w:sz w:val="20"/>
                <w:szCs w:val="20"/>
              </w:rPr>
            </w:pPr>
            <w:r w:rsidRPr="003424EF">
              <w:rPr>
                <w:b/>
                <w:sz w:val="20"/>
                <w:szCs w:val="20"/>
              </w:rPr>
              <w:t>Подпрогра</w:t>
            </w:r>
            <w:r w:rsidRPr="003424EF">
              <w:rPr>
                <w:b/>
                <w:sz w:val="20"/>
                <w:szCs w:val="20"/>
              </w:rPr>
              <w:lastRenderedPageBreak/>
              <w:t>мма</w:t>
            </w:r>
          </w:p>
        </w:tc>
        <w:tc>
          <w:tcPr>
            <w:tcW w:w="446" w:type="pct"/>
            <w:vMerge w:val="restart"/>
          </w:tcPr>
          <w:p w:rsidR="003E63ED" w:rsidRPr="003424EF" w:rsidRDefault="003E63ED" w:rsidP="003E63ED">
            <w:pPr>
              <w:rPr>
                <w:b/>
                <w:sz w:val="20"/>
                <w:szCs w:val="20"/>
              </w:rPr>
            </w:pPr>
            <w:r w:rsidRPr="003424EF">
              <w:rPr>
                <w:b/>
                <w:sz w:val="20"/>
                <w:szCs w:val="20"/>
              </w:rPr>
              <w:lastRenderedPageBreak/>
              <w:t xml:space="preserve">«Развитие </w:t>
            </w:r>
            <w:r w:rsidRPr="003424EF">
              <w:rPr>
                <w:b/>
                <w:sz w:val="20"/>
                <w:szCs w:val="20"/>
              </w:rPr>
              <w:lastRenderedPageBreak/>
              <w:t>отраслей агропромышленного комплекса»</w:t>
            </w:r>
          </w:p>
        </w:tc>
        <w:tc>
          <w:tcPr>
            <w:tcW w:w="489" w:type="pct"/>
            <w:vMerge w:val="restart"/>
          </w:tcPr>
          <w:p w:rsidR="003E63ED" w:rsidRPr="003424EF" w:rsidRDefault="003E63ED" w:rsidP="003E63ED">
            <w:pPr>
              <w:rPr>
                <w:b/>
                <w:sz w:val="20"/>
                <w:szCs w:val="20"/>
              </w:rPr>
            </w:pPr>
          </w:p>
        </w:tc>
        <w:tc>
          <w:tcPr>
            <w:tcW w:w="934" w:type="pct"/>
            <w:vMerge w:val="restart"/>
          </w:tcPr>
          <w:p w:rsidR="003E63ED" w:rsidRDefault="003E63ED" w:rsidP="003E63ED">
            <w:pPr>
              <w:autoSpaceDE w:val="0"/>
              <w:autoSpaceDN w:val="0"/>
              <w:adjustRightInd w:val="0"/>
              <w:jc w:val="both"/>
              <w:rPr>
                <w:b/>
                <w:sz w:val="18"/>
                <w:szCs w:val="18"/>
              </w:rPr>
            </w:pPr>
            <w:r w:rsidRPr="003424EF">
              <w:rPr>
                <w:b/>
                <w:sz w:val="18"/>
                <w:szCs w:val="18"/>
              </w:rPr>
              <w:t xml:space="preserve">ответственный исполнитель – </w:t>
            </w:r>
            <w:r w:rsidRPr="003424EF">
              <w:rPr>
                <w:b/>
                <w:sz w:val="18"/>
                <w:szCs w:val="18"/>
              </w:rPr>
              <w:lastRenderedPageBreak/>
              <w:t>отдел по взаимодействию с организациями АПК</w:t>
            </w:r>
            <w:r>
              <w:rPr>
                <w:b/>
                <w:sz w:val="18"/>
                <w:szCs w:val="18"/>
              </w:rPr>
              <w:t>, соисполнители -</w:t>
            </w:r>
          </w:p>
          <w:p w:rsidR="003E63ED" w:rsidRPr="00CB0895" w:rsidRDefault="003E63ED" w:rsidP="003E63ED">
            <w:pPr>
              <w:autoSpaceDE w:val="0"/>
              <w:autoSpaceDN w:val="0"/>
              <w:adjustRightInd w:val="0"/>
              <w:jc w:val="both"/>
              <w:rPr>
                <w:b/>
                <w:sz w:val="18"/>
                <w:szCs w:val="18"/>
              </w:rPr>
            </w:pPr>
            <w:r w:rsidRPr="00CB0895">
              <w:rPr>
                <w:b/>
                <w:sz w:val="18"/>
                <w:szCs w:val="18"/>
              </w:rPr>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сельскохозяйственные организации Канашского района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Канашский межрайонный отдел Филиала ФГБУ «Россельхозцентр» по ЧР (по согласованию);</w:t>
            </w:r>
          </w:p>
          <w:p w:rsidR="003E63ED" w:rsidRPr="003424EF" w:rsidRDefault="003E63ED" w:rsidP="003E63ED">
            <w:pPr>
              <w:autoSpaceDE w:val="0"/>
              <w:autoSpaceDN w:val="0"/>
              <w:adjustRightInd w:val="0"/>
              <w:jc w:val="both"/>
              <w:rPr>
                <w:b/>
                <w:sz w:val="18"/>
                <w:szCs w:val="18"/>
              </w:rPr>
            </w:pPr>
            <w:r w:rsidRPr="00CB0895">
              <w:rPr>
                <w:b/>
                <w:sz w:val="18"/>
                <w:szCs w:val="18"/>
              </w:rPr>
              <w:t>сектор экономики управления экономики, имущественных и земельных отношений администрации Канашского района Чувашской Республики</w:t>
            </w:r>
          </w:p>
        </w:tc>
        <w:tc>
          <w:tcPr>
            <w:tcW w:w="526" w:type="pct"/>
          </w:tcPr>
          <w:p w:rsidR="003E63ED" w:rsidRPr="0083621C" w:rsidRDefault="003E63ED" w:rsidP="003E63ED">
            <w:pPr>
              <w:rPr>
                <w:b/>
                <w:sz w:val="20"/>
                <w:szCs w:val="20"/>
              </w:rPr>
            </w:pPr>
            <w:r w:rsidRPr="0083621C">
              <w:rPr>
                <w:b/>
                <w:sz w:val="20"/>
                <w:szCs w:val="20"/>
              </w:rPr>
              <w:lastRenderedPageBreak/>
              <w:t>всего</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93" w:type="pct"/>
          </w:tcPr>
          <w:p w:rsidR="003E63ED" w:rsidRPr="007A4D00" w:rsidRDefault="003E63ED" w:rsidP="003E63ED">
            <w:pPr>
              <w:ind w:left="-113" w:right="-113"/>
              <w:jc w:val="center"/>
              <w:rPr>
                <w:b/>
                <w:sz w:val="18"/>
                <w:szCs w:val="18"/>
              </w:rPr>
            </w:pPr>
            <w:r w:rsidRPr="007A4D00">
              <w:rPr>
                <w:b/>
                <w:sz w:val="18"/>
                <w:szCs w:val="18"/>
              </w:rPr>
              <w:t>3,70</w:t>
            </w:r>
          </w:p>
        </w:tc>
        <w:tc>
          <w:tcPr>
            <w:tcW w:w="291" w:type="pct"/>
          </w:tcPr>
          <w:p w:rsidR="003E63ED" w:rsidRPr="007A4D00" w:rsidRDefault="003E63ED" w:rsidP="003E63ED">
            <w:pPr>
              <w:ind w:left="-113" w:right="-113"/>
              <w:jc w:val="center"/>
              <w:rPr>
                <w:b/>
                <w:sz w:val="18"/>
                <w:szCs w:val="18"/>
              </w:rPr>
            </w:pPr>
            <w:r w:rsidRPr="007A4D00">
              <w:rPr>
                <w:b/>
                <w:sz w:val="18"/>
                <w:szCs w:val="18"/>
              </w:rPr>
              <w:t>49,90</w:t>
            </w:r>
          </w:p>
        </w:tc>
        <w:tc>
          <w:tcPr>
            <w:tcW w:w="275" w:type="pct"/>
          </w:tcPr>
          <w:p w:rsidR="003E63ED" w:rsidRPr="007A4D00" w:rsidRDefault="003E63ED" w:rsidP="003E63ED">
            <w:pPr>
              <w:ind w:left="-113" w:right="-113"/>
              <w:jc w:val="center"/>
              <w:rPr>
                <w:b/>
                <w:sz w:val="18"/>
                <w:szCs w:val="18"/>
              </w:rPr>
            </w:pPr>
            <w:r w:rsidRPr="007A4D00">
              <w:rPr>
                <w:b/>
                <w:sz w:val="18"/>
                <w:szCs w:val="18"/>
              </w:rPr>
              <w:t>49,90</w:t>
            </w:r>
          </w:p>
        </w:tc>
        <w:tc>
          <w:tcPr>
            <w:tcW w:w="274" w:type="pct"/>
          </w:tcPr>
          <w:p w:rsidR="003E63ED" w:rsidRPr="007A4D00" w:rsidRDefault="003E63ED" w:rsidP="003E63ED">
            <w:pPr>
              <w:ind w:left="-113" w:right="-113"/>
              <w:jc w:val="center"/>
              <w:rPr>
                <w:b/>
                <w:sz w:val="18"/>
                <w:szCs w:val="18"/>
              </w:rPr>
            </w:pPr>
            <w:r w:rsidRPr="007A4D00">
              <w:rPr>
                <w:b/>
                <w:sz w:val="18"/>
                <w:szCs w:val="18"/>
              </w:rPr>
              <w:t>29,70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94" w:type="pct"/>
          </w:tcPr>
          <w:p w:rsidR="003E63ED" w:rsidRPr="007A4D00" w:rsidRDefault="003E63ED" w:rsidP="003E63ED">
            <w:pPr>
              <w:ind w:left="-113" w:right="-113"/>
              <w:jc w:val="center"/>
              <w:rPr>
                <w:b/>
                <w:sz w:val="18"/>
                <w:szCs w:val="18"/>
              </w:rPr>
            </w:pPr>
            <w:r w:rsidRPr="007A4D00">
              <w:rPr>
                <w:b/>
                <w:sz w:val="18"/>
                <w:szCs w:val="18"/>
              </w:rPr>
              <w:t>0,00</w:t>
            </w:r>
          </w:p>
        </w:tc>
        <w:tc>
          <w:tcPr>
            <w:tcW w:w="272" w:type="pct"/>
          </w:tcPr>
          <w:p w:rsidR="003E63ED" w:rsidRPr="007A4D00" w:rsidRDefault="003E63ED" w:rsidP="003E63ED">
            <w:pPr>
              <w:ind w:left="-113" w:right="-113"/>
              <w:jc w:val="center"/>
              <w:rPr>
                <w:b/>
                <w:sz w:val="18"/>
                <w:szCs w:val="18"/>
              </w:rPr>
            </w:pPr>
            <w:r w:rsidRPr="007A4D00">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федеральный бюджет</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93" w:type="pct"/>
          </w:tcPr>
          <w:p w:rsidR="003E63ED" w:rsidRPr="007A4D00" w:rsidRDefault="003E63ED" w:rsidP="003E63ED">
            <w:pPr>
              <w:ind w:left="-113" w:right="-113"/>
              <w:jc w:val="center"/>
              <w:rPr>
                <w:b/>
                <w:sz w:val="18"/>
                <w:szCs w:val="18"/>
              </w:rPr>
            </w:pPr>
            <w:r w:rsidRPr="007A4D00">
              <w:rPr>
                <w:b/>
                <w:sz w:val="18"/>
                <w:szCs w:val="18"/>
              </w:rPr>
              <w:t>0,00</w:t>
            </w:r>
          </w:p>
        </w:tc>
        <w:tc>
          <w:tcPr>
            <w:tcW w:w="291" w:type="pct"/>
          </w:tcPr>
          <w:p w:rsidR="003E63ED" w:rsidRPr="007A4D00" w:rsidRDefault="003E63ED" w:rsidP="003E63ED">
            <w:pPr>
              <w:ind w:left="-113" w:right="-113"/>
              <w:jc w:val="center"/>
              <w:rPr>
                <w:b/>
                <w:sz w:val="18"/>
                <w:szCs w:val="18"/>
              </w:rPr>
            </w:pPr>
            <w:r w:rsidRPr="007A4D00">
              <w:rPr>
                <w:b/>
                <w:sz w:val="18"/>
                <w:szCs w:val="18"/>
              </w:rPr>
              <w:t>0,00</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94" w:type="pct"/>
          </w:tcPr>
          <w:p w:rsidR="003E63ED" w:rsidRPr="007A4D00" w:rsidRDefault="003E63ED" w:rsidP="003E63ED">
            <w:pPr>
              <w:ind w:left="-113" w:right="-113"/>
              <w:jc w:val="center"/>
              <w:rPr>
                <w:b/>
                <w:sz w:val="18"/>
                <w:szCs w:val="18"/>
              </w:rPr>
            </w:pPr>
            <w:r w:rsidRPr="007A4D00">
              <w:rPr>
                <w:b/>
                <w:sz w:val="18"/>
                <w:szCs w:val="18"/>
              </w:rPr>
              <w:t>0,00</w:t>
            </w:r>
          </w:p>
        </w:tc>
        <w:tc>
          <w:tcPr>
            <w:tcW w:w="272" w:type="pct"/>
          </w:tcPr>
          <w:p w:rsidR="003E63ED" w:rsidRPr="007A4D00" w:rsidRDefault="003E63ED" w:rsidP="003E63ED">
            <w:pPr>
              <w:ind w:left="-113" w:right="-113"/>
              <w:jc w:val="center"/>
              <w:rPr>
                <w:b/>
                <w:sz w:val="18"/>
                <w:szCs w:val="18"/>
              </w:rPr>
            </w:pPr>
            <w:r w:rsidRPr="007A4D00">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республиканский бюджет Чувашской Республики</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93" w:type="pct"/>
          </w:tcPr>
          <w:p w:rsidR="003E63ED" w:rsidRPr="007A4D00" w:rsidRDefault="003E63ED" w:rsidP="003E63ED">
            <w:pPr>
              <w:ind w:left="-113" w:right="-113"/>
              <w:jc w:val="center"/>
              <w:rPr>
                <w:b/>
                <w:sz w:val="18"/>
                <w:szCs w:val="18"/>
              </w:rPr>
            </w:pPr>
            <w:r w:rsidRPr="007A4D00">
              <w:rPr>
                <w:b/>
                <w:sz w:val="18"/>
                <w:szCs w:val="18"/>
              </w:rPr>
              <w:t>3,70</w:t>
            </w:r>
          </w:p>
        </w:tc>
        <w:tc>
          <w:tcPr>
            <w:tcW w:w="291" w:type="pct"/>
          </w:tcPr>
          <w:p w:rsidR="003E63ED" w:rsidRPr="007A4D00" w:rsidRDefault="003E63ED" w:rsidP="003E63ED">
            <w:pPr>
              <w:ind w:left="-113" w:right="-113"/>
              <w:jc w:val="center"/>
              <w:rPr>
                <w:b/>
                <w:sz w:val="18"/>
                <w:szCs w:val="18"/>
              </w:rPr>
            </w:pPr>
            <w:r w:rsidRPr="007A4D00">
              <w:rPr>
                <w:b/>
                <w:sz w:val="18"/>
                <w:szCs w:val="18"/>
              </w:rPr>
              <w:t>49,90</w:t>
            </w:r>
          </w:p>
        </w:tc>
        <w:tc>
          <w:tcPr>
            <w:tcW w:w="275" w:type="pct"/>
          </w:tcPr>
          <w:p w:rsidR="003E63ED" w:rsidRPr="007A4D00" w:rsidRDefault="003E63ED" w:rsidP="003E63ED">
            <w:pPr>
              <w:ind w:left="-113" w:right="-113"/>
              <w:jc w:val="center"/>
              <w:rPr>
                <w:b/>
                <w:sz w:val="18"/>
                <w:szCs w:val="18"/>
              </w:rPr>
            </w:pPr>
            <w:r w:rsidRPr="007A4D00">
              <w:rPr>
                <w:b/>
                <w:sz w:val="18"/>
                <w:szCs w:val="18"/>
              </w:rPr>
              <w:t>49,90</w:t>
            </w:r>
          </w:p>
        </w:tc>
        <w:tc>
          <w:tcPr>
            <w:tcW w:w="274" w:type="pct"/>
          </w:tcPr>
          <w:p w:rsidR="003E63ED" w:rsidRPr="007A4D00" w:rsidRDefault="003E63ED" w:rsidP="003E63ED">
            <w:pPr>
              <w:ind w:left="-113" w:right="-113"/>
              <w:jc w:val="center"/>
              <w:rPr>
                <w:b/>
                <w:sz w:val="18"/>
                <w:szCs w:val="18"/>
              </w:rPr>
            </w:pPr>
            <w:r w:rsidRPr="007A4D00">
              <w:rPr>
                <w:b/>
                <w:sz w:val="18"/>
                <w:szCs w:val="18"/>
              </w:rPr>
              <w:t>29,70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94" w:type="pct"/>
          </w:tcPr>
          <w:p w:rsidR="003E63ED" w:rsidRPr="007A4D00" w:rsidRDefault="003E63ED" w:rsidP="003E63ED">
            <w:pPr>
              <w:ind w:left="-113" w:right="-113"/>
              <w:jc w:val="center"/>
              <w:rPr>
                <w:b/>
                <w:sz w:val="18"/>
                <w:szCs w:val="18"/>
              </w:rPr>
            </w:pPr>
            <w:r w:rsidRPr="007A4D00">
              <w:rPr>
                <w:b/>
                <w:sz w:val="18"/>
                <w:szCs w:val="18"/>
              </w:rPr>
              <w:t>0,00</w:t>
            </w:r>
          </w:p>
        </w:tc>
        <w:tc>
          <w:tcPr>
            <w:tcW w:w="272" w:type="pct"/>
          </w:tcPr>
          <w:p w:rsidR="003E63ED" w:rsidRPr="007A4D00" w:rsidRDefault="003E63ED" w:rsidP="003E63ED">
            <w:pPr>
              <w:ind w:left="-113" w:right="-113"/>
              <w:jc w:val="center"/>
              <w:rPr>
                <w:b/>
                <w:sz w:val="18"/>
                <w:szCs w:val="18"/>
              </w:rPr>
            </w:pPr>
            <w:r w:rsidRPr="007A4D00">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бюджет Канашского района</w:t>
            </w:r>
          </w:p>
        </w:tc>
        <w:tc>
          <w:tcPr>
            <w:tcW w:w="275"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93" w:type="pct"/>
          </w:tcPr>
          <w:p w:rsidR="003E63ED" w:rsidRPr="003424EF" w:rsidRDefault="003E63ED" w:rsidP="003E63ED">
            <w:pPr>
              <w:autoSpaceDE w:val="0"/>
              <w:autoSpaceDN w:val="0"/>
              <w:ind w:left="-113" w:right="-113"/>
              <w:jc w:val="center"/>
              <w:rPr>
                <w:b/>
                <w:sz w:val="18"/>
                <w:szCs w:val="18"/>
              </w:rPr>
            </w:pPr>
            <w:r>
              <w:rPr>
                <w:b/>
                <w:sz w:val="18"/>
                <w:szCs w:val="18"/>
              </w:rPr>
              <w:t>0,0</w:t>
            </w:r>
            <w:r w:rsidRPr="003424EF">
              <w:rPr>
                <w:b/>
                <w:sz w:val="18"/>
                <w:szCs w:val="18"/>
              </w:rPr>
              <w:t>0</w:t>
            </w:r>
          </w:p>
        </w:tc>
        <w:tc>
          <w:tcPr>
            <w:tcW w:w="291"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5"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94"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2"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внебюджетные источники</w:t>
            </w:r>
          </w:p>
        </w:tc>
        <w:tc>
          <w:tcPr>
            <w:tcW w:w="275"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93"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91"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5"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94"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2"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Основное мероприятие 1</w:t>
            </w:r>
          </w:p>
        </w:tc>
        <w:tc>
          <w:tcPr>
            <w:tcW w:w="446" w:type="pct"/>
            <w:vMerge w:val="restart"/>
          </w:tcPr>
          <w:p w:rsidR="003E63ED" w:rsidRPr="003424EF" w:rsidRDefault="003E63ED" w:rsidP="003E63ED">
            <w:pPr>
              <w:rPr>
                <w:sz w:val="20"/>
                <w:szCs w:val="20"/>
              </w:rPr>
            </w:pPr>
            <w:r w:rsidRPr="003424EF">
              <w:rPr>
                <w:sz w:val="20"/>
                <w:szCs w:val="20"/>
              </w:rPr>
              <w:t>Реализация региональных программ развития агропромышленного комплекса</w:t>
            </w:r>
          </w:p>
        </w:tc>
        <w:tc>
          <w:tcPr>
            <w:tcW w:w="489" w:type="pct"/>
            <w:vMerge w:val="restart"/>
          </w:tcPr>
          <w:p w:rsidR="003E63ED" w:rsidRPr="003424EF" w:rsidRDefault="003E63ED" w:rsidP="003E63ED">
            <w:pPr>
              <w:rPr>
                <w:sz w:val="20"/>
                <w:szCs w:val="20"/>
              </w:rPr>
            </w:pPr>
            <w:r w:rsidRPr="003424EF">
              <w:rPr>
                <w:sz w:val="20"/>
                <w:szCs w:val="20"/>
              </w:rPr>
              <w:t xml:space="preserve">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w:t>
            </w:r>
            <w:r w:rsidRPr="003424EF">
              <w:rPr>
                <w:sz w:val="20"/>
                <w:szCs w:val="20"/>
              </w:rPr>
              <w:lastRenderedPageBreak/>
              <w:t>создание условий для увеличения количества субъектов малого предпринимательства и модернизация материально-техни</w:t>
            </w:r>
            <w:r w:rsidRPr="003424EF">
              <w:rPr>
                <w:sz w:val="20"/>
                <w:szCs w:val="20"/>
              </w:rPr>
              <w:softHyphen/>
              <w:t>ческой базы сельскохозяйственных потребительских кооперативов</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lastRenderedPageBreak/>
              <w:t>Основное мероприятие 2</w:t>
            </w:r>
          </w:p>
        </w:tc>
        <w:tc>
          <w:tcPr>
            <w:tcW w:w="446" w:type="pct"/>
            <w:vMerge w:val="restart"/>
          </w:tcPr>
          <w:p w:rsidR="003E63ED" w:rsidRPr="003424EF" w:rsidRDefault="003E63ED" w:rsidP="003E63ED">
            <w:pPr>
              <w:rPr>
                <w:sz w:val="20"/>
                <w:szCs w:val="20"/>
              </w:rPr>
            </w:pPr>
            <w:r w:rsidRPr="003424EF">
              <w:rPr>
                <w:sz w:val="20"/>
                <w:szCs w:val="20"/>
              </w:rPr>
              <w:t>Поддержание доходности сельскохозяйственных товаропроизводителей</w:t>
            </w:r>
          </w:p>
        </w:tc>
        <w:tc>
          <w:tcPr>
            <w:tcW w:w="489" w:type="pct"/>
            <w:vMerge w:val="restart"/>
          </w:tcPr>
          <w:p w:rsidR="003E63ED" w:rsidRPr="003424EF" w:rsidRDefault="003E63ED" w:rsidP="003E63ED">
            <w:pPr>
              <w:rPr>
                <w:sz w:val="20"/>
                <w:szCs w:val="20"/>
              </w:rPr>
            </w:pPr>
            <w:r w:rsidRPr="003424EF">
              <w:rPr>
                <w:sz w:val="20"/>
                <w:szCs w:val="20"/>
              </w:rPr>
              <w:t>повышение уровня доходов сельского населения</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Основное мероприятие 3</w:t>
            </w:r>
          </w:p>
        </w:tc>
        <w:tc>
          <w:tcPr>
            <w:tcW w:w="446" w:type="pct"/>
            <w:vMerge w:val="restart"/>
          </w:tcPr>
          <w:p w:rsidR="003E63ED" w:rsidRPr="003424EF" w:rsidRDefault="003E63ED" w:rsidP="003E63ED">
            <w:pPr>
              <w:rPr>
                <w:sz w:val="20"/>
                <w:szCs w:val="20"/>
              </w:rPr>
            </w:pPr>
            <w:r w:rsidRPr="003424EF">
              <w:rPr>
                <w:sz w:val="20"/>
                <w:szCs w:val="20"/>
              </w:rPr>
              <w:t>Поддержка подотраслей растениеводства</w:t>
            </w:r>
          </w:p>
        </w:tc>
        <w:tc>
          <w:tcPr>
            <w:tcW w:w="489" w:type="pct"/>
            <w:vMerge w:val="restart"/>
          </w:tcPr>
          <w:p w:rsidR="003E63ED" w:rsidRPr="003424EF" w:rsidRDefault="003E63ED" w:rsidP="003E63ED">
            <w:pPr>
              <w:rPr>
                <w:sz w:val="20"/>
                <w:szCs w:val="20"/>
              </w:rPr>
            </w:pPr>
            <w:r w:rsidRPr="003424EF">
              <w:rPr>
                <w:sz w:val="20"/>
                <w:szCs w:val="20"/>
              </w:rPr>
              <w:t>развитие социально значимых отраслей сельского хозяйства, обеспечивающих сохранение традиционного уклада жизни и занятости</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 xml:space="preserve">Основное </w:t>
            </w:r>
            <w:r w:rsidRPr="003424EF">
              <w:rPr>
                <w:sz w:val="20"/>
                <w:szCs w:val="20"/>
              </w:rPr>
              <w:lastRenderedPageBreak/>
              <w:t>мероприятие 4</w:t>
            </w:r>
          </w:p>
        </w:tc>
        <w:tc>
          <w:tcPr>
            <w:tcW w:w="446" w:type="pct"/>
            <w:vMerge w:val="restart"/>
          </w:tcPr>
          <w:p w:rsidR="003E63ED" w:rsidRPr="003424EF" w:rsidRDefault="003E63ED" w:rsidP="003E63ED">
            <w:pPr>
              <w:rPr>
                <w:sz w:val="20"/>
                <w:szCs w:val="20"/>
              </w:rPr>
            </w:pPr>
            <w:r w:rsidRPr="003424EF">
              <w:rPr>
                <w:sz w:val="20"/>
                <w:szCs w:val="20"/>
              </w:rPr>
              <w:lastRenderedPageBreak/>
              <w:t xml:space="preserve">Поддержка </w:t>
            </w:r>
            <w:r w:rsidRPr="003424EF">
              <w:rPr>
                <w:sz w:val="20"/>
                <w:szCs w:val="20"/>
              </w:rPr>
              <w:lastRenderedPageBreak/>
              <w:t>подотраслей животноводства</w:t>
            </w:r>
          </w:p>
        </w:tc>
        <w:tc>
          <w:tcPr>
            <w:tcW w:w="489" w:type="pct"/>
            <w:vMerge w:val="restart"/>
          </w:tcPr>
          <w:p w:rsidR="003E63ED" w:rsidRPr="003424EF" w:rsidRDefault="003E63ED" w:rsidP="003E63ED">
            <w:pPr>
              <w:rPr>
                <w:sz w:val="20"/>
                <w:szCs w:val="20"/>
              </w:rPr>
            </w:pPr>
            <w:r w:rsidRPr="003424EF">
              <w:rPr>
                <w:sz w:val="20"/>
                <w:szCs w:val="20"/>
              </w:rPr>
              <w:lastRenderedPageBreak/>
              <w:t xml:space="preserve">развитие </w:t>
            </w:r>
            <w:r w:rsidRPr="003424EF">
              <w:rPr>
                <w:sz w:val="20"/>
                <w:szCs w:val="20"/>
              </w:rPr>
              <w:lastRenderedPageBreak/>
              <w:t>селекционной и племенной базы растениеводства и животноводства</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Ос</w:t>
            </w:r>
            <w:r w:rsidRPr="003424EF">
              <w:rPr>
                <w:sz w:val="20"/>
                <w:szCs w:val="20"/>
              </w:rPr>
              <w:softHyphen/>
              <w:t>новное мероприятие 5</w:t>
            </w:r>
          </w:p>
        </w:tc>
        <w:tc>
          <w:tcPr>
            <w:tcW w:w="446" w:type="pct"/>
            <w:vMerge w:val="restart"/>
          </w:tcPr>
          <w:p w:rsidR="003E63ED" w:rsidRPr="003424EF" w:rsidRDefault="003E63ED" w:rsidP="003E63ED">
            <w:pPr>
              <w:rPr>
                <w:sz w:val="20"/>
                <w:szCs w:val="20"/>
              </w:rPr>
            </w:pPr>
            <w:r w:rsidRPr="003424EF">
              <w:rPr>
                <w:sz w:val="20"/>
                <w:szCs w:val="20"/>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489" w:type="pct"/>
            <w:vMerge w:val="restart"/>
          </w:tcPr>
          <w:p w:rsidR="003E63ED" w:rsidRPr="003424EF" w:rsidRDefault="003E63ED" w:rsidP="003E63ED">
            <w:pPr>
              <w:rPr>
                <w:sz w:val="20"/>
                <w:szCs w:val="20"/>
              </w:rPr>
            </w:pPr>
            <w:r w:rsidRPr="003424EF">
              <w:rPr>
                <w:sz w:val="20"/>
                <w:szCs w:val="20"/>
              </w:rPr>
              <w:t>увеличение объемов и улучшение качества производства и переработки основных видов сельскохозяйственной продукции</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3424EF" w:rsidRDefault="003E63ED" w:rsidP="003E63ED">
            <w:pPr>
              <w:rPr>
                <w:sz w:val="20"/>
                <w:szCs w:val="20"/>
              </w:rPr>
            </w:pPr>
          </w:p>
        </w:tc>
        <w:tc>
          <w:tcPr>
            <w:tcW w:w="526" w:type="pct"/>
          </w:tcPr>
          <w:p w:rsidR="003E63ED" w:rsidRPr="003424EF" w:rsidRDefault="003E63ED" w:rsidP="003E63ED">
            <w:pPr>
              <w:rPr>
                <w:sz w:val="20"/>
                <w:szCs w:val="20"/>
              </w:rPr>
            </w:pPr>
            <w:r w:rsidRPr="003424EF">
              <w:rPr>
                <w:sz w:val="20"/>
                <w:szCs w:val="20"/>
              </w:rPr>
              <w:t>внебюджетные источники</w:t>
            </w:r>
          </w:p>
        </w:tc>
        <w:tc>
          <w:tcPr>
            <w:tcW w:w="275" w:type="pct"/>
          </w:tcPr>
          <w:p w:rsidR="003E63ED" w:rsidRPr="003424EF" w:rsidRDefault="003E63ED" w:rsidP="003E63ED">
            <w:pPr>
              <w:jc w:val="center"/>
              <w:rPr>
                <w:sz w:val="20"/>
                <w:szCs w:val="20"/>
              </w:rPr>
            </w:pPr>
            <w:r w:rsidRPr="003424EF">
              <w:rPr>
                <w:sz w:val="20"/>
                <w:szCs w:val="20"/>
              </w:rPr>
              <w:t>0,00</w:t>
            </w:r>
          </w:p>
        </w:tc>
        <w:tc>
          <w:tcPr>
            <w:tcW w:w="293" w:type="pct"/>
          </w:tcPr>
          <w:p w:rsidR="003E63ED" w:rsidRPr="003424EF" w:rsidRDefault="003E63ED" w:rsidP="003E63ED">
            <w:pPr>
              <w:jc w:val="center"/>
              <w:rPr>
                <w:sz w:val="20"/>
                <w:szCs w:val="20"/>
              </w:rPr>
            </w:pPr>
            <w:r w:rsidRPr="003424EF">
              <w:rPr>
                <w:sz w:val="20"/>
                <w:szCs w:val="20"/>
              </w:rPr>
              <w:t>0,00</w:t>
            </w:r>
          </w:p>
        </w:tc>
        <w:tc>
          <w:tcPr>
            <w:tcW w:w="291" w:type="pct"/>
          </w:tcPr>
          <w:p w:rsidR="003E63ED" w:rsidRPr="003424EF" w:rsidRDefault="003E63ED" w:rsidP="003E63ED">
            <w:pPr>
              <w:jc w:val="center"/>
              <w:rPr>
                <w:sz w:val="20"/>
                <w:szCs w:val="20"/>
              </w:rPr>
            </w:pPr>
            <w:r w:rsidRPr="003424EF">
              <w:rPr>
                <w:sz w:val="20"/>
                <w:szCs w:val="20"/>
              </w:rPr>
              <w:t>0,00</w:t>
            </w:r>
          </w:p>
        </w:tc>
        <w:tc>
          <w:tcPr>
            <w:tcW w:w="275" w:type="pct"/>
          </w:tcPr>
          <w:p w:rsidR="003E63ED" w:rsidRPr="003424EF" w:rsidRDefault="003E63ED" w:rsidP="003E63ED">
            <w:pPr>
              <w:jc w:val="center"/>
              <w:rPr>
                <w:sz w:val="20"/>
                <w:szCs w:val="20"/>
              </w:rPr>
            </w:pPr>
            <w:r w:rsidRPr="003424EF">
              <w:rPr>
                <w:sz w:val="20"/>
                <w:szCs w:val="20"/>
              </w:rPr>
              <w:t>0,00</w:t>
            </w:r>
          </w:p>
        </w:tc>
        <w:tc>
          <w:tcPr>
            <w:tcW w:w="274" w:type="pct"/>
          </w:tcPr>
          <w:p w:rsidR="003E63ED" w:rsidRPr="003424EF" w:rsidRDefault="003E63ED" w:rsidP="003E63ED">
            <w:pPr>
              <w:jc w:val="center"/>
              <w:rPr>
                <w:sz w:val="20"/>
                <w:szCs w:val="20"/>
              </w:rPr>
            </w:pPr>
            <w:r w:rsidRPr="003424EF">
              <w:rPr>
                <w:sz w:val="20"/>
                <w:szCs w:val="20"/>
              </w:rPr>
              <w:t>0,00</w:t>
            </w:r>
          </w:p>
        </w:tc>
        <w:tc>
          <w:tcPr>
            <w:tcW w:w="274" w:type="pct"/>
          </w:tcPr>
          <w:p w:rsidR="003E63ED" w:rsidRPr="003424EF" w:rsidRDefault="003E63ED" w:rsidP="003E63ED">
            <w:pPr>
              <w:jc w:val="center"/>
              <w:rPr>
                <w:sz w:val="20"/>
                <w:szCs w:val="20"/>
              </w:rPr>
            </w:pPr>
            <w:r w:rsidRPr="003424EF">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ED7ABA" w:rsidRDefault="003E63ED" w:rsidP="003E63ED">
            <w:pPr>
              <w:autoSpaceDE w:val="0"/>
              <w:autoSpaceDN w:val="0"/>
              <w:adjustRightInd w:val="0"/>
              <w:jc w:val="both"/>
              <w:rPr>
                <w:sz w:val="18"/>
                <w:szCs w:val="18"/>
              </w:rPr>
            </w:pPr>
            <w:r w:rsidRPr="00ED7ABA">
              <w:rPr>
                <w:sz w:val="18"/>
                <w:szCs w:val="18"/>
              </w:rPr>
              <w:t>Основное мероприятие 6</w:t>
            </w:r>
          </w:p>
        </w:tc>
        <w:tc>
          <w:tcPr>
            <w:tcW w:w="446" w:type="pct"/>
            <w:vMerge w:val="restart"/>
          </w:tcPr>
          <w:p w:rsidR="003E63ED" w:rsidRDefault="003E63ED" w:rsidP="003E63ED">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3E63ED" w:rsidRPr="003424EF" w:rsidRDefault="003E63ED" w:rsidP="003E63ED">
            <w:pPr>
              <w:autoSpaceDE w:val="0"/>
              <w:autoSpaceDN w:val="0"/>
              <w:adjustRightInd w:val="0"/>
              <w:jc w:val="both"/>
              <w:rPr>
                <w:sz w:val="18"/>
                <w:szCs w:val="18"/>
              </w:rPr>
            </w:pPr>
          </w:p>
        </w:tc>
        <w:tc>
          <w:tcPr>
            <w:tcW w:w="489" w:type="pct"/>
            <w:vMerge w:val="restart"/>
          </w:tcPr>
          <w:p w:rsidR="003E63ED" w:rsidRPr="003424EF" w:rsidRDefault="003E63ED" w:rsidP="003E63ED">
            <w:pPr>
              <w:autoSpaceDE w:val="0"/>
              <w:autoSpaceDN w:val="0"/>
              <w:adjustRightInd w:val="0"/>
              <w:jc w:val="both"/>
              <w:rPr>
                <w:sz w:val="18"/>
                <w:szCs w:val="18"/>
              </w:rPr>
            </w:pPr>
          </w:p>
        </w:tc>
        <w:tc>
          <w:tcPr>
            <w:tcW w:w="934" w:type="pct"/>
            <w:vMerge w:val="restart"/>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rPr>
                <w:sz w:val="18"/>
                <w:szCs w:val="18"/>
              </w:rPr>
            </w:pPr>
            <w:r w:rsidRPr="003424EF">
              <w:rPr>
                <w:sz w:val="18"/>
                <w:szCs w:val="18"/>
              </w:rPr>
              <w:t>всего</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Pr>
                <w:sz w:val="18"/>
                <w:szCs w:val="18"/>
              </w:rPr>
              <w:t>3,70</w:t>
            </w:r>
          </w:p>
        </w:tc>
        <w:tc>
          <w:tcPr>
            <w:tcW w:w="291" w:type="pct"/>
          </w:tcPr>
          <w:p w:rsidR="003E63ED" w:rsidRPr="003424EF" w:rsidRDefault="003E63ED" w:rsidP="003E63ED">
            <w:pPr>
              <w:ind w:left="-113" w:right="-113"/>
              <w:jc w:val="center"/>
              <w:rPr>
                <w:sz w:val="18"/>
                <w:szCs w:val="18"/>
              </w:rPr>
            </w:pPr>
            <w:r>
              <w:rPr>
                <w:sz w:val="18"/>
                <w:szCs w:val="18"/>
              </w:rPr>
              <w:t>49,90</w:t>
            </w:r>
          </w:p>
        </w:tc>
        <w:tc>
          <w:tcPr>
            <w:tcW w:w="275" w:type="pct"/>
          </w:tcPr>
          <w:p w:rsidR="003E63ED" w:rsidRPr="003424EF" w:rsidRDefault="003E63ED" w:rsidP="003E63ED">
            <w:pPr>
              <w:ind w:left="-113" w:right="-113"/>
              <w:jc w:val="center"/>
              <w:rPr>
                <w:sz w:val="18"/>
                <w:szCs w:val="18"/>
              </w:rPr>
            </w:pPr>
            <w:r>
              <w:rPr>
                <w:sz w:val="18"/>
                <w:szCs w:val="18"/>
              </w:rPr>
              <w:t>49,90</w:t>
            </w:r>
          </w:p>
        </w:tc>
        <w:tc>
          <w:tcPr>
            <w:tcW w:w="274" w:type="pct"/>
          </w:tcPr>
          <w:p w:rsidR="003E63ED" w:rsidRPr="003424EF" w:rsidRDefault="003E63ED" w:rsidP="003E63ED">
            <w:pPr>
              <w:ind w:left="-113" w:right="-113"/>
              <w:jc w:val="center"/>
              <w:rPr>
                <w:sz w:val="18"/>
                <w:szCs w:val="18"/>
              </w:rPr>
            </w:pPr>
            <w:r>
              <w:rPr>
                <w:sz w:val="18"/>
                <w:szCs w:val="18"/>
              </w:rPr>
              <w:t>29,70</w:t>
            </w:r>
          </w:p>
        </w:tc>
        <w:tc>
          <w:tcPr>
            <w:tcW w:w="274" w:type="pct"/>
          </w:tcPr>
          <w:p w:rsidR="003E63ED" w:rsidRPr="003424EF" w:rsidRDefault="003E63ED" w:rsidP="003E63ED">
            <w:pPr>
              <w:ind w:left="-113" w:right="-113"/>
              <w:jc w:val="center"/>
              <w:rPr>
                <w:sz w:val="18"/>
                <w:szCs w:val="18"/>
              </w:rPr>
            </w:pPr>
            <w:r>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r w:rsidR="003E63ED" w:rsidRPr="003424EF" w:rsidTr="003E63ED">
        <w:tc>
          <w:tcPr>
            <w:tcW w:w="357" w:type="pct"/>
            <w:vMerge/>
          </w:tcPr>
          <w:p w:rsidR="003E63ED" w:rsidRPr="00ED7ABA" w:rsidRDefault="003E63ED" w:rsidP="003E63ED">
            <w:pPr>
              <w:autoSpaceDE w:val="0"/>
              <w:autoSpaceDN w:val="0"/>
              <w:adjustRightInd w:val="0"/>
              <w:jc w:val="both"/>
              <w:rPr>
                <w:b/>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jc w:val="both"/>
              <w:rPr>
                <w:sz w:val="18"/>
                <w:szCs w:val="18"/>
              </w:rPr>
            </w:pPr>
            <w:r w:rsidRPr="003424EF">
              <w:rPr>
                <w:sz w:val="18"/>
                <w:szCs w:val="18"/>
              </w:rPr>
              <w:t>федеральный бюджет</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sidRPr="003424EF">
              <w:rPr>
                <w:sz w:val="18"/>
                <w:szCs w:val="18"/>
              </w:rPr>
              <w:t>0,00</w:t>
            </w:r>
          </w:p>
        </w:tc>
        <w:tc>
          <w:tcPr>
            <w:tcW w:w="291" w:type="pct"/>
          </w:tcPr>
          <w:p w:rsidR="003E63ED" w:rsidRPr="003424EF" w:rsidRDefault="003E63ED" w:rsidP="003E63ED">
            <w:pPr>
              <w:ind w:left="-113" w:right="-113"/>
              <w:jc w:val="center"/>
              <w:rPr>
                <w:sz w:val="18"/>
                <w:szCs w:val="18"/>
              </w:rPr>
            </w:pPr>
            <w:r w:rsidRPr="003424EF">
              <w:rPr>
                <w:sz w:val="18"/>
                <w:szCs w:val="18"/>
              </w:rPr>
              <w:t>0,00</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r w:rsidR="003E63ED" w:rsidRPr="003424EF" w:rsidTr="003E63ED">
        <w:tc>
          <w:tcPr>
            <w:tcW w:w="357" w:type="pct"/>
            <w:vMerge/>
          </w:tcPr>
          <w:p w:rsidR="003E63ED" w:rsidRPr="00ED7ABA" w:rsidRDefault="003E63ED" w:rsidP="003E63ED">
            <w:pPr>
              <w:autoSpaceDE w:val="0"/>
              <w:autoSpaceDN w:val="0"/>
              <w:adjustRightInd w:val="0"/>
              <w:jc w:val="both"/>
              <w:rPr>
                <w:b/>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Pr>
                <w:sz w:val="18"/>
                <w:szCs w:val="18"/>
              </w:rPr>
              <w:t>3,70</w:t>
            </w:r>
          </w:p>
        </w:tc>
        <w:tc>
          <w:tcPr>
            <w:tcW w:w="291" w:type="pct"/>
          </w:tcPr>
          <w:p w:rsidR="003E63ED" w:rsidRPr="003424EF" w:rsidRDefault="003E63ED" w:rsidP="003E63ED">
            <w:pPr>
              <w:ind w:left="-113" w:right="-113"/>
              <w:jc w:val="center"/>
              <w:rPr>
                <w:sz w:val="18"/>
                <w:szCs w:val="18"/>
              </w:rPr>
            </w:pPr>
            <w:r>
              <w:rPr>
                <w:sz w:val="18"/>
                <w:szCs w:val="18"/>
              </w:rPr>
              <w:t>49,90</w:t>
            </w:r>
          </w:p>
        </w:tc>
        <w:tc>
          <w:tcPr>
            <w:tcW w:w="275" w:type="pct"/>
          </w:tcPr>
          <w:p w:rsidR="003E63ED" w:rsidRPr="003424EF" w:rsidRDefault="003E63ED" w:rsidP="003E63ED">
            <w:pPr>
              <w:ind w:left="-113" w:right="-113"/>
              <w:jc w:val="center"/>
              <w:rPr>
                <w:sz w:val="18"/>
                <w:szCs w:val="18"/>
              </w:rPr>
            </w:pPr>
            <w:r>
              <w:rPr>
                <w:sz w:val="18"/>
                <w:szCs w:val="18"/>
              </w:rPr>
              <w:t>49,90</w:t>
            </w:r>
          </w:p>
        </w:tc>
        <w:tc>
          <w:tcPr>
            <w:tcW w:w="274" w:type="pct"/>
          </w:tcPr>
          <w:p w:rsidR="003E63ED" w:rsidRPr="003424EF" w:rsidRDefault="003E63ED" w:rsidP="003E63ED">
            <w:pPr>
              <w:ind w:left="-113" w:right="-113"/>
              <w:jc w:val="center"/>
              <w:rPr>
                <w:sz w:val="18"/>
                <w:szCs w:val="18"/>
              </w:rPr>
            </w:pPr>
            <w:r>
              <w:rPr>
                <w:sz w:val="18"/>
                <w:szCs w:val="18"/>
              </w:rPr>
              <w:t>29,70</w:t>
            </w:r>
          </w:p>
        </w:tc>
        <w:tc>
          <w:tcPr>
            <w:tcW w:w="274" w:type="pct"/>
          </w:tcPr>
          <w:p w:rsidR="003E63ED" w:rsidRPr="003424EF" w:rsidRDefault="003E63ED" w:rsidP="003E63ED">
            <w:pPr>
              <w:ind w:left="-113" w:right="-113"/>
              <w:jc w:val="center"/>
              <w:rPr>
                <w:sz w:val="18"/>
                <w:szCs w:val="18"/>
              </w:rPr>
            </w:pPr>
            <w:r>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r w:rsidR="003E63ED" w:rsidRPr="003424EF" w:rsidTr="003E63ED">
        <w:tc>
          <w:tcPr>
            <w:tcW w:w="357" w:type="pct"/>
            <w:vMerge/>
          </w:tcPr>
          <w:p w:rsidR="003E63ED" w:rsidRPr="00ED7ABA" w:rsidRDefault="003E63ED" w:rsidP="003E63ED">
            <w:pPr>
              <w:autoSpaceDE w:val="0"/>
              <w:autoSpaceDN w:val="0"/>
              <w:adjustRightInd w:val="0"/>
              <w:jc w:val="both"/>
              <w:rPr>
                <w:b/>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jc w:val="both"/>
              <w:rPr>
                <w:sz w:val="18"/>
                <w:szCs w:val="18"/>
              </w:rPr>
            </w:pPr>
            <w:r w:rsidRPr="003424EF">
              <w:rPr>
                <w:sz w:val="18"/>
                <w:szCs w:val="18"/>
              </w:rPr>
              <w:t xml:space="preserve">бюджет Канашского района </w:t>
            </w:r>
          </w:p>
        </w:tc>
        <w:tc>
          <w:tcPr>
            <w:tcW w:w="275"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93" w:type="pct"/>
          </w:tcPr>
          <w:p w:rsidR="003E63ED" w:rsidRPr="003424EF" w:rsidRDefault="003E63ED" w:rsidP="003E63ED">
            <w:pPr>
              <w:autoSpaceDE w:val="0"/>
              <w:autoSpaceDN w:val="0"/>
              <w:ind w:left="-113" w:right="-113"/>
              <w:jc w:val="center"/>
              <w:rPr>
                <w:sz w:val="18"/>
                <w:szCs w:val="18"/>
              </w:rPr>
            </w:pPr>
            <w:r>
              <w:rPr>
                <w:sz w:val="18"/>
                <w:szCs w:val="18"/>
              </w:rPr>
              <w:t>0,2</w:t>
            </w:r>
            <w:r w:rsidRPr="003424EF">
              <w:rPr>
                <w:sz w:val="18"/>
                <w:szCs w:val="18"/>
              </w:rPr>
              <w:t>0</w:t>
            </w:r>
          </w:p>
        </w:tc>
        <w:tc>
          <w:tcPr>
            <w:tcW w:w="291"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5"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4"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4"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94"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2"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r>
      <w:tr w:rsidR="003E63ED" w:rsidRPr="003424EF" w:rsidTr="003E63ED">
        <w:tc>
          <w:tcPr>
            <w:tcW w:w="357" w:type="pct"/>
            <w:vMerge/>
          </w:tcPr>
          <w:p w:rsidR="003E63ED" w:rsidRPr="003424EF" w:rsidRDefault="003E63ED" w:rsidP="003E63ED">
            <w:pPr>
              <w:autoSpaceDE w:val="0"/>
              <w:autoSpaceDN w:val="0"/>
              <w:adjustRightInd w:val="0"/>
              <w:jc w:val="both"/>
              <w:rPr>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jc w:val="both"/>
              <w:rPr>
                <w:sz w:val="18"/>
                <w:szCs w:val="18"/>
              </w:rPr>
            </w:pPr>
            <w:r w:rsidRPr="003424EF">
              <w:rPr>
                <w:sz w:val="18"/>
                <w:szCs w:val="18"/>
              </w:rPr>
              <w:t>внебюджетные источники</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sidRPr="003424EF">
              <w:rPr>
                <w:sz w:val="18"/>
                <w:szCs w:val="18"/>
              </w:rPr>
              <w:t>0,00</w:t>
            </w:r>
          </w:p>
        </w:tc>
        <w:tc>
          <w:tcPr>
            <w:tcW w:w="291" w:type="pct"/>
          </w:tcPr>
          <w:p w:rsidR="003E63ED" w:rsidRPr="003424EF" w:rsidRDefault="003E63ED" w:rsidP="003E63ED">
            <w:pPr>
              <w:ind w:left="-113" w:right="-113"/>
              <w:jc w:val="center"/>
              <w:rPr>
                <w:sz w:val="18"/>
                <w:szCs w:val="18"/>
              </w:rPr>
            </w:pPr>
            <w:r w:rsidRPr="003424EF">
              <w:rPr>
                <w:sz w:val="18"/>
                <w:szCs w:val="18"/>
              </w:rPr>
              <w:t>0,00</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bl>
    <w:p w:rsidR="003424EF" w:rsidRPr="003424EF" w:rsidRDefault="003424EF" w:rsidP="003424EF"/>
    <w:p w:rsidR="003424EF" w:rsidRPr="003424EF" w:rsidRDefault="003424EF" w:rsidP="003424EF"/>
    <w:p w:rsidR="003424EF" w:rsidRPr="003424EF" w:rsidRDefault="003424EF" w:rsidP="003424EF">
      <w:pPr>
        <w:autoSpaceDE w:val="0"/>
        <w:autoSpaceDN w:val="0"/>
        <w:adjustRightInd w:val="0"/>
        <w:ind w:firstLine="539"/>
        <w:jc w:val="both"/>
        <w:rPr>
          <w:sz w:val="26"/>
          <w:szCs w:val="26"/>
        </w:rPr>
        <w:sectPr w:rsidR="003424EF" w:rsidRP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5670"/>
        <w:jc w:val="both"/>
        <w:rPr>
          <w:sz w:val="20"/>
          <w:szCs w:val="20"/>
        </w:rPr>
      </w:pPr>
      <w:r w:rsidRPr="003424EF">
        <w:rPr>
          <w:sz w:val="20"/>
          <w:szCs w:val="20"/>
        </w:rPr>
        <w:lastRenderedPageBreak/>
        <w:t xml:space="preserve">Приложение № 3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П О Д П Р О Г Р А М М А</w:t>
      </w:r>
    </w:p>
    <w:p w:rsidR="003424EF" w:rsidRPr="003424EF" w:rsidRDefault="003424EF" w:rsidP="003424EF">
      <w:pPr>
        <w:jc w:val="center"/>
        <w:rPr>
          <w:b/>
        </w:rPr>
      </w:pPr>
      <w:r w:rsidRPr="003424EF">
        <w:rPr>
          <w:b/>
        </w:rPr>
        <w:t>«Техническая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343"/>
        <w:gridCol w:w="318"/>
        <w:gridCol w:w="5534"/>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r>
              <w:t>о</w:t>
            </w:r>
            <w:r w:rsidR="003424EF" w:rsidRPr="003424EF">
              <w:t xml:space="preserve">тдел по взаимодействию с организациями АПК администрации Канашского района </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Соисполнитель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w:t>
            </w:r>
            <w:r w:rsidR="009F0A33">
              <w:t xml:space="preserve"> (по согласованию)</w:t>
            </w:r>
          </w:p>
          <w:p w:rsidR="003424EF" w:rsidRPr="003424EF" w:rsidRDefault="003424EF" w:rsidP="003424EF">
            <w:pPr>
              <w:autoSpaceDE w:val="0"/>
              <w:autoSpaceDN w:val="0"/>
              <w:adjustRightInd w:val="0"/>
              <w:jc w:val="both"/>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jc w:val="both"/>
              <w:rPr>
                <w:lang w:eastAsia="en-US"/>
              </w:rPr>
            </w:pPr>
            <w:r w:rsidRPr="003424EF">
              <w:rPr>
                <w:lang w:eastAsia="en-US"/>
              </w:rPr>
              <w:t>создание и развитие институциональной среды, необходимой для разработки и широкомасштабного использования инноваций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 (по сравнению с 2019 годом):</w:t>
            </w:r>
          </w:p>
          <w:p w:rsidR="003424EF" w:rsidRPr="003424EF" w:rsidRDefault="003424EF" w:rsidP="003424EF">
            <w:pPr>
              <w:autoSpaceDE w:val="0"/>
              <w:autoSpaceDN w:val="0"/>
              <w:adjustRightInd w:val="0"/>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Объемы финансирования подпрограммы с разбивкой по годам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из них средства:</w:t>
            </w:r>
          </w:p>
          <w:p w:rsidR="003424EF" w:rsidRPr="003424EF" w:rsidRDefault="003424EF"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 тыс. рублей;</w:t>
            </w:r>
          </w:p>
          <w:p w:rsidR="003424EF" w:rsidRPr="003424EF" w:rsidRDefault="003424EF"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lastRenderedPageBreak/>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–0,00 тыс. рублей</w:t>
            </w:r>
          </w:p>
          <w:p w:rsidR="003424EF" w:rsidRPr="003424EF" w:rsidRDefault="003424EF" w:rsidP="003424EF">
            <w:pPr>
              <w:autoSpaceDE w:val="0"/>
              <w:autoSpaceDN w:val="0"/>
              <w:adjustRightInd w:val="0"/>
              <w:jc w:val="both"/>
              <w:rPr>
                <w:lang w:eastAsia="en-US"/>
              </w:rPr>
            </w:pPr>
            <w:r w:rsidRPr="003424EF">
              <w:rPr>
                <w:lang w:eastAsia="en-US"/>
              </w:rPr>
              <w:t>Объёмы и источники финансирования, направляемые на реализацию Программы, могут уточняться.</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Ожидаемый результат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widowControl w:val="0"/>
              <w:autoSpaceDE w:val="0"/>
              <w:autoSpaceDN w:val="0"/>
              <w:jc w:val="both"/>
              <w:rPr>
                <w:lang w:eastAsia="en-US"/>
              </w:rPr>
            </w:pPr>
            <w:r w:rsidRPr="003424EF">
              <w:t>к 2036 году увеличится количество приобретенной новой техники до 36 единиц</w:t>
            </w:r>
          </w:p>
        </w:tc>
      </w:tr>
    </w:tbl>
    <w:p w:rsidR="003424EF" w:rsidRPr="003424EF" w:rsidRDefault="003424EF" w:rsidP="003424EF">
      <w:pPr>
        <w:jc w:val="center"/>
        <w:rPr>
          <w:b/>
        </w:rPr>
        <w:sectPr w:rsidR="003424EF" w:rsidRPr="003424EF" w:rsidSect="003424EF">
          <w:pgSz w:w="11905" w:h="16838"/>
          <w:pgMar w:top="1134" w:right="850" w:bottom="1134" w:left="1984" w:header="709" w:footer="709" w:gutter="0"/>
          <w:pgNumType w:start="1"/>
          <w:cols w:space="720"/>
          <w:titlePg/>
          <w:docGrid w:linePitch="326"/>
        </w:sectPr>
      </w:pPr>
    </w:p>
    <w:p w:rsidR="003424EF" w:rsidRPr="003424EF" w:rsidRDefault="003424EF" w:rsidP="003424EF">
      <w:pPr>
        <w:jc w:val="center"/>
        <w:rPr>
          <w:b/>
        </w:rPr>
      </w:pPr>
      <w:r w:rsidRPr="003424EF">
        <w:rPr>
          <w:b/>
        </w:rPr>
        <w:lastRenderedPageBreak/>
        <w:t>Раздел I. Приоритеты и цели подпрограммы «Техническая</w:t>
      </w:r>
      <w:r w:rsidR="00A0544B">
        <w:rPr>
          <w:b/>
        </w:rPr>
        <w:t xml:space="preserve"> </w:t>
      </w:r>
    </w:p>
    <w:p w:rsidR="003424EF" w:rsidRPr="003424EF" w:rsidRDefault="003424EF" w:rsidP="003424EF">
      <w:pPr>
        <w:jc w:val="center"/>
        <w:rPr>
          <w:b/>
        </w:rPr>
      </w:pPr>
      <w:r w:rsidRPr="003424EF">
        <w:rPr>
          <w:b/>
        </w:rPr>
        <w:t>и технологическая модернизация, инновационное развитие»</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Приоритеты муниципальной   политики в сфере 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(далее – подпрограмма) отражены в Стратегии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3424EF">
        <w:t xml:space="preserve"> </w:t>
      </w:r>
      <w:r w:rsidRPr="003424EF">
        <w:rPr>
          <w:lang w:eastAsia="en-US"/>
        </w:rPr>
        <w:t>утверждённой постановлением Кабинета Министров Чувашской Республики от 26.10.2018 года № 433.</w:t>
      </w: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ind w:firstLine="709"/>
        <w:jc w:val="both"/>
        <w:rPr>
          <w:lang w:eastAsia="en-US"/>
        </w:rPr>
      </w:pPr>
      <w:r w:rsidRPr="003424EF">
        <w:rPr>
          <w:lang w:eastAsia="en-US"/>
        </w:rPr>
        <w:t>Достижению поставленных в подпрограмме целей способствует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ind w:firstLine="540"/>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приобретение новой техники.</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2026 - 2030 годах - 2 единицы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2031 - 2035 годах - 2 единицы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567"/>
        <w:jc w:val="both"/>
        <w:rPr>
          <w:sz w:val="26"/>
          <w:szCs w:val="26"/>
          <w:lang w:eastAsia="en-US"/>
        </w:rPr>
      </w:pPr>
    </w:p>
    <w:p w:rsidR="003424EF" w:rsidRPr="003424EF" w:rsidRDefault="003424EF" w:rsidP="003424EF">
      <w:pPr>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jc w:val="center"/>
        <w:rPr>
          <w:sz w:val="26"/>
          <w:szCs w:val="26"/>
          <w:lang w:eastAsia="en-US"/>
        </w:rPr>
      </w:pPr>
    </w:p>
    <w:p w:rsidR="003424EF" w:rsidRPr="003424EF" w:rsidRDefault="003424EF" w:rsidP="003424EF">
      <w:pPr>
        <w:autoSpaceDE w:val="0"/>
        <w:autoSpaceDN w:val="0"/>
        <w:adjustRightInd w:val="0"/>
        <w:ind w:firstLine="540"/>
        <w:contextualSpacing/>
        <w:jc w:val="both"/>
      </w:pPr>
      <w:r w:rsidRPr="003424EF">
        <w:lastRenderedPageBreak/>
        <w:t>Основные мероприятия подпрограммы направлены на реализацию поставленных целей и задач подпрограммы и муниципальной программы в целом.</w:t>
      </w:r>
    </w:p>
    <w:p w:rsidR="003424EF" w:rsidRPr="003424EF" w:rsidRDefault="003424EF" w:rsidP="003424EF">
      <w:pPr>
        <w:autoSpaceDE w:val="0"/>
        <w:autoSpaceDN w:val="0"/>
        <w:adjustRightInd w:val="0"/>
        <w:spacing w:before="240"/>
        <w:ind w:firstLine="540"/>
        <w:contextualSpacing/>
        <w:jc w:val="both"/>
      </w:pPr>
      <w:r w:rsidRPr="003424EF">
        <w:t>Подпрограмма "Техническая и технологическая модернизация, инновационное развитие" включает два основных мероприятия.</w:t>
      </w:r>
    </w:p>
    <w:p w:rsidR="003424EF" w:rsidRPr="003424EF" w:rsidRDefault="003424EF" w:rsidP="003424EF">
      <w:pPr>
        <w:autoSpaceDE w:val="0"/>
        <w:autoSpaceDN w:val="0"/>
        <w:adjustRightInd w:val="0"/>
        <w:spacing w:before="240"/>
        <w:ind w:firstLine="540"/>
        <w:contextualSpacing/>
        <w:jc w:val="both"/>
      </w:pPr>
      <w:r w:rsidRPr="003424EF">
        <w:t>Основное мероприятие 1. Обновление парка сельскохозяйственной техники.</w:t>
      </w:r>
    </w:p>
    <w:p w:rsidR="003424EF" w:rsidRPr="003424EF" w:rsidRDefault="003424EF" w:rsidP="003424EF">
      <w:pPr>
        <w:autoSpaceDE w:val="0"/>
        <w:autoSpaceDN w:val="0"/>
        <w:adjustRightInd w:val="0"/>
        <w:spacing w:before="240"/>
        <w:ind w:firstLine="540"/>
        <w:contextualSpacing/>
        <w:jc w:val="both"/>
      </w:pPr>
      <w:r w:rsidRPr="003424EF">
        <w:t>Мероприятие 1.1. Возмещение процентных ставок по инвестиционным кредитам на сельскохозяйственную технику.</w:t>
      </w:r>
    </w:p>
    <w:p w:rsidR="003424EF" w:rsidRPr="003424EF" w:rsidRDefault="003424EF" w:rsidP="003424EF">
      <w:pPr>
        <w:autoSpaceDE w:val="0"/>
        <w:autoSpaceDN w:val="0"/>
        <w:adjustRightInd w:val="0"/>
        <w:spacing w:before="240"/>
        <w:ind w:firstLine="540"/>
        <w:contextualSpacing/>
        <w:jc w:val="both"/>
      </w:pPr>
      <w:r w:rsidRPr="003424EF">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424EF" w:rsidRPr="003424EF" w:rsidRDefault="003424EF" w:rsidP="003424EF">
      <w:pPr>
        <w:autoSpaceDE w:val="0"/>
        <w:autoSpaceDN w:val="0"/>
        <w:adjustRightInd w:val="0"/>
        <w:ind w:firstLine="709"/>
        <w:contextualSpacing/>
        <w:jc w:val="both"/>
        <w:rPr>
          <w:lang w:eastAsia="en-US"/>
        </w:rPr>
      </w:pPr>
    </w:p>
    <w:p w:rsidR="003424EF" w:rsidRPr="003424EF" w:rsidRDefault="003424EF" w:rsidP="003424EF">
      <w:pPr>
        <w:autoSpaceDE w:val="0"/>
        <w:autoSpaceDN w:val="0"/>
        <w:adjustRightInd w:val="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rPr>
      </w:pPr>
      <w:r w:rsidRPr="003424EF">
        <w:rPr>
          <w:b/>
        </w:rPr>
        <w:t xml:space="preserve">для реализации подпрограммы (с расшифровкой по источникам </w:t>
      </w:r>
    </w:p>
    <w:p w:rsidR="003424EF" w:rsidRPr="003424EF" w:rsidRDefault="003424EF" w:rsidP="003424EF">
      <w:pPr>
        <w:autoSpaceDE w:val="0"/>
        <w:autoSpaceDN w:val="0"/>
        <w:adjustRightInd w:val="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w:t>
      </w:r>
    </w:p>
    <w:p w:rsidR="003424EF" w:rsidRPr="003424EF" w:rsidRDefault="003424EF" w:rsidP="003424EF">
      <w:pPr>
        <w:autoSpaceDE w:val="0"/>
        <w:autoSpaceDN w:val="0"/>
        <w:adjustRightInd w:val="0"/>
        <w:ind w:firstLine="709"/>
        <w:jc w:val="both"/>
      </w:pPr>
      <w:r w:rsidRPr="003424EF">
        <w:t>Прогнозируемый объем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из них средства:</w:t>
      </w:r>
    </w:p>
    <w:p w:rsidR="003424EF" w:rsidRPr="003424EF" w:rsidRDefault="003424EF" w:rsidP="003424EF">
      <w:pPr>
        <w:autoSpaceDE w:val="0"/>
        <w:autoSpaceDN w:val="0"/>
        <w:adjustRightInd w:val="0"/>
        <w:ind w:firstLine="709"/>
        <w:jc w:val="both"/>
      </w:pPr>
      <w:r w:rsidRPr="003424EF">
        <w:t>федерального бюджета – 0,00 тыс. рублей, в том числе:</w:t>
      </w:r>
    </w:p>
    <w:p w:rsidR="003424EF" w:rsidRPr="003424EF" w:rsidRDefault="003424EF" w:rsidP="003424EF">
      <w:pPr>
        <w:autoSpaceDE w:val="0"/>
        <w:autoSpaceDN w:val="0"/>
        <w:adjustRightInd w:val="0"/>
        <w:ind w:firstLine="709"/>
        <w:jc w:val="both"/>
      </w:pPr>
      <w:r w:rsidRPr="003424EF">
        <w:t>в 2020 году – 0,0 тыс. рублей;</w:t>
      </w:r>
    </w:p>
    <w:p w:rsidR="003424EF" w:rsidRPr="003424EF" w:rsidRDefault="003424EF" w:rsidP="003424EF">
      <w:pPr>
        <w:autoSpaceDE w:val="0"/>
        <w:autoSpaceDN w:val="0"/>
        <w:adjustRightInd w:val="0"/>
        <w:ind w:firstLine="709"/>
        <w:jc w:val="both"/>
      </w:pPr>
      <w:r w:rsidRPr="003424EF">
        <w:t>в 2021 году – 0,0 тыс. рублей;</w:t>
      </w:r>
    </w:p>
    <w:p w:rsidR="003424EF" w:rsidRPr="003424EF" w:rsidRDefault="003424EF" w:rsidP="003424EF">
      <w:pPr>
        <w:autoSpaceDE w:val="0"/>
        <w:autoSpaceDN w:val="0"/>
        <w:adjustRightInd w:val="0"/>
        <w:ind w:firstLine="709"/>
        <w:jc w:val="both"/>
      </w:pPr>
      <w:r w:rsidRPr="003424EF">
        <w:t>в 2022 году – 0,0 тыс. рублей;</w:t>
      </w:r>
    </w:p>
    <w:p w:rsidR="003424EF" w:rsidRPr="003424EF" w:rsidRDefault="003424EF" w:rsidP="003424EF">
      <w:pPr>
        <w:autoSpaceDE w:val="0"/>
        <w:autoSpaceDN w:val="0"/>
        <w:adjustRightInd w:val="0"/>
        <w:ind w:firstLine="709"/>
        <w:jc w:val="both"/>
      </w:pPr>
      <w:r w:rsidRPr="003424EF">
        <w:t>в 2023 году – 0,0 тыс. рублей;</w:t>
      </w:r>
    </w:p>
    <w:p w:rsidR="003424EF" w:rsidRPr="003424EF" w:rsidRDefault="003424EF" w:rsidP="003424EF">
      <w:pPr>
        <w:autoSpaceDE w:val="0"/>
        <w:autoSpaceDN w:val="0"/>
        <w:adjustRightInd w:val="0"/>
        <w:ind w:firstLine="709"/>
        <w:jc w:val="both"/>
      </w:pPr>
      <w:r w:rsidRPr="003424EF">
        <w:t>в 2024 году – 0,0 тыс. рублей;</w:t>
      </w:r>
    </w:p>
    <w:p w:rsidR="003424EF" w:rsidRPr="003424EF" w:rsidRDefault="003424EF" w:rsidP="003424EF">
      <w:pPr>
        <w:autoSpaceDE w:val="0"/>
        <w:autoSpaceDN w:val="0"/>
        <w:adjustRightInd w:val="0"/>
        <w:ind w:firstLine="709"/>
        <w:jc w:val="both"/>
      </w:pPr>
      <w:r w:rsidRPr="003424EF">
        <w:t>в 2025 году – 0,0 тыс. рублей;</w:t>
      </w:r>
    </w:p>
    <w:p w:rsidR="003424EF" w:rsidRPr="003424EF" w:rsidRDefault="003424EF" w:rsidP="003424EF">
      <w:pPr>
        <w:autoSpaceDE w:val="0"/>
        <w:autoSpaceDN w:val="0"/>
        <w:adjustRightInd w:val="0"/>
        <w:ind w:firstLine="709"/>
        <w:jc w:val="both"/>
      </w:pPr>
      <w:r w:rsidRPr="003424EF">
        <w:t>в 2026–2030 годах – 0,0 тыс. рублей;</w:t>
      </w:r>
    </w:p>
    <w:p w:rsidR="003424EF" w:rsidRPr="003424EF" w:rsidRDefault="003424EF" w:rsidP="003424EF">
      <w:pPr>
        <w:autoSpaceDE w:val="0"/>
        <w:autoSpaceDN w:val="0"/>
        <w:adjustRightInd w:val="0"/>
        <w:ind w:firstLine="709"/>
        <w:jc w:val="both"/>
      </w:pPr>
      <w:r w:rsidRPr="003424EF">
        <w:t>в 2031–2035 годах – 0,0 тыс. рублей;</w:t>
      </w:r>
    </w:p>
    <w:p w:rsidR="003424EF" w:rsidRPr="003424EF" w:rsidRDefault="003424EF" w:rsidP="003424EF">
      <w:pPr>
        <w:autoSpaceDE w:val="0"/>
        <w:autoSpaceDN w:val="0"/>
        <w:adjustRightInd w:val="0"/>
        <w:ind w:firstLine="709"/>
        <w:jc w:val="both"/>
      </w:pPr>
      <w:r w:rsidRPr="003424EF">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lastRenderedPageBreak/>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внебюджетных источников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в 2026–2030 годах –0,00 тыс. рублей;</w:t>
      </w:r>
    </w:p>
    <w:p w:rsidR="003424EF" w:rsidRPr="003424EF" w:rsidRDefault="003424EF" w:rsidP="003424EF">
      <w:pPr>
        <w:autoSpaceDE w:val="0"/>
        <w:autoSpaceDN w:val="0"/>
        <w:adjustRightInd w:val="0"/>
        <w:ind w:firstLine="709"/>
        <w:jc w:val="both"/>
      </w:pPr>
      <w:r w:rsidRPr="003424EF">
        <w:t>в 2031–2035 годах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w:t>
      </w:r>
      <w:r w:rsidR="009F0A33">
        <w:rPr>
          <w:lang w:eastAsia="en-US"/>
        </w:rPr>
        <w:t xml:space="preserve"> № 2</w:t>
      </w:r>
      <w:r w:rsidRPr="003424EF">
        <w:rPr>
          <w:lang w:eastAsia="en-US"/>
        </w:rPr>
        <w:t xml:space="preserve"> к настоящей подпрограмме.</w:t>
      </w:r>
    </w:p>
    <w:p w:rsidR="003424EF" w:rsidRPr="003424EF" w:rsidRDefault="003424EF" w:rsidP="003424EF"/>
    <w:p w:rsidR="003424EF" w:rsidRPr="003424EF" w:rsidRDefault="003424EF" w:rsidP="003424EF">
      <w:pPr>
        <w:jc w:val="center"/>
        <w:rPr>
          <w:sz w:val="26"/>
        </w:rPr>
        <w:sectPr w:rsidR="003424EF" w:rsidRPr="003424EF" w:rsidSect="003424EF">
          <w:pgSz w:w="11905" w:h="16838"/>
          <w:pgMar w:top="1134" w:right="850" w:bottom="1134" w:left="1984" w:header="709" w:footer="709" w:gutter="0"/>
          <w:pgNumType w:start="1"/>
          <w:cols w:space="720"/>
          <w:titlePg/>
          <w:docGrid w:linePitch="326"/>
        </w:sectPr>
      </w:pPr>
      <w:r w:rsidRPr="003424EF">
        <w:rPr>
          <w:sz w:val="26"/>
        </w:rPr>
        <w:t>_____________</w:t>
      </w: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w:t>
      </w:r>
      <w:r w:rsidRPr="003424EF">
        <w:t xml:space="preserve"> </w:t>
      </w:r>
      <w:r w:rsidRPr="003424EF">
        <w:rPr>
          <w:b/>
        </w:rPr>
        <w:t>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w:t>
      </w:r>
      <w:r w:rsidRPr="003424EF">
        <w:rPr>
          <w:b/>
          <w:sz w:val="26"/>
          <w:szCs w:val="26"/>
        </w:rPr>
        <w:t xml:space="preserve"> </w:t>
      </w:r>
      <w:r w:rsidRPr="003424EF">
        <w:rPr>
          <w:b/>
        </w:rPr>
        <w:t>Канашского района Чувашской Республики» на 2020-2035 гг.</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tbl>
      <w:tblPr>
        <w:tblW w:w="4850" w:type="pct"/>
        <w:tblCellMar>
          <w:left w:w="62" w:type="dxa"/>
          <w:right w:w="62" w:type="dxa"/>
        </w:tblCellMar>
        <w:tblLook w:val="0000" w:firstRow="0" w:lastRow="0" w:firstColumn="0" w:lastColumn="0" w:noHBand="0" w:noVBand="0"/>
      </w:tblPr>
      <w:tblGrid>
        <w:gridCol w:w="484"/>
        <w:gridCol w:w="4677"/>
        <w:gridCol w:w="2269"/>
        <w:gridCol w:w="1035"/>
        <w:gridCol w:w="986"/>
        <w:gridCol w:w="790"/>
        <w:gridCol w:w="790"/>
        <w:gridCol w:w="733"/>
        <w:gridCol w:w="733"/>
        <w:gridCol w:w="733"/>
        <w:gridCol w:w="1023"/>
      </w:tblGrid>
      <w:tr w:rsidR="003424EF" w:rsidRPr="003424EF" w:rsidTr="003424EF">
        <w:trPr>
          <w:trHeight w:val="144"/>
          <w:tblHeader/>
        </w:trPr>
        <w:tc>
          <w:tcPr>
            <w:tcW w:w="170"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6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796"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393"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70"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16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796"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70"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79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blHeader/>
        </w:trPr>
        <w:tc>
          <w:tcPr>
            <w:tcW w:w="170"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tcBorders>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79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63"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58"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70" w:type="pct"/>
          </w:tcPr>
          <w:p w:rsidR="003424EF" w:rsidRPr="003424EF" w:rsidRDefault="003424EF" w:rsidP="003424EF">
            <w:pPr>
              <w:widowControl w:val="0"/>
              <w:autoSpaceDE w:val="0"/>
              <w:autoSpaceDN w:val="0"/>
              <w:adjustRightInd w:val="0"/>
              <w:jc w:val="center"/>
              <w:rPr>
                <w:sz w:val="22"/>
                <w:szCs w:val="22"/>
              </w:rPr>
            </w:pPr>
          </w:p>
        </w:tc>
        <w:tc>
          <w:tcPr>
            <w:tcW w:w="1641" w:type="pct"/>
          </w:tcPr>
          <w:p w:rsidR="003424EF" w:rsidRPr="003424EF" w:rsidRDefault="003424EF" w:rsidP="003424EF">
            <w:pPr>
              <w:widowControl w:val="0"/>
              <w:autoSpaceDE w:val="0"/>
              <w:autoSpaceDN w:val="0"/>
              <w:adjustRightInd w:val="0"/>
              <w:jc w:val="both"/>
              <w:rPr>
                <w:sz w:val="22"/>
                <w:szCs w:val="22"/>
              </w:rPr>
            </w:pPr>
          </w:p>
        </w:tc>
        <w:tc>
          <w:tcPr>
            <w:tcW w:w="796" w:type="pct"/>
          </w:tcPr>
          <w:p w:rsidR="003424EF" w:rsidRPr="003424EF" w:rsidRDefault="003424EF" w:rsidP="003424EF">
            <w:pPr>
              <w:widowControl w:val="0"/>
              <w:autoSpaceDE w:val="0"/>
              <w:autoSpaceDN w:val="0"/>
              <w:adjustRightInd w:val="0"/>
              <w:jc w:val="center"/>
              <w:rPr>
                <w:sz w:val="22"/>
                <w:szCs w:val="22"/>
              </w:rPr>
            </w:pPr>
          </w:p>
        </w:tc>
        <w:tc>
          <w:tcPr>
            <w:tcW w:w="363" w:type="pct"/>
          </w:tcPr>
          <w:p w:rsidR="003424EF" w:rsidRPr="003424EF" w:rsidRDefault="003424EF" w:rsidP="003424EF">
            <w:pPr>
              <w:widowControl w:val="0"/>
              <w:autoSpaceDE w:val="0"/>
              <w:autoSpaceDN w:val="0"/>
              <w:adjustRightInd w:val="0"/>
              <w:jc w:val="center"/>
              <w:rPr>
                <w:sz w:val="22"/>
                <w:szCs w:val="22"/>
              </w:rPr>
            </w:pPr>
          </w:p>
        </w:tc>
        <w:tc>
          <w:tcPr>
            <w:tcW w:w="346"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358" w:type="pct"/>
          </w:tcPr>
          <w:p w:rsidR="003424EF" w:rsidRPr="003424EF" w:rsidRDefault="003424EF" w:rsidP="003424EF">
            <w:pPr>
              <w:jc w:val="center"/>
              <w:rPr>
                <w:sz w:val="22"/>
                <w:szCs w:val="22"/>
              </w:rPr>
            </w:pPr>
          </w:p>
        </w:tc>
      </w:tr>
    </w:tbl>
    <w:p w:rsidR="003424EF" w:rsidRDefault="003424EF" w:rsidP="003424EF">
      <w:pPr>
        <w:ind w:firstLine="567"/>
        <w:jc w:val="both"/>
        <w:rPr>
          <w:sz w:val="26"/>
          <w:szCs w:val="26"/>
        </w:rPr>
        <w:sectPr w:rsidR="003424EF" w:rsidSect="003424EF">
          <w:pgSz w:w="16838" w:h="11905" w:orient="landscape"/>
          <w:pgMar w:top="1134"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autoSpaceDE w:val="0"/>
        <w:autoSpaceDN w:val="0"/>
        <w:adjustRightInd w:val="0"/>
        <w:jc w:val="center"/>
        <w:outlineLvl w:val="0"/>
        <w:rPr>
          <w:lang w:eastAsia="en-US"/>
        </w:rPr>
      </w:pPr>
      <w:r w:rsidRPr="003424EF">
        <w:rPr>
          <w:b/>
        </w:rPr>
        <w:t>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suppressAutoHyphens/>
        <w:rPr>
          <w:sz w:val="2"/>
        </w:rPr>
      </w:pPr>
    </w:p>
    <w:tbl>
      <w:tblPr>
        <w:tblW w:w="5000" w:type="pct"/>
        <w:tblInd w:w="-298" w:type="dxa"/>
        <w:tblLayout w:type="fixed"/>
        <w:tblCellMar>
          <w:left w:w="62" w:type="dxa"/>
          <w:right w:w="62" w:type="dxa"/>
        </w:tblCellMar>
        <w:tblLook w:val="0000" w:firstRow="0" w:lastRow="0" w:firstColumn="0" w:lastColumn="0" w:noHBand="0" w:noVBand="0"/>
      </w:tblPr>
      <w:tblGrid>
        <w:gridCol w:w="924"/>
        <w:gridCol w:w="2808"/>
        <w:gridCol w:w="1618"/>
        <w:gridCol w:w="1599"/>
        <w:gridCol w:w="1059"/>
        <w:gridCol w:w="870"/>
        <w:gridCol w:w="885"/>
        <w:gridCol w:w="870"/>
        <w:gridCol w:w="864"/>
        <w:gridCol w:w="873"/>
        <w:gridCol w:w="943"/>
        <w:gridCol w:w="968"/>
        <w:gridCol w:w="980"/>
      </w:tblGrid>
      <w:tr w:rsidR="003424EF" w:rsidRPr="003424EF" w:rsidTr="003424EF">
        <w:tc>
          <w:tcPr>
            <w:tcW w:w="303"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92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 xml:space="preserve">Наименование подпрограммы муниципальной программы Канашского </w:t>
            </w:r>
            <w:r w:rsidR="004A2F5E" w:rsidRPr="003424EF">
              <w:rPr>
                <w:sz w:val="18"/>
                <w:szCs w:val="18"/>
              </w:rPr>
              <w:t>района Чувашской</w:t>
            </w:r>
            <w:r w:rsidRPr="003424EF">
              <w:rPr>
                <w:sz w:val="18"/>
                <w:szCs w:val="18"/>
              </w:rPr>
              <w:t xml:space="preserve"> Республики (основного мероприятия)</w:t>
            </w:r>
          </w:p>
        </w:tc>
        <w:tc>
          <w:tcPr>
            <w:tcW w:w="53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 xml:space="preserve">Задача подпрограммы </w:t>
            </w:r>
            <w:r w:rsidR="004A2F5E" w:rsidRPr="003424EF">
              <w:rPr>
                <w:sz w:val="18"/>
                <w:szCs w:val="18"/>
              </w:rPr>
              <w:t>муниципальной программы Канашского</w:t>
            </w:r>
            <w:r w:rsidRPr="003424EF">
              <w:rPr>
                <w:sz w:val="18"/>
                <w:szCs w:val="18"/>
              </w:rPr>
              <w:t xml:space="preserve"> </w:t>
            </w:r>
            <w:r w:rsidR="004A2F5E" w:rsidRPr="003424EF">
              <w:rPr>
                <w:sz w:val="18"/>
                <w:szCs w:val="18"/>
              </w:rPr>
              <w:t>района Чувашской</w:t>
            </w:r>
            <w:r w:rsidRPr="003424EF">
              <w:rPr>
                <w:sz w:val="18"/>
                <w:szCs w:val="18"/>
              </w:rPr>
              <w:t xml:space="preserve"> Республики</w:t>
            </w:r>
          </w:p>
        </w:tc>
        <w:tc>
          <w:tcPr>
            <w:tcW w:w="52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34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Источники финансирования</w:t>
            </w:r>
          </w:p>
        </w:tc>
        <w:tc>
          <w:tcPr>
            <w:tcW w:w="2376"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Расходы по годам, тыс. рублей</w:t>
            </w:r>
          </w:p>
        </w:tc>
      </w:tr>
      <w:tr w:rsidR="003424EF" w:rsidRPr="003424EF" w:rsidTr="003424EF">
        <w:tc>
          <w:tcPr>
            <w:tcW w:w="303"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92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3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2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34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2026–</w:t>
            </w:r>
          </w:p>
          <w:p w:rsidR="003424EF" w:rsidRPr="003424EF" w:rsidRDefault="003424EF" w:rsidP="003424EF">
            <w:pPr>
              <w:widowControl w:val="0"/>
              <w:autoSpaceDE w:val="0"/>
              <w:autoSpaceDN w:val="0"/>
              <w:adjustRightInd w:val="0"/>
              <w:jc w:val="center"/>
              <w:rPr>
                <w:sz w:val="18"/>
                <w:szCs w:val="18"/>
              </w:rPr>
            </w:pPr>
            <w:r w:rsidRPr="003424EF">
              <w:rPr>
                <w:sz w:val="18"/>
                <w:szCs w:val="18"/>
              </w:rPr>
              <w:t>2030</w:t>
            </w:r>
          </w:p>
        </w:tc>
        <w:tc>
          <w:tcPr>
            <w:tcW w:w="321"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2031–</w:t>
            </w:r>
          </w:p>
          <w:p w:rsidR="003424EF" w:rsidRPr="003424EF" w:rsidRDefault="003424EF" w:rsidP="003424EF">
            <w:pPr>
              <w:widowControl w:val="0"/>
              <w:autoSpaceDE w:val="0"/>
              <w:autoSpaceDN w:val="0"/>
              <w:adjustRightInd w:val="0"/>
              <w:jc w:val="center"/>
              <w:rPr>
                <w:sz w:val="18"/>
                <w:szCs w:val="18"/>
              </w:rPr>
            </w:pPr>
            <w:r w:rsidRPr="003424EF">
              <w:rPr>
                <w:sz w:val="18"/>
                <w:szCs w:val="18"/>
              </w:rPr>
              <w:t>2035</w:t>
            </w:r>
          </w:p>
        </w:tc>
      </w:tr>
      <w:tr w:rsidR="003424EF" w:rsidRPr="003424EF" w:rsidTr="003424EF">
        <w:tc>
          <w:tcPr>
            <w:tcW w:w="303"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1</w:t>
            </w:r>
          </w:p>
        </w:tc>
        <w:tc>
          <w:tcPr>
            <w:tcW w:w="92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3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5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9</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16</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sz w:val="18"/>
                <w:szCs w:val="18"/>
              </w:rPr>
            </w:pPr>
            <w:r w:rsidRPr="003424EF">
              <w:rPr>
                <w:sz w:val="18"/>
                <w:szCs w:val="18"/>
              </w:rPr>
              <w:t>17</w:t>
            </w:r>
          </w:p>
        </w:tc>
      </w:tr>
      <w:tr w:rsidR="003424EF" w:rsidRPr="003424EF" w:rsidTr="003424EF">
        <w:tc>
          <w:tcPr>
            <w:tcW w:w="303" w:type="pct"/>
            <w:vMerge w:val="restar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Подпрограмма</w:t>
            </w:r>
          </w:p>
        </w:tc>
        <w:tc>
          <w:tcPr>
            <w:tcW w:w="92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«Техническая и технологическая модернизация, инновационное развитие»</w:t>
            </w:r>
          </w:p>
        </w:tc>
        <w:tc>
          <w:tcPr>
            <w:tcW w:w="53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p>
        </w:tc>
        <w:tc>
          <w:tcPr>
            <w:tcW w:w="524"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 соисполнитель</w:t>
            </w:r>
            <w:r w:rsidR="00571E2F">
              <w:rPr>
                <w:b/>
                <w:sz w:val="18"/>
                <w:szCs w:val="18"/>
              </w:rPr>
              <w:t xml:space="preserve"> -</w:t>
            </w:r>
            <w:r w:rsidRPr="003424EF">
              <w:rPr>
                <w:b/>
                <w:sz w:val="18"/>
                <w:szCs w:val="18"/>
              </w:rPr>
              <w:t xml:space="preserve"> </w:t>
            </w:r>
            <w:r w:rsidR="00571E2F" w:rsidRPr="00571E2F">
              <w:rPr>
                <w:b/>
                <w:sz w:val="18"/>
                <w:szCs w:val="18"/>
              </w:rPr>
              <w:t>государственная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всего</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республиканский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 xml:space="preserve">бюджет Канашского района </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571E2F" w:rsidRPr="003424EF" w:rsidTr="003424EF">
        <w:tc>
          <w:tcPr>
            <w:tcW w:w="303" w:type="pct"/>
            <w:vMerge w:val="restart"/>
            <w:tcBorders>
              <w:top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Основное мероприятие 1</w:t>
            </w:r>
          </w:p>
        </w:tc>
        <w:tc>
          <w:tcPr>
            <w:tcW w:w="92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Обновление парка сельскохозяйственной техники</w:t>
            </w:r>
          </w:p>
        </w:tc>
        <w:tc>
          <w:tcPr>
            <w:tcW w:w="53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 xml:space="preserve">стимулирование приобретения сельскохозяйственными </w:t>
            </w:r>
            <w:r w:rsidRPr="003424EF">
              <w:rPr>
                <w:sz w:val="18"/>
                <w:szCs w:val="18"/>
              </w:rPr>
              <w:lastRenderedPageBreak/>
              <w:t>товаропроизводителями высокотехнологичных машин и оборудования</w:t>
            </w:r>
          </w:p>
        </w:tc>
        <w:tc>
          <w:tcPr>
            <w:tcW w:w="524" w:type="pct"/>
            <w:vMerge w:val="restart"/>
            <w:tcBorders>
              <w:top w:val="single" w:sz="4" w:space="0" w:color="auto"/>
              <w:left w:val="single" w:sz="4" w:space="0" w:color="auto"/>
              <w:bottom w:val="single" w:sz="4" w:space="0" w:color="auto"/>
              <w:right w:val="single" w:sz="4" w:space="0" w:color="auto"/>
            </w:tcBorders>
          </w:tcPr>
          <w:p w:rsidR="00571E2F" w:rsidRPr="00571E2F" w:rsidRDefault="00571E2F" w:rsidP="00DD32D6">
            <w:pPr>
              <w:widowControl w:val="0"/>
              <w:autoSpaceDE w:val="0"/>
              <w:autoSpaceDN w:val="0"/>
              <w:adjustRightInd w:val="0"/>
              <w:jc w:val="both"/>
              <w:rPr>
                <w:sz w:val="18"/>
                <w:szCs w:val="18"/>
              </w:rPr>
            </w:pPr>
            <w:r w:rsidRPr="00571E2F">
              <w:rPr>
                <w:sz w:val="18"/>
                <w:szCs w:val="18"/>
              </w:rPr>
              <w:lastRenderedPageBreak/>
              <w:t xml:space="preserve">ответственный исполнитель – отдел по </w:t>
            </w:r>
            <w:r w:rsidRPr="00571E2F">
              <w:rPr>
                <w:sz w:val="18"/>
                <w:szCs w:val="18"/>
              </w:rPr>
              <w:lastRenderedPageBreak/>
              <w:t>взаимодействию с организациями АПК, соисполнитель - государственная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rPr>
                <w:sz w:val="18"/>
                <w:szCs w:val="18"/>
              </w:rPr>
            </w:pPr>
            <w:r w:rsidRPr="003424EF">
              <w:rPr>
                <w:sz w:val="18"/>
                <w:szCs w:val="18"/>
              </w:rPr>
              <w:lastRenderedPageBreak/>
              <w:t>всего</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республика</w:t>
            </w:r>
            <w:r w:rsidRPr="003424EF">
              <w:rPr>
                <w:sz w:val="18"/>
                <w:szCs w:val="18"/>
              </w:rPr>
              <w:lastRenderedPageBreak/>
              <w:t>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lastRenderedPageBreak/>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бюджет Канашского района</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bl>
    <w:p w:rsidR="003424EF" w:rsidRPr="003424EF" w:rsidRDefault="003424EF" w:rsidP="003424EF">
      <w:pPr>
        <w:widowControl w:val="0"/>
        <w:autoSpaceDE w:val="0"/>
        <w:autoSpaceDN w:val="0"/>
        <w:jc w:val="both"/>
        <w:outlineLvl w:val="0"/>
        <w:rPr>
          <w:sz w:val="2"/>
          <w:szCs w:val="2"/>
        </w:rPr>
      </w:pPr>
    </w:p>
    <w:p w:rsidR="003424EF" w:rsidRDefault="003424EF" w:rsidP="003424EF">
      <w:pPr>
        <w:ind w:left="9400"/>
        <w:jc w:val="both"/>
        <w:sectPr w:rsidR="003424EF" w:rsidSect="003424EF">
          <w:pgSz w:w="16838" w:h="11906" w:orient="landscape"/>
          <w:pgMar w:top="1701" w:right="567" w:bottom="850" w:left="1134" w:header="708" w:footer="708" w:gutter="0"/>
          <w:cols w:space="708"/>
          <w:docGrid w:linePitch="360"/>
        </w:sectPr>
      </w:pPr>
    </w:p>
    <w:p w:rsidR="003424EF" w:rsidRPr="003424EF" w:rsidRDefault="003424EF" w:rsidP="003424EF">
      <w:pPr>
        <w:tabs>
          <w:tab w:val="left" w:pos="5520"/>
        </w:tabs>
        <w:ind w:left="5529"/>
        <w:jc w:val="both"/>
        <w:rPr>
          <w:sz w:val="20"/>
          <w:szCs w:val="20"/>
        </w:rPr>
      </w:pPr>
      <w:r w:rsidRPr="003424EF">
        <w:rPr>
          <w:sz w:val="20"/>
          <w:szCs w:val="20"/>
        </w:rPr>
        <w:lastRenderedPageBreak/>
        <w:t>Приложение № 4</w:t>
      </w:r>
    </w:p>
    <w:p w:rsidR="003424EF" w:rsidRPr="003424EF" w:rsidRDefault="003424EF" w:rsidP="003424EF">
      <w:pPr>
        <w:tabs>
          <w:tab w:val="left" w:pos="5520"/>
        </w:tabs>
        <w:ind w:left="5529"/>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left="5529" w:firstLine="709"/>
        <w:jc w:val="center"/>
        <w:rPr>
          <w:sz w:val="20"/>
          <w:szCs w:val="20"/>
        </w:rPr>
      </w:pPr>
    </w:p>
    <w:p w:rsidR="003424EF" w:rsidRPr="003424EF" w:rsidRDefault="003424EF" w:rsidP="003424EF">
      <w:pPr>
        <w:tabs>
          <w:tab w:val="left" w:pos="2505"/>
        </w:tabs>
        <w:ind w:firstLine="709"/>
        <w:jc w:val="center"/>
        <w:rPr>
          <w:b/>
        </w:rPr>
      </w:pPr>
      <w:r w:rsidRPr="003424EF">
        <w:rPr>
          <w:b/>
        </w:rPr>
        <w:t>П О Д П Р О Г Р А М М А</w:t>
      </w:r>
    </w:p>
    <w:p w:rsidR="003424EF" w:rsidRPr="003424EF" w:rsidRDefault="003424EF" w:rsidP="003424EF">
      <w:pPr>
        <w:jc w:val="center"/>
        <w:rPr>
          <w:b/>
        </w:rPr>
      </w:pPr>
      <w:r w:rsidRPr="003424EF">
        <w:rPr>
          <w:b/>
        </w:rPr>
        <w:t>«Развитие ветеринарии в Канашском районе»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rPr>
      </w:pPr>
    </w:p>
    <w:tbl>
      <w:tblPr>
        <w:tblW w:w="4966" w:type="pct"/>
        <w:tblCellMar>
          <w:left w:w="62" w:type="dxa"/>
          <w:right w:w="62" w:type="dxa"/>
        </w:tblCellMar>
        <w:tblLook w:val="0000" w:firstRow="0" w:lastRow="0" w:firstColumn="0" w:lastColumn="0" w:noHBand="0" w:noVBand="0"/>
      </w:tblPr>
      <w:tblGrid>
        <w:gridCol w:w="3505"/>
        <w:gridCol w:w="334"/>
        <w:gridCol w:w="5293"/>
      </w:tblGrid>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БУ «Канашская станция по борьбе с болезнями животных» Государственной ветеринарной службы Чувашской Республики</w:t>
            </w:r>
            <w:r w:rsidR="00135CE5">
              <w:rPr>
                <w:lang w:eastAsia="en-US"/>
              </w:rPr>
              <w:t xml:space="preserve"> (по согласованию)</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Соисполнители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8E53A5" w:rsidP="003424EF">
            <w:pPr>
              <w:widowControl w:val="0"/>
              <w:autoSpaceDE w:val="0"/>
              <w:autoSpaceDN w:val="0"/>
              <w:jc w:val="both"/>
            </w:pPr>
            <w:r>
              <w:t>о</w:t>
            </w:r>
            <w:r w:rsidR="003424EF" w:rsidRPr="003424EF">
              <w:t>тдел по взаимодействию с организациями АПК администрации Канашского района</w:t>
            </w:r>
            <w:r w:rsidR="008B17B5">
              <w:t xml:space="preserve"> </w:t>
            </w:r>
            <w:r w:rsidR="008B17B5" w:rsidRPr="008B17B5">
              <w:t>Чувашской Республики</w:t>
            </w:r>
          </w:p>
          <w:p w:rsidR="003424EF" w:rsidRPr="003424EF" w:rsidRDefault="003424EF" w:rsidP="003424EF">
            <w:pPr>
              <w:widowControl w:val="0"/>
              <w:autoSpaceDE w:val="0"/>
              <w:autoSpaceDN w:val="0"/>
              <w:jc w:val="both"/>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 xml:space="preserve">Цель подпрограммы </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pPr>
            <w:r w:rsidRPr="003424EF">
              <w:t>обеспечение эпизоотического и ветеринарно-санитарного благополучия Канашского</w:t>
            </w:r>
          </w:p>
          <w:p w:rsidR="003424EF" w:rsidRPr="003424EF" w:rsidRDefault="003424EF" w:rsidP="003424EF">
            <w:pPr>
              <w:autoSpaceDE w:val="0"/>
              <w:autoSpaceDN w:val="0"/>
              <w:adjustRightInd w:val="0"/>
              <w:jc w:val="both"/>
            </w:pPr>
            <w:r w:rsidRPr="003424EF">
              <w:t>района 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widowControl w:val="0"/>
              <w:autoSpaceDE w:val="0"/>
              <w:autoSpaceDN w:val="0"/>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widowControl w:val="0"/>
              <w:autoSpaceDE w:val="0"/>
              <w:autoSpaceDN w:val="0"/>
              <w:jc w:val="both"/>
            </w:pPr>
            <w:r w:rsidRPr="003424EF">
              <w:t>предупреждение возникновения и распространения заразных болезней животных;</w:t>
            </w:r>
          </w:p>
          <w:p w:rsidR="003424EF" w:rsidRPr="003424EF" w:rsidRDefault="003424EF" w:rsidP="003424EF">
            <w:pPr>
              <w:widowControl w:val="0"/>
              <w:autoSpaceDE w:val="0"/>
              <w:autoSpaceDN w:val="0"/>
              <w:jc w:val="both"/>
            </w:pPr>
            <w:r w:rsidRPr="003424EF">
              <w:t>обеспечение безопасности продуктов животноводства в ветеринарно-санитарном отношении и осуществление муниципального ветеринарного надзора;</w:t>
            </w:r>
          </w:p>
          <w:p w:rsidR="003424EF" w:rsidRPr="003424EF" w:rsidRDefault="003424EF" w:rsidP="003424EF">
            <w:pPr>
              <w:widowControl w:val="0"/>
              <w:autoSpaceDE w:val="0"/>
              <w:autoSpaceDN w:val="0"/>
              <w:jc w:val="both"/>
              <w:rPr>
                <w:lang w:eastAsia="en-US"/>
              </w:rPr>
            </w:pPr>
            <w:r w:rsidRPr="003424EF">
              <w:t>осуществление муниципальных полномочий по организации проведения на территории поселений мероприятий по отлову и содержанию безнадзорных животных.</w:t>
            </w: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widowControl w:val="0"/>
              <w:autoSpaceDE w:val="0"/>
              <w:autoSpaceDN w:val="0"/>
              <w:jc w:val="both"/>
            </w:pPr>
            <w:r w:rsidRPr="003424EF">
              <w:t>выполнение планов ветеринарно-профилакти</w:t>
            </w:r>
            <w:r w:rsidRPr="003424EF">
              <w:softHyphen/>
              <w:t>ческих и противоэпизоотических мероприятий – 100,0 процента;</w:t>
            </w:r>
          </w:p>
          <w:p w:rsidR="003424EF" w:rsidRPr="003424EF" w:rsidRDefault="003424EF" w:rsidP="003424EF">
            <w:pPr>
              <w:widowControl w:val="0"/>
              <w:autoSpaceDE w:val="0"/>
              <w:autoSpaceDN w:val="0"/>
              <w:jc w:val="both"/>
            </w:pPr>
            <w:r w:rsidRPr="003424EF">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widowControl w:val="0"/>
              <w:autoSpaceDE w:val="0"/>
              <w:autoSpaceDN w:val="0"/>
              <w:jc w:val="both"/>
            </w:pPr>
            <w:r w:rsidRPr="003424EF">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widowControl w:val="0"/>
              <w:autoSpaceDE w:val="0"/>
              <w:autoSpaceDN w:val="0"/>
              <w:jc w:val="both"/>
            </w:pPr>
            <w:r w:rsidRPr="003424EF">
              <w:lastRenderedPageBreak/>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widowControl w:val="0"/>
              <w:autoSpaceDE w:val="0"/>
              <w:autoSpaceDN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83621C"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t>Объемы финансирования подпрограммы с разбивкой по годам реализации подпрограммы</w:t>
            </w:r>
          </w:p>
        </w:tc>
        <w:tc>
          <w:tcPr>
            <w:tcW w:w="183" w:type="pct"/>
          </w:tcPr>
          <w:p w:rsidR="003424EF" w:rsidRPr="0083621C" w:rsidRDefault="003424EF" w:rsidP="003424EF">
            <w:pPr>
              <w:autoSpaceDE w:val="0"/>
              <w:autoSpaceDN w:val="0"/>
              <w:adjustRightInd w:val="0"/>
              <w:jc w:val="both"/>
            </w:pPr>
            <w:r w:rsidRPr="0083621C">
              <w:t>–</w:t>
            </w:r>
          </w:p>
        </w:tc>
        <w:tc>
          <w:tcPr>
            <w:tcW w:w="2898" w:type="pct"/>
          </w:tcPr>
          <w:p w:rsidR="003424EF" w:rsidRPr="0083621C" w:rsidRDefault="003424EF" w:rsidP="003424EF">
            <w:pPr>
              <w:autoSpaceDE w:val="0"/>
              <w:autoSpaceDN w:val="0"/>
              <w:adjustRightInd w:val="0"/>
              <w:jc w:val="both"/>
              <w:rPr>
                <w:lang w:eastAsia="en-US"/>
              </w:rPr>
            </w:pPr>
            <w:r w:rsidRPr="0083621C">
              <w:rPr>
                <w:lang w:eastAsia="en-US"/>
              </w:rPr>
              <w:t>прогнозируемые объемы бюджетных ассигнований на реализацию мероприятий подпрограммы</w:t>
            </w:r>
            <w:r w:rsidR="00165A88" w:rsidRPr="0083621C">
              <w:rPr>
                <w:lang w:eastAsia="en-US"/>
              </w:rPr>
              <w:t xml:space="preserve"> в 2020–2035 годах составляют </w:t>
            </w:r>
            <w:r w:rsidR="004A2F5E">
              <w:rPr>
                <w:lang w:eastAsia="en-US"/>
              </w:rPr>
              <w:t>3144,10</w:t>
            </w:r>
            <w:r w:rsidRPr="0083621C">
              <w:rPr>
                <w:lang w:eastAsia="en-US"/>
              </w:rPr>
              <w:t xml:space="preserve"> тыс. рублей, в том числе:</w:t>
            </w:r>
          </w:p>
          <w:p w:rsidR="00165A88" w:rsidRPr="0083621C" w:rsidRDefault="00165A88" w:rsidP="00165A88">
            <w:pPr>
              <w:autoSpaceDE w:val="0"/>
              <w:autoSpaceDN w:val="0"/>
              <w:adjustRightInd w:val="0"/>
              <w:jc w:val="both"/>
              <w:rPr>
                <w:lang w:eastAsia="en-US"/>
              </w:rPr>
            </w:pPr>
            <w:r w:rsidRPr="0083621C">
              <w:rPr>
                <w:lang w:eastAsia="en-US"/>
              </w:rPr>
              <w:t>в 2020 году – 106,0 тыс. рублей;</w:t>
            </w:r>
          </w:p>
          <w:p w:rsidR="00165A88" w:rsidRPr="0083621C" w:rsidRDefault="004A2F5E" w:rsidP="00165A88">
            <w:pPr>
              <w:autoSpaceDE w:val="0"/>
              <w:autoSpaceDN w:val="0"/>
              <w:adjustRightInd w:val="0"/>
              <w:jc w:val="both"/>
              <w:rPr>
                <w:lang w:eastAsia="en-US"/>
              </w:rPr>
            </w:pPr>
            <w:r>
              <w:rPr>
                <w:lang w:eastAsia="en-US"/>
              </w:rPr>
              <w:t xml:space="preserve">в 2021 году – 171,6 </w:t>
            </w:r>
            <w:r w:rsidR="00165A88" w:rsidRPr="0083621C">
              <w:rPr>
                <w:lang w:eastAsia="en-US"/>
              </w:rPr>
              <w:t>тыс. рублей;</w:t>
            </w:r>
          </w:p>
          <w:p w:rsidR="00165A88" w:rsidRPr="0083621C" w:rsidRDefault="004A2F5E" w:rsidP="00165A88">
            <w:pPr>
              <w:autoSpaceDE w:val="0"/>
              <w:autoSpaceDN w:val="0"/>
              <w:adjustRightInd w:val="0"/>
              <w:jc w:val="both"/>
              <w:rPr>
                <w:lang w:eastAsia="en-US"/>
              </w:rPr>
            </w:pPr>
            <w:r>
              <w:rPr>
                <w:lang w:eastAsia="en-US"/>
              </w:rPr>
              <w:t>в 2022 году – 2</w:t>
            </w:r>
            <w:r w:rsidR="00165A88" w:rsidRPr="0083621C">
              <w:rPr>
                <w:lang w:eastAsia="en-US"/>
              </w:rPr>
              <w:t>20,</w:t>
            </w:r>
            <w:r>
              <w:rPr>
                <w:lang w:eastAsia="en-US"/>
              </w:rPr>
              <w:t>5</w:t>
            </w:r>
            <w:r w:rsidR="00165A88"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2023 году – </w:t>
            </w:r>
            <w:r w:rsidR="004A2F5E">
              <w:rPr>
                <w:lang w:eastAsia="en-US"/>
              </w:rPr>
              <w:t>220,5</w:t>
            </w:r>
            <w:r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2024 году – </w:t>
            </w:r>
            <w:r w:rsidR="004A2F5E">
              <w:rPr>
                <w:lang w:eastAsia="en-US"/>
              </w:rPr>
              <w:t>220,5</w:t>
            </w:r>
            <w:r w:rsidRPr="0083621C">
              <w:rPr>
                <w:lang w:eastAsia="en-US"/>
              </w:rPr>
              <w:t xml:space="preserve"> тыс. рублей;</w:t>
            </w:r>
          </w:p>
          <w:p w:rsidR="00165A88" w:rsidRPr="0083621C" w:rsidRDefault="004A2F5E" w:rsidP="00165A88">
            <w:pPr>
              <w:autoSpaceDE w:val="0"/>
              <w:autoSpaceDN w:val="0"/>
              <w:adjustRightInd w:val="0"/>
              <w:jc w:val="both"/>
              <w:rPr>
                <w:lang w:eastAsia="en-US"/>
              </w:rPr>
            </w:pPr>
            <w:r>
              <w:rPr>
                <w:lang w:eastAsia="en-US"/>
              </w:rPr>
              <w:t>в 2025 году – 220,5</w:t>
            </w:r>
            <w:r w:rsidR="00165A88"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2026–2030 годах – </w:t>
            </w:r>
            <w:r w:rsidR="004A2F5E">
              <w:rPr>
                <w:lang w:eastAsia="en-US"/>
              </w:rPr>
              <w:t>1102,5</w:t>
            </w:r>
            <w:r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2031–2035 годах – </w:t>
            </w:r>
            <w:r w:rsidR="004A2F5E">
              <w:rPr>
                <w:lang w:eastAsia="en-US"/>
              </w:rPr>
              <w:t xml:space="preserve">1102,5 </w:t>
            </w:r>
            <w:r w:rsidRPr="0083621C">
              <w:rPr>
                <w:lang w:eastAsia="en-US"/>
              </w:rPr>
              <w:t>тыс. рублей;</w:t>
            </w:r>
          </w:p>
          <w:p w:rsidR="003424EF" w:rsidRPr="0083621C" w:rsidRDefault="003424EF" w:rsidP="003424EF">
            <w:pPr>
              <w:autoSpaceDE w:val="0"/>
              <w:autoSpaceDN w:val="0"/>
              <w:adjustRightInd w:val="0"/>
              <w:jc w:val="both"/>
              <w:rPr>
                <w:lang w:eastAsia="en-US"/>
              </w:rPr>
            </w:pPr>
            <w:r w:rsidRPr="0083621C">
              <w:rPr>
                <w:lang w:eastAsia="en-US"/>
              </w:rPr>
              <w:t>из них средства:</w:t>
            </w:r>
          </w:p>
          <w:p w:rsidR="003424EF" w:rsidRPr="0083621C" w:rsidRDefault="003424EF" w:rsidP="003424EF">
            <w:pPr>
              <w:autoSpaceDE w:val="0"/>
              <w:autoSpaceDN w:val="0"/>
              <w:adjustRightInd w:val="0"/>
              <w:jc w:val="both"/>
              <w:rPr>
                <w:lang w:eastAsia="en-US"/>
              </w:rPr>
            </w:pPr>
            <w:r w:rsidRPr="0083621C">
              <w:rPr>
                <w:lang w:eastAsia="en-US"/>
              </w:rPr>
              <w:t>федерального бюджета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 тыс. рублей;</w:t>
            </w:r>
          </w:p>
          <w:p w:rsidR="003424EF" w:rsidRPr="0083621C" w:rsidRDefault="003424EF" w:rsidP="003424EF">
            <w:pPr>
              <w:autoSpaceDE w:val="0"/>
              <w:autoSpaceDN w:val="0"/>
              <w:adjustRightInd w:val="0"/>
              <w:jc w:val="both"/>
              <w:rPr>
                <w:lang w:eastAsia="en-US"/>
              </w:rPr>
            </w:pPr>
            <w:r w:rsidRPr="0083621C">
              <w:rPr>
                <w:lang w:eastAsia="en-US"/>
              </w:rPr>
              <w:t>в 2031–2035 годах – 0,0 тыс. рублей;</w:t>
            </w:r>
          </w:p>
          <w:p w:rsidR="004A2F5E" w:rsidRPr="0083621C" w:rsidRDefault="003424EF" w:rsidP="004A2F5E">
            <w:pPr>
              <w:autoSpaceDE w:val="0"/>
              <w:autoSpaceDN w:val="0"/>
              <w:adjustRightInd w:val="0"/>
              <w:jc w:val="both"/>
              <w:rPr>
                <w:lang w:eastAsia="en-US"/>
              </w:rPr>
            </w:pPr>
            <w:r w:rsidRPr="0083621C">
              <w:rPr>
                <w:lang w:eastAsia="en-US"/>
              </w:rPr>
              <w:t xml:space="preserve">республиканского бюджета Чувашской Республики – </w:t>
            </w:r>
            <w:r w:rsidR="004A2F5E">
              <w:rPr>
                <w:lang w:eastAsia="en-US"/>
              </w:rPr>
              <w:t>3144,10</w:t>
            </w:r>
            <w:r w:rsidR="004A2F5E" w:rsidRPr="0083621C">
              <w:rPr>
                <w:lang w:eastAsia="en-US"/>
              </w:rPr>
              <w:t xml:space="preserve"> тыс. рублей, в том числе:</w:t>
            </w:r>
          </w:p>
          <w:p w:rsidR="004A2F5E" w:rsidRPr="0083621C" w:rsidRDefault="004A2F5E" w:rsidP="004A2F5E">
            <w:pPr>
              <w:autoSpaceDE w:val="0"/>
              <w:autoSpaceDN w:val="0"/>
              <w:adjustRightInd w:val="0"/>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3424EF" w:rsidRPr="0083621C" w:rsidRDefault="003424EF" w:rsidP="00165A88">
            <w:pPr>
              <w:autoSpaceDE w:val="0"/>
              <w:autoSpaceDN w:val="0"/>
              <w:adjustRightInd w:val="0"/>
              <w:jc w:val="both"/>
              <w:rPr>
                <w:lang w:eastAsia="en-US"/>
              </w:rPr>
            </w:pPr>
            <w:r w:rsidRPr="0083621C">
              <w:rPr>
                <w:lang w:eastAsia="en-US"/>
              </w:rPr>
              <w:t>бюджета Канашского района Чувашской Республики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lastRenderedPageBreak/>
              <w:t>в 2031–2035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t>внебюджетных источников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t>в 2031–2035 годах – 0,00 тыс. рублей.</w:t>
            </w:r>
          </w:p>
          <w:p w:rsidR="003424EF" w:rsidRPr="0083621C" w:rsidRDefault="003424EF" w:rsidP="003424EF">
            <w:pPr>
              <w:autoSpaceDE w:val="0"/>
              <w:autoSpaceDN w:val="0"/>
              <w:adjustRightInd w:val="0"/>
              <w:jc w:val="both"/>
              <w:rPr>
                <w:lang w:eastAsia="en-US"/>
              </w:rPr>
            </w:pPr>
          </w:p>
        </w:tc>
      </w:tr>
      <w:tr w:rsidR="003424EF" w:rsidRPr="003424EF"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lastRenderedPageBreak/>
              <w:t>Ожидаемые результаты реализации подпрограммы</w:t>
            </w:r>
          </w:p>
        </w:tc>
        <w:tc>
          <w:tcPr>
            <w:tcW w:w="183" w:type="pct"/>
          </w:tcPr>
          <w:p w:rsidR="003424EF" w:rsidRPr="0083621C" w:rsidRDefault="003424EF" w:rsidP="003424EF">
            <w:pPr>
              <w:widowControl w:val="0"/>
              <w:autoSpaceDE w:val="0"/>
              <w:autoSpaceDN w:val="0"/>
              <w:jc w:val="both"/>
            </w:pPr>
            <w:r w:rsidRPr="0083621C">
              <w:t>–</w:t>
            </w:r>
          </w:p>
        </w:tc>
        <w:tc>
          <w:tcPr>
            <w:tcW w:w="2898" w:type="pct"/>
          </w:tcPr>
          <w:p w:rsidR="003424EF" w:rsidRPr="0083621C" w:rsidRDefault="003424EF" w:rsidP="003424EF">
            <w:pPr>
              <w:widowControl w:val="0"/>
              <w:autoSpaceDE w:val="0"/>
              <w:autoSpaceDN w:val="0"/>
              <w:jc w:val="both"/>
            </w:pPr>
            <w:r w:rsidRPr="0083621C">
              <w:t>обеспечение эпизоотического и ветеринарно-санитарного благополучия Канашского района Чувашской Республики;</w:t>
            </w:r>
          </w:p>
          <w:p w:rsidR="003424EF" w:rsidRPr="0083621C" w:rsidRDefault="003424EF" w:rsidP="003424EF">
            <w:pPr>
              <w:widowControl w:val="0"/>
              <w:autoSpaceDE w:val="0"/>
              <w:autoSpaceDN w:val="0"/>
              <w:jc w:val="both"/>
            </w:pPr>
            <w:r w:rsidRPr="0083621C">
              <w:t>укрепление материально-технической базы бюджетных учреждений ветеринарии;</w:t>
            </w:r>
          </w:p>
          <w:p w:rsidR="003424EF" w:rsidRPr="003424EF" w:rsidRDefault="003424EF" w:rsidP="003424EF">
            <w:pPr>
              <w:autoSpaceDE w:val="0"/>
              <w:autoSpaceDN w:val="0"/>
              <w:adjustRightInd w:val="0"/>
              <w:jc w:val="both"/>
              <w:rPr>
                <w:lang w:eastAsia="en-US"/>
              </w:rPr>
            </w:pPr>
            <w:r w:rsidRPr="0083621C">
              <w:t>повышение качества, оперативности и эффективности предоставления ветеринарных услуг</w:t>
            </w:r>
            <w:r w:rsidR="00180459">
              <w:t>.</w:t>
            </w:r>
          </w:p>
        </w:tc>
      </w:tr>
    </w:tbl>
    <w:p w:rsidR="003424EF" w:rsidRPr="003424EF" w:rsidRDefault="003424EF" w:rsidP="003424EF">
      <w:pPr>
        <w:autoSpaceDE w:val="0"/>
        <w:autoSpaceDN w:val="0"/>
        <w:adjustRightInd w:val="0"/>
        <w:jc w:val="center"/>
        <w:rPr>
          <w:sz w:val="26"/>
          <w:szCs w:val="26"/>
        </w:rPr>
      </w:pPr>
    </w:p>
    <w:p w:rsidR="003424EF" w:rsidRPr="003424EF" w:rsidRDefault="003424EF" w:rsidP="008267D2">
      <w:pPr>
        <w:autoSpaceDE w:val="0"/>
        <w:autoSpaceDN w:val="0"/>
        <w:adjustRightInd w:val="0"/>
        <w:jc w:val="center"/>
        <w:rPr>
          <w:b/>
        </w:rPr>
      </w:pPr>
      <w:r w:rsidRPr="003424EF">
        <w:rPr>
          <w:b/>
          <w:sz w:val="26"/>
          <w:szCs w:val="26"/>
        </w:rPr>
        <w:br w:type="page"/>
      </w:r>
      <w:r w:rsidRPr="003424EF">
        <w:rPr>
          <w:b/>
        </w:rPr>
        <w:t>Раздел I. П</w:t>
      </w:r>
      <w:r w:rsidRPr="003424EF">
        <w:rPr>
          <w:b/>
          <w:lang w:eastAsia="en-US"/>
        </w:rPr>
        <w:t>риоритеты и цели подпрограммы «Р</w:t>
      </w:r>
      <w:r w:rsidRPr="003424EF">
        <w:rPr>
          <w:b/>
        </w:rPr>
        <w:t>азвитие ветеринарии</w:t>
      </w:r>
    </w:p>
    <w:p w:rsidR="003424EF" w:rsidRPr="003424EF" w:rsidRDefault="003424EF" w:rsidP="008267D2">
      <w:pPr>
        <w:autoSpaceDE w:val="0"/>
        <w:autoSpaceDN w:val="0"/>
        <w:adjustRightInd w:val="0"/>
        <w:jc w:val="center"/>
        <w:rPr>
          <w:b/>
          <w:lang w:eastAsia="en-US"/>
        </w:rPr>
      </w:pPr>
      <w:r w:rsidRPr="003424EF">
        <w:rPr>
          <w:b/>
        </w:rPr>
        <w:t>в Канашском районе Чувашской Республики</w:t>
      </w:r>
      <w:r w:rsidRPr="003424EF">
        <w:rPr>
          <w:b/>
          <w:lang w:eastAsia="en-US"/>
        </w:rPr>
        <w:t>»</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pPr>
      <w:r w:rsidRPr="003424EF">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3424EF" w:rsidRPr="003424EF" w:rsidRDefault="003424EF" w:rsidP="003424EF">
      <w:pPr>
        <w:autoSpaceDE w:val="0"/>
        <w:autoSpaceDN w:val="0"/>
        <w:adjustRightInd w:val="0"/>
        <w:ind w:firstLine="709"/>
        <w:jc w:val="both"/>
      </w:pPr>
      <w:r w:rsidRPr="003424EF">
        <w:t>Основной целью подпрограммы является обеспечение эпизоотического и ветеринарно-санитарного благополучия Канашского района Чувашской Республики.</w:t>
      </w:r>
    </w:p>
    <w:p w:rsidR="003424EF" w:rsidRPr="003424EF" w:rsidRDefault="003424EF" w:rsidP="003424EF">
      <w:pPr>
        <w:autoSpaceDE w:val="0"/>
        <w:autoSpaceDN w:val="0"/>
        <w:adjustRightInd w:val="0"/>
        <w:ind w:firstLine="709"/>
        <w:jc w:val="both"/>
      </w:pPr>
      <w:r w:rsidRPr="003424EF">
        <w:t>Для достижения этой цели определены следующие основные задачи:</w:t>
      </w:r>
    </w:p>
    <w:p w:rsidR="003424EF" w:rsidRPr="003424EF" w:rsidRDefault="003424EF" w:rsidP="003424EF">
      <w:pPr>
        <w:autoSpaceDE w:val="0"/>
        <w:autoSpaceDN w:val="0"/>
        <w:adjustRightInd w:val="0"/>
        <w:ind w:firstLine="709"/>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autoSpaceDE w:val="0"/>
        <w:autoSpaceDN w:val="0"/>
        <w:adjustRightInd w:val="0"/>
        <w:ind w:firstLine="709"/>
        <w:jc w:val="both"/>
      </w:pPr>
      <w:r w:rsidRPr="003424EF">
        <w:t>предупреждение возникновения и распространения заразных болезней животных;</w:t>
      </w:r>
    </w:p>
    <w:p w:rsidR="003424EF" w:rsidRPr="003424EF" w:rsidRDefault="003424EF" w:rsidP="003424EF">
      <w:pPr>
        <w:autoSpaceDE w:val="0"/>
        <w:autoSpaceDN w:val="0"/>
        <w:adjustRightInd w:val="0"/>
        <w:ind w:firstLine="709"/>
        <w:jc w:val="both"/>
      </w:pPr>
      <w:r w:rsidRPr="003424EF">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3424EF" w:rsidRPr="003424EF" w:rsidRDefault="003424EF" w:rsidP="003424EF">
      <w:pPr>
        <w:autoSpaceDE w:val="0"/>
        <w:autoSpaceDN w:val="0"/>
        <w:adjustRightInd w:val="0"/>
        <w:ind w:firstLine="709"/>
        <w:jc w:val="both"/>
      </w:pPr>
      <w:r w:rsidRPr="003424EF">
        <w:t>осуществление муниципальных полномочий в Канашском районе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указанных субвенций бюджетам поселений.</w:t>
      </w:r>
    </w:p>
    <w:p w:rsidR="003424EF" w:rsidRPr="003424EF" w:rsidRDefault="003424EF" w:rsidP="003424EF">
      <w:pPr>
        <w:autoSpaceDE w:val="0"/>
        <w:autoSpaceDN w:val="0"/>
        <w:adjustRightInd w:val="0"/>
        <w:ind w:firstLine="540"/>
        <w:jc w:val="both"/>
        <w:rPr>
          <w:sz w:val="26"/>
          <w:szCs w:val="26"/>
        </w:rPr>
      </w:pPr>
    </w:p>
    <w:p w:rsidR="003424EF" w:rsidRPr="003424EF" w:rsidRDefault="003424EF" w:rsidP="008267D2">
      <w:pPr>
        <w:autoSpaceDE w:val="0"/>
        <w:autoSpaceDN w:val="0"/>
        <w:adjustRightInd w:val="0"/>
        <w:jc w:val="center"/>
        <w:rPr>
          <w:b/>
        </w:rPr>
      </w:pPr>
      <w:r w:rsidRPr="003424EF">
        <w:rPr>
          <w:b/>
        </w:rPr>
        <w:t>Раздел II. Перечень и сведения о целевых индикаторах и показателях 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both"/>
        <w:rPr>
          <w:b/>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8267D2">
      <w:pPr>
        <w:autoSpaceDE w:val="0"/>
        <w:autoSpaceDN w:val="0"/>
        <w:adjustRightInd w:val="0"/>
        <w:jc w:val="center"/>
        <w:rPr>
          <w:b/>
          <w:lang w:eastAsia="en-US"/>
        </w:rPr>
      </w:pPr>
      <w:r w:rsidRPr="003424EF">
        <w:rPr>
          <w:b/>
          <w:lang w:eastAsia="en-US"/>
        </w:rPr>
        <w:t>Раздел III. Характеристики основных мероприятий, мероприятий</w:t>
      </w:r>
    </w:p>
    <w:p w:rsidR="003424EF" w:rsidRPr="003424EF" w:rsidRDefault="003424EF" w:rsidP="008267D2">
      <w:pPr>
        <w:autoSpaceDE w:val="0"/>
        <w:autoSpaceDN w:val="0"/>
        <w:adjustRightInd w:val="0"/>
        <w:jc w:val="center"/>
        <w:rPr>
          <w:b/>
          <w:lang w:eastAsia="en-US"/>
        </w:rPr>
      </w:pPr>
      <w:r w:rsidRPr="003424EF">
        <w:rPr>
          <w:b/>
          <w:lang w:eastAsia="en-US"/>
        </w:rPr>
        <w:t>подпрограммы с указанием сроков и этапов их реализации</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424EF" w:rsidRPr="003424EF" w:rsidRDefault="003424EF" w:rsidP="003424EF">
      <w:pPr>
        <w:autoSpaceDE w:val="0"/>
        <w:autoSpaceDN w:val="0"/>
        <w:adjustRightInd w:val="0"/>
        <w:ind w:firstLine="709"/>
        <w:jc w:val="both"/>
      </w:pPr>
      <w:r w:rsidRPr="003424EF">
        <w:rPr>
          <w:lang w:eastAsia="en-US"/>
        </w:rPr>
        <w:t>Подпрограмма «Развитие ветеринарии в Чувашской Республике» включает</w:t>
      </w:r>
      <w:r w:rsidRPr="003424EF">
        <w:t xml:space="preserve"> три основных мероприятия.</w:t>
      </w:r>
    </w:p>
    <w:p w:rsidR="003424EF" w:rsidRPr="003424EF" w:rsidRDefault="003424EF" w:rsidP="003424EF">
      <w:pPr>
        <w:autoSpaceDE w:val="0"/>
        <w:autoSpaceDN w:val="0"/>
        <w:adjustRightInd w:val="0"/>
        <w:ind w:firstLine="709"/>
        <w:jc w:val="both"/>
      </w:pPr>
      <w:r w:rsidRPr="003424EF">
        <w:t>Основное мероприятие 1. Предупреждение и ликвидация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2035 год в три этапа.</w:t>
      </w:r>
    </w:p>
    <w:p w:rsidR="003424EF" w:rsidRPr="003424EF" w:rsidRDefault="003424EF" w:rsidP="003424EF">
      <w:pPr>
        <w:autoSpaceDE w:val="0"/>
        <w:autoSpaceDN w:val="0"/>
        <w:adjustRightInd w:val="0"/>
        <w:ind w:firstLine="709"/>
        <w:jc w:val="both"/>
        <w:rPr>
          <w:lang w:eastAsia="en-US"/>
        </w:rPr>
      </w:pPr>
      <w:r w:rsidRPr="003424EF">
        <w:rPr>
          <w:lang w:eastAsia="en-US"/>
        </w:rPr>
        <w:t>1 этап – 2020–2025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1 этапе должна обеспечить достижение к 2026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pPr>
      <w:r w:rsidRPr="003424EF">
        <w:t>2 этап – 2026–2030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2 этапе должна обеспечить достижение к 2031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3 этап – 2031–2035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3 этапе должна обеспечить достижение к 2036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jc w:val="both"/>
        <w:outlineLvl w:val="0"/>
        <w:rPr>
          <w:b/>
          <w:sz w:val="26"/>
          <w:szCs w:val="26"/>
          <w:lang w:eastAsia="en-US"/>
        </w:rPr>
      </w:pPr>
    </w:p>
    <w:p w:rsidR="003424EF" w:rsidRPr="003424EF" w:rsidRDefault="003424EF" w:rsidP="008267D2">
      <w:pPr>
        <w:autoSpaceDE w:val="0"/>
        <w:autoSpaceDN w:val="0"/>
        <w:adjustRightInd w:val="0"/>
        <w:jc w:val="center"/>
        <w:outlineLvl w:val="0"/>
        <w:rPr>
          <w:b/>
        </w:rPr>
      </w:pPr>
      <w:r w:rsidRPr="003424EF">
        <w:rPr>
          <w:b/>
          <w:lang w:eastAsia="en-US"/>
        </w:rPr>
        <w:t>Раздел IV. О</w:t>
      </w:r>
      <w:r w:rsidRPr="003424EF">
        <w:rPr>
          <w:b/>
        </w:rPr>
        <w:t>боснование объема финансовых ресурсов,</w:t>
      </w:r>
    </w:p>
    <w:p w:rsidR="003424EF" w:rsidRPr="003424EF" w:rsidRDefault="003424EF" w:rsidP="008267D2">
      <w:pPr>
        <w:autoSpaceDE w:val="0"/>
        <w:autoSpaceDN w:val="0"/>
        <w:adjustRightInd w:val="0"/>
        <w:jc w:val="center"/>
        <w:rPr>
          <w:b/>
        </w:rPr>
      </w:pPr>
      <w:r w:rsidRPr="003424EF">
        <w:rPr>
          <w:b/>
        </w:rPr>
        <w:t>необходимых для реализации подпрограммы (с расшифровкой по источникам 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83621C" w:rsidRDefault="003424EF" w:rsidP="003424EF">
      <w:pPr>
        <w:autoSpaceDE w:val="0"/>
        <w:autoSpaceDN w:val="0"/>
        <w:adjustRightInd w:val="0"/>
        <w:ind w:firstLine="709"/>
        <w:jc w:val="both"/>
      </w:pPr>
      <w:r w:rsidRPr="0083621C">
        <w:t xml:space="preserve">Общий объем финансирования подпрограммы в 2020–2035 годах составит </w:t>
      </w:r>
      <w:r w:rsidR="00172D89">
        <w:t>3144,1</w:t>
      </w:r>
      <w:r w:rsidRPr="0083621C">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из них средства:</w:t>
      </w:r>
    </w:p>
    <w:p w:rsidR="004A2F5E" w:rsidRPr="0083621C" w:rsidRDefault="004A2F5E" w:rsidP="004A2F5E">
      <w:pPr>
        <w:autoSpaceDE w:val="0"/>
        <w:autoSpaceDN w:val="0"/>
        <w:adjustRightInd w:val="0"/>
        <w:ind w:firstLine="709"/>
        <w:jc w:val="both"/>
        <w:rPr>
          <w:lang w:eastAsia="en-US"/>
        </w:rPr>
      </w:pPr>
      <w:r w:rsidRPr="0083621C">
        <w:rPr>
          <w:lang w:eastAsia="en-US"/>
        </w:rPr>
        <w:t>федерального бюджета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республиканского бюджета Чувашской Республики – </w:t>
      </w:r>
      <w:r>
        <w:rPr>
          <w:lang w:eastAsia="en-US"/>
        </w:rPr>
        <w:t>3144,10</w:t>
      </w:r>
      <w:r w:rsidRPr="0083621C">
        <w:rPr>
          <w:lang w:eastAsia="en-US"/>
        </w:rPr>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бюджета Канашского района Чувашской Республики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внебюджетных источников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0,00 тыс. рублей.</w:t>
      </w:r>
    </w:p>
    <w:p w:rsidR="003424EF" w:rsidRPr="0083621C" w:rsidRDefault="003424EF" w:rsidP="003424EF">
      <w:pPr>
        <w:autoSpaceDE w:val="0"/>
        <w:autoSpaceDN w:val="0"/>
        <w:adjustRightInd w:val="0"/>
        <w:ind w:firstLine="709"/>
        <w:jc w:val="both"/>
      </w:pPr>
      <w:r w:rsidRPr="0083621C">
        <w:t>Объемы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83621C">
        <w:rPr>
          <w:lang w:eastAsia="en-US"/>
        </w:rPr>
        <w:t xml:space="preserve">Ресурсное обеспечение реализации подпрограммы за счет всех источников финансирования приведено в приложении </w:t>
      </w:r>
      <w:r w:rsidR="002640C7">
        <w:rPr>
          <w:lang w:eastAsia="en-US"/>
        </w:rPr>
        <w:t xml:space="preserve">№ 2 </w:t>
      </w:r>
      <w:r w:rsidRPr="0083621C">
        <w:rPr>
          <w:lang w:eastAsia="en-US"/>
        </w:rPr>
        <w:t>к настоящей подпрограмме.</w:t>
      </w:r>
    </w:p>
    <w:p w:rsidR="003424EF" w:rsidRPr="003424EF" w:rsidRDefault="003424EF" w:rsidP="003424EF">
      <w:pPr>
        <w:jc w:val="both"/>
      </w:pPr>
    </w:p>
    <w:p w:rsidR="003424EF" w:rsidRDefault="003424EF" w:rsidP="003424EF">
      <w:pPr>
        <w:ind w:left="9400"/>
        <w:jc w:val="both"/>
        <w:sectPr w:rsidR="003424EF" w:rsidSect="003424EF">
          <w:pgSz w:w="11906" w:h="16838"/>
          <w:pgMar w:top="567" w:right="850" w:bottom="1134" w:left="1985" w:header="708" w:footer="708" w:gutter="0"/>
          <w:cols w:space="708"/>
          <w:docGrid w:linePitch="360"/>
        </w:sectPr>
      </w:pPr>
    </w:p>
    <w:p w:rsidR="003424EF" w:rsidRPr="003424EF" w:rsidRDefault="003424EF" w:rsidP="003424EF">
      <w:pPr>
        <w:ind w:left="9400"/>
        <w:rPr>
          <w:sz w:val="20"/>
          <w:szCs w:val="20"/>
        </w:rPr>
      </w:pPr>
      <w:r w:rsidRPr="003424EF">
        <w:rPr>
          <w:sz w:val="20"/>
          <w:szCs w:val="20"/>
        </w:rPr>
        <w:t>Приложение № 1</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ветеринарии в Канашском районе Чувашской Республики»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 и их значениях</w:t>
      </w: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5000" w:type="pct"/>
            <w:gridSpan w:val="11"/>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bl>
    <w:p w:rsidR="003424EF" w:rsidRPr="003424EF" w:rsidRDefault="003424EF" w:rsidP="003424EF">
      <w:pPr>
        <w:ind w:left="9400"/>
        <w:jc w:val="both"/>
        <w:rPr>
          <w:sz w:val="20"/>
          <w:szCs w:val="20"/>
        </w:rPr>
      </w:pPr>
    </w:p>
    <w:p w:rsidR="003424EF" w:rsidRPr="003424EF" w:rsidRDefault="003424EF" w:rsidP="003424EF">
      <w:pPr>
        <w:ind w:left="9400"/>
        <w:jc w:val="both"/>
        <w:rPr>
          <w:sz w:val="20"/>
          <w:szCs w:val="20"/>
        </w:rPr>
        <w:sectPr w:rsidR="003424EF" w:rsidRP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rPr>
          <w:b/>
        </w:rPr>
      </w:pPr>
      <w:r w:rsidRPr="003424EF">
        <w:rPr>
          <w:b/>
        </w:rPr>
        <w:t>реализации подпрограммы «</w:t>
      </w:r>
      <w:r w:rsidRPr="003424EF">
        <w:rPr>
          <w:b/>
          <w:lang w:eastAsia="en-US"/>
        </w:rPr>
        <w:t>Р</w:t>
      </w:r>
      <w:r w:rsidRPr="003424EF">
        <w:rPr>
          <w:b/>
        </w:rPr>
        <w:t>азвитие ветеринарии в Канашском районе Чувашской Республики» муниципальной</w:t>
      </w:r>
    </w:p>
    <w:p w:rsidR="003424EF" w:rsidRPr="003424EF" w:rsidRDefault="003424EF" w:rsidP="003424EF">
      <w:pPr>
        <w:autoSpaceDE w:val="0"/>
        <w:autoSpaceDN w:val="0"/>
        <w:adjustRightInd w:val="0"/>
        <w:jc w:val="center"/>
        <w:rPr>
          <w:lang w:eastAsia="en-US"/>
        </w:rPr>
      </w:pPr>
      <w:r w:rsidRPr="003424EF">
        <w:rPr>
          <w:b/>
        </w:rPr>
        <w:t>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autoSpaceDE w:val="0"/>
        <w:autoSpaceDN w:val="0"/>
        <w:jc w:val="both"/>
        <w:outlineLvl w:val="0"/>
        <w:rPr>
          <w:sz w:val="26"/>
          <w:szCs w:val="26"/>
        </w:rPr>
      </w:pPr>
    </w:p>
    <w:p w:rsidR="003424EF" w:rsidRPr="003424EF" w:rsidRDefault="003424EF" w:rsidP="003424EF">
      <w:pPr>
        <w:widowControl w:val="0"/>
        <w:suppressAutoHyphens/>
        <w:rPr>
          <w:sz w:val="2"/>
        </w:rPr>
      </w:pPr>
    </w:p>
    <w:tbl>
      <w:tblPr>
        <w:tblW w:w="5184" w:type="pct"/>
        <w:tblInd w:w="-298" w:type="dxa"/>
        <w:tblLayout w:type="fixed"/>
        <w:tblCellMar>
          <w:left w:w="62" w:type="dxa"/>
          <w:right w:w="62" w:type="dxa"/>
        </w:tblCellMar>
        <w:tblLook w:val="0000" w:firstRow="0" w:lastRow="0" w:firstColumn="0" w:lastColumn="0" w:noHBand="0" w:noVBand="0"/>
      </w:tblPr>
      <w:tblGrid>
        <w:gridCol w:w="749"/>
        <w:gridCol w:w="2361"/>
        <w:gridCol w:w="1648"/>
        <w:gridCol w:w="1941"/>
        <w:gridCol w:w="1743"/>
        <w:gridCol w:w="817"/>
        <w:gridCol w:w="829"/>
        <w:gridCol w:w="835"/>
        <w:gridCol w:w="823"/>
        <w:gridCol w:w="817"/>
        <w:gridCol w:w="817"/>
        <w:gridCol w:w="990"/>
        <w:gridCol w:w="865"/>
      </w:tblGrid>
      <w:tr w:rsidR="003424EF" w:rsidRPr="003424EF" w:rsidTr="00096A9C">
        <w:tc>
          <w:tcPr>
            <w:tcW w:w="246"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77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Наимено</w:t>
            </w:r>
            <w:r w:rsidR="0089018F">
              <w:rPr>
                <w:sz w:val="18"/>
                <w:szCs w:val="18"/>
              </w:rPr>
              <w:t>вание подпрограммы муниципально</w:t>
            </w:r>
            <w:r w:rsidRPr="003424EF">
              <w:rPr>
                <w:sz w:val="18"/>
                <w:szCs w:val="18"/>
              </w:rPr>
              <w:t xml:space="preserve">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5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Задача под</w:t>
            </w:r>
            <w:r w:rsidRPr="003424EF">
              <w:rPr>
                <w:sz w:val="18"/>
                <w:szCs w:val="18"/>
              </w:rPr>
              <w:softHyphen/>
              <w:t xml:space="preserve">программы муниципальной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63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572"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Источники финансирования</w:t>
            </w:r>
          </w:p>
        </w:tc>
        <w:tc>
          <w:tcPr>
            <w:tcW w:w="2229"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Расходы по годам, тыс. рублей</w:t>
            </w:r>
          </w:p>
        </w:tc>
      </w:tr>
      <w:tr w:rsidR="003424EF" w:rsidRPr="003424EF" w:rsidTr="00096A9C">
        <w:tc>
          <w:tcPr>
            <w:tcW w:w="246"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77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63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72"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2026–2030</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2031–2035</w:t>
            </w:r>
          </w:p>
        </w:tc>
      </w:tr>
      <w:tr w:rsidR="003424EF" w:rsidRPr="003424EF" w:rsidTr="00096A9C">
        <w:tc>
          <w:tcPr>
            <w:tcW w:w="246"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9</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16</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17</w:t>
            </w:r>
          </w:p>
        </w:tc>
      </w:tr>
      <w:tr w:rsidR="00CA54A4" w:rsidRPr="003424EF" w:rsidTr="0023140F">
        <w:tc>
          <w:tcPr>
            <w:tcW w:w="246" w:type="pct"/>
            <w:vMerge w:val="restart"/>
            <w:tcBorders>
              <w:top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rPr>
                <w:b/>
                <w:sz w:val="18"/>
                <w:szCs w:val="18"/>
              </w:rPr>
            </w:pPr>
            <w:r w:rsidRPr="003424EF">
              <w:rPr>
                <w:b/>
                <w:sz w:val="18"/>
                <w:szCs w:val="18"/>
              </w:rPr>
              <w:t>Под</w:t>
            </w:r>
            <w:r w:rsidRPr="003424EF">
              <w:rPr>
                <w:b/>
                <w:sz w:val="18"/>
                <w:szCs w:val="18"/>
              </w:rPr>
              <w:softHyphen/>
              <w:t>программа</w:t>
            </w:r>
          </w:p>
        </w:tc>
        <w:tc>
          <w:tcPr>
            <w:tcW w:w="775"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r w:rsidRPr="003424EF">
              <w:rPr>
                <w:b/>
                <w:sz w:val="18"/>
                <w:szCs w:val="18"/>
              </w:rPr>
              <w:t>«Развитие ветеринарии в Канашском районе Чувашской Республики»</w:t>
            </w:r>
          </w:p>
        </w:tc>
        <w:tc>
          <w:tcPr>
            <w:tcW w:w="541"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p>
        </w:tc>
        <w:tc>
          <w:tcPr>
            <w:tcW w:w="637" w:type="pct"/>
            <w:vMerge w:val="restart"/>
          </w:tcPr>
          <w:p w:rsidR="00CA54A4" w:rsidRPr="0097788E" w:rsidRDefault="00CA54A4" w:rsidP="00CA54A4">
            <w:pPr>
              <w:rPr>
                <w:b/>
                <w:sz w:val="20"/>
                <w:szCs w:val="20"/>
              </w:rPr>
            </w:pPr>
            <w:r w:rsidRPr="0097788E">
              <w:rPr>
                <w:b/>
                <w:sz w:val="20"/>
                <w:szCs w:val="20"/>
              </w:rPr>
              <w:t>ответственный исполнитель –  БУ «Канашская станция по борьбе с болезнями животных» Госветслужбы Чувашии (по согласованию),</w:t>
            </w:r>
          </w:p>
          <w:p w:rsidR="00CA54A4" w:rsidRPr="0097788E" w:rsidRDefault="00CA54A4" w:rsidP="00CA54A4">
            <w:pPr>
              <w:rPr>
                <w:b/>
                <w:sz w:val="20"/>
                <w:szCs w:val="20"/>
              </w:rPr>
            </w:pPr>
            <w:r w:rsidRPr="0097788E">
              <w:rPr>
                <w:b/>
                <w:sz w:val="20"/>
                <w:szCs w:val="20"/>
              </w:rPr>
              <w:t>соисполнители - отдел по взаимодействию с организациями АПК</w:t>
            </w:r>
          </w:p>
        </w:tc>
        <w:tc>
          <w:tcPr>
            <w:tcW w:w="572" w:type="pc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r w:rsidRPr="003424EF">
              <w:rPr>
                <w:b/>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sidRPr="0083621C">
              <w:rPr>
                <w:b/>
                <w:sz w:val="18"/>
                <w:szCs w:val="18"/>
              </w:rPr>
              <w:t>1</w:t>
            </w:r>
            <w:r>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1102,5</w:t>
            </w:r>
          </w:p>
        </w:tc>
      </w:tr>
      <w:tr w:rsidR="003424EF" w:rsidRPr="003424EF" w:rsidTr="00096A9C">
        <w:tc>
          <w:tcPr>
            <w:tcW w:w="246"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89018F">
            <w:pPr>
              <w:widowControl w:val="0"/>
              <w:autoSpaceDE w:val="0"/>
              <w:autoSpaceDN w:val="0"/>
              <w:adjustRightInd w:val="0"/>
              <w:ind w:left="-113" w:right="-113"/>
              <w:jc w:val="center"/>
              <w:rPr>
                <w:b/>
                <w:sz w:val="18"/>
                <w:szCs w:val="18"/>
              </w:rPr>
            </w:pPr>
            <w:r w:rsidRPr="0083621C">
              <w:rPr>
                <w:b/>
                <w:sz w:val="18"/>
                <w:szCs w:val="18"/>
              </w:rPr>
              <w:t>1</w:t>
            </w:r>
            <w:r w:rsidR="0089018F">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CA54A4" w:rsidRPr="003424EF" w:rsidTr="0023140F">
        <w:tc>
          <w:tcPr>
            <w:tcW w:w="246" w:type="pct"/>
            <w:vMerge w:val="restart"/>
            <w:tcBorders>
              <w:top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rPr>
                <w:sz w:val="18"/>
                <w:szCs w:val="18"/>
              </w:rPr>
            </w:pPr>
            <w:r w:rsidRPr="003424EF">
              <w:rPr>
                <w:sz w:val="18"/>
                <w:szCs w:val="18"/>
              </w:rPr>
              <w:t>Основное мероприятие 1</w:t>
            </w:r>
          </w:p>
        </w:tc>
        <w:tc>
          <w:tcPr>
            <w:tcW w:w="775"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t>Предупреждение и ликвидация болезней животных</w:t>
            </w:r>
          </w:p>
        </w:tc>
        <w:tc>
          <w:tcPr>
            <w:tcW w:w="541"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t>предупреждение возникновения и распространения заразных болезней животных</w:t>
            </w:r>
          </w:p>
        </w:tc>
        <w:tc>
          <w:tcPr>
            <w:tcW w:w="637" w:type="pct"/>
            <w:vMerge w:val="restart"/>
          </w:tcPr>
          <w:p w:rsidR="00CA54A4" w:rsidRPr="00CA54A4" w:rsidRDefault="00CA54A4" w:rsidP="00CA54A4">
            <w:pPr>
              <w:rPr>
                <w:sz w:val="20"/>
                <w:szCs w:val="20"/>
              </w:rPr>
            </w:pPr>
            <w:r w:rsidRPr="00CA54A4">
              <w:rPr>
                <w:sz w:val="20"/>
                <w:szCs w:val="20"/>
              </w:rPr>
              <w:t xml:space="preserve">ответственный исполнитель </w:t>
            </w:r>
            <w:r w:rsidR="00CB0895" w:rsidRPr="00CA54A4">
              <w:rPr>
                <w:sz w:val="20"/>
                <w:szCs w:val="20"/>
              </w:rPr>
              <w:t>– БУ</w:t>
            </w:r>
            <w:r w:rsidRPr="00CA54A4">
              <w:rPr>
                <w:sz w:val="20"/>
                <w:szCs w:val="20"/>
              </w:rPr>
              <w:t xml:space="preserve"> «Канашская станция по борьбе с болезнями животных» Госветслужбы Чувашии (по согласованию),</w:t>
            </w:r>
          </w:p>
          <w:p w:rsidR="00CA54A4" w:rsidRPr="00CA54A4" w:rsidRDefault="00CA54A4" w:rsidP="00CA54A4">
            <w:pPr>
              <w:rPr>
                <w:sz w:val="20"/>
                <w:szCs w:val="20"/>
              </w:rPr>
            </w:pPr>
            <w:r w:rsidRPr="00CA54A4">
              <w:rPr>
                <w:sz w:val="20"/>
                <w:szCs w:val="20"/>
              </w:rPr>
              <w:t>соисполнители - отдел по взаимодействию с организациями АПК</w:t>
            </w:r>
          </w:p>
        </w:tc>
        <w:tc>
          <w:tcPr>
            <w:tcW w:w="572" w:type="pc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1102,5</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84" w:type="pct"/>
            <w:tcBorders>
              <w:top w:val="single" w:sz="4" w:space="0" w:color="auto"/>
              <w:left w:val="single" w:sz="4" w:space="0" w:color="auto"/>
              <w:bottom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84" w:type="pct"/>
            <w:tcBorders>
              <w:top w:val="single" w:sz="4" w:space="0" w:color="auto"/>
              <w:left w:val="single" w:sz="4" w:space="0" w:color="auto"/>
              <w:bottom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r>
    </w:tbl>
    <w:p w:rsidR="003424EF" w:rsidRDefault="003424EF" w:rsidP="003424EF">
      <w:pPr>
        <w:tabs>
          <w:tab w:val="left" w:pos="4920"/>
        </w:tabs>
        <w:ind w:left="3840"/>
        <w:jc w:val="center"/>
        <w:rPr>
          <w:highlight w:val="yellow"/>
        </w:rPr>
        <w:sectPr w:rsid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5670"/>
        <w:jc w:val="both"/>
        <w:rPr>
          <w:sz w:val="20"/>
          <w:szCs w:val="20"/>
        </w:rPr>
      </w:pPr>
      <w:r w:rsidRPr="003424EF">
        <w:rPr>
          <w:sz w:val="20"/>
          <w:szCs w:val="20"/>
        </w:rPr>
        <w:t xml:space="preserve">Приложение № </w:t>
      </w:r>
      <w:r w:rsidR="008267D2">
        <w:rPr>
          <w:sz w:val="20"/>
          <w:szCs w:val="20"/>
        </w:rPr>
        <w:t>5</w:t>
      </w:r>
      <w:r w:rsidRPr="003424EF">
        <w:rPr>
          <w:sz w:val="20"/>
          <w:szCs w:val="20"/>
        </w:rPr>
        <w:t xml:space="preserve">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П О Д П Р О Г Р А М М А</w:t>
      </w:r>
    </w:p>
    <w:p w:rsidR="003424EF" w:rsidRPr="003424EF" w:rsidRDefault="003424EF" w:rsidP="003424EF">
      <w:pPr>
        <w:jc w:val="center"/>
        <w:rPr>
          <w:b/>
        </w:rPr>
      </w:pPr>
      <w:r w:rsidRPr="003424EF">
        <w:rPr>
          <w:b/>
        </w:rPr>
        <w:t xml:space="preserve">«Развитие мелиорации земель сельскохозяйственного назначения </w:t>
      </w:r>
    </w:p>
    <w:p w:rsidR="003424EF" w:rsidRPr="003424EF" w:rsidRDefault="003424EF" w:rsidP="003424EF">
      <w:pPr>
        <w:jc w:val="center"/>
        <w:rPr>
          <w:b/>
        </w:rPr>
      </w:pPr>
      <w:r w:rsidRPr="003424EF">
        <w:rPr>
          <w:b/>
        </w:rPr>
        <w:t>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sz w:val="26"/>
          <w:szCs w:val="26"/>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6B51F7"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6B51F7">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9502CC" w:rsidRPr="003424EF" w:rsidTr="003424EF">
        <w:tc>
          <w:tcPr>
            <w:tcW w:w="1818" w:type="pct"/>
          </w:tcPr>
          <w:p w:rsidR="009502CC" w:rsidRDefault="009502CC" w:rsidP="00DD32D6">
            <w:pPr>
              <w:autoSpaceDE w:val="0"/>
              <w:autoSpaceDN w:val="0"/>
              <w:adjustRightInd w:val="0"/>
              <w:jc w:val="both"/>
              <w:rPr>
                <w:lang w:eastAsia="en-US"/>
              </w:rPr>
            </w:pPr>
            <w:r w:rsidRPr="003424EF">
              <w:rPr>
                <w:lang w:eastAsia="en-US"/>
              </w:rPr>
              <w:t>Соисполнители подпрограммы</w:t>
            </w:r>
          </w:p>
          <w:p w:rsidR="00DD32D6" w:rsidRPr="003424EF" w:rsidRDefault="00DD32D6" w:rsidP="00DD32D6">
            <w:pPr>
              <w:autoSpaceDE w:val="0"/>
              <w:autoSpaceDN w:val="0"/>
              <w:adjustRightInd w:val="0"/>
              <w:jc w:val="both"/>
              <w:rPr>
                <w:lang w:eastAsia="en-US"/>
              </w:rPr>
            </w:pPr>
          </w:p>
        </w:tc>
        <w:tc>
          <w:tcPr>
            <w:tcW w:w="173" w:type="pct"/>
          </w:tcPr>
          <w:p w:rsidR="009502CC" w:rsidRPr="003424EF" w:rsidRDefault="009502CC" w:rsidP="00DD32D6">
            <w:pPr>
              <w:widowControl w:val="0"/>
              <w:autoSpaceDE w:val="0"/>
              <w:autoSpaceDN w:val="0"/>
              <w:jc w:val="both"/>
            </w:pPr>
            <w:r w:rsidRPr="003424EF">
              <w:t>–</w:t>
            </w:r>
          </w:p>
        </w:tc>
        <w:tc>
          <w:tcPr>
            <w:tcW w:w="3009" w:type="pct"/>
          </w:tcPr>
          <w:p w:rsidR="00DD32D6" w:rsidRDefault="00DD32D6" w:rsidP="00DD32D6">
            <w:pPr>
              <w:widowControl w:val="0"/>
              <w:autoSpaceDE w:val="0"/>
              <w:autoSpaceDN w:val="0"/>
              <w:jc w:val="both"/>
            </w:pPr>
            <w:r>
              <w:t xml:space="preserve">сельскохозяйственные организации Канашского района </w:t>
            </w:r>
            <w:r w:rsidRPr="00DD32D6">
              <w:t xml:space="preserve">Чувашской Республики </w:t>
            </w:r>
            <w:r>
              <w:t>(по согласованию);</w:t>
            </w:r>
          </w:p>
          <w:p w:rsidR="00DD32D6" w:rsidRDefault="00DD32D6" w:rsidP="00DD32D6">
            <w:pPr>
              <w:widowControl w:val="0"/>
              <w:autoSpaceDE w:val="0"/>
              <w:autoSpaceDN w:val="0"/>
              <w:jc w:val="both"/>
            </w:pPr>
            <w:r>
              <w:t xml:space="preserve">крестьянские (фермерские) хозяйства </w:t>
            </w:r>
            <w:r w:rsidRPr="00DD32D6">
              <w:t>Канашского района Чувашской Республики (по согласованию);</w:t>
            </w:r>
          </w:p>
          <w:p w:rsidR="009502CC" w:rsidRDefault="00DD32D6" w:rsidP="00DD32D6">
            <w:pPr>
              <w:widowControl w:val="0"/>
              <w:autoSpaceDE w:val="0"/>
              <w:autoSpaceDN w:val="0"/>
              <w:jc w:val="both"/>
            </w:pPr>
            <w:r>
              <w:t>сельские поселения Канашского района Чувашской Республики (по согласованию)</w:t>
            </w:r>
          </w:p>
          <w:p w:rsidR="00DD32D6" w:rsidRPr="003424EF" w:rsidRDefault="00DD32D6" w:rsidP="00DD32D6">
            <w:pPr>
              <w:widowControl w:val="0"/>
              <w:autoSpaceDE w:val="0"/>
              <w:autoSpaceDN w:val="0"/>
              <w:jc w:val="both"/>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502CC" w:rsidRPr="003424EF" w:rsidRDefault="009502CC" w:rsidP="003424EF">
            <w:pPr>
              <w:autoSpaceDE w:val="0"/>
              <w:autoSpaceDN w:val="0"/>
              <w:adjustRightInd w:val="0"/>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Задачи подпрограммы</w:t>
            </w:r>
          </w:p>
        </w:tc>
        <w:tc>
          <w:tcPr>
            <w:tcW w:w="173" w:type="pct"/>
          </w:tcPr>
          <w:p w:rsidR="009502CC" w:rsidRPr="003424EF" w:rsidRDefault="009502CC" w:rsidP="003424EF">
            <w:pPr>
              <w:autoSpaceDE w:val="0"/>
              <w:autoSpaceDN w:val="0"/>
              <w:adjustRightInd w:val="0"/>
              <w:jc w:val="both"/>
            </w:pPr>
            <w:r w:rsidRPr="003424EF">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9502CC" w:rsidRPr="003424EF" w:rsidRDefault="009502CC" w:rsidP="003424EF">
            <w:pPr>
              <w:autoSpaceDE w:val="0"/>
              <w:autoSpaceDN w:val="0"/>
              <w:adjustRightInd w:val="0"/>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9502CC" w:rsidRPr="003424EF" w:rsidRDefault="009502CC" w:rsidP="003424EF">
            <w:pPr>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9502CC" w:rsidRPr="003424EF" w:rsidRDefault="009502CC" w:rsidP="003424EF">
            <w:pPr>
              <w:autoSpaceDE w:val="0"/>
              <w:autoSpaceDN w:val="0"/>
              <w:adjustRightInd w:val="0"/>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9502CC" w:rsidRPr="003424EF" w:rsidRDefault="009502CC" w:rsidP="003424EF">
            <w:pPr>
              <w:autoSpaceDE w:val="0"/>
              <w:autoSpaceDN w:val="0"/>
              <w:adjustRightInd w:val="0"/>
              <w:jc w:val="both"/>
              <w:rPr>
                <w:lang w:eastAsia="en-US"/>
              </w:rPr>
            </w:pPr>
            <w:r w:rsidRPr="003424EF">
              <w:rPr>
                <w:lang w:eastAsia="en-US"/>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9502CC" w:rsidRPr="003424EF" w:rsidRDefault="009502CC" w:rsidP="003424EF">
            <w:pPr>
              <w:autoSpaceDE w:val="0"/>
              <w:autoSpaceDN w:val="0"/>
              <w:adjustRightInd w:val="0"/>
              <w:jc w:val="both"/>
              <w:rPr>
                <w:lang w:eastAsia="en-US"/>
              </w:rPr>
            </w:pPr>
            <w:r w:rsidRPr="003424EF">
              <w:rPr>
                <w:lang w:eastAsia="en-US"/>
              </w:rPr>
              <w:t>повышение водобеспеченности земель сельскохозяйственного назначения;</w:t>
            </w:r>
          </w:p>
          <w:p w:rsidR="009502CC" w:rsidRPr="003424EF" w:rsidRDefault="009502CC" w:rsidP="003424EF">
            <w:pPr>
              <w:autoSpaceDE w:val="0"/>
              <w:autoSpaceDN w:val="0"/>
              <w:adjustRightInd w:val="0"/>
              <w:spacing w:line="235" w:lineRule="auto"/>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9502CC" w:rsidRPr="003424EF" w:rsidRDefault="009502CC" w:rsidP="003424EF">
            <w:pPr>
              <w:autoSpaceDE w:val="0"/>
              <w:autoSpaceDN w:val="0"/>
              <w:adjustRightInd w:val="0"/>
              <w:spacing w:line="235" w:lineRule="auto"/>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w:t>
            </w:r>
            <w:r w:rsidR="001319B4" w:rsidRPr="003424EF">
              <w:rPr>
                <w:lang w:eastAsia="en-US"/>
              </w:rPr>
              <w:t>сточных вод с учетом их очистки,</w:t>
            </w:r>
            <w:r w:rsidRPr="003424EF">
              <w:rPr>
                <w:lang w:eastAsia="en-US"/>
              </w:rPr>
              <w:t xml:space="preserve"> и последующей утилизации отходов;</w:t>
            </w:r>
          </w:p>
          <w:p w:rsidR="009502CC" w:rsidRPr="003424EF" w:rsidRDefault="009502CC" w:rsidP="003424EF">
            <w:pPr>
              <w:autoSpaceDE w:val="0"/>
              <w:autoSpaceDN w:val="0"/>
              <w:spacing w:line="235" w:lineRule="auto"/>
              <w:jc w:val="both"/>
              <w:rPr>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9502CC" w:rsidRPr="003424EF" w:rsidRDefault="009502CC" w:rsidP="003424EF">
            <w:pPr>
              <w:autoSpaceDE w:val="0"/>
              <w:autoSpaceDN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 xml:space="preserve">к 2036 году предусматриваются: </w:t>
            </w:r>
          </w:p>
          <w:p w:rsidR="009502CC" w:rsidRPr="003424EF" w:rsidRDefault="009502CC" w:rsidP="003424EF">
            <w:pPr>
              <w:autoSpaceDE w:val="0"/>
              <w:autoSpaceDN w:val="0"/>
              <w:adjustRightInd w:val="0"/>
              <w:jc w:val="both"/>
              <w:rPr>
                <w:lang w:eastAsia="en-US"/>
              </w:rPr>
            </w:pPr>
            <w:r w:rsidRPr="003424EF">
              <w:rPr>
                <w:lang w:eastAsia="en-US"/>
              </w:rPr>
              <w:t>ввод в оборот необрабатываемых земель сельскохозяйственного назначения 0,77 тыс. га</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Сроки и этапы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2020–2035 годы:</w:t>
            </w:r>
          </w:p>
          <w:p w:rsidR="009502CC" w:rsidRPr="003424EF" w:rsidRDefault="009502CC" w:rsidP="003424EF">
            <w:pPr>
              <w:autoSpaceDE w:val="0"/>
              <w:autoSpaceDN w:val="0"/>
              <w:adjustRightInd w:val="0"/>
              <w:jc w:val="both"/>
              <w:rPr>
                <w:lang w:eastAsia="en-US"/>
              </w:rPr>
            </w:pPr>
            <w:r w:rsidRPr="003424EF">
              <w:rPr>
                <w:lang w:eastAsia="en-US"/>
              </w:rPr>
              <w:t>1 этап – 2020–2025 годы;</w:t>
            </w:r>
          </w:p>
          <w:p w:rsidR="009502CC" w:rsidRPr="003424EF" w:rsidRDefault="009502CC" w:rsidP="003424EF">
            <w:pPr>
              <w:autoSpaceDE w:val="0"/>
              <w:autoSpaceDN w:val="0"/>
              <w:adjustRightInd w:val="0"/>
              <w:jc w:val="both"/>
              <w:rPr>
                <w:lang w:eastAsia="en-US"/>
              </w:rPr>
            </w:pPr>
            <w:r w:rsidRPr="003424EF">
              <w:rPr>
                <w:lang w:eastAsia="en-US"/>
              </w:rPr>
              <w:t>2 этап – 2026–2030 годы;</w:t>
            </w:r>
          </w:p>
          <w:p w:rsidR="009502CC" w:rsidRPr="003424EF" w:rsidRDefault="009502CC" w:rsidP="003424EF">
            <w:pPr>
              <w:autoSpaceDE w:val="0"/>
              <w:autoSpaceDN w:val="0"/>
              <w:adjustRightInd w:val="0"/>
              <w:jc w:val="both"/>
              <w:rPr>
                <w:lang w:eastAsia="en-US"/>
              </w:rPr>
            </w:pPr>
            <w:r w:rsidRPr="003424EF">
              <w:rPr>
                <w:lang w:eastAsia="en-US"/>
              </w:rPr>
              <w:t>3 этап – 2031–2035 годы</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0,00тыс. рублей;</w:t>
            </w:r>
          </w:p>
          <w:p w:rsidR="009502CC" w:rsidRPr="003424EF" w:rsidRDefault="009502CC" w:rsidP="003424EF">
            <w:pPr>
              <w:autoSpaceDE w:val="0"/>
              <w:autoSpaceDN w:val="0"/>
              <w:adjustRightInd w:val="0"/>
              <w:jc w:val="both"/>
              <w:rPr>
                <w:lang w:eastAsia="en-US"/>
              </w:rPr>
            </w:pPr>
            <w:r w:rsidRPr="003424EF">
              <w:rPr>
                <w:lang w:eastAsia="en-US"/>
              </w:rPr>
              <w:t>из них средства:</w:t>
            </w:r>
          </w:p>
          <w:p w:rsidR="009502CC" w:rsidRPr="003424EF" w:rsidRDefault="009502CC"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Ожидаемый результат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jc w:val="both"/>
            </w:pPr>
            <w:r w:rsidRPr="003424EF">
              <w:t>к 2036 году увеличение объемов производства сельскохозяйственной продукции на площадях, введенных за счет реализации мероприятий подпрограммы.</w:t>
            </w:r>
          </w:p>
          <w:p w:rsidR="009502CC" w:rsidRPr="003424EF" w:rsidRDefault="009502CC" w:rsidP="003424EF">
            <w:pPr>
              <w:autoSpaceDE w:val="0"/>
              <w:autoSpaceDN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t xml:space="preserve">Раздел I. Приоритеты и цели подпрограммы «Развитие мелиорации </w:t>
      </w:r>
    </w:p>
    <w:p w:rsidR="003424EF" w:rsidRPr="003424EF" w:rsidRDefault="003424EF" w:rsidP="003424EF">
      <w:pPr>
        <w:jc w:val="center"/>
        <w:rPr>
          <w:b/>
        </w:rPr>
      </w:pPr>
      <w:r w:rsidRPr="003424EF">
        <w:rPr>
          <w:b/>
        </w:rPr>
        <w:t>земель сельскохозяйственного назначения Канашского района Чувашской Республики»</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природно-ресурсного потенциала сельскохозяйственных культур за счет гидромелиоративных, культуртехнических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3424EF" w:rsidRPr="003424EF" w:rsidRDefault="003424EF" w:rsidP="003424EF">
      <w:pPr>
        <w:ind w:firstLine="709"/>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водообеспеченности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w:t>
      </w:r>
      <w:r w:rsidR="001319B4" w:rsidRPr="003424EF">
        <w:rPr>
          <w:lang w:eastAsia="en-US"/>
        </w:rPr>
        <w:t>сточных вод с учетом их очистки,</w:t>
      </w:r>
      <w:r w:rsidRPr="003424EF">
        <w:rPr>
          <w:lang w:eastAsia="en-US"/>
        </w:rPr>
        <w:t xml:space="preserve"> и последующей утилизации отходов;</w:t>
      </w:r>
    </w:p>
    <w:p w:rsidR="003424EF" w:rsidRPr="003424EF" w:rsidRDefault="003424EF" w:rsidP="003424EF">
      <w:pPr>
        <w:autoSpaceDE w:val="0"/>
        <w:autoSpaceDN w:val="0"/>
        <w:adjustRightInd w:val="0"/>
        <w:ind w:firstLine="709"/>
        <w:jc w:val="both"/>
        <w:rPr>
          <w:sz w:val="26"/>
          <w:szCs w:val="26"/>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r w:rsidRPr="003424EF">
        <w:rPr>
          <w:sz w:val="26"/>
          <w:szCs w:val="26"/>
          <w:lang w:eastAsia="en-US"/>
        </w:rPr>
        <w:t>.</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sz w:val="26"/>
          <w:szCs w:val="26"/>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35,82 тыс. га,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0,385 тыс. га;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0,384 тыс. га</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both"/>
        <w:rPr>
          <w:sz w:val="26"/>
          <w:szCs w:val="26"/>
          <w:lang w:eastAsia="en-US"/>
        </w:rPr>
      </w:pPr>
    </w:p>
    <w:p w:rsidR="003424EF" w:rsidRPr="003424EF" w:rsidRDefault="003424EF" w:rsidP="003424E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424EF" w:rsidRPr="003424EF" w:rsidRDefault="003424EF" w:rsidP="003424EF">
      <w:pPr>
        <w:spacing w:line="235" w:lineRule="auto"/>
        <w:ind w:firstLine="709"/>
        <w:jc w:val="both"/>
      </w:pPr>
      <w:r w:rsidRPr="003424EF">
        <w:t>Подпрограмма «Развитие мелиорации земель сельскохозяйственного назначения Канашского района Чувашской Республики» включает два основных мероприятия.</w:t>
      </w:r>
    </w:p>
    <w:p w:rsidR="003424EF" w:rsidRPr="003424EF" w:rsidRDefault="003424EF" w:rsidP="003424EF">
      <w:pPr>
        <w:spacing w:line="235" w:lineRule="auto"/>
        <w:ind w:firstLine="709"/>
        <w:jc w:val="both"/>
      </w:pPr>
      <w:r w:rsidRPr="003424EF">
        <w:t>Основное мероприятие 1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2025 год.</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должна обеспечить к 2026 году:</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770 га.</w:t>
      </w:r>
    </w:p>
    <w:p w:rsidR="003424EF" w:rsidRPr="003424EF" w:rsidRDefault="003424EF" w:rsidP="003424EF">
      <w:pPr>
        <w:ind w:firstLine="709"/>
        <w:jc w:val="both"/>
        <w:rPr>
          <w:lang w:eastAsia="en-US"/>
        </w:rPr>
      </w:pPr>
    </w:p>
    <w:p w:rsidR="003424EF" w:rsidRPr="003424EF" w:rsidRDefault="003424EF" w:rsidP="003424EF">
      <w:pPr>
        <w:autoSpaceDE w:val="0"/>
        <w:autoSpaceDN w:val="0"/>
        <w:adjustRightInd w:val="0"/>
        <w:ind w:firstLine="12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ind w:firstLine="120"/>
        <w:jc w:val="center"/>
        <w:outlineLvl w:val="0"/>
        <w:rPr>
          <w:b/>
        </w:rPr>
      </w:pPr>
      <w:r w:rsidRPr="003424EF">
        <w:rPr>
          <w:b/>
        </w:rPr>
        <w:t xml:space="preserve">для реализации подпрограммы (с расшифровкой по источникам </w:t>
      </w:r>
    </w:p>
    <w:p w:rsidR="003424EF" w:rsidRPr="003424EF" w:rsidRDefault="003424EF" w:rsidP="003424EF">
      <w:pPr>
        <w:autoSpaceDE w:val="0"/>
        <w:autoSpaceDN w:val="0"/>
        <w:adjustRightInd w:val="0"/>
        <w:ind w:firstLine="12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rPr>
          <w:lang w:eastAsia="en-US"/>
        </w:rPr>
      </w:pPr>
      <w:r w:rsidRPr="003424EF">
        <w:rPr>
          <w:lang w:eastAsia="en-US"/>
        </w:rPr>
        <w:t>Прогнозируемые объёмы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из них средства:</w:t>
      </w:r>
    </w:p>
    <w:p w:rsidR="003424EF" w:rsidRPr="003424EF" w:rsidRDefault="003424EF" w:rsidP="003424EF">
      <w:pPr>
        <w:autoSpaceDE w:val="0"/>
        <w:autoSpaceDN w:val="0"/>
        <w:adjustRightInd w:val="0"/>
        <w:ind w:firstLine="709"/>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3424EF" w:rsidRPr="003424EF" w:rsidRDefault="003424EF" w:rsidP="003424EF"/>
    <w:p w:rsidR="003424EF" w:rsidRPr="003424EF" w:rsidRDefault="003424EF" w:rsidP="003424EF">
      <w:pPr>
        <w:rPr>
          <w:sz w:val="26"/>
        </w:rPr>
      </w:pPr>
    </w:p>
    <w:p w:rsidR="003424EF" w:rsidRPr="003424EF" w:rsidRDefault="003424EF" w:rsidP="003424EF">
      <w:pPr>
        <w:jc w:val="center"/>
        <w:rPr>
          <w:sz w:val="26"/>
        </w:rPr>
      </w:pPr>
      <w:r w:rsidRPr="003424EF">
        <w:rPr>
          <w:sz w:val="26"/>
        </w:rPr>
        <w:t>_____________</w:t>
      </w:r>
    </w:p>
    <w:p w:rsidR="003424EF" w:rsidRPr="003424EF" w:rsidRDefault="003424EF" w:rsidP="003424EF">
      <w:pPr>
        <w:ind w:firstLine="709"/>
        <w:jc w:val="both"/>
        <w:rPr>
          <w:sz w:val="26"/>
          <w:szCs w:val="26"/>
        </w:rPr>
      </w:pPr>
    </w:p>
    <w:p w:rsidR="003424EF" w:rsidRDefault="003424EF" w:rsidP="003424EF">
      <w:pPr>
        <w:tabs>
          <w:tab w:val="left" w:pos="4920"/>
        </w:tabs>
        <w:ind w:left="3840"/>
        <w:jc w:val="center"/>
        <w:rPr>
          <w:highlight w:val="yellow"/>
        </w:rPr>
        <w:sectPr w:rsidR="003424EF" w:rsidSect="003424EF">
          <w:pgSz w:w="11906" w:h="16838"/>
          <w:pgMar w:top="1134" w:right="1134" w:bottom="1134" w:left="1985" w:header="992" w:footer="709" w:gutter="0"/>
          <w:pgNumType w:start="1"/>
          <w:cols w:space="708"/>
          <w:titlePg/>
          <w:docGrid w:linePitch="360"/>
        </w:sectPr>
      </w:pPr>
    </w:p>
    <w:p w:rsidR="003424EF" w:rsidRPr="003424EF" w:rsidRDefault="003424EF" w:rsidP="00552A7A">
      <w:pPr>
        <w:ind w:left="8789"/>
        <w:rPr>
          <w:sz w:val="20"/>
          <w:szCs w:val="20"/>
        </w:rPr>
      </w:pPr>
      <w:r w:rsidRPr="003424EF">
        <w:rPr>
          <w:sz w:val="20"/>
          <w:szCs w:val="20"/>
        </w:rPr>
        <w:t xml:space="preserve">Приложение № 1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 xml:space="preserve">о целевых индикаторах и показателях подпрограммы «Развитие мелиорации земель сельскохозяйственного назначения Канашского района Чувашской Республики» муниципальной программы Канашского района «Развитие сельского </w:t>
      </w:r>
    </w:p>
    <w:p w:rsidR="003424EF" w:rsidRPr="003424EF" w:rsidRDefault="003424EF" w:rsidP="003424EF">
      <w:pPr>
        <w:jc w:val="center"/>
        <w:rPr>
          <w:b/>
        </w:rPr>
      </w:pPr>
      <w:r w:rsidRPr="003424EF">
        <w:rPr>
          <w:b/>
        </w:rPr>
        <w:t>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p w:rsidR="003424EF" w:rsidRPr="003424EF" w:rsidRDefault="003424EF" w:rsidP="003424EF">
      <w:pPr>
        <w:widowControl w:val="0"/>
        <w:suppressAutoHyphens/>
        <w:rPr>
          <w:sz w:val="2"/>
        </w:rPr>
      </w:pPr>
    </w:p>
    <w:tbl>
      <w:tblPr>
        <w:tblpPr w:leftFromText="180" w:rightFromText="180" w:vertAnchor="text" w:tblpY="1"/>
        <w:tblOverlap w:val="neve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7"/>
        <w:gridCol w:w="4253"/>
        <w:gridCol w:w="1586"/>
        <w:gridCol w:w="1032"/>
        <w:gridCol w:w="1032"/>
        <w:gridCol w:w="1032"/>
        <w:gridCol w:w="1178"/>
        <w:gridCol w:w="997"/>
        <w:gridCol w:w="912"/>
        <w:gridCol w:w="930"/>
        <w:gridCol w:w="1137"/>
      </w:tblGrid>
      <w:tr w:rsidR="003424EF" w:rsidRPr="003424EF" w:rsidTr="003424EF">
        <w:trPr>
          <w:trHeight w:val="144"/>
          <w:tblHeader/>
        </w:trPr>
        <w:tc>
          <w:tcPr>
            <w:tcW w:w="167" w:type="pct"/>
            <w:vMerge w:val="restar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459" w:type="pct"/>
            <w:vMerge w:val="restart"/>
            <w:tcBorders>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54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830" w:type="pct"/>
            <w:gridSpan w:val="8"/>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67" w:type="pct"/>
            <w:vMerge/>
            <w:tcBorders>
              <w:bottom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459"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54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67" w:type="pct"/>
            <w:tcBorders>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459" w:type="pct"/>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54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0,385</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0,384</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r>
    </w:tbl>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789"/>
        <w:rPr>
          <w:sz w:val="20"/>
          <w:szCs w:val="20"/>
        </w:rPr>
      </w:pPr>
    </w:p>
    <w:p w:rsidR="003424EF" w:rsidRPr="003424EF" w:rsidRDefault="003424EF" w:rsidP="003424EF">
      <w:pPr>
        <w:ind w:left="8789"/>
        <w:rPr>
          <w:sz w:val="20"/>
          <w:szCs w:val="20"/>
        </w:rPr>
        <w:sectPr w:rsidR="003424EF" w:rsidRPr="003424EF" w:rsidSect="003424EF">
          <w:pgSz w:w="16838" w:h="11905" w:orient="landscape"/>
          <w:pgMar w:top="1417" w:right="1134" w:bottom="1134" w:left="1134" w:header="992" w:footer="709" w:gutter="0"/>
          <w:pgNumType w:start="1"/>
          <w:cols w:space="720"/>
          <w:titlePg/>
          <w:docGrid w:linePitch="326"/>
        </w:sectPr>
      </w:pPr>
    </w:p>
    <w:p w:rsidR="003424EF" w:rsidRPr="003424EF" w:rsidRDefault="003424EF" w:rsidP="003424EF">
      <w:pPr>
        <w:ind w:left="8789"/>
        <w:rPr>
          <w:sz w:val="20"/>
          <w:szCs w:val="20"/>
        </w:rPr>
      </w:pPr>
      <w:r w:rsidRPr="003424EF">
        <w:rPr>
          <w:sz w:val="20"/>
          <w:szCs w:val="20"/>
        </w:rPr>
        <w:t xml:space="preserve">Приложение № 2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реализации подпрограммы «Развитие мелиорации земель сельскохозяйственного назначения Канашского района</w:t>
      </w:r>
    </w:p>
    <w:p w:rsidR="003424EF" w:rsidRPr="003424EF" w:rsidRDefault="003424EF" w:rsidP="003424EF">
      <w:pPr>
        <w:autoSpaceDE w:val="0"/>
        <w:autoSpaceDN w:val="0"/>
        <w:adjustRightInd w:val="0"/>
        <w:jc w:val="center"/>
        <w:outlineLvl w:val="0"/>
        <w:rPr>
          <w:lang w:eastAsia="en-US"/>
        </w:rPr>
      </w:pPr>
      <w:r w:rsidRPr="003424EF">
        <w:rPr>
          <w:b/>
        </w:rPr>
        <w:t xml:space="preserve">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autoSpaceDE w:val="0"/>
        <w:autoSpaceDN w:val="0"/>
        <w:jc w:val="both"/>
        <w:outlineLvl w:val="0"/>
      </w:pPr>
    </w:p>
    <w:p w:rsidR="003424EF" w:rsidRPr="003424EF" w:rsidRDefault="003424EF" w:rsidP="003424EF">
      <w:pPr>
        <w:suppressAutoHyphens/>
        <w:rPr>
          <w:sz w:val="2"/>
        </w:rPr>
      </w:pPr>
    </w:p>
    <w:tbl>
      <w:tblPr>
        <w:tblW w:w="5000" w:type="pct"/>
        <w:tblInd w:w="-41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16"/>
        <w:gridCol w:w="2418"/>
        <w:gridCol w:w="1402"/>
        <w:gridCol w:w="1552"/>
        <w:gridCol w:w="1305"/>
        <w:gridCol w:w="835"/>
        <w:gridCol w:w="843"/>
        <w:gridCol w:w="879"/>
        <w:gridCol w:w="832"/>
        <w:gridCol w:w="811"/>
        <w:gridCol w:w="805"/>
        <w:gridCol w:w="861"/>
        <w:gridCol w:w="835"/>
      </w:tblGrid>
      <w:tr w:rsidR="003424EF" w:rsidRPr="003424EF" w:rsidTr="00CB0895">
        <w:trPr>
          <w:tblHeader/>
        </w:trPr>
        <w:tc>
          <w:tcPr>
            <w:tcW w:w="448" w:type="pct"/>
            <w:vMerge w:val="restart"/>
            <w:tcBorders>
              <w:left w:val="nil"/>
            </w:tcBorders>
          </w:tcPr>
          <w:p w:rsidR="003424EF" w:rsidRPr="003424EF" w:rsidRDefault="003424EF" w:rsidP="003424EF">
            <w:pPr>
              <w:autoSpaceDE w:val="0"/>
              <w:autoSpaceDN w:val="0"/>
              <w:jc w:val="center"/>
              <w:rPr>
                <w:sz w:val="18"/>
                <w:szCs w:val="18"/>
              </w:rPr>
            </w:pPr>
            <w:r w:rsidRPr="003424EF">
              <w:rPr>
                <w:sz w:val="18"/>
                <w:szCs w:val="18"/>
              </w:rPr>
              <w:t>Статус</w:t>
            </w:r>
          </w:p>
        </w:tc>
        <w:tc>
          <w:tcPr>
            <w:tcW w:w="823" w:type="pct"/>
            <w:vMerge w:val="restart"/>
          </w:tcPr>
          <w:p w:rsidR="003424EF" w:rsidRPr="003424EF" w:rsidRDefault="003424EF" w:rsidP="003424EF">
            <w:pPr>
              <w:autoSpaceDE w:val="0"/>
              <w:autoSpaceDN w:val="0"/>
              <w:jc w:val="center"/>
              <w:rPr>
                <w:sz w:val="18"/>
                <w:szCs w:val="18"/>
              </w:rPr>
            </w:pPr>
            <w:r w:rsidRPr="003424EF">
              <w:rPr>
                <w:sz w:val="18"/>
                <w:szCs w:val="18"/>
              </w:rPr>
              <w:t>Наименование подпрограммы муниципальной программы Канашского района Чувашской Республики (основного мероприятия)</w:t>
            </w:r>
          </w:p>
        </w:tc>
        <w:tc>
          <w:tcPr>
            <w:tcW w:w="477" w:type="pct"/>
            <w:vMerge w:val="restart"/>
          </w:tcPr>
          <w:p w:rsidR="003424EF" w:rsidRPr="003424EF" w:rsidRDefault="003424EF" w:rsidP="003424EF">
            <w:pPr>
              <w:autoSpaceDE w:val="0"/>
              <w:autoSpaceDN w:val="0"/>
              <w:jc w:val="center"/>
              <w:rPr>
                <w:sz w:val="18"/>
                <w:szCs w:val="18"/>
              </w:rPr>
            </w:pPr>
            <w:r w:rsidRPr="003424EF">
              <w:rPr>
                <w:sz w:val="18"/>
                <w:szCs w:val="18"/>
              </w:rPr>
              <w:t xml:space="preserve">Задача подпрограммы </w:t>
            </w:r>
            <w:r w:rsidR="00F81A32" w:rsidRPr="003424EF">
              <w:rPr>
                <w:sz w:val="18"/>
                <w:szCs w:val="18"/>
              </w:rPr>
              <w:t>муниципальной программы</w:t>
            </w:r>
            <w:r w:rsidRPr="003424EF">
              <w:rPr>
                <w:sz w:val="18"/>
                <w:szCs w:val="18"/>
              </w:rPr>
              <w:t xml:space="preserve"> Канашского района Чувашской Республики</w:t>
            </w:r>
          </w:p>
        </w:tc>
        <w:tc>
          <w:tcPr>
            <w:tcW w:w="528" w:type="pct"/>
            <w:vMerge w:val="restart"/>
          </w:tcPr>
          <w:p w:rsidR="003424EF" w:rsidRPr="003424EF" w:rsidRDefault="003424EF" w:rsidP="003424EF">
            <w:pPr>
              <w:autoSpaceDE w:val="0"/>
              <w:autoSpaceDN w:val="0"/>
              <w:jc w:val="center"/>
              <w:rPr>
                <w:sz w:val="18"/>
                <w:szCs w:val="18"/>
              </w:rPr>
            </w:pPr>
            <w:r w:rsidRPr="003424EF">
              <w:rPr>
                <w:sz w:val="18"/>
                <w:szCs w:val="18"/>
              </w:rPr>
              <w:t>Ответственный исполнитель, соисполнитель</w:t>
            </w:r>
          </w:p>
        </w:tc>
        <w:tc>
          <w:tcPr>
            <w:tcW w:w="444" w:type="pct"/>
            <w:vMerge w:val="restart"/>
          </w:tcPr>
          <w:p w:rsidR="003424EF" w:rsidRPr="003424EF" w:rsidRDefault="003424EF" w:rsidP="003424EF">
            <w:pPr>
              <w:autoSpaceDE w:val="0"/>
              <w:autoSpaceDN w:val="0"/>
              <w:jc w:val="center"/>
              <w:rPr>
                <w:sz w:val="18"/>
                <w:szCs w:val="18"/>
              </w:rPr>
            </w:pPr>
            <w:r w:rsidRPr="003424EF">
              <w:rPr>
                <w:sz w:val="18"/>
                <w:szCs w:val="18"/>
              </w:rPr>
              <w:t>Источники финансирования</w:t>
            </w:r>
          </w:p>
        </w:tc>
        <w:tc>
          <w:tcPr>
            <w:tcW w:w="2280" w:type="pct"/>
            <w:gridSpan w:val="8"/>
          </w:tcPr>
          <w:p w:rsidR="003424EF" w:rsidRPr="003424EF" w:rsidRDefault="003424EF" w:rsidP="003424EF">
            <w:pPr>
              <w:autoSpaceDE w:val="0"/>
              <w:autoSpaceDN w:val="0"/>
              <w:ind w:left="-113" w:right="-113"/>
              <w:jc w:val="center"/>
              <w:rPr>
                <w:sz w:val="18"/>
                <w:szCs w:val="18"/>
              </w:rPr>
            </w:pPr>
            <w:r w:rsidRPr="003424EF">
              <w:rPr>
                <w:sz w:val="18"/>
                <w:szCs w:val="18"/>
              </w:rPr>
              <w:t>Расходы по годам, тыс. рублей</w:t>
            </w:r>
          </w:p>
        </w:tc>
      </w:tr>
      <w:tr w:rsidR="003424EF" w:rsidRPr="003424EF" w:rsidTr="00CB0895">
        <w:trPr>
          <w:tblHeader/>
        </w:trPr>
        <w:tc>
          <w:tcPr>
            <w:tcW w:w="448" w:type="pct"/>
            <w:vMerge/>
            <w:tcBorders>
              <w:left w:val="nil"/>
            </w:tcBorders>
          </w:tcPr>
          <w:p w:rsidR="003424EF" w:rsidRPr="003424EF" w:rsidRDefault="003424EF" w:rsidP="003424EF">
            <w:pPr>
              <w:rPr>
                <w:sz w:val="18"/>
                <w:szCs w:val="18"/>
                <w:lang w:eastAsia="en-US"/>
              </w:rPr>
            </w:pPr>
          </w:p>
        </w:tc>
        <w:tc>
          <w:tcPr>
            <w:tcW w:w="823" w:type="pct"/>
            <w:vMerge/>
          </w:tcPr>
          <w:p w:rsidR="003424EF" w:rsidRPr="003424EF" w:rsidRDefault="003424EF" w:rsidP="003424EF">
            <w:pPr>
              <w:rPr>
                <w:sz w:val="18"/>
                <w:szCs w:val="18"/>
                <w:lang w:eastAsia="en-US"/>
              </w:rPr>
            </w:pPr>
          </w:p>
        </w:tc>
        <w:tc>
          <w:tcPr>
            <w:tcW w:w="477" w:type="pct"/>
            <w:vMerge/>
          </w:tcPr>
          <w:p w:rsidR="003424EF" w:rsidRPr="003424EF" w:rsidRDefault="003424EF" w:rsidP="003424EF">
            <w:pPr>
              <w:rPr>
                <w:sz w:val="18"/>
                <w:szCs w:val="18"/>
                <w:lang w:eastAsia="en-US"/>
              </w:rPr>
            </w:pPr>
          </w:p>
        </w:tc>
        <w:tc>
          <w:tcPr>
            <w:tcW w:w="528" w:type="pct"/>
            <w:vMerge/>
          </w:tcPr>
          <w:p w:rsidR="003424EF" w:rsidRPr="003424EF" w:rsidRDefault="003424EF" w:rsidP="003424EF">
            <w:pPr>
              <w:rPr>
                <w:sz w:val="18"/>
                <w:szCs w:val="18"/>
                <w:lang w:eastAsia="en-US"/>
              </w:rPr>
            </w:pPr>
          </w:p>
        </w:tc>
        <w:tc>
          <w:tcPr>
            <w:tcW w:w="444" w:type="pct"/>
            <w:vMerge/>
          </w:tcPr>
          <w:p w:rsidR="003424EF" w:rsidRPr="003424EF" w:rsidRDefault="003424EF" w:rsidP="003424EF">
            <w:pPr>
              <w:rPr>
                <w:sz w:val="18"/>
                <w:szCs w:val="18"/>
                <w:lang w:eastAsia="en-US"/>
              </w:rPr>
            </w:pP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2020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2021</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2022</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2023</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2024</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2025</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2026–2030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2031–2035</w:t>
            </w:r>
          </w:p>
        </w:tc>
      </w:tr>
      <w:tr w:rsidR="003424EF" w:rsidRPr="003424EF" w:rsidTr="00CB0895">
        <w:trPr>
          <w:tblHeader/>
        </w:trPr>
        <w:tc>
          <w:tcPr>
            <w:tcW w:w="448" w:type="pct"/>
            <w:tcBorders>
              <w:left w:val="nil"/>
            </w:tcBorders>
          </w:tcPr>
          <w:p w:rsidR="003424EF" w:rsidRPr="003424EF" w:rsidRDefault="003424EF" w:rsidP="003424EF">
            <w:pPr>
              <w:autoSpaceDE w:val="0"/>
              <w:autoSpaceDN w:val="0"/>
              <w:jc w:val="center"/>
              <w:rPr>
                <w:sz w:val="18"/>
                <w:szCs w:val="18"/>
              </w:rPr>
            </w:pPr>
            <w:r w:rsidRPr="003424EF">
              <w:rPr>
                <w:sz w:val="18"/>
                <w:szCs w:val="18"/>
              </w:rPr>
              <w:t>1</w:t>
            </w:r>
          </w:p>
        </w:tc>
        <w:tc>
          <w:tcPr>
            <w:tcW w:w="823" w:type="pct"/>
          </w:tcPr>
          <w:p w:rsidR="003424EF" w:rsidRPr="003424EF" w:rsidRDefault="003424EF" w:rsidP="003424EF">
            <w:pPr>
              <w:autoSpaceDE w:val="0"/>
              <w:autoSpaceDN w:val="0"/>
              <w:jc w:val="center"/>
              <w:rPr>
                <w:sz w:val="18"/>
                <w:szCs w:val="18"/>
              </w:rPr>
            </w:pPr>
            <w:r w:rsidRPr="003424EF">
              <w:rPr>
                <w:sz w:val="18"/>
                <w:szCs w:val="18"/>
              </w:rPr>
              <w:t>2</w:t>
            </w:r>
          </w:p>
        </w:tc>
        <w:tc>
          <w:tcPr>
            <w:tcW w:w="477" w:type="pct"/>
          </w:tcPr>
          <w:p w:rsidR="003424EF" w:rsidRPr="003424EF" w:rsidRDefault="003424EF" w:rsidP="003424EF">
            <w:pPr>
              <w:autoSpaceDE w:val="0"/>
              <w:autoSpaceDN w:val="0"/>
              <w:jc w:val="center"/>
              <w:rPr>
                <w:sz w:val="18"/>
                <w:szCs w:val="18"/>
              </w:rPr>
            </w:pPr>
            <w:r w:rsidRPr="003424EF">
              <w:rPr>
                <w:sz w:val="18"/>
                <w:szCs w:val="18"/>
              </w:rPr>
              <w:t>3</w:t>
            </w:r>
          </w:p>
        </w:tc>
        <w:tc>
          <w:tcPr>
            <w:tcW w:w="528" w:type="pct"/>
          </w:tcPr>
          <w:p w:rsidR="003424EF" w:rsidRPr="003424EF" w:rsidRDefault="003424EF" w:rsidP="003424EF">
            <w:pPr>
              <w:autoSpaceDE w:val="0"/>
              <w:autoSpaceDN w:val="0"/>
              <w:jc w:val="center"/>
              <w:rPr>
                <w:sz w:val="18"/>
                <w:szCs w:val="18"/>
              </w:rPr>
            </w:pPr>
            <w:r w:rsidRPr="003424EF">
              <w:rPr>
                <w:sz w:val="18"/>
                <w:szCs w:val="18"/>
              </w:rPr>
              <w:t>4</w:t>
            </w:r>
          </w:p>
        </w:tc>
        <w:tc>
          <w:tcPr>
            <w:tcW w:w="444" w:type="pct"/>
          </w:tcPr>
          <w:p w:rsidR="003424EF" w:rsidRPr="003424EF" w:rsidRDefault="003424EF" w:rsidP="003424EF">
            <w:pPr>
              <w:autoSpaceDE w:val="0"/>
              <w:autoSpaceDN w:val="0"/>
              <w:jc w:val="center"/>
              <w:rPr>
                <w:sz w:val="18"/>
                <w:szCs w:val="18"/>
              </w:rPr>
            </w:pPr>
            <w:r w:rsidRPr="003424EF">
              <w:rPr>
                <w:sz w:val="18"/>
                <w:szCs w:val="18"/>
              </w:rPr>
              <w:t>5</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6</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7</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8</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9</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10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11</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12</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13</w:t>
            </w:r>
          </w:p>
        </w:tc>
      </w:tr>
      <w:tr w:rsidR="003424EF" w:rsidRPr="003424EF" w:rsidTr="00CB0895">
        <w:tc>
          <w:tcPr>
            <w:tcW w:w="448" w:type="pct"/>
            <w:vMerge w:val="restart"/>
            <w:tcBorders>
              <w:left w:val="nil"/>
            </w:tcBorders>
          </w:tcPr>
          <w:p w:rsidR="003424EF" w:rsidRPr="003424EF" w:rsidRDefault="003424EF" w:rsidP="003424EF">
            <w:pPr>
              <w:autoSpaceDE w:val="0"/>
              <w:autoSpaceDN w:val="0"/>
              <w:jc w:val="both"/>
              <w:rPr>
                <w:b/>
                <w:sz w:val="18"/>
                <w:szCs w:val="18"/>
              </w:rPr>
            </w:pPr>
            <w:r w:rsidRPr="003424EF">
              <w:rPr>
                <w:b/>
                <w:sz w:val="18"/>
                <w:szCs w:val="18"/>
              </w:rPr>
              <w:t>Под</w:t>
            </w:r>
            <w:r w:rsidRPr="003424EF">
              <w:rPr>
                <w:b/>
                <w:sz w:val="18"/>
                <w:szCs w:val="18"/>
              </w:rPr>
              <w:softHyphen/>
              <w:t>программа</w:t>
            </w:r>
          </w:p>
        </w:tc>
        <w:tc>
          <w:tcPr>
            <w:tcW w:w="823" w:type="pct"/>
            <w:vMerge w:val="restart"/>
          </w:tcPr>
          <w:p w:rsidR="003424EF" w:rsidRPr="003424EF" w:rsidRDefault="003424EF" w:rsidP="003424EF">
            <w:pPr>
              <w:autoSpaceDE w:val="0"/>
              <w:autoSpaceDN w:val="0"/>
              <w:jc w:val="both"/>
              <w:rPr>
                <w:b/>
                <w:sz w:val="18"/>
                <w:szCs w:val="18"/>
              </w:rPr>
            </w:pPr>
            <w:r w:rsidRPr="003424EF">
              <w:rPr>
                <w:b/>
                <w:sz w:val="18"/>
                <w:szCs w:val="18"/>
              </w:rPr>
              <w:t>«Развитие мелиорации земель сельскохозяйственного назначения Канашского района Чувашской Республики»</w:t>
            </w:r>
          </w:p>
        </w:tc>
        <w:tc>
          <w:tcPr>
            <w:tcW w:w="477" w:type="pct"/>
            <w:vMerge w:val="restart"/>
          </w:tcPr>
          <w:p w:rsidR="003424EF" w:rsidRPr="003424EF" w:rsidRDefault="003424EF" w:rsidP="003424EF">
            <w:pPr>
              <w:autoSpaceDE w:val="0"/>
              <w:autoSpaceDN w:val="0"/>
              <w:jc w:val="both"/>
              <w:rPr>
                <w:b/>
                <w:sz w:val="18"/>
                <w:szCs w:val="18"/>
              </w:rPr>
            </w:pPr>
          </w:p>
        </w:tc>
        <w:tc>
          <w:tcPr>
            <w:tcW w:w="528" w:type="pct"/>
            <w:vMerge w:val="restart"/>
          </w:tcPr>
          <w:p w:rsidR="00CB0895" w:rsidRDefault="003424EF" w:rsidP="00CB0895">
            <w:pPr>
              <w:autoSpaceDE w:val="0"/>
              <w:autoSpaceDN w:val="0"/>
              <w:jc w:val="both"/>
              <w:rPr>
                <w:b/>
                <w:sz w:val="18"/>
                <w:szCs w:val="18"/>
              </w:rPr>
            </w:pPr>
            <w:r w:rsidRPr="003424EF">
              <w:rPr>
                <w:b/>
                <w:sz w:val="18"/>
                <w:szCs w:val="18"/>
              </w:rPr>
              <w:t>ответственный исполнитель – отдел по взаимодействию с организациями АПК</w:t>
            </w:r>
            <w:r w:rsidR="00CB0895">
              <w:rPr>
                <w:b/>
                <w:sz w:val="18"/>
                <w:szCs w:val="18"/>
              </w:rPr>
              <w:t>;</w:t>
            </w:r>
          </w:p>
          <w:p w:rsidR="00CB0895" w:rsidRPr="00CB0895" w:rsidRDefault="00CB0895" w:rsidP="00CB0895">
            <w:pPr>
              <w:autoSpaceDE w:val="0"/>
              <w:autoSpaceDN w:val="0"/>
              <w:jc w:val="both"/>
              <w:rPr>
                <w:b/>
                <w:sz w:val="18"/>
                <w:szCs w:val="18"/>
              </w:rPr>
            </w:pPr>
            <w:r>
              <w:rPr>
                <w:b/>
                <w:sz w:val="18"/>
                <w:szCs w:val="18"/>
              </w:rPr>
              <w:t xml:space="preserve">соисполнители - </w:t>
            </w:r>
            <w:r>
              <w:t xml:space="preserve"> </w:t>
            </w:r>
            <w:r w:rsidRPr="00CB0895">
              <w:rPr>
                <w:b/>
                <w:sz w:val="18"/>
                <w:szCs w:val="18"/>
              </w:rPr>
              <w:t>сельскохозяйственные организации Канашского района Чувашской Республики (по согласованию);</w:t>
            </w:r>
          </w:p>
          <w:p w:rsidR="00CB0895" w:rsidRPr="00CB0895" w:rsidRDefault="00CB0895" w:rsidP="00CB0895">
            <w:pPr>
              <w:autoSpaceDE w:val="0"/>
              <w:autoSpaceDN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3424EF" w:rsidRPr="003424EF" w:rsidRDefault="00CB0895" w:rsidP="00CB0895">
            <w:pPr>
              <w:autoSpaceDE w:val="0"/>
              <w:autoSpaceDN w:val="0"/>
              <w:jc w:val="both"/>
              <w:rPr>
                <w:b/>
                <w:sz w:val="18"/>
                <w:szCs w:val="18"/>
              </w:rPr>
            </w:pPr>
            <w:r w:rsidRPr="00CB0895">
              <w:rPr>
                <w:b/>
                <w:sz w:val="18"/>
                <w:szCs w:val="18"/>
              </w:rPr>
              <w:t>сельские поселения Канашского района Чувашской Республики (по согласованию)</w:t>
            </w:r>
          </w:p>
        </w:tc>
        <w:tc>
          <w:tcPr>
            <w:tcW w:w="444" w:type="pct"/>
          </w:tcPr>
          <w:p w:rsidR="003424EF" w:rsidRPr="003424EF" w:rsidRDefault="003424EF" w:rsidP="003424EF">
            <w:pPr>
              <w:autoSpaceDE w:val="0"/>
              <w:autoSpaceDN w:val="0"/>
              <w:jc w:val="both"/>
              <w:rPr>
                <w:b/>
                <w:sz w:val="18"/>
                <w:szCs w:val="18"/>
              </w:rPr>
            </w:pPr>
            <w:r w:rsidRPr="003424EF">
              <w:rPr>
                <w:b/>
                <w:sz w:val="18"/>
                <w:szCs w:val="18"/>
              </w:rPr>
              <w:t>всего</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федеральный бюджет</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республиканский бюджет Чувашской Республики</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 xml:space="preserve">Бюджет Канашского района </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внебюджетные источники</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val="restart"/>
            <w:tcBorders>
              <w:left w:val="nil"/>
            </w:tcBorders>
          </w:tcPr>
          <w:p w:rsidR="003424EF" w:rsidRPr="003424EF" w:rsidRDefault="003424EF" w:rsidP="003424EF">
            <w:pPr>
              <w:autoSpaceDE w:val="0"/>
              <w:autoSpaceDN w:val="0"/>
              <w:jc w:val="both"/>
              <w:rPr>
                <w:sz w:val="18"/>
                <w:szCs w:val="18"/>
              </w:rPr>
            </w:pPr>
            <w:r w:rsidRPr="003424EF">
              <w:rPr>
                <w:sz w:val="18"/>
                <w:szCs w:val="18"/>
              </w:rPr>
              <w:t>Основное мероприятие 1</w:t>
            </w:r>
          </w:p>
        </w:tc>
        <w:tc>
          <w:tcPr>
            <w:tcW w:w="823" w:type="pct"/>
            <w:vMerge w:val="restart"/>
          </w:tcPr>
          <w:p w:rsidR="003424EF" w:rsidRPr="003424EF" w:rsidRDefault="003424EF" w:rsidP="003424EF">
            <w:pPr>
              <w:autoSpaceDE w:val="0"/>
              <w:autoSpaceDN w:val="0"/>
              <w:jc w:val="both"/>
              <w:rPr>
                <w:sz w:val="18"/>
                <w:szCs w:val="18"/>
              </w:rPr>
            </w:pPr>
            <w:r w:rsidRPr="003424EF">
              <w:rPr>
                <w:sz w:val="18"/>
                <w:szCs w:val="18"/>
              </w:rP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477" w:type="pct"/>
            <w:vMerge w:val="restart"/>
          </w:tcPr>
          <w:p w:rsidR="003424EF" w:rsidRPr="003424EF" w:rsidRDefault="003424EF" w:rsidP="003424EF">
            <w:pPr>
              <w:autoSpaceDE w:val="0"/>
              <w:autoSpaceDN w:val="0"/>
              <w:jc w:val="both"/>
              <w:rPr>
                <w:sz w:val="18"/>
                <w:szCs w:val="18"/>
              </w:rPr>
            </w:pPr>
            <w:r w:rsidRPr="003424EF">
              <w:rPr>
                <w:sz w:val="18"/>
                <w:szCs w:val="18"/>
              </w:rPr>
              <w:t>предотвращение выбытия из сельскохозяйственного оборота земель сельскохозяйственного назначения</w:t>
            </w:r>
          </w:p>
        </w:tc>
        <w:tc>
          <w:tcPr>
            <w:tcW w:w="528" w:type="pct"/>
            <w:vMerge w:val="restart"/>
          </w:tcPr>
          <w:p w:rsidR="00CB0895" w:rsidRPr="00CB0895" w:rsidRDefault="00CB0895" w:rsidP="00CB0895">
            <w:pPr>
              <w:autoSpaceDE w:val="0"/>
              <w:autoSpaceDN w:val="0"/>
              <w:jc w:val="both"/>
              <w:rPr>
                <w:sz w:val="18"/>
                <w:szCs w:val="18"/>
              </w:rPr>
            </w:pPr>
            <w:r w:rsidRPr="00CB0895">
              <w:rPr>
                <w:sz w:val="18"/>
                <w:szCs w:val="18"/>
              </w:rPr>
              <w:t>ответственный исполнитель – отдел по взаимодействию с организациями АПК;</w:t>
            </w:r>
          </w:p>
          <w:p w:rsidR="00CB0895" w:rsidRPr="00CB0895" w:rsidRDefault="00CB0895" w:rsidP="00CB0895">
            <w:pPr>
              <w:autoSpaceDE w:val="0"/>
              <w:autoSpaceDN w:val="0"/>
              <w:jc w:val="both"/>
              <w:rPr>
                <w:sz w:val="18"/>
                <w:szCs w:val="18"/>
              </w:rPr>
            </w:pPr>
            <w:r w:rsidRPr="00CB0895">
              <w:rPr>
                <w:sz w:val="18"/>
                <w:szCs w:val="18"/>
              </w:rPr>
              <w:t>соисполнители -  сельскохозяйственные организации Канашского района Чувашской Республики (по согласованию);</w:t>
            </w:r>
          </w:p>
          <w:p w:rsidR="00CB0895" w:rsidRPr="00CB0895" w:rsidRDefault="00CB0895" w:rsidP="00CB0895">
            <w:pPr>
              <w:autoSpaceDE w:val="0"/>
              <w:autoSpaceDN w:val="0"/>
              <w:jc w:val="both"/>
              <w:rPr>
                <w:sz w:val="18"/>
                <w:szCs w:val="18"/>
              </w:rPr>
            </w:pPr>
            <w:r w:rsidRPr="00CB0895">
              <w:rPr>
                <w:sz w:val="18"/>
                <w:szCs w:val="18"/>
              </w:rPr>
              <w:t>крестьянские (фермерские) хозяйства Канашского района Чувашской Республики (по согласованию);</w:t>
            </w:r>
          </w:p>
          <w:p w:rsidR="003424EF" w:rsidRPr="003424EF" w:rsidRDefault="00CB0895" w:rsidP="00CB0895">
            <w:pPr>
              <w:autoSpaceDE w:val="0"/>
              <w:autoSpaceDN w:val="0"/>
              <w:jc w:val="both"/>
              <w:rPr>
                <w:sz w:val="18"/>
                <w:szCs w:val="18"/>
              </w:rPr>
            </w:pPr>
            <w:r w:rsidRPr="00CB0895">
              <w:rPr>
                <w:sz w:val="18"/>
                <w:szCs w:val="18"/>
              </w:rPr>
              <w:t>сельские поселения Канашского района Чувашской Республики (по согласованию)</w:t>
            </w:r>
          </w:p>
        </w:tc>
        <w:tc>
          <w:tcPr>
            <w:tcW w:w="444" w:type="pct"/>
          </w:tcPr>
          <w:p w:rsidR="003424EF" w:rsidRPr="003424EF" w:rsidRDefault="003424EF" w:rsidP="003424EF">
            <w:pPr>
              <w:autoSpaceDE w:val="0"/>
              <w:autoSpaceDN w:val="0"/>
              <w:jc w:val="both"/>
              <w:rPr>
                <w:sz w:val="18"/>
                <w:szCs w:val="18"/>
              </w:rPr>
            </w:pPr>
            <w:r w:rsidRPr="003424EF">
              <w:rPr>
                <w:sz w:val="18"/>
                <w:szCs w:val="18"/>
              </w:rPr>
              <w:t>всего</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федеральный бюджет</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республиканский бюджет Чувашской Республики</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 xml:space="preserve">бюджет Канашского района </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внебюджетные источники</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bl>
    <w:p w:rsidR="003424EF" w:rsidRPr="003424EF" w:rsidRDefault="003424EF" w:rsidP="003424EF">
      <w:pPr>
        <w:rPr>
          <w:sz w:val="26"/>
        </w:rPr>
      </w:pPr>
    </w:p>
    <w:p w:rsidR="003424EF" w:rsidRDefault="003424EF" w:rsidP="003424EF">
      <w:pPr>
        <w:tabs>
          <w:tab w:val="left" w:pos="4920"/>
        </w:tabs>
        <w:ind w:left="3840"/>
        <w:jc w:val="center"/>
        <w:rPr>
          <w:highlight w:val="yellow"/>
        </w:rPr>
        <w:sectPr w:rsidR="003424EF" w:rsidSect="00CB0895">
          <w:pgSz w:w="16838" w:h="11906" w:orient="landscape"/>
          <w:pgMar w:top="426" w:right="1134" w:bottom="709" w:left="1134" w:header="992" w:footer="709" w:gutter="0"/>
          <w:pgNumType w:start="1"/>
          <w:cols w:space="708"/>
          <w:titlePg/>
          <w:docGrid w:linePitch="360"/>
        </w:sectPr>
      </w:pPr>
    </w:p>
    <w:p w:rsidR="003424EF" w:rsidRPr="003424EF" w:rsidRDefault="003424EF" w:rsidP="003424EF">
      <w:pPr>
        <w:tabs>
          <w:tab w:val="left" w:pos="4440"/>
        </w:tabs>
        <w:ind w:left="5670"/>
        <w:jc w:val="both"/>
        <w:rPr>
          <w:sz w:val="20"/>
          <w:szCs w:val="20"/>
        </w:rPr>
      </w:pPr>
      <w:r w:rsidRPr="003424EF">
        <w:rPr>
          <w:sz w:val="20"/>
          <w:szCs w:val="20"/>
        </w:rPr>
        <w:t xml:space="preserve">Приложение № </w:t>
      </w:r>
      <w:r w:rsidR="008267D2">
        <w:rPr>
          <w:sz w:val="20"/>
          <w:szCs w:val="20"/>
        </w:rPr>
        <w:t>6</w:t>
      </w:r>
      <w:r w:rsidRPr="003424EF">
        <w:rPr>
          <w:sz w:val="20"/>
          <w:szCs w:val="20"/>
        </w:rPr>
        <w:t xml:space="preserve"> </w:t>
      </w:r>
    </w:p>
    <w:p w:rsidR="003424EF" w:rsidRPr="003424EF" w:rsidRDefault="003424EF" w:rsidP="003424EF">
      <w:pPr>
        <w:tabs>
          <w:tab w:val="left" w:pos="4440"/>
        </w:tabs>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8"/>
          <w:szCs w:val="28"/>
        </w:rPr>
      </w:pPr>
    </w:p>
    <w:p w:rsidR="003424EF" w:rsidRPr="003424EF" w:rsidRDefault="003424EF" w:rsidP="003424EF">
      <w:pPr>
        <w:jc w:val="center"/>
        <w:rPr>
          <w:b/>
        </w:rPr>
      </w:pPr>
      <w:r w:rsidRPr="003424EF">
        <w:rPr>
          <w:b/>
        </w:rPr>
        <w:t>П О Д П Р О Г Р А М М А</w:t>
      </w:r>
    </w:p>
    <w:p w:rsidR="003424EF" w:rsidRPr="003424EF" w:rsidRDefault="003424EF" w:rsidP="003424EF">
      <w:pPr>
        <w:jc w:val="center"/>
        <w:rPr>
          <w:b/>
        </w:rPr>
      </w:pPr>
      <w:r w:rsidRPr="003424EF">
        <w:rPr>
          <w:b/>
        </w:rPr>
        <w:t xml:space="preserve">«Развитие отраслей агропромышленного комплекса» муниципальной </w:t>
      </w:r>
    </w:p>
    <w:p w:rsidR="003424EF" w:rsidRPr="003424EF" w:rsidRDefault="003424EF" w:rsidP="003424EF">
      <w:pPr>
        <w:jc w:val="center"/>
        <w:rPr>
          <w:b/>
        </w:rPr>
      </w:pPr>
      <w:r w:rsidRPr="003424EF">
        <w:rPr>
          <w:b/>
        </w:rPr>
        <w:t>программы Канашского района Чувашской Республики «Развитие</w:t>
      </w:r>
    </w:p>
    <w:p w:rsidR="003424EF" w:rsidRPr="003424EF" w:rsidRDefault="003424EF" w:rsidP="003424EF">
      <w:pPr>
        <w:jc w:val="center"/>
        <w:rPr>
          <w:b/>
        </w:rPr>
      </w:pPr>
      <w:r w:rsidRPr="003424EF">
        <w:rPr>
          <w:b/>
        </w:rPr>
        <w:t>сельского хозяйства и регулирование рынка 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rPr>
      </w:pPr>
      <w:r w:rsidRPr="003424EF">
        <w:rPr>
          <w:b/>
        </w:rPr>
        <w:t>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8"/>
          <w:szCs w:val="28"/>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433778"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433778">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Соисполнители </w:t>
            </w:r>
          </w:p>
          <w:p w:rsidR="003424EF" w:rsidRPr="003424EF" w:rsidRDefault="003424EF" w:rsidP="003424EF">
            <w:pPr>
              <w:autoSpaceDE w:val="0"/>
              <w:autoSpaceDN w:val="0"/>
              <w:adjustRightInd w:val="0"/>
              <w:jc w:val="both"/>
              <w:rPr>
                <w:lang w:eastAsia="en-US"/>
              </w:rPr>
            </w:pPr>
            <w:r w:rsidRPr="003424EF">
              <w:rPr>
                <w:lang w:eastAsia="en-US"/>
              </w:rPr>
              <w:t>подпрограммы</w:t>
            </w:r>
          </w:p>
        </w:tc>
        <w:tc>
          <w:tcPr>
            <w:tcW w:w="173" w:type="pct"/>
          </w:tcPr>
          <w:p w:rsidR="003424EF" w:rsidRPr="003424EF" w:rsidRDefault="003424EF" w:rsidP="003424EF">
            <w:pPr>
              <w:autoSpaceDE w:val="0"/>
              <w:autoSpaceDN w:val="0"/>
              <w:adjustRightInd w:val="0"/>
              <w:jc w:val="both"/>
            </w:pPr>
            <w:r w:rsidRPr="003424EF">
              <w:rPr>
                <w:lang w:eastAsia="en-US"/>
              </w:rPr>
              <w:t>–</w:t>
            </w:r>
          </w:p>
        </w:tc>
        <w:tc>
          <w:tcPr>
            <w:tcW w:w="3009" w:type="pct"/>
          </w:tcPr>
          <w:p w:rsidR="003424EF" w:rsidRPr="003424EF" w:rsidRDefault="00433778"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autoSpaceDE w:val="0"/>
              <w:autoSpaceDN w:val="0"/>
              <w:adjustRightInd w:val="0"/>
              <w:jc w:val="both"/>
            </w:pPr>
            <w:r w:rsidRPr="003424EF">
              <w:t>сельскохозяйственные организации Канашского района (по согласованию);</w:t>
            </w:r>
          </w:p>
          <w:p w:rsidR="00CB0895" w:rsidRDefault="00CB0895" w:rsidP="00CB0895">
            <w:pPr>
              <w:autoSpaceDE w:val="0"/>
              <w:autoSpaceDN w:val="0"/>
              <w:adjustRightInd w:val="0"/>
              <w:jc w:val="both"/>
            </w:pPr>
            <w:r>
              <w:t>крестьянские (фермерские) хозяйства Канашского района Чувашской Республики (по согласованию);</w:t>
            </w:r>
          </w:p>
          <w:p w:rsidR="00CB0895" w:rsidRPr="003424EF" w:rsidRDefault="00CB0895" w:rsidP="00CB0895">
            <w:pPr>
              <w:autoSpaceDE w:val="0"/>
              <w:autoSpaceDN w:val="0"/>
              <w:adjustRightInd w:val="0"/>
              <w:jc w:val="both"/>
            </w:pPr>
            <w:r>
              <w:t>сельские поселения Канашского района Чувашской Республики (по согласованию)</w:t>
            </w:r>
          </w:p>
          <w:p w:rsidR="003424EF" w:rsidRPr="003424EF" w:rsidRDefault="003424EF" w:rsidP="003424EF">
            <w:pPr>
              <w:autoSpaceDE w:val="0"/>
              <w:autoSpaceDN w:val="0"/>
              <w:adjustRightInd w:val="0"/>
              <w:jc w:val="both"/>
            </w:pPr>
            <w:r w:rsidRPr="003424EF">
              <w:t>Канашский межрайонный отдел Филиала ФГБУ «Россельхозцентр» по ЧР (по согласованию);</w:t>
            </w:r>
          </w:p>
          <w:p w:rsidR="003424EF" w:rsidRPr="003424EF" w:rsidRDefault="00CB0895" w:rsidP="003424EF">
            <w:pPr>
              <w:autoSpaceDE w:val="0"/>
              <w:autoSpaceDN w:val="0"/>
              <w:adjustRightInd w:val="0"/>
              <w:jc w:val="both"/>
            </w:pPr>
            <w:r w:rsidRPr="00CB0895">
              <w:t>сектор экономики управления экономики, имущественных и земельных отношений администрации Канашского района Чувашской Республики</w:t>
            </w: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p>
        </w:tc>
        <w:tc>
          <w:tcPr>
            <w:tcW w:w="173" w:type="pct"/>
          </w:tcPr>
          <w:p w:rsidR="003424EF" w:rsidRPr="003424EF" w:rsidRDefault="003424EF" w:rsidP="003424EF">
            <w:pPr>
              <w:autoSpaceDE w:val="0"/>
              <w:autoSpaceDN w:val="0"/>
              <w:adjustRightInd w:val="0"/>
              <w:jc w:val="both"/>
              <w:rPr>
                <w:lang w:eastAsia="en-US"/>
              </w:rPr>
            </w:pPr>
          </w:p>
        </w:tc>
        <w:tc>
          <w:tcPr>
            <w:tcW w:w="3009" w:type="pct"/>
          </w:tcPr>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Задачи подпрограммы</w:t>
            </w:r>
          </w:p>
        </w:tc>
        <w:tc>
          <w:tcPr>
            <w:tcW w:w="173" w:type="pct"/>
          </w:tcPr>
          <w:p w:rsidR="003424EF" w:rsidRPr="003424EF" w:rsidRDefault="003424EF" w:rsidP="003424EF">
            <w:pPr>
              <w:autoSpaceDE w:val="0"/>
              <w:autoSpaceDN w:val="0"/>
              <w:adjustRightInd w:val="0"/>
              <w:spacing w:line="235" w:lineRule="auto"/>
              <w:jc w:val="both"/>
            </w:pPr>
            <w:r w:rsidRPr="003424EF">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spacing w:line="235" w:lineRule="auto"/>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jc w:val="both"/>
              <w:rPr>
                <w:lang w:eastAsia="en-US"/>
              </w:rPr>
            </w:pPr>
            <w:r w:rsidRPr="003424EF">
              <w:rPr>
                <w:lang w:eastAsia="en-US"/>
              </w:rPr>
              <w:t xml:space="preserve">площадь закладки многолетних насаждений – </w:t>
            </w:r>
          </w:p>
          <w:p w:rsidR="003424EF" w:rsidRPr="003424EF" w:rsidRDefault="003424EF" w:rsidP="003424EF">
            <w:pPr>
              <w:autoSpaceDE w:val="0"/>
              <w:autoSpaceDN w:val="0"/>
              <w:adjustRightInd w:val="0"/>
              <w:jc w:val="both"/>
              <w:rPr>
                <w:lang w:eastAsia="en-US"/>
              </w:rPr>
            </w:pPr>
            <w:r w:rsidRPr="003424EF">
              <w:rPr>
                <w:lang w:eastAsia="en-US"/>
              </w:rPr>
              <w:t xml:space="preserve"> 2 га;</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w:t>
            </w:r>
            <w:r w:rsidRPr="003424EF">
              <w:rPr>
                <w:lang w:eastAsia="en-US"/>
              </w:rPr>
              <w:softHyphen/>
              <w:t>чес</w:t>
            </w:r>
            <w:r w:rsidRPr="003424EF">
              <w:rPr>
                <w:lang w:eastAsia="en-US"/>
              </w:rPr>
              <w:softHyphen/>
              <w:t>кой базы – 6 единиц;</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Сроки и этапы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Default="003424EF" w:rsidP="003424EF">
            <w:pPr>
              <w:autoSpaceDE w:val="0"/>
              <w:autoSpaceDN w:val="0"/>
              <w:adjustRightInd w:val="0"/>
              <w:jc w:val="both"/>
              <w:rPr>
                <w:lang w:eastAsia="en-US"/>
              </w:rPr>
            </w:pPr>
            <w:r w:rsidRPr="003424EF">
              <w:rPr>
                <w:lang w:eastAsia="en-US"/>
              </w:rPr>
              <w:t>3 этап – 2031–2035 годы</w:t>
            </w:r>
          </w:p>
          <w:p w:rsidR="00B618B2" w:rsidRPr="003424EF" w:rsidRDefault="00B618B2"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DA205F" w:rsidRPr="003424EF" w:rsidRDefault="00DA205F" w:rsidP="00DA205F">
            <w:pPr>
              <w:autoSpaceDE w:val="0"/>
              <w:autoSpaceDN w:val="0"/>
              <w:adjustRightInd w:val="0"/>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годах составляют </w:t>
            </w:r>
            <w:r w:rsidR="004669BA">
              <w:rPr>
                <w:lang w:eastAsia="en-US"/>
              </w:rPr>
              <w:t>13</w:t>
            </w:r>
            <w:r w:rsidR="00B51FB8">
              <w:rPr>
                <w:lang w:eastAsia="en-US"/>
              </w:rPr>
              <w:t>3</w:t>
            </w:r>
            <w:r w:rsidRPr="003424EF">
              <w:rPr>
                <w:lang w:eastAsia="en-US"/>
              </w:rPr>
              <w:t>,</w:t>
            </w:r>
            <w:r w:rsidR="004669BA">
              <w:rPr>
                <w:lang w:eastAsia="en-US"/>
              </w:rPr>
              <w:t>2</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sidR="00B51FB8">
              <w:rPr>
                <w:lang w:eastAsia="en-US"/>
              </w:rPr>
              <w:t>3</w:t>
            </w:r>
            <w:r>
              <w:rPr>
                <w:lang w:eastAsia="en-US"/>
              </w:rPr>
              <w:t>,</w:t>
            </w:r>
            <w:r w:rsidR="004669BA">
              <w:rPr>
                <w:lang w:eastAsia="en-US"/>
              </w:rPr>
              <w:t>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2022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2023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из них средства:</w:t>
            </w:r>
          </w:p>
          <w:p w:rsidR="00DA205F" w:rsidRPr="003424EF" w:rsidRDefault="00DA205F" w:rsidP="00DA205F">
            <w:pPr>
              <w:autoSpaceDE w:val="0"/>
              <w:autoSpaceDN w:val="0"/>
              <w:adjustRightInd w:val="0"/>
              <w:jc w:val="both"/>
              <w:rPr>
                <w:lang w:eastAsia="en-US"/>
              </w:rPr>
            </w:pPr>
            <w:r w:rsidRPr="003424EF">
              <w:rPr>
                <w:lang w:eastAsia="en-US"/>
              </w:rPr>
              <w:t>федерального бюджета –  0,00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республиканского бюджета Чувашской Республики –  </w:t>
            </w:r>
            <w:r w:rsidR="004669BA">
              <w:rPr>
                <w:lang w:eastAsia="en-US"/>
              </w:rPr>
              <w:t>133,20</w:t>
            </w:r>
            <w:r w:rsidRPr="003424EF">
              <w:rPr>
                <w:lang w:eastAsia="en-US"/>
              </w:rPr>
              <w:t xml:space="preserve">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sidR="004669BA">
              <w:rPr>
                <w:lang w:eastAsia="en-US"/>
              </w:rPr>
              <w:t>3,7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2022 году –  </w:t>
            </w:r>
            <w:r w:rsidR="004669BA">
              <w:rPr>
                <w:lang w:eastAsia="en-US"/>
              </w:rPr>
              <w:t>49,90</w:t>
            </w:r>
            <w:r w:rsidRPr="003424EF">
              <w:rPr>
                <w:lang w:eastAsia="en-US"/>
              </w:rPr>
              <w:t xml:space="preserve"> тыс. рублей;</w:t>
            </w:r>
          </w:p>
          <w:p w:rsidR="00DA205F" w:rsidRPr="003424EF" w:rsidRDefault="004669BA" w:rsidP="00DA205F">
            <w:pPr>
              <w:autoSpaceDE w:val="0"/>
              <w:autoSpaceDN w:val="0"/>
              <w:adjustRightInd w:val="0"/>
              <w:jc w:val="both"/>
              <w:rPr>
                <w:lang w:eastAsia="en-US"/>
              </w:rPr>
            </w:pPr>
            <w:r>
              <w:rPr>
                <w:lang w:eastAsia="en-US"/>
              </w:rPr>
              <w:t>в 2023 году –  49,9</w:t>
            </w:r>
            <w:r w:rsidR="00DA205F"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бюджета Канашского р</w:t>
            </w:r>
            <w:r w:rsidR="00B51FB8">
              <w:rPr>
                <w:lang w:eastAsia="en-US"/>
              </w:rPr>
              <w:t>айона Чувашской Республики – 0,</w:t>
            </w:r>
            <w:r w:rsidR="004669BA">
              <w:rPr>
                <w:lang w:eastAsia="en-US"/>
              </w:rPr>
              <w:t>0</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–0,00 тыс. рублей;</w:t>
            </w:r>
          </w:p>
          <w:p w:rsidR="00DA205F" w:rsidRPr="003424EF" w:rsidRDefault="00B51FB8" w:rsidP="00DA205F">
            <w:pPr>
              <w:autoSpaceDE w:val="0"/>
              <w:autoSpaceDN w:val="0"/>
              <w:adjustRightInd w:val="0"/>
              <w:jc w:val="both"/>
              <w:rPr>
                <w:lang w:eastAsia="en-US"/>
              </w:rPr>
            </w:pPr>
            <w:r>
              <w:rPr>
                <w:lang w:eastAsia="en-US"/>
              </w:rPr>
              <w:t>в 2021 году –0,</w:t>
            </w:r>
            <w:r w:rsidR="004669BA">
              <w:rPr>
                <w:lang w:eastAsia="en-US"/>
              </w:rPr>
              <w:t>0</w:t>
            </w:r>
            <w:r w:rsidR="00DA205F"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внебюджетных источников –  0,00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Default="00DA205F" w:rsidP="00DA205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Ожидаемые результаты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jc w:val="both"/>
            </w:pPr>
            <w:r w:rsidRPr="003424EF">
              <w:t>увеличение производства:</w:t>
            </w:r>
          </w:p>
          <w:p w:rsidR="003424EF" w:rsidRPr="003424EF" w:rsidRDefault="003424EF" w:rsidP="003424EF">
            <w:pPr>
              <w:autoSpaceDE w:val="0"/>
              <w:autoSpaceDN w:val="0"/>
              <w:jc w:val="both"/>
            </w:pPr>
            <w:r w:rsidRPr="003424EF">
              <w:t>зерна – до 50,8 тыс. тонн;</w:t>
            </w:r>
          </w:p>
          <w:p w:rsidR="003424EF" w:rsidRPr="003424EF" w:rsidRDefault="003424EF" w:rsidP="003424EF">
            <w:pPr>
              <w:autoSpaceDE w:val="0"/>
              <w:autoSpaceDN w:val="0"/>
              <w:jc w:val="both"/>
            </w:pPr>
            <w:r w:rsidRPr="003424EF">
              <w:t>увеличение производства скота и птицы на убой до 2,5 тыс. тонн в живом весе;</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6,9 тыс. тонн;</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0,045 тыс. голов;</w:t>
            </w:r>
          </w:p>
          <w:p w:rsidR="003424EF" w:rsidRPr="003424EF" w:rsidRDefault="003424EF" w:rsidP="003424EF">
            <w:pPr>
              <w:autoSpaceDE w:val="0"/>
              <w:autoSpaceDN w:val="0"/>
              <w:jc w:val="both"/>
            </w:pPr>
            <w:r w:rsidRPr="003424EF">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 не менее 10,0 процента ежегодно.</w:t>
            </w:r>
          </w:p>
          <w:p w:rsidR="003424EF" w:rsidRPr="003424EF" w:rsidRDefault="003424EF" w:rsidP="003424EF">
            <w:pPr>
              <w:autoSpaceDE w:val="0"/>
              <w:autoSpaceDN w:val="0"/>
              <w:jc w:val="both"/>
            </w:pPr>
          </w:p>
          <w:p w:rsidR="003424EF" w:rsidRPr="003424EF" w:rsidRDefault="003424EF" w:rsidP="003424EF">
            <w:pPr>
              <w:autoSpaceDE w:val="0"/>
              <w:autoSpaceDN w:val="0"/>
              <w:adjustRightInd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t xml:space="preserve">Раздел I. Приоритеты и цели подпрограммы «Развитие отраслей </w:t>
      </w:r>
    </w:p>
    <w:p w:rsidR="003424EF" w:rsidRPr="003424EF" w:rsidRDefault="003424EF" w:rsidP="003424EF">
      <w:pPr>
        <w:jc w:val="center"/>
        <w:rPr>
          <w:b/>
        </w:rPr>
      </w:pPr>
      <w:r w:rsidRPr="003424EF">
        <w:rPr>
          <w:b/>
        </w:rPr>
        <w:t>агропромышленного комплекса»</w:t>
      </w:r>
    </w:p>
    <w:p w:rsidR="003424EF" w:rsidRPr="003424EF" w:rsidRDefault="003424EF" w:rsidP="003424EF">
      <w:pPr>
        <w:jc w:val="center"/>
        <w:rPr>
          <w:b/>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производимой продукции сельского хозяйства;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заработной платы в сельском хозяйстве;</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сохранение и повышение плодородия почв;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производства и переработки продукции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племенной базы животноводства и элитного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системы страхования и кредитования подотраслей растениеводства, животноводства и объектов товарной аквакультуры (товарного рыбоводства);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adjustRightInd w:val="0"/>
        <w:ind w:firstLine="709"/>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объем производства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реализованного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семенного картофеля, направленного на посадку (посев) в целях размножения;</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сохранность племенного условного маточного поголовья сельскохозяйственных животных к уровню предыдущего года.</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 –  2 га;</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6 единиц;</w:t>
      </w:r>
    </w:p>
    <w:p w:rsid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B618B2" w:rsidRPr="003424EF" w:rsidRDefault="00B618B2" w:rsidP="00B618B2">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F554E2" w:rsidRPr="003424EF" w:rsidRDefault="00F554E2" w:rsidP="003424EF">
      <w:pPr>
        <w:autoSpaceDE w:val="0"/>
        <w:autoSpaceDN w:val="0"/>
        <w:adjustRightInd w:val="0"/>
        <w:ind w:firstLine="709"/>
        <w:jc w:val="both"/>
        <w:rPr>
          <w:lang w:eastAsia="en-US"/>
        </w:rPr>
      </w:pPr>
      <w:r w:rsidRPr="0083621C">
        <w:t xml:space="preserve">Перечень </w:t>
      </w:r>
      <w:r w:rsidR="007E673A">
        <w:t xml:space="preserve">крупных </w:t>
      </w:r>
      <w:r w:rsidRPr="0083621C">
        <w:t>инвестиционных проектов, реализуемых и планируемых к реализации на территории Канашского района Ч</w:t>
      </w:r>
      <w:r w:rsidR="00DC5AC5">
        <w:t>увашской Республики приведен в п</w:t>
      </w:r>
      <w:r w:rsidRPr="0083621C">
        <w:t>риложении № 3</w:t>
      </w:r>
      <w:r w:rsidR="00DC5AC5" w:rsidRPr="00DC5AC5">
        <w:t xml:space="preserve"> </w:t>
      </w:r>
      <w:r w:rsidR="00DC5AC5">
        <w:t xml:space="preserve">к </w:t>
      </w:r>
      <w:r w:rsidR="00DC5AC5" w:rsidRPr="00DC5AC5">
        <w:t>настоящей подпрограмме</w:t>
      </w:r>
      <w:r w:rsidRPr="0083621C">
        <w:t>.</w:t>
      </w:r>
    </w:p>
    <w:p w:rsidR="003424EF" w:rsidRPr="003424EF" w:rsidRDefault="003424EF" w:rsidP="003424EF">
      <w:pPr>
        <w:autoSpaceDE w:val="0"/>
        <w:autoSpaceDN w:val="0"/>
        <w:adjustRightInd w:val="0"/>
        <w:spacing w:line="235" w:lineRule="auto"/>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center"/>
        <w:rPr>
          <w:sz w:val="26"/>
          <w:szCs w:val="26"/>
          <w:lang w:eastAsia="en-US"/>
        </w:rPr>
      </w:pPr>
    </w:p>
    <w:p w:rsidR="00DA205F" w:rsidRPr="003424EF" w:rsidRDefault="00DA205F" w:rsidP="00DA205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DA205F" w:rsidRPr="003424EF" w:rsidRDefault="00DA205F" w:rsidP="00DA205F">
      <w:pPr>
        <w:ind w:firstLine="709"/>
        <w:jc w:val="both"/>
      </w:pPr>
      <w:r w:rsidRPr="003424EF">
        <w:t>Подпрограмма «Развитие отраслей агропромышленного комплекса» вклю</w:t>
      </w:r>
      <w:r w:rsidRPr="003424EF">
        <w:softHyphen/>
        <w:t>чает пять основных мероприятий.</w:t>
      </w:r>
    </w:p>
    <w:p w:rsidR="00DA205F" w:rsidRDefault="00DA205F" w:rsidP="00DA205F">
      <w:pPr>
        <w:ind w:firstLine="709"/>
        <w:jc w:val="both"/>
      </w:pPr>
      <w:r w:rsidRPr="003424EF">
        <w:t>Основное мероприятие 1. Реализация региональных программ развития агропромышленного комплекса.</w:t>
      </w:r>
    </w:p>
    <w:p w:rsidR="00DA205F" w:rsidRDefault="00DA205F" w:rsidP="00DA205F">
      <w:pPr>
        <w:ind w:firstLine="709"/>
        <w:jc w:val="both"/>
      </w:pPr>
      <w:r w:rsidRPr="009E135B">
        <w:t>В рамках данного основного мероприятия предусматривается реализация следующих мероприятий:</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DA205F" w:rsidRDefault="00DA205F" w:rsidP="00DA205F">
      <w:pPr>
        <w:ind w:firstLine="709"/>
        <w:jc w:val="both"/>
      </w:pPr>
      <w:r w:rsidRPr="003424EF">
        <w:t>Основное мероприятие 2. Поддержание доходности сельскохозяйственных товаропроизводителей.</w:t>
      </w:r>
    </w:p>
    <w:p w:rsidR="00DA205F" w:rsidRPr="003424EF" w:rsidRDefault="00DA205F" w:rsidP="00DA205F">
      <w:pPr>
        <w:ind w:firstLine="709"/>
        <w:jc w:val="both"/>
      </w:pPr>
      <w:r w:rsidRPr="003424EF">
        <w:t>Основное мероприятие 3. Поддержка подотраслей растениеводства.</w:t>
      </w:r>
    </w:p>
    <w:p w:rsidR="00DA205F" w:rsidRPr="003424EF" w:rsidRDefault="00DA205F" w:rsidP="00DA205F">
      <w:pPr>
        <w:ind w:firstLine="709"/>
        <w:jc w:val="both"/>
      </w:pPr>
      <w:r w:rsidRPr="003424EF">
        <w:t>Основное мероприятие 4. Поддержка подотраслей животноводства.</w:t>
      </w:r>
    </w:p>
    <w:p w:rsidR="00DA205F" w:rsidRDefault="00DA205F" w:rsidP="00DA205F">
      <w:pPr>
        <w:ind w:firstLine="709"/>
        <w:jc w:val="both"/>
      </w:pPr>
      <w:r w:rsidRPr="003424EF">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DA205F" w:rsidRPr="00B65644" w:rsidRDefault="00DA205F" w:rsidP="00DA205F">
      <w:pPr>
        <w:ind w:firstLine="709"/>
        <w:jc w:val="both"/>
      </w:pPr>
      <w:r w:rsidRPr="00B65644">
        <w:t>Основное мероприятие 6. Борьба с распространением борщевика Сосновского.</w:t>
      </w:r>
    </w:p>
    <w:p w:rsidR="00DA205F" w:rsidRPr="003424EF" w:rsidRDefault="00DA205F" w:rsidP="00DA205F">
      <w:pPr>
        <w:ind w:firstLine="709"/>
        <w:jc w:val="both"/>
      </w:pPr>
      <w:r w:rsidRPr="00B65644">
        <w:t>В рамках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DA205F" w:rsidRPr="003424EF" w:rsidRDefault="00DA205F" w:rsidP="00DA205F">
      <w:pPr>
        <w:autoSpaceDE w:val="0"/>
        <w:autoSpaceDN w:val="0"/>
        <w:adjustRightInd w:val="0"/>
        <w:ind w:firstLine="709"/>
        <w:jc w:val="both"/>
      </w:pPr>
      <w:r w:rsidRPr="003424EF">
        <w:t>Подпрогра</w:t>
      </w:r>
      <w:r w:rsidR="005C0F41">
        <w:t>мма будет реализовываться в 2020</w:t>
      </w:r>
      <w:r w:rsidRPr="003424EF">
        <w:t>–2035 годах в три этапа.</w:t>
      </w:r>
    </w:p>
    <w:p w:rsidR="00DA205F" w:rsidRPr="003424EF" w:rsidRDefault="005C0F41" w:rsidP="00DA205F">
      <w:pPr>
        <w:autoSpaceDE w:val="0"/>
        <w:autoSpaceDN w:val="0"/>
        <w:adjustRightInd w:val="0"/>
        <w:ind w:firstLine="709"/>
        <w:jc w:val="both"/>
      </w:pPr>
      <w:r>
        <w:t>1 этап – 2020</w:t>
      </w:r>
      <w:r w:rsidR="00DA205F" w:rsidRPr="003424EF">
        <w:t>–2025 годы.</w:t>
      </w:r>
    </w:p>
    <w:p w:rsidR="00DA205F" w:rsidRPr="003424EF" w:rsidRDefault="00DA205F" w:rsidP="00DA205F">
      <w:pPr>
        <w:autoSpaceDE w:val="0"/>
        <w:autoSpaceDN w:val="0"/>
        <w:adjustRightInd w:val="0"/>
        <w:ind w:firstLine="709"/>
        <w:jc w:val="both"/>
      </w:pPr>
      <w:r w:rsidRPr="003424EF">
        <w:t>2 этап – 2026–2030 годы.</w:t>
      </w:r>
    </w:p>
    <w:p w:rsidR="00DA205F" w:rsidRPr="003424EF" w:rsidRDefault="00DA205F" w:rsidP="00DA205F">
      <w:pPr>
        <w:autoSpaceDE w:val="0"/>
        <w:autoSpaceDN w:val="0"/>
        <w:adjustRightInd w:val="0"/>
        <w:ind w:firstLine="709"/>
        <w:jc w:val="both"/>
      </w:pPr>
      <w:r w:rsidRPr="003424EF">
        <w:t>3 этап – 2031–2035 годы.</w:t>
      </w:r>
    </w:p>
    <w:p w:rsidR="00DA205F" w:rsidRDefault="00DA205F" w:rsidP="003424EF">
      <w:pPr>
        <w:autoSpaceDE w:val="0"/>
        <w:autoSpaceDN w:val="0"/>
        <w:adjustRightInd w:val="0"/>
        <w:spacing w:line="235" w:lineRule="auto"/>
        <w:ind w:firstLine="709"/>
        <w:jc w:val="both"/>
        <w:rPr>
          <w:lang w:eastAsia="en-US"/>
        </w:rPr>
      </w:pPr>
    </w:p>
    <w:p w:rsidR="003424EF" w:rsidRPr="003424EF" w:rsidRDefault="003424EF" w:rsidP="003424EF">
      <w:pPr>
        <w:autoSpaceDE w:val="0"/>
        <w:autoSpaceDN w:val="0"/>
        <w:adjustRightInd w:val="0"/>
        <w:jc w:val="center"/>
        <w:outlineLvl w:val="0"/>
        <w:rPr>
          <w:b/>
          <w:sz w:val="26"/>
          <w:szCs w:val="26"/>
        </w:rPr>
      </w:pPr>
      <w:r w:rsidRPr="003424EF">
        <w:rPr>
          <w:b/>
          <w:sz w:val="26"/>
          <w:szCs w:val="26"/>
          <w:lang w:eastAsia="en-US"/>
        </w:rPr>
        <w:t>Раздел IV. О</w:t>
      </w:r>
      <w:r w:rsidRPr="003424EF">
        <w:rPr>
          <w:b/>
          <w:sz w:val="26"/>
          <w:szCs w:val="26"/>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 xml:space="preserve">для реализации подпрограммы (с расшифровкой по источникам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годах составляют </w:t>
      </w:r>
      <w:r w:rsidR="004669BA">
        <w:rPr>
          <w:lang w:eastAsia="en-US"/>
        </w:rPr>
        <w:t>13</w:t>
      </w:r>
      <w:r w:rsidR="00B51FB8">
        <w:rPr>
          <w:lang w:eastAsia="en-US"/>
        </w:rPr>
        <w:t>3,</w:t>
      </w:r>
      <w:r w:rsidR="004669BA">
        <w:rPr>
          <w:lang w:eastAsia="en-US"/>
        </w:rPr>
        <w:t>20</w:t>
      </w:r>
      <w:r w:rsidRPr="003424EF">
        <w:rPr>
          <w:lang w:eastAsia="en-US"/>
        </w:rPr>
        <w:t xml:space="preserve">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2021 году –  </w:t>
      </w:r>
      <w:r w:rsidR="00B51FB8">
        <w:rPr>
          <w:lang w:eastAsia="en-US"/>
        </w:rPr>
        <w:t>3,</w:t>
      </w:r>
      <w:r w:rsidR="004669BA">
        <w:rPr>
          <w:lang w:eastAsia="en-US"/>
        </w:rPr>
        <w:t>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2022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2023 году –  </w:t>
      </w:r>
      <w:r w:rsidR="004669BA">
        <w:rPr>
          <w:lang w:eastAsia="en-US"/>
        </w:rPr>
        <w:t>49,90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2031–2035 годах –  0,00 тыс. рублей;</w:t>
      </w:r>
    </w:p>
    <w:p w:rsidR="00DA205F" w:rsidRDefault="00DA205F" w:rsidP="00DA205F">
      <w:pPr>
        <w:autoSpaceDE w:val="0"/>
        <w:autoSpaceDN w:val="0"/>
        <w:adjustRightInd w:val="0"/>
        <w:ind w:firstLine="709"/>
        <w:jc w:val="both"/>
        <w:rPr>
          <w:lang w:eastAsia="en-US"/>
        </w:rPr>
      </w:pPr>
      <w:r w:rsidRPr="003424EF">
        <w:rPr>
          <w:lang w:eastAsia="en-US"/>
        </w:rPr>
        <w:t>из них средства:</w:t>
      </w:r>
    </w:p>
    <w:p w:rsidR="00184F45" w:rsidRPr="003424EF" w:rsidRDefault="00184F45" w:rsidP="00184F45">
      <w:pPr>
        <w:autoSpaceDE w:val="0"/>
        <w:autoSpaceDN w:val="0"/>
        <w:adjustRightInd w:val="0"/>
        <w:ind w:left="709"/>
        <w:jc w:val="both"/>
        <w:rPr>
          <w:lang w:eastAsia="en-US"/>
        </w:rPr>
      </w:pPr>
      <w:r w:rsidRPr="003424EF">
        <w:rPr>
          <w:lang w:eastAsia="en-US"/>
        </w:rPr>
        <w:t>федерального бюджета –  0,00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2021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2031–2035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республиканского бюджета Чувашской Республики –  </w:t>
      </w:r>
      <w:r>
        <w:rPr>
          <w:lang w:eastAsia="en-US"/>
        </w:rPr>
        <w:t>133,20</w:t>
      </w:r>
      <w:r w:rsidRPr="003424EF">
        <w:rPr>
          <w:lang w:eastAsia="en-US"/>
        </w:rPr>
        <w:t xml:space="preserve">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2021 году –  </w:t>
      </w:r>
      <w:r>
        <w:rPr>
          <w:lang w:eastAsia="en-US"/>
        </w:rPr>
        <w:t>3,70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2022 году –  </w:t>
      </w:r>
      <w:r>
        <w:rPr>
          <w:lang w:eastAsia="en-US"/>
        </w:rPr>
        <w:t>49,90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Pr>
          <w:lang w:eastAsia="en-US"/>
        </w:rPr>
        <w:t>в 2023 году –  49,9</w:t>
      </w:r>
      <w:r w:rsidRPr="003424EF">
        <w:rPr>
          <w:lang w:eastAsia="en-US"/>
        </w:rPr>
        <w:t>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2024 году – </w:t>
      </w:r>
      <w:r>
        <w:rPr>
          <w:lang w:eastAsia="en-US"/>
        </w:rPr>
        <w:t>29,70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2031–2035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бюджета Канашского р</w:t>
      </w:r>
      <w:r>
        <w:rPr>
          <w:lang w:eastAsia="en-US"/>
        </w:rPr>
        <w:t>айона Чувашской Республики – 0,0</w:t>
      </w:r>
      <w:r w:rsidRPr="003424EF">
        <w:rPr>
          <w:lang w:eastAsia="en-US"/>
        </w:rPr>
        <w:t>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–0,00 тыс. рублей;</w:t>
      </w:r>
    </w:p>
    <w:p w:rsidR="00184F45" w:rsidRPr="003424EF" w:rsidRDefault="00184F45" w:rsidP="00184F45">
      <w:pPr>
        <w:autoSpaceDE w:val="0"/>
        <w:autoSpaceDN w:val="0"/>
        <w:adjustRightInd w:val="0"/>
        <w:ind w:left="709"/>
        <w:jc w:val="both"/>
        <w:rPr>
          <w:lang w:eastAsia="en-US"/>
        </w:rPr>
      </w:pPr>
      <w:r>
        <w:rPr>
          <w:lang w:eastAsia="en-US"/>
        </w:rPr>
        <w:t>в 2021 году –0,0</w:t>
      </w:r>
      <w:r w:rsidRPr="003424EF">
        <w:rPr>
          <w:lang w:eastAsia="en-US"/>
        </w:rPr>
        <w:t>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2031–2035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внебюджетных источников –  0,00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2021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Default="00184F45" w:rsidP="00184F45">
      <w:pPr>
        <w:autoSpaceDE w:val="0"/>
        <w:autoSpaceDN w:val="0"/>
        <w:adjustRightInd w:val="0"/>
        <w:ind w:left="709"/>
        <w:jc w:val="both"/>
        <w:rPr>
          <w:lang w:eastAsia="en-US"/>
        </w:rPr>
      </w:pPr>
      <w:r w:rsidRPr="003424EF">
        <w:rPr>
          <w:lang w:eastAsia="en-US"/>
        </w:rPr>
        <w:t>в 2031–2035 годах –  0,00 тыс. рублей</w:t>
      </w:r>
      <w:r>
        <w:rPr>
          <w:lang w:eastAsia="en-US"/>
        </w:rPr>
        <w:t>.</w:t>
      </w:r>
    </w:p>
    <w:p w:rsidR="00DA205F" w:rsidRPr="003424EF" w:rsidRDefault="00DA205F" w:rsidP="00184F45">
      <w:pPr>
        <w:autoSpaceDE w:val="0"/>
        <w:autoSpaceDN w:val="0"/>
        <w:adjustRightInd w:val="0"/>
        <w:ind w:firstLine="708"/>
        <w:jc w:val="both"/>
      </w:pPr>
      <w:r w:rsidRPr="003424EF">
        <w:t>Объемы финансирования подпрограммы подлежат ежегодному уточнению исходя из реальных возможностей бюджетов всех уровней.</w:t>
      </w:r>
    </w:p>
    <w:p w:rsidR="00DA205F" w:rsidRPr="003424EF" w:rsidRDefault="00DA205F" w:rsidP="00DA205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DA205F" w:rsidRDefault="00DA205F" w:rsidP="003424EF">
      <w:pPr>
        <w:autoSpaceDE w:val="0"/>
        <w:autoSpaceDN w:val="0"/>
        <w:adjustRightInd w:val="0"/>
        <w:ind w:firstLine="709"/>
        <w:jc w:val="both"/>
        <w:rPr>
          <w:lang w:eastAsia="en-US"/>
        </w:rPr>
      </w:pPr>
    </w:p>
    <w:p w:rsidR="003424EF" w:rsidRPr="003424EF" w:rsidRDefault="003424EF" w:rsidP="003424EF">
      <w:pPr>
        <w:jc w:val="center"/>
        <w:rPr>
          <w:sz w:val="26"/>
        </w:rPr>
      </w:pPr>
      <w:r w:rsidRPr="003424EF">
        <w:rPr>
          <w:sz w:val="26"/>
        </w:rPr>
        <w:t>_____________</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tabs>
          <w:tab w:val="left" w:pos="4920"/>
        </w:tabs>
        <w:ind w:left="3840"/>
        <w:jc w:val="center"/>
        <w:rPr>
          <w:highlight w:val="yellow"/>
        </w:rPr>
        <w:sectPr w:rsidR="003424EF" w:rsidRPr="003424EF" w:rsidSect="003424EF">
          <w:pgSz w:w="11906" w:h="16838"/>
          <w:pgMar w:top="1134" w:right="1134" w:bottom="1134" w:left="1985"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t xml:space="preserve">Приложение № 1 </w:t>
      </w:r>
    </w:p>
    <w:p w:rsidR="003424EF" w:rsidRPr="003424EF" w:rsidRDefault="003424EF" w:rsidP="003424EF">
      <w:pPr>
        <w:ind w:left="9400"/>
        <w:jc w:val="both"/>
        <w:rPr>
          <w:sz w:val="26"/>
          <w:szCs w:val="26"/>
        </w:rPr>
      </w:pPr>
      <w:r w:rsidRPr="003424EF">
        <w:rPr>
          <w:sz w:val="20"/>
          <w:szCs w:val="20"/>
        </w:rPr>
        <w:t xml:space="preserve">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отраслей агропромышленного комплекса»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jc w:val="center"/>
        <w:rPr>
          <w:b/>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2,4</w:t>
            </w:r>
          </w:p>
        </w:tc>
        <w:tc>
          <w:tcPr>
            <w:tcW w:w="324" w:type="pct"/>
          </w:tcPr>
          <w:p w:rsidR="003424EF" w:rsidRPr="003424EF" w:rsidRDefault="003424EF" w:rsidP="003424EF">
            <w:pPr>
              <w:jc w:val="center"/>
              <w:rPr>
                <w:sz w:val="22"/>
                <w:szCs w:val="22"/>
              </w:rPr>
            </w:pPr>
            <w:r w:rsidRPr="003424EF">
              <w:rPr>
                <w:sz w:val="22"/>
                <w:szCs w:val="22"/>
              </w:rPr>
              <w:t>2,4</w:t>
            </w:r>
          </w:p>
        </w:tc>
        <w:tc>
          <w:tcPr>
            <w:tcW w:w="328" w:type="pct"/>
          </w:tcPr>
          <w:p w:rsidR="003424EF" w:rsidRPr="003424EF" w:rsidRDefault="003424EF" w:rsidP="003424EF">
            <w:pPr>
              <w:jc w:val="center"/>
              <w:rPr>
                <w:sz w:val="22"/>
                <w:szCs w:val="22"/>
              </w:rPr>
            </w:pPr>
            <w:r w:rsidRPr="003424EF">
              <w:rPr>
                <w:sz w:val="22"/>
                <w:szCs w:val="22"/>
              </w:rPr>
              <w:t>2,4</w:t>
            </w:r>
          </w:p>
        </w:tc>
        <w:tc>
          <w:tcPr>
            <w:tcW w:w="356" w:type="pct"/>
          </w:tcPr>
          <w:p w:rsidR="003424EF" w:rsidRPr="003424EF" w:rsidRDefault="003424EF" w:rsidP="003424EF">
            <w:pPr>
              <w:jc w:val="center"/>
              <w:rPr>
                <w:sz w:val="22"/>
                <w:szCs w:val="22"/>
              </w:rPr>
            </w:pPr>
            <w:r w:rsidRPr="003424EF">
              <w:rPr>
                <w:sz w:val="22"/>
                <w:szCs w:val="22"/>
              </w:rPr>
              <w:t>2,5</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22,8</w:t>
            </w:r>
          </w:p>
        </w:tc>
        <w:tc>
          <w:tcPr>
            <w:tcW w:w="324" w:type="pct"/>
          </w:tcPr>
          <w:p w:rsidR="003424EF" w:rsidRPr="003424EF" w:rsidRDefault="003424EF" w:rsidP="003424EF">
            <w:pPr>
              <w:jc w:val="center"/>
              <w:rPr>
                <w:sz w:val="22"/>
                <w:szCs w:val="22"/>
              </w:rPr>
            </w:pPr>
            <w:r w:rsidRPr="003424EF">
              <w:rPr>
                <w:sz w:val="22"/>
                <w:szCs w:val="22"/>
              </w:rPr>
              <w:t>23,0</w:t>
            </w:r>
          </w:p>
        </w:tc>
        <w:tc>
          <w:tcPr>
            <w:tcW w:w="328" w:type="pct"/>
          </w:tcPr>
          <w:p w:rsidR="003424EF" w:rsidRPr="003424EF" w:rsidRDefault="003424EF" w:rsidP="003424EF">
            <w:pPr>
              <w:jc w:val="center"/>
              <w:rPr>
                <w:sz w:val="22"/>
                <w:szCs w:val="22"/>
              </w:rPr>
            </w:pPr>
            <w:r w:rsidRPr="003424EF">
              <w:rPr>
                <w:sz w:val="22"/>
                <w:szCs w:val="22"/>
              </w:rPr>
              <w:t>23,5</w:t>
            </w:r>
          </w:p>
        </w:tc>
        <w:tc>
          <w:tcPr>
            <w:tcW w:w="356" w:type="pct"/>
          </w:tcPr>
          <w:p w:rsidR="003424EF" w:rsidRPr="003424EF" w:rsidRDefault="003424EF" w:rsidP="003424EF">
            <w:pPr>
              <w:jc w:val="center"/>
              <w:rPr>
                <w:sz w:val="22"/>
                <w:szCs w:val="22"/>
              </w:rPr>
            </w:pPr>
            <w:r w:rsidRPr="003424EF">
              <w:rPr>
                <w:sz w:val="22"/>
                <w:szCs w:val="22"/>
              </w:rPr>
              <w:t>24,1</w:t>
            </w:r>
          </w:p>
        </w:tc>
        <w:tc>
          <w:tcPr>
            <w:tcW w:w="335" w:type="pct"/>
          </w:tcPr>
          <w:p w:rsidR="003424EF" w:rsidRPr="003424EF" w:rsidRDefault="003424EF" w:rsidP="003424EF">
            <w:pPr>
              <w:jc w:val="center"/>
              <w:rPr>
                <w:sz w:val="22"/>
                <w:szCs w:val="22"/>
              </w:rPr>
            </w:pPr>
            <w:r w:rsidRPr="003424EF">
              <w:rPr>
                <w:sz w:val="22"/>
                <w:szCs w:val="22"/>
              </w:rPr>
              <w:t>24,4</w:t>
            </w:r>
          </w:p>
        </w:tc>
        <w:tc>
          <w:tcPr>
            <w:tcW w:w="336" w:type="pct"/>
          </w:tcPr>
          <w:p w:rsidR="003424EF" w:rsidRPr="003424EF" w:rsidRDefault="003424EF" w:rsidP="003424EF">
            <w:pPr>
              <w:jc w:val="center"/>
              <w:rPr>
                <w:sz w:val="22"/>
                <w:szCs w:val="22"/>
              </w:rPr>
            </w:pPr>
            <w:r w:rsidRPr="003424EF">
              <w:rPr>
                <w:sz w:val="22"/>
                <w:szCs w:val="22"/>
              </w:rPr>
              <w:t>24,4</w:t>
            </w:r>
          </w:p>
        </w:tc>
        <w:tc>
          <w:tcPr>
            <w:tcW w:w="385" w:type="pct"/>
          </w:tcPr>
          <w:p w:rsidR="003424EF" w:rsidRPr="003424EF" w:rsidRDefault="003424EF" w:rsidP="003424EF">
            <w:pPr>
              <w:jc w:val="center"/>
              <w:rPr>
                <w:sz w:val="22"/>
                <w:szCs w:val="22"/>
              </w:rPr>
            </w:pPr>
            <w:r w:rsidRPr="003424EF">
              <w:rPr>
                <w:sz w:val="22"/>
                <w:szCs w:val="22"/>
              </w:rPr>
              <w:t>24,5</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5,6</w:t>
            </w:r>
          </w:p>
        </w:tc>
        <w:tc>
          <w:tcPr>
            <w:tcW w:w="324" w:type="pct"/>
          </w:tcPr>
          <w:p w:rsidR="003424EF" w:rsidRPr="003424EF" w:rsidRDefault="003424EF" w:rsidP="003424EF">
            <w:pPr>
              <w:jc w:val="center"/>
              <w:rPr>
                <w:sz w:val="22"/>
                <w:szCs w:val="22"/>
              </w:rPr>
            </w:pPr>
            <w:r w:rsidRPr="003424EF">
              <w:rPr>
                <w:sz w:val="22"/>
                <w:szCs w:val="22"/>
              </w:rPr>
              <w:t>5,7</w:t>
            </w:r>
          </w:p>
        </w:tc>
        <w:tc>
          <w:tcPr>
            <w:tcW w:w="328" w:type="pct"/>
          </w:tcPr>
          <w:p w:rsidR="003424EF" w:rsidRPr="003424EF" w:rsidRDefault="003424EF" w:rsidP="003424EF">
            <w:pPr>
              <w:jc w:val="center"/>
              <w:rPr>
                <w:sz w:val="22"/>
                <w:szCs w:val="22"/>
              </w:rPr>
            </w:pPr>
            <w:r w:rsidRPr="003424EF">
              <w:rPr>
                <w:sz w:val="22"/>
                <w:szCs w:val="22"/>
              </w:rPr>
              <w:t>5,8</w:t>
            </w:r>
          </w:p>
        </w:tc>
        <w:tc>
          <w:tcPr>
            <w:tcW w:w="356" w:type="pct"/>
          </w:tcPr>
          <w:p w:rsidR="003424EF" w:rsidRPr="003424EF" w:rsidRDefault="003424EF" w:rsidP="003424EF">
            <w:pPr>
              <w:jc w:val="center"/>
              <w:rPr>
                <w:sz w:val="22"/>
                <w:szCs w:val="22"/>
              </w:rPr>
            </w:pPr>
            <w:r w:rsidRPr="003424EF">
              <w:rPr>
                <w:sz w:val="22"/>
                <w:szCs w:val="22"/>
              </w:rPr>
              <w:t>5,9</w:t>
            </w:r>
          </w:p>
        </w:tc>
        <w:tc>
          <w:tcPr>
            <w:tcW w:w="335" w:type="pct"/>
          </w:tcPr>
          <w:p w:rsidR="003424EF" w:rsidRPr="003424EF" w:rsidRDefault="003424EF" w:rsidP="003424EF">
            <w:pPr>
              <w:jc w:val="center"/>
              <w:rPr>
                <w:sz w:val="22"/>
                <w:szCs w:val="22"/>
              </w:rPr>
            </w:pPr>
            <w:r w:rsidRPr="003424EF">
              <w:rPr>
                <w:sz w:val="22"/>
                <w:szCs w:val="22"/>
              </w:rPr>
              <w:t>6,0</w:t>
            </w:r>
          </w:p>
        </w:tc>
        <w:tc>
          <w:tcPr>
            <w:tcW w:w="336" w:type="pct"/>
          </w:tcPr>
          <w:p w:rsidR="003424EF" w:rsidRPr="003424EF" w:rsidRDefault="003424EF" w:rsidP="003424EF">
            <w:pPr>
              <w:jc w:val="center"/>
              <w:rPr>
                <w:sz w:val="22"/>
                <w:szCs w:val="22"/>
              </w:rPr>
            </w:pPr>
            <w:r w:rsidRPr="003424EF">
              <w:rPr>
                <w:sz w:val="22"/>
                <w:szCs w:val="22"/>
              </w:rPr>
              <w:t>6,1</w:t>
            </w:r>
          </w:p>
        </w:tc>
        <w:tc>
          <w:tcPr>
            <w:tcW w:w="385" w:type="pct"/>
          </w:tcPr>
          <w:p w:rsidR="003424EF" w:rsidRPr="003424EF" w:rsidRDefault="003424EF" w:rsidP="003424EF">
            <w:pPr>
              <w:jc w:val="center"/>
              <w:rPr>
                <w:sz w:val="22"/>
                <w:szCs w:val="22"/>
              </w:rPr>
            </w:pPr>
            <w:r w:rsidRPr="003424EF">
              <w:rPr>
                <w:sz w:val="22"/>
                <w:szCs w:val="22"/>
              </w:rPr>
              <w:t>6,2</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sectPr w:rsidR="003424EF" w:rsidRPr="003424EF" w:rsidSect="003424EF">
          <w:pgSz w:w="16838" w:h="11905" w:orient="landscape"/>
          <w:pgMar w:top="1276"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w:t>
      </w:r>
    </w:p>
    <w:p w:rsidR="003424EF" w:rsidRPr="003424EF" w:rsidRDefault="003424EF" w:rsidP="003424EF">
      <w:pPr>
        <w:autoSpaceDE w:val="0"/>
        <w:autoSpaceDN w:val="0"/>
        <w:adjustRightInd w:val="0"/>
        <w:jc w:val="center"/>
        <w:outlineLvl w:val="0"/>
        <w:rPr>
          <w:lang w:eastAsia="en-US"/>
        </w:rPr>
      </w:pPr>
      <w:r w:rsidRPr="003424EF">
        <w:rPr>
          <w:b/>
        </w:rPr>
        <w:t>сырья и продовольствия Канашского района Чувашской Республики» на 2020-2035 гг.</w:t>
      </w: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DA205F" w:rsidRPr="003424EF" w:rsidTr="00511717">
        <w:trPr>
          <w:tblHeader/>
        </w:trPr>
        <w:tc>
          <w:tcPr>
            <w:tcW w:w="375"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Статус</w:t>
            </w:r>
          </w:p>
        </w:tc>
        <w:tc>
          <w:tcPr>
            <w:tcW w:w="769"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 xml:space="preserve">Наименование подпрограммы муниципальной  программы Канашского района Чувашской Республики основного мероприятия) </w:t>
            </w:r>
          </w:p>
        </w:tc>
        <w:tc>
          <w:tcPr>
            <w:tcW w:w="571"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368"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Ответственный исполнитель, соисполнитель</w:t>
            </w:r>
          </w:p>
        </w:tc>
        <w:tc>
          <w:tcPr>
            <w:tcW w:w="552" w:type="pct"/>
            <w:vMerge w:val="restart"/>
          </w:tcPr>
          <w:p w:rsidR="00DA205F" w:rsidRPr="003424EF" w:rsidRDefault="00DA205F" w:rsidP="00511717">
            <w:pPr>
              <w:autoSpaceDE w:val="0"/>
              <w:autoSpaceDN w:val="0"/>
              <w:adjustRightInd w:val="0"/>
              <w:ind w:left="129" w:hanging="129"/>
              <w:jc w:val="center"/>
              <w:rPr>
                <w:sz w:val="18"/>
                <w:szCs w:val="18"/>
              </w:rPr>
            </w:pPr>
            <w:r w:rsidRPr="003424EF">
              <w:rPr>
                <w:sz w:val="18"/>
                <w:szCs w:val="18"/>
              </w:rPr>
              <w:t>Источники финансирования</w:t>
            </w:r>
          </w:p>
        </w:tc>
        <w:tc>
          <w:tcPr>
            <w:tcW w:w="2365" w:type="pct"/>
            <w:gridSpan w:val="8"/>
          </w:tcPr>
          <w:p w:rsidR="00DA205F" w:rsidRPr="003424EF" w:rsidRDefault="00DA205F" w:rsidP="00511717">
            <w:pPr>
              <w:autoSpaceDE w:val="0"/>
              <w:autoSpaceDN w:val="0"/>
              <w:adjustRightInd w:val="0"/>
              <w:ind w:left="-113" w:right="-113"/>
              <w:jc w:val="center"/>
              <w:rPr>
                <w:sz w:val="18"/>
                <w:szCs w:val="18"/>
              </w:rPr>
            </w:pPr>
            <w:r w:rsidRPr="003424EF">
              <w:rPr>
                <w:sz w:val="18"/>
                <w:szCs w:val="18"/>
              </w:rPr>
              <w:t>Расходы по годам, тыс. рублей</w:t>
            </w:r>
          </w:p>
        </w:tc>
      </w:tr>
      <w:tr w:rsidR="00DA205F" w:rsidRPr="003424EF" w:rsidTr="00511717">
        <w:trPr>
          <w:tblHeader/>
        </w:trPr>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vMerge/>
          </w:tcPr>
          <w:p w:rsidR="00DA205F" w:rsidRPr="003424EF" w:rsidRDefault="00DA205F" w:rsidP="00511717">
            <w:pPr>
              <w:autoSpaceDE w:val="0"/>
              <w:autoSpaceDN w:val="0"/>
              <w:adjustRightInd w:val="0"/>
              <w:jc w:val="center"/>
              <w:rPr>
                <w:sz w:val="18"/>
                <w:szCs w:val="18"/>
              </w:rPr>
            </w:pP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2021</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2022</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2023</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2025</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2026–2030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2031–2035</w:t>
            </w:r>
          </w:p>
        </w:tc>
      </w:tr>
      <w:tr w:rsidR="00DA205F" w:rsidRPr="003424EF" w:rsidTr="00511717">
        <w:trPr>
          <w:tblHeader/>
        </w:trPr>
        <w:tc>
          <w:tcPr>
            <w:tcW w:w="375" w:type="pct"/>
          </w:tcPr>
          <w:p w:rsidR="00DA205F" w:rsidRPr="003424EF" w:rsidRDefault="00DA205F" w:rsidP="00511717">
            <w:pPr>
              <w:autoSpaceDE w:val="0"/>
              <w:autoSpaceDN w:val="0"/>
              <w:adjustRightInd w:val="0"/>
              <w:jc w:val="center"/>
              <w:rPr>
                <w:sz w:val="18"/>
                <w:szCs w:val="18"/>
              </w:rPr>
            </w:pPr>
            <w:r w:rsidRPr="003424EF">
              <w:rPr>
                <w:sz w:val="18"/>
                <w:szCs w:val="18"/>
              </w:rPr>
              <w:t>1</w:t>
            </w:r>
          </w:p>
        </w:tc>
        <w:tc>
          <w:tcPr>
            <w:tcW w:w="769" w:type="pct"/>
          </w:tcPr>
          <w:p w:rsidR="00DA205F" w:rsidRPr="003424EF" w:rsidRDefault="00DA205F" w:rsidP="00511717">
            <w:pPr>
              <w:autoSpaceDE w:val="0"/>
              <w:autoSpaceDN w:val="0"/>
              <w:adjustRightInd w:val="0"/>
              <w:jc w:val="center"/>
              <w:rPr>
                <w:sz w:val="18"/>
                <w:szCs w:val="18"/>
              </w:rPr>
            </w:pPr>
            <w:r w:rsidRPr="003424EF">
              <w:rPr>
                <w:sz w:val="18"/>
                <w:szCs w:val="18"/>
              </w:rPr>
              <w:t>2</w:t>
            </w:r>
          </w:p>
        </w:tc>
        <w:tc>
          <w:tcPr>
            <w:tcW w:w="571" w:type="pct"/>
          </w:tcPr>
          <w:p w:rsidR="00DA205F" w:rsidRPr="003424EF" w:rsidRDefault="00DA205F" w:rsidP="00511717">
            <w:pPr>
              <w:autoSpaceDE w:val="0"/>
              <w:autoSpaceDN w:val="0"/>
              <w:adjustRightInd w:val="0"/>
              <w:jc w:val="center"/>
              <w:rPr>
                <w:sz w:val="18"/>
                <w:szCs w:val="18"/>
              </w:rPr>
            </w:pPr>
            <w:r w:rsidRPr="003424EF">
              <w:rPr>
                <w:sz w:val="18"/>
                <w:szCs w:val="18"/>
              </w:rPr>
              <w:t>3</w:t>
            </w:r>
          </w:p>
        </w:tc>
        <w:tc>
          <w:tcPr>
            <w:tcW w:w="368" w:type="pct"/>
          </w:tcPr>
          <w:p w:rsidR="00DA205F" w:rsidRPr="003424EF" w:rsidRDefault="00DA205F" w:rsidP="00511717">
            <w:pPr>
              <w:autoSpaceDE w:val="0"/>
              <w:autoSpaceDN w:val="0"/>
              <w:adjustRightInd w:val="0"/>
              <w:jc w:val="center"/>
              <w:rPr>
                <w:sz w:val="18"/>
                <w:szCs w:val="18"/>
              </w:rPr>
            </w:pPr>
            <w:r w:rsidRPr="003424EF">
              <w:rPr>
                <w:sz w:val="18"/>
                <w:szCs w:val="18"/>
              </w:rPr>
              <w:t>4</w:t>
            </w:r>
          </w:p>
        </w:tc>
        <w:tc>
          <w:tcPr>
            <w:tcW w:w="552" w:type="pct"/>
          </w:tcPr>
          <w:p w:rsidR="00DA205F" w:rsidRPr="003424EF" w:rsidRDefault="00DA205F" w:rsidP="00511717">
            <w:pPr>
              <w:autoSpaceDE w:val="0"/>
              <w:autoSpaceDN w:val="0"/>
              <w:adjustRightInd w:val="0"/>
              <w:jc w:val="center"/>
              <w:rPr>
                <w:sz w:val="18"/>
                <w:szCs w:val="18"/>
              </w:rPr>
            </w:pPr>
            <w:r w:rsidRPr="003424EF">
              <w:rPr>
                <w:sz w:val="18"/>
                <w:szCs w:val="18"/>
              </w:rPr>
              <w:t>9</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11</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12</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13</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15</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16</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17</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18</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Подпрограмма</w:t>
            </w:r>
          </w:p>
        </w:tc>
        <w:tc>
          <w:tcPr>
            <w:tcW w:w="769"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«Развитие отраслей агропромышленного комплекса»</w:t>
            </w:r>
          </w:p>
        </w:tc>
        <w:tc>
          <w:tcPr>
            <w:tcW w:w="571" w:type="pct"/>
            <w:vMerge w:val="restart"/>
          </w:tcPr>
          <w:p w:rsidR="00184F45" w:rsidRPr="003424EF" w:rsidRDefault="00184F45" w:rsidP="00184F45">
            <w:pPr>
              <w:autoSpaceDE w:val="0"/>
              <w:autoSpaceDN w:val="0"/>
              <w:adjustRightInd w:val="0"/>
              <w:jc w:val="both"/>
              <w:rPr>
                <w:b/>
                <w:sz w:val="18"/>
                <w:szCs w:val="18"/>
              </w:rPr>
            </w:pPr>
          </w:p>
        </w:tc>
        <w:tc>
          <w:tcPr>
            <w:tcW w:w="368" w:type="pct"/>
            <w:vMerge w:val="restart"/>
          </w:tcPr>
          <w:p w:rsidR="00184F45" w:rsidRDefault="00184F45" w:rsidP="00184F45">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соисполнители -</w:t>
            </w:r>
          </w:p>
          <w:p w:rsidR="00CB0895" w:rsidRPr="00CB0895" w:rsidRDefault="00CB0895" w:rsidP="00CB0895">
            <w:pPr>
              <w:autoSpaceDE w:val="0"/>
              <w:autoSpaceDN w:val="0"/>
              <w:adjustRightInd w:val="0"/>
              <w:jc w:val="both"/>
              <w:rPr>
                <w:b/>
                <w:sz w:val="18"/>
                <w:szCs w:val="18"/>
              </w:rPr>
            </w:pPr>
            <w:r w:rsidRPr="00CB0895">
              <w:rPr>
                <w:b/>
                <w:sz w:val="18"/>
                <w:szCs w:val="18"/>
              </w:rPr>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сельскохозяйственные организации Канашского района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Канашский межрайонный отдел Филиала ФГБУ «Россельхозцентр» по ЧР (по согласованию);</w:t>
            </w:r>
          </w:p>
          <w:p w:rsidR="00CB0895" w:rsidRPr="003424EF" w:rsidRDefault="00CB0895" w:rsidP="00CB0895">
            <w:pPr>
              <w:autoSpaceDE w:val="0"/>
              <w:autoSpaceDN w:val="0"/>
              <w:adjustRightInd w:val="0"/>
              <w:jc w:val="both"/>
              <w:rPr>
                <w:b/>
                <w:sz w:val="18"/>
                <w:szCs w:val="18"/>
              </w:rPr>
            </w:pPr>
            <w:r w:rsidRPr="00CB0895">
              <w:rPr>
                <w:b/>
                <w:sz w:val="18"/>
                <w:szCs w:val="18"/>
              </w:rPr>
              <w:t>сектор экономики управления экономики, имущественных и земельных отношений администрации Канашского района Чувашской Республики</w:t>
            </w:r>
          </w:p>
        </w:tc>
        <w:tc>
          <w:tcPr>
            <w:tcW w:w="552" w:type="pct"/>
          </w:tcPr>
          <w:p w:rsidR="00184F45" w:rsidRPr="003424EF" w:rsidRDefault="00184F45" w:rsidP="00184F45">
            <w:pPr>
              <w:autoSpaceDE w:val="0"/>
              <w:autoSpaceDN w:val="0"/>
              <w:adjustRightInd w:val="0"/>
              <w:rPr>
                <w:b/>
                <w:sz w:val="18"/>
                <w:szCs w:val="18"/>
              </w:rPr>
            </w:pPr>
            <w:r w:rsidRPr="003424EF">
              <w:rPr>
                <w:b/>
                <w:sz w:val="18"/>
                <w:szCs w:val="18"/>
              </w:rPr>
              <w:t>всего</w:t>
            </w:r>
          </w:p>
        </w:tc>
        <w:tc>
          <w:tcPr>
            <w:tcW w:w="289"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307" w:type="pct"/>
          </w:tcPr>
          <w:p w:rsidR="00184F45" w:rsidRPr="003424EF" w:rsidRDefault="00184F45" w:rsidP="00184F45">
            <w:pPr>
              <w:autoSpaceDE w:val="0"/>
              <w:autoSpaceDN w:val="0"/>
              <w:adjustRightInd w:val="0"/>
              <w:ind w:left="-113" w:right="-113"/>
              <w:jc w:val="center"/>
              <w:rPr>
                <w:b/>
                <w:sz w:val="18"/>
                <w:szCs w:val="18"/>
              </w:rPr>
            </w:pPr>
            <w:r>
              <w:rPr>
                <w:b/>
                <w:sz w:val="18"/>
                <w:szCs w:val="18"/>
              </w:rPr>
              <w:t>3,70</w:t>
            </w:r>
          </w:p>
        </w:tc>
        <w:tc>
          <w:tcPr>
            <w:tcW w:w="306" w:type="pct"/>
          </w:tcPr>
          <w:p w:rsidR="00184F45" w:rsidRPr="003424EF" w:rsidRDefault="00184F45" w:rsidP="00184F45">
            <w:pPr>
              <w:autoSpaceDE w:val="0"/>
              <w:autoSpaceDN w:val="0"/>
              <w:adjustRightInd w:val="0"/>
              <w:ind w:left="-113" w:right="-113"/>
              <w:jc w:val="center"/>
              <w:rPr>
                <w:b/>
                <w:sz w:val="18"/>
                <w:szCs w:val="18"/>
              </w:rPr>
            </w:pPr>
            <w:r>
              <w:rPr>
                <w:b/>
                <w:sz w:val="18"/>
                <w:szCs w:val="18"/>
              </w:rPr>
              <w:t>49,90</w:t>
            </w:r>
          </w:p>
        </w:tc>
        <w:tc>
          <w:tcPr>
            <w:tcW w:w="289" w:type="pct"/>
          </w:tcPr>
          <w:p w:rsidR="00184F45" w:rsidRPr="003424EF" w:rsidRDefault="00184F45" w:rsidP="00184F45">
            <w:pPr>
              <w:autoSpaceDE w:val="0"/>
              <w:autoSpaceDN w:val="0"/>
              <w:adjustRightInd w:val="0"/>
              <w:ind w:left="-113" w:right="-113"/>
              <w:jc w:val="center"/>
              <w:rPr>
                <w:b/>
                <w:sz w:val="18"/>
                <w:szCs w:val="18"/>
              </w:rPr>
            </w:pPr>
            <w:r>
              <w:rPr>
                <w:b/>
                <w:sz w:val="18"/>
                <w:szCs w:val="18"/>
              </w:rPr>
              <w:t>49,9</w:t>
            </w:r>
            <w:r w:rsidRPr="003424EF">
              <w:rPr>
                <w:b/>
                <w:sz w:val="18"/>
                <w:szCs w:val="18"/>
              </w:rPr>
              <w:t>0</w:t>
            </w:r>
          </w:p>
        </w:tc>
        <w:tc>
          <w:tcPr>
            <w:tcW w:w="288" w:type="pct"/>
          </w:tcPr>
          <w:p w:rsidR="00184F45" w:rsidRPr="003424EF" w:rsidRDefault="00184F45" w:rsidP="00184F45">
            <w:pPr>
              <w:autoSpaceDE w:val="0"/>
              <w:autoSpaceDN w:val="0"/>
              <w:adjustRightInd w:val="0"/>
              <w:ind w:left="-113" w:right="-113"/>
              <w:jc w:val="center"/>
              <w:rPr>
                <w:b/>
                <w:sz w:val="18"/>
                <w:szCs w:val="18"/>
              </w:rPr>
            </w:pPr>
            <w:r>
              <w:rPr>
                <w:b/>
                <w:sz w:val="18"/>
                <w:szCs w:val="18"/>
              </w:rPr>
              <w:t>29,7</w:t>
            </w:r>
            <w:r w:rsidRPr="003424EF">
              <w:rPr>
                <w:b/>
                <w:sz w:val="18"/>
                <w:szCs w:val="18"/>
              </w:rPr>
              <w:t>0</w:t>
            </w:r>
          </w:p>
        </w:tc>
        <w:tc>
          <w:tcPr>
            <w:tcW w:w="288"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308"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290"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федеральный бюджет</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184F45" w:rsidP="00184F45">
            <w:pPr>
              <w:autoSpaceDE w:val="0"/>
              <w:autoSpaceDN w:val="0"/>
              <w:adjustRightInd w:val="0"/>
              <w:ind w:left="-113" w:right="-113"/>
              <w:jc w:val="center"/>
              <w:rPr>
                <w:b/>
                <w:sz w:val="18"/>
                <w:szCs w:val="18"/>
              </w:rPr>
            </w:pPr>
            <w:r>
              <w:rPr>
                <w:b/>
                <w:sz w:val="18"/>
                <w:szCs w:val="18"/>
              </w:rPr>
              <w:t>3</w:t>
            </w:r>
            <w:r w:rsidR="00DA205F">
              <w:rPr>
                <w:b/>
                <w:sz w:val="18"/>
                <w:szCs w:val="18"/>
              </w:rPr>
              <w:t>,</w:t>
            </w:r>
            <w:r>
              <w:rPr>
                <w:b/>
                <w:sz w:val="18"/>
                <w:szCs w:val="18"/>
              </w:rPr>
              <w:t>70</w:t>
            </w:r>
          </w:p>
        </w:tc>
        <w:tc>
          <w:tcPr>
            <w:tcW w:w="306" w:type="pct"/>
          </w:tcPr>
          <w:p w:rsidR="00DA205F" w:rsidRPr="003424EF" w:rsidRDefault="00184F45" w:rsidP="00511717">
            <w:pPr>
              <w:autoSpaceDE w:val="0"/>
              <w:autoSpaceDN w:val="0"/>
              <w:adjustRightInd w:val="0"/>
              <w:ind w:left="-113" w:right="-113"/>
              <w:jc w:val="center"/>
              <w:rPr>
                <w:b/>
                <w:sz w:val="18"/>
                <w:szCs w:val="18"/>
              </w:rPr>
            </w:pPr>
            <w:r>
              <w:rPr>
                <w:b/>
                <w:sz w:val="18"/>
                <w:szCs w:val="18"/>
              </w:rPr>
              <w:t>49,90</w:t>
            </w:r>
          </w:p>
        </w:tc>
        <w:tc>
          <w:tcPr>
            <w:tcW w:w="289" w:type="pct"/>
          </w:tcPr>
          <w:p w:rsidR="00DA205F" w:rsidRPr="003424EF" w:rsidRDefault="00184F45" w:rsidP="00511717">
            <w:pPr>
              <w:autoSpaceDE w:val="0"/>
              <w:autoSpaceDN w:val="0"/>
              <w:adjustRightInd w:val="0"/>
              <w:ind w:left="-113" w:right="-113"/>
              <w:jc w:val="center"/>
              <w:rPr>
                <w:b/>
                <w:sz w:val="18"/>
                <w:szCs w:val="18"/>
              </w:rPr>
            </w:pPr>
            <w:r>
              <w:rPr>
                <w:b/>
                <w:sz w:val="18"/>
                <w:szCs w:val="18"/>
              </w:rPr>
              <w:t>49,9</w:t>
            </w:r>
            <w:r w:rsidR="00DA205F" w:rsidRPr="003424EF">
              <w:rPr>
                <w:b/>
                <w:sz w:val="18"/>
                <w:szCs w:val="18"/>
              </w:rPr>
              <w:t>0</w:t>
            </w:r>
          </w:p>
        </w:tc>
        <w:tc>
          <w:tcPr>
            <w:tcW w:w="288" w:type="pct"/>
          </w:tcPr>
          <w:p w:rsidR="00DA205F" w:rsidRPr="003424EF" w:rsidRDefault="00184F45" w:rsidP="00511717">
            <w:pPr>
              <w:autoSpaceDE w:val="0"/>
              <w:autoSpaceDN w:val="0"/>
              <w:adjustRightInd w:val="0"/>
              <w:ind w:left="-113" w:right="-113"/>
              <w:jc w:val="center"/>
              <w:rPr>
                <w:b/>
                <w:sz w:val="18"/>
                <w:szCs w:val="18"/>
              </w:rPr>
            </w:pPr>
            <w:r>
              <w:rPr>
                <w:b/>
                <w:sz w:val="18"/>
                <w:szCs w:val="18"/>
              </w:rPr>
              <w:t>29,7</w:t>
            </w:r>
            <w:r w:rsidR="00DA205F" w:rsidRPr="003424EF">
              <w:rPr>
                <w:b/>
                <w:sz w:val="18"/>
                <w:szCs w:val="18"/>
              </w:rPr>
              <w:t>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jc w:val="both"/>
              <w:rPr>
                <w:b/>
                <w:sz w:val="18"/>
                <w:szCs w:val="18"/>
              </w:rPr>
            </w:pPr>
            <w:r w:rsidRPr="003424EF">
              <w:rPr>
                <w:b/>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307" w:type="pct"/>
          </w:tcPr>
          <w:p w:rsidR="00DA205F" w:rsidRPr="003424EF" w:rsidRDefault="002D212A" w:rsidP="00184F45">
            <w:pPr>
              <w:autoSpaceDE w:val="0"/>
              <w:autoSpaceDN w:val="0"/>
              <w:ind w:left="-113" w:right="-113"/>
              <w:jc w:val="center"/>
              <w:rPr>
                <w:b/>
                <w:sz w:val="18"/>
                <w:szCs w:val="18"/>
              </w:rPr>
            </w:pPr>
            <w:r>
              <w:rPr>
                <w:b/>
                <w:sz w:val="18"/>
                <w:szCs w:val="18"/>
              </w:rPr>
              <w:t>0,</w:t>
            </w:r>
            <w:r w:rsidR="00184F45">
              <w:rPr>
                <w:b/>
                <w:sz w:val="18"/>
                <w:szCs w:val="18"/>
              </w:rPr>
              <w:t>0</w:t>
            </w:r>
            <w:r w:rsidR="00DA205F" w:rsidRPr="003424EF">
              <w:rPr>
                <w:b/>
                <w:sz w:val="18"/>
                <w:szCs w:val="18"/>
              </w:rPr>
              <w:t>0</w:t>
            </w:r>
          </w:p>
        </w:tc>
        <w:tc>
          <w:tcPr>
            <w:tcW w:w="306"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внебюджетные источники</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Основное мероприятие 1</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Реализация региональных программ развития агропромышленного комплекса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3424EF">
              <w:rPr>
                <w:sz w:val="18"/>
                <w:szCs w:val="18"/>
              </w:rPr>
              <w:softHyphen/>
              <w:t>ческой базы сельскохозяйственных потребительских кооперативов</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Основное мероприятие 2</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Поддержание доходности сельскохозяйственных товаропроизводителей</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повышение уровня доходов сельского населения</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Основное мероприятие 3</w:t>
            </w:r>
          </w:p>
        </w:tc>
        <w:tc>
          <w:tcPr>
            <w:tcW w:w="769"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Поддержка подотраслей растениеводства</w:t>
            </w:r>
          </w:p>
        </w:tc>
        <w:tc>
          <w:tcPr>
            <w:tcW w:w="571"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развитие социально значимых отраслей сельского хозяйства, обеспечивающих сохранение традиционного уклада жизни и занятости</w:t>
            </w:r>
          </w:p>
        </w:tc>
        <w:tc>
          <w:tcPr>
            <w:tcW w:w="368" w:type="pct"/>
            <w:vMerge w:val="restart"/>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Основное мероприятие 4</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Поддержка подотраслей животноводства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развитие селекционной и племенной базы растениеводства и животноводства</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Основное мероприятие 5</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увеличение объемов и улучшение качества производства и переработки основных видов сельскохозяйственной продукции</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sz w:val="18"/>
                <w:szCs w:val="18"/>
              </w:rPr>
            </w:pPr>
            <w:r>
              <w:rPr>
                <w:sz w:val="18"/>
                <w:szCs w:val="18"/>
              </w:rPr>
              <w:t>Основное мероприятие 6</w:t>
            </w:r>
          </w:p>
        </w:tc>
        <w:tc>
          <w:tcPr>
            <w:tcW w:w="769" w:type="pct"/>
            <w:vMerge w:val="restart"/>
          </w:tcPr>
          <w:p w:rsidR="00184F45" w:rsidRDefault="00184F45" w:rsidP="00184F45">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184F45" w:rsidRPr="003424EF" w:rsidRDefault="00184F45" w:rsidP="00184F45">
            <w:pPr>
              <w:autoSpaceDE w:val="0"/>
              <w:autoSpaceDN w:val="0"/>
              <w:adjustRightInd w:val="0"/>
              <w:jc w:val="both"/>
              <w:rPr>
                <w:sz w:val="18"/>
                <w:szCs w:val="18"/>
              </w:rPr>
            </w:pPr>
          </w:p>
        </w:tc>
        <w:tc>
          <w:tcPr>
            <w:tcW w:w="571" w:type="pct"/>
            <w:vMerge w:val="restart"/>
          </w:tcPr>
          <w:p w:rsidR="00184F45" w:rsidRPr="003424EF" w:rsidRDefault="00184F45" w:rsidP="00184F45">
            <w:pPr>
              <w:autoSpaceDE w:val="0"/>
              <w:autoSpaceDN w:val="0"/>
              <w:adjustRightInd w:val="0"/>
              <w:jc w:val="both"/>
              <w:rPr>
                <w:sz w:val="18"/>
                <w:szCs w:val="18"/>
              </w:rPr>
            </w:pPr>
          </w:p>
        </w:tc>
        <w:tc>
          <w:tcPr>
            <w:tcW w:w="368" w:type="pct"/>
            <w:vMerge w:val="restart"/>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rPr>
                <w:sz w:val="18"/>
                <w:szCs w:val="18"/>
              </w:rPr>
            </w:pPr>
            <w:r w:rsidRPr="003424EF">
              <w:rPr>
                <w:sz w:val="18"/>
                <w:szCs w:val="18"/>
              </w:rPr>
              <w:t>всего</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федеральный бюджет</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2D212A" w:rsidP="00511717">
            <w:pPr>
              <w:autoSpaceDE w:val="0"/>
              <w:autoSpaceDN w:val="0"/>
              <w:ind w:left="-113" w:right="-113"/>
              <w:jc w:val="center"/>
              <w:rPr>
                <w:sz w:val="18"/>
                <w:szCs w:val="18"/>
              </w:rPr>
            </w:pPr>
            <w:r>
              <w:rPr>
                <w:sz w:val="18"/>
                <w:szCs w:val="18"/>
              </w:rPr>
              <w:t>0,2</w:t>
            </w:r>
            <w:r w:rsidR="00DA205F" w:rsidRPr="003424EF">
              <w:rPr>
                <w:sz w:val="18"/>
                <w:szCs w:val="18"/>
              </w:rPr>
              <w:t>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bl>
    <w:p w:rsidR="003424EF" w:rsidRDefault="003424EF" w:rsidP="003424EF">
      <w:pPr>
        <w:autoSpaceDE w:val="0"/>
        <w:autoSpaceDN w:val="0"/>
        <w:jc w:val="both"/>
        <w:outlineLvl w:val="0"/>
      </w:pPr>
    </w:p>
    <w:p w:rsidR="003424EF" w:rsidRPr="003424EF" w:rsidRDefault="003424EF" w:rsidP="003424EF">
      <w:pPr>
        <w:jc w:val="center"/>
      </w:pPr>
      <w:r w:rsidRPr="003424EF">
        <w:rPr>
          <w:sz w:val="26"/>
        </w:rPr>
        <w:t>___________</w:t>
      </w:r>
    </w:p>
    <w:p w:rsidR="00532E70" w:rsidRDefault="00532E70"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sectPr w:rsidR="00F554E2" w:rsidSect="003424EF">
          <w:pgSz w:w="16838" w:h="11905" w:orient="landscape"/>
          <w:pgMar w:top="1276" w:right="1134" w:bottom="850" w:left="1134" w:header="709" w:footer="709" w:gutter="0"/>
          <w:pgNumType w:start="1"/>
          <w:cols w:space="720"/>
          <w:titlePg/>
          <w:docGrid w:linePitch="326"/>
        </w:sectPr>
      </w:pPr>
    </w:p>
    <w:p w:rsidR="00F554E2" w:rsidRPr="0083621C" w:rsidRDefault="00F554E2" w:rsidP="00F554E2">
      <w:pPr>
        <w:tabs>
          <w:tab w:val="left" w:pos="5103"/>
        </w:tabs>
        <w:ind w:left="5103"/>
        <w:jc w:val="both"/>
        <w:rPr>
          <w:sz w:val="20"/>
          <w:szCs w:val="20"/>
        </w:rPr>
      </w:pPr>
      <w:r w:rsidRPr="0083621C">
        <w:rPr>
          <w:sz w:val="20"/>
          <w:szCs w:val="20"/>
        </w:rPr>
        <w:t xml:space="preserve">Приложение № </w:t>
      </w:r>
      <w:r w:rsidR="00581175" w:rsidRPr="0083621C">
        <w:rPr>
          <w:sz w:val="20"/>
          <w:szCs w:val="20"/>
        </w:rPr>
        <w:t>3</w:t>
      </w:r>
      <w:r w:rsidRPr="0083621C">
        <w:rPr>
          <w:sz w:val="20"/>
          <w:szCs w:val="20"/>
        </w:rPr>
        <w:t xml:space="preserve"> </w:t>
      </w:r>
    </w:p>
    <w:p w:rsidR="00F554E2" w:rsidRPr="0083621C" w:rsidRDefault="00F554E2" w:rsidP="00F554E2">
      <w:pPr>
        <w:widowControl w:val="0"/>
        <w:autoSpaceDE w:val="0"/>
        <w:autoSpaceDN w:val="0"/>
        <w:adjustRightInd w:val="0"/>
        <w:ind w:left="5103"/>
        <w:jc w:val="both"/>
        <w:rPr>
          <w:sz w:val="20"/>
          <w:szCs w:val="20"/>
        </w:rPr>
      </w:pPr>
      <w:r w:rsidRPr="0083621C">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F554E2" w:rsidRPr="0083621C" w:rsidRDefault="00F554E2" w:rsidP="00F554E2">
      <w:pPr>
        <w:widowControl w:val="0"/>
        <w:autoSpaceDE w:val="0"/>
        <w:autoSpaceDN w:val="0"/>
        <w:adjustRightInd w:val="0"/>
      </w:pPr>
    </w:p>
    <w:p w:rsidR="00F554E2" w:rsidRPr="0083621C" w:rsidRDefault="00F554E2" w:rsidP="00F554E2">
      <w:pPr>
        <w:jc w:val="center"/>
        <w:rPr>
          <w:b/>
        </w:rPr>
      </w:pPr>
      <w:r w:rsidRPr="0083621C">
        <w:rPr>
          <w:b/>
        </w:rPr>
        <w:t>Перечень</w:t>
      </w:r>
      <w:r w:rsidR="00E0347B">
        <w:rPr>
          <w:b/>
        </w:rPr>
        <w:t xml:space="preserve"> крупных</w:t>
      </w:r>
      <w:r w:rsidRPr="0083621C">
        <w:rPr>
          <w:b/>
        </w:rPr>
        <w:t xml:space="preserve"> инвестиционных проектов, реализуемых и планируемых к реализации</w:t>
      </w:r>
      <w:r w:rsidR="00E0347B">
        <w:rPr>
          <w:b/>
        </w:rPr>
        <w:t xml:space="preserve"> </w:t>
      </w:r>
      <w:r w:rsidRPr="0083621C">
        <w:rPr>
          <w:b/>
        </w:rPr>
        <w:t>на территории Канашского района Чувашской Республики</w:t>
      </w:r>
    </w:p>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r w:rsidRPr="0083621C">
        <w:rPr>
          <w:rFonts w:eastAsiaTheme="minorHAnsi"/>
          <w:b/>
        </w:rPr>
        <w:t>Проект №1</w:t>
      </w:r>
    </w:p>
    <w:p w:rsidR="00F554E2" w:rsidRPr="0083621C" w:rsidRDefault="00F554E2" w:rsidP="00F554E2">
      <w:pPr>
        <w:jc w:val="center"/>
        <w:rPr>
          <w: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29"/>
        <w:gridCol w:w="5137"/>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молочного комплекса в СХПК им. Кирова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строительство МТК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3"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tcPr>
          <w:p w:rsidR="00F554E2" w:rsidRPr="0083621C" w:rsidRDefault="00757C9F" w:rsidP="00FD043C">
            <w:pPr>
              <w:widowControl w:val="0"/>
              <w:tabs>
                <w:tab w:val="left" w:pos="445"/>
                <w:tab w:val="left" w:pos="5425"/>
              </w:tabs>
              <w:ind w:left="445" w:hanging="445"/>
              <w:jc w:val="both"/>
            </w:pPr>
            <w:r>
              <w:t>–</w:t>
            </w:r>
            <w:r>
              <w:tab/>
              <w:t>общая стоимость проекта – 218,45</w:t>
            </w:r>
            <w:r w:rsidR="00F554E2" w:rsidRPr="0083621C">
              <w:t xml:space="preserve"> млн. рублей;</w:t>
            </w:r>
          </w:p>
          <w:p w:rsidR="00F554E2" w:rsidRPr="0083621C" w:rsidRDefault="00F554E2" w:rsidP="00FD043C">
            <w:pPr>
              <w:widowControl w:val="0"/>
              <w:tabs>
                <w:tab w:val="left" w:pos="445"/>
                <w:tab w:val="left" w:pos="5425"/>
              </w:tabs>
              <w:ind w:left="445"/>
              <w:jc w:val="both"/>
            </w:pPr>
            <w:r w:rsidRPr="0083621C">
              <w:t xml:space="preserve">привлекаемые инвестиции – </w:t>
            </w:r>
            <w:r w:rsidR="00757C9F">
              <w:t>218,45</w:t>
            </w:r>
            <w:r w:rsidRPr="0083621C">
              <w:t xml:space="preserve"> млн. рублей; </w:t>
            </w:r>
          </w:p>
          <w:p w:rsidR="00F554E2" w:rsidRPr="0083621C" w:rsidRDefault="00F554E2" w:rsidP="00FD043C">
            <w:pPr>
              <w:widowControl w:val="0"/>
              <w:tabs>
                <w:tab w:val="left" w:pos="445"/>
                <w:tab w:val="left" w:pos="5425"/>
              </w:tabs>
              <w:ind w:left="445"/>
              <w:jc w:val="both"/>
            </w:pPr>
            <w:r w:rsidRPr="0083621C">
              <w:t>срок реализации – 2020-202</w:t>
            </w:r>
            <w:r w:rsidR="00757C9F">
              <w:t>3</w:t>
            </w:r>
            <w:r w:rsidRPr="0083621C">
              <w:t>;</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10 лет;</w:t>
            </w:r>
          </w:p>
          <w:p w:rsidR="00F554E2" w:rsidRPr="0083621C" w:rsidRDefault="00F554E2" w:rsidP="00FD043C">
            <w:pPr>
              <w:widowControl w:val="0"/>
              <w:tabs>
                <w:tab w:val="left" w:pos="445"/>
                <w:tab w:val="left" w:pos="5425"/>
              </w:tabs>
              <w:ind w:left="445" w:hanging="445"/>
              <w:jc w:val="both"/>
            </w:pPr>
            <w:r w:rsidRPr="0083621C">
              <w:tab/>
              <w:t xml:space="preserve">объем предполагаемого производства в год – 3600 тонн молока </w:t>
            </w:r>
          </w:p>
          <w:p w:rsidR="00F554E2" w:rsidRPr="0083621C" w:rsidRDefault="00F554E2" w:rsidP="00FD043C">
            <w:pPr>
              <w:widowControl w:val="0"/>
              <w:tabs>
                <w:tab w:val="left" w:pos="445"/>
                <w:tab w:val="left" w:pos="5425"/>
              </w:tabs>
              <w:ind w:left="445" w:hanging="445"/>
              <w:jc w:val="both"/>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4.</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6C6364" w:rsidP="00AA360F">
            <w:pPr>
              <w:widowControl w:val="0"/>
              <w:tabs>
                <w:tab w:val="left" w:pos="445"/>
                <w:tab w:val="left" w:pos="5425"/>
              </w:tabs>
              <w:ind w:left="445" w:hanging="445"/>
              <w:jc w:val="both"/>
            </w:pPr>
            <w:r>
              <w:t>–</w:t>
            </w:r>
            <w:r>
              <w:tab/>
            </w:r>
            <w:r w:rsidR="00F554E2" w:rsidRPr="0083621C">
              <w:t>кредит</w:t>
            </w:r>
            <w:r>
              <w:t>, б</w:t>
            </w:r>
            <w:r w:rsidRPr="006C6364">
              <w:t>юджетные средства</w:t>
            </w:r>
            <w:r w:rsidR="00FB6EC6">
              <w:t xml:space="preserve"> </w:t>
            </w:r>
            <w:r w:rsidRPr="006C6364">
              <w:t>(федеральный бюджет – 25 %, республиканский бюджет – 15 %)</w:t>
            </w:r>
          </w:p>
        </w:tc>
      </w:tr>
    </w:tbl>
    <w:p w:rsidR="00F554E2" w:rsidRPr="0083621C" w:rsidRDefault="00F554E2" w:rsidP="00F554E2">
      <w:pPr>
        <w:ind w:firstLine="851"/>
        <w:jc w:val="both"/>
        <w:rPr>
          <w:rFonts w:eastAsiaTheme="minorHAnsi"/>
        </w:rPr>
      </w:pPr>
    </w:p>
    <w:p w:rsidR="00F554E2" w:rsidRPr="0083621C" w:rsidRDefault="00F554E2" w:rsidP="00F554E2">
      <w:pPr>
        <w:ind w:firstLine="851"/>
        <w:jc w:val="both"/>
        <w:rPr>
          <w:rFonts w:eastAsiaTheme="minorHAnsi"/>
          <w:b/>
        </w:rPr>
      </w:pPr>
      <w:r w:rsidRPr="0083621C">
        <w:rPr>
          <w:rFonts w:eastAsiaTheme="minorHAnsi"/>
          <w:b/>
        </w:rPr>
        <w:t>Проект №2</w:t>
      </w:r>
    </w:p>
    <w:p w:rsidR="00F554E2" w:rsidRPr="0083621C" w:rsidRDefault="00F554E2" w:rsidP="00F554E2">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комплекса по убою и переработке скота мощностью 10 тонн  живого веса в сутки ИП Матьянов Е.В.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 xml:space="preserve"> строительство комплекса по убою на 10 тонн живого веса в сутки</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2"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ind w:left="445" w:hanging="445"/>
              <w:jc w:val="both"/>
            </w:pPr>
            <w:r w:rsidRPr="0083621C">
              <w:t>–</w:t>
            </w:r>
            <w:r w:rsidRPr="0083621C">
              <w:tab/>
              <w:t>общая стоимость проекта – 20 млн. рублей;</w:t>
            </w:r>
          </w:p>
          <w:p w:rsidR="00F554E2" w:rsidRPr="0083621C" w:rsidRDefault="00F554E2" w:rsidP="00FD043C">
            <w:pPr>
              <w:widowControl w:val="0"/>
              <w:tabs>
                <w:tab w:val="left" w:pos="445"/>
                <w:tab w:val="left" w:pos="5425"/>
              </w:tabs>
              <w:ind w:left="445" w:hanging="445"/>
              <w:jc w:val="both"/>
            </w:pPr>
            <w:r w:rsidRPr="0083621C">
              <w:tab/>
              <w:t>привлекаемые инвестиции – 10 млн. рублей</w:t>
            </w:r>
          </w:p>
          <w:p w:rsidR="00F554E2" w:rsidRPr="0083621C" w:rsidRDefault="00915FF9" w:rsidP="00FD043C">
            <w:pPr>
              <w:widowControl w:val="0"/>
              <w:tabs>
                <w:tab w:val="left" w:pos="445"/>
                <w:tab w:val="left" w:pos="5425"/>
              </w:tabs>
              <w:ind w:left="445"/>
              <w:jc w:val="both"/>
            </w:pPr>
            <w:r w:rsidRPr="0083621C">
              <w:t>срок реализации – 20</w:t>
            </w:r>
            <w:r w:rsidR="00757C9F">
              <w:t>20</w:t>
            </w:r>
            <w:r w:rsidRPr="0083621C">
              <w:t>-202</w:t>
            </w:r>
            <w:r w:rsidR="00757C9F">
              <w:t>3</w:t>
            </w:r>
            <w:r w:rsidR="00F554E2" w:rsidRPr="0083621C">
              <w:t xml:space="preserve"> год;</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8 лет;</w:t>
            </w:r>
          </w:p>
          <w:p w:rsidR="00F554E2" w:rsidRPr="0083621C" w:rsidRDefault="00F554E2" w:rsidP="00FD043C">
            <w:pPr>
              <w:widowControl w:val="0"/>
              <w:tabs>
                <w:tab w:val="left" w:pos="445"/>
                <w:tab w:val="left" w:pos="5425"/>
              </w:tabs>
              <w:ind w:left="445" w:hanging="12"/>
              <w:jc w:val="both"/>
            </w:pPr>
            <w:r w:rsidRPr="0083621C">
              <w:tab/>
              <w:t>объем предполагаемого производства в год – 160 тонн мяса</w:t>
            </w:r>
          </w:p>
          <w:p w:rsidR="00F554E2" w:rsidRPr="0083621C" w:rsidRDefault="00F554E2" w:rsidP="00FD043C">
            <w:pPr>
              <w:widowControl w:val="0"/>
              <w:tabs>
                <w:tab w:val="left" w:pos="445"/>
                <w:tab w:val="left" w:pos="5425"/>
              </w:tabs>
              <w:ind w:left="445" w:hanging="445"/>
              <w:jc w:val="both"/>
            </w:pPr>
            <w:r w:rsidRPr="0083621C">
              <w:tab/>
            </w: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spacing w:line="230" w:lineRule="auto"/>
              <w:ind w:left="445" w:hanging="445"/>
              <w:jc w:val="both"/>
            </w:pPr>
            <w:r w:rsidRPr="0083621C">
              <w:t>–</w:t>
            </w:r>
            <w:r w:rsidRPr="0083621C">
              <w:tab/>
              <w:t>софинансирование, кредит</w:t>
            </w:r>
          </w:p>
        </w:tc>
      </w:tr>
    </w:tbl>
    <w:p w:rsidR="00F554E2" w:rsidRPr="0083621C" w:rsidRDefault="00F554E2" w:rsidP="00F554E2"/>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p>
    <w:p w:rsidR="00F36655" w:rsidRPr="0083621C" w:rsidRDefault="00F36655" w:rsidP="00F36655">
      <w:pPr>
        <w:ind w:firstLine="851"/>
        <w:jc w:val="both"/>
        <w:rPr>
          <w:rFonts w:eastAsiaTheme="minorHAnsi"/>
          <w:b/>
        </w:rPr>
      </w:pPr>
      <w:r w:rsidRPr="0083621C">
        <w:rPr>
          <w:rFonts w:eastAsiaTheme="minorHAnsi"/>
          <w:b/>
        </w:rPr>
        <w:t>Проект №</w:t>
      </w:r>
      <w:r>
        <w:rPr>
          <w:rFonts w:eastAsiaTheme="minorHAnsi"/>
          <w:b/>
        </w:rPr>
        <w:t>3</w:t>
      </w:r>
    </w:p>
    <w:p w:rsidR="00F36655" w:rsidRPr="0083621C" w:rsidRDefault="00F36655" w:rsidP="00F36655">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1.</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s>
              <w:ind w:left="445" w:hanging="445"/>
              <w:jc w:val="both"/>
            </w:pPr>
            <w:r w:rsidRPr="0083621C">
              <w:t>–</w:t>
            </w:r>
            <w:r w:rsidRPr="0083621C">
              <w:tab/>
            </w:r>
            <w:r w:rsidRPr="00F36655">
              <w:t>Строительс</w:t>
            </w:r>
            <w:r w:rsidR="00757C9F">
              <w:t>тво молочной товарной фермы на 8</w:t>
            </w:r>
            <w:r w:rsidRPr="00F36655">
              <w:t>00 голов</w:t>
            </w:r>
            <w:r>
              <w:t xml:space="preserve"> </w:t>
            </w:r>
            <w:r w:rsidRPr="00F36655">
              <w:t>ООО "Агрофирма "Пионер"</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2.</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 w:val="left" w:pos="5425"/>
              </w:tabs>
              <w:ind w:left="433" w:hanging="468"/>
              <w:jc w:val="both"/>
            </w:pPr>
            <w:r w:rsidRPr="0083621C">
              <w:t>–</w:t>
            </w:r>
            <w:r w:rsidRPr="0083621C">
              <w:tab/>
            </w:r>
            <w:r>
              <w:t>с</w:t>
            </w:r>
            <w:r w:rsidRPr="00F36655">
              <w:t>троительство молочно</w:t>
            </w:r>
            <w:r w:rsidR="00757C9F">
              <w:t>й товарной фермы на 8</w:t>
            </w:r>
            <w:r w:rsidRPr="00F36655">
              <w:t>00 голов</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3.</w:t>
            </w:r>
          </w:p>
        </w:tc>
        <w:tc>
          <w:tcPr>
            <w:tcW w:w="2072" w:type="pct"/>
            <w:tcBorders>
              <w:top w:val="nil"/>
              <w:left w:val="nil"/>
              <w:bottom w:val="nil"/>
              <w:right w:val="nil"/>
            </w:tcBorders>
          </w:tcPr>
          <w:p w:rsidR="00F36655" w:rsidRPr="0083621C" w:rsidRDefault="00F36655" w:rsidP="00DD32D6">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36655" w:rsidRPr="0083621C" w:rsidRDefault="00F36655" w:rsidP="00DD32D6">
            <w:pPr>
              <w:widowControl w:val="0"/>
              <w:tabs>
                <w:tab w:val="left" w:pos="5425"/>
              </w:tabs>
              <w:jc w:val="both"/>
            </w:pP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ind w:left="445" w:hanging="445"/>
              <w:jc w:val="both"/>
            </w:pPr>
            <w:r w:rsidRPr="0083621C">
              <w:t>–</w:t>
            </w:r>
            <w:r w:rsidRPr="0083621C">
              <w:tab/>
              <w:t xml:space="preserve">общая стоимость проекта – </w:t>
            </w:r>
            <w:r w:rsidR="00757C9F">
              <w:t>3</w:t>
            </w:r>
            <w:r w:rsidRPr="0083621C">
              <w:t>0</w:t>
            </w:r>
            <w:r>
              <w:t>0</w:t>
            </w:r>
            <w:r w:rsidRPr="0083621C">
              <w:t xml:space="preserve"> млн. рублей;</w:t>
            </w:r>
          </w:p>
          <w:p w:rsidR="00F36655" w:rsidRPr="0083621C" w:rsidRDefault="00757C9F" w:rsidP="00DD32D6">
            <w:pPr>
              <w:widowControl w:val="0"/>
              <w:tabs>
                <w:tab w:val="left" w:pos="445"/>
                <w:tab w:val="left" w:pos="5425"/>
              </w:tabs>
              <w:ind w:left="445" w:hanging="445"/>
              <w:jc w:val="both"/>
            </w:pPr>
            <w:r>
              <w:tab/>
              <w:t>привлекаемые инвестиции – 3</w:t>
            </w:r>
            <w:r w:rsidR="00F36655">
              <w:t>0</w:t>
            </w:r>
            <w:r w:rsidR="00F36655" w:rsidRPr="0083621C">
              <w:t>0 млн. рублей</w:t>
            </w:r>
          </w:p>
          <w:p w:rsidR="00F36655" w:rsidRPr="0083621C" w:rsidRDefault="00F36655" w:rsidP="00DD32D6">
            <w:pPr>
              <w:widowControl w:val="0"/>
              <w:tabs>
                <w:tab w:val="left" w:pos="445"/>
                <w:tab w:val="left" w:pos="5425"/>
              </w:tabs>
              <w:ind w:left="445"/>
              <w:jc w:val="both"/>
            </w:pPr>
            <w:r w:rsidRPr="0083621C">
              <w:t>срок реализации – 202</w:t>
            </w:r>
            <w:r w:rsidR="00757C9F">
              <w:t>2</w:t>
            </w:r>
            <w:r w:rsidRPr="0083621C">
              <w:t>-202</w:t>
            </w:r>
            <w:r w:rsidR="00757C9F">
              <w:t>4</w:t>
            </w:r>
            <w:r w:rsidRPr="0083621C">
              <w:t xml:space="preserve"> год;</w:t>
            </w:r>
          </w:p>
          <w:p w:rsidR="00F36655" w:rsidRPr="0083621C" w:rsidRDefault="00F36655" w:rsidP="00DD32D6">
            <w:pPr>
              <w:widowControl w:val="0"/>
              <w:tabs>
                <w:tab w:val="left" w:pos="445"/>
                <w:tab w:val="left" w:pos="5425"/>
              </w:tabs>
              <w:ind w:left="445" w:hanging="445"/>
              <w:jc w:val="both"/>
            </w:pPr>
            <w:r w:rsidRPr="0083621C">
              <w:tab/>
              <w:t>срок окупаемости проекта – 8 лет;</w:t>
            </w:r>
          </w:p>
          <w:p w:rsidR="00F36655" w:rsidRPr="0083621C" w:rsidRDefault="00F36655" w:rsidP="00DD32D6">
            <w:pPr>
              <w:widowControl w:val="0"/>
              <w:tabs>
                <w:tab w:val="left" w:pos="445"/>
                <w:tab w:val="left" w:pos="5425"/>
              </w:tabs>
              <w:ind w:left="445" w:hanging="12"/>
              <w:jc w:val="both"/>
            </w:pPr>
            <w:r w:rsidRPr="0083621C">
              <w:tab/>
              <w:t xml:space="preserve">объем предполагаемого производства в год – </w:t>
            </w:r>
            <w:r>
              <w:t>25</w:t>
            </w:r>
            <w:r w:rsidRPr="00F36655">
              <w:t>00 тонн молока</w:t>
            </w:r>
          </w:p>
          <w:p w:rsidR="00F36655" w:rsidRPr="0083621C" w:rsidRDefault="00F36655" w:rsidP="00DD32D6">
            <w:pPr>
              <w:widowControl w:val="0"/>
              <w:tabs>
                <w:tab w:val="left" w:pos="445"/>
                <w:tab w:val="left" w:pos="5425"/>
              </w:tabs>
              <w:ind w:left="445" w:hanging="445"/>
              <w:jc w:val="both"/>
            </w:pPr>
            <w:r w:rsidRPr="0083621C">
              <w:tab/>
            </w: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spacing w:line="230" w:lineRule="auto"/>
              <w:ind w:left="445" w:hanging="445"/>
              <w:jc w:val="both"/>
            </w:pPr>
            <w:r w:rsidRPr="0083621C">
              <w:t>–</w:t>
            </w:r>
            <w:r w:rsidRPr="0083621C">
              <w:tab/>
              <w:t>софинансирование, кредит</w:t>
            </w:r>
          </w:p>
        </w:tc>
      </w:tr>
    </w:tbl>
    <w:p w:rsidR="00F36655" w:rsidRPr="0083621C" w:rsidRDefault="00F36655" w:rsidP="00F36655"/>
    <w:p w:rsidR="00F554E2" w:rsidRDefault="00F554E2"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sectPr w:rsidR="00816B45" w:rsidSect="00F554E2">
          <w:pgSz w:w="11905" w:h="16838"/>
          <w:pgMar w:top="1134" w:right="850" w:bottom="1134" w:left="1276" w:header="709" w:footer="709" w:gutter="0"/>
          <w:pgNumType w:start="1"/>
          <w:cols w:space="720"/>
          <w:titlePg/>
          <w:docGrid w:linePitch="326"/>
        </w:sectPr>
      </w:pPr>
    </w:p>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r>
        <w:tab/>
      </w:r>
      <w:r>
        <w:tab/>
        <w:t xml:space="preserve">      Финансовый отдел администрации</w:t>
      </w:r>
    </w:p>
    <w:p w:rsidR="00816B45" w:rsidRDefault="00816B45" w:rsidP="00816B45">
      <w:r>
        <w:t>_______________Канашского района Чувашской Республики;</w:t>
      </w:r>
    </w:p>
    <w:p w:rsidR="00816B45" w:rsidRDefault="00816B45" w:rsidP="00816B45"/>
    <w:p w:rsidR="00816B45" w:rsidRDefault="00816B45" w:rsidP="00816B45">
      <w:r>
        <w:t>______________ Н.В. Сивякова</w:t>
      </w:r>
    </w:p>
    <w:p w:rsidR="00816B45" w:rsidRDefault="00816B45" w:rsidP="00816B45"/>
    <w:p w:rsidR="00816B45" w:rsidRDefault="00816B45" w:rsidP="00816B45">
      <w:r>
        <w:t>______________ М.Г. Васильева</w:t>
      </w:r>
    </w:p>
    <w:p w:rsidR="00816B45" w:rsidRDefault="00816B45" w:rsidP="00816B45"/>
    <w:p w:rsidR="00816B45" w:rsidRDefault="00816B45" w:rsidP="00816B45">
      <w:r>
        <w:t>______________ Т.В. Алексеева</w:t>
      </w:r>
    </w:p>
    <w:p w:rsidR="00816B45" w:rsidRDefault="00816B45" w:rsidP="00816B45"/>
    <w:sectPr w:rsidR="00816B45" w:rsidSect="00F554E2">
      <w:pgSz w:w="11905" w:h="16838"/>
      <w:pgMar w:top="1134" w:right="850"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0F" w:rsidRDefault="002C4A0F">
      <w:r>
        <w:separator/>
      </w:r>
    </w:p>
  </w:endnote>
  <w:endnote w:type="continuationSeparator" w:id="0">
    <w:p w:rsidR="002C4A0F" w:rsidRDefault="002C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0F" w:rsidRDefault="0023140F"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3140F" w:rsidRDefault="0023140F"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0F" w:rsidRDefault="002C4A0F">
      <w:r>
        <w:separator/>
      </w:r>
    </w:p>
  </w:footnote>
  <w:footnote w:type="continuationSeparator" w:id="0">
    <w:p w:rsidR="002C4A0F" w:rsidRDefault="002C4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0F" w:rsidRDefault="0023140F"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3140F" w:rsidRDefault="0023140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01BAE"/>
    <w:rsid w:val="00042B52"/>
    <w:rsid w:val="00096A9C"/>
    <w:rsid w:val="000A2B87"/>
    <w:rsid w:val="000D6106"/>
    <w:rsid w:val="000F7391"/>
    <w:rsid w:val="00100C2A"/>
    <w:rsid w:val="00101936"/>
    <w:rsid w:val="001265E7"/>
    <w:rsid w:val="0012777D"/>
    <w:rsid w:val="001319B4"/>
    <w:rsid w:val="00135CE5"/>
    <w:rsid w:val="0016168E"/>
    <w:rsid w:val="00165A88"/>
    <w:rsid w:val="00172D89"/>
    <w:rsid w:val="00180459"/>
    <w:rsid w:val="00184F45"/>
    <w:rsid w:val="00207A63"/>
    <w:rsid w:val="002159EF"/>
    <w:rsid w:val="0022075A"/>
    <w:rsid w:val="0023140F"/>
    <w:rsid w:val="002640C7"/>
    <w:rsid w:val="002917B0"/>
    <w:rsid w:val="00292327"/>
    <w:rsid w:val="00292B3D"/>
    <w:rsid w:val="002C4A0F"/>
    <w:rsid w:val="002D212A"/>
    <w:rsid w:val="00326F66"/>
    <w:rsid w:val="003424EF"/>
    <w:rsid w:val="00342EC1"/>
    <w:rsid w:val="00347650"/>
    <w:rsid w:val="003874C2"/>
    <w:rsid w:val="003A61CB"/>
    <w:rsid w:val="003E63ED"/>
    <w:rsid w:val="0043139A"/>
    <w:rsid w:val="00433778"/>
    <w:rsid w:val="00457487"/>
    <w:rsid w:val="004669BA"/>
    <w:rsid w:val="00483009"/>
    <w:rsid w:val="00483743"/>
    <w:rsid w:val="004A2F5E"/>
    <w:rsid w:val="004F269D"/>
    <w:rsid w:val="004F53BD"/>
    <w:rsid w:val="004F609A"/>
    <w:rsid w:val="00511717"/>
    <w:rsid w:val="00532E70"/>
    <w:rsid w:val="00552A7A"/>
    <w:rsid w:val="00571E2F"/>
    <w:rsid w:val="00581175"/>
    <w:rsid w:val="00583017"/>
    <w:rsid w:val="00583055"/>
    <w:rsid w:val="005C0F41"/>
    <w:rsid w:val="005D7345"/>
    <w:rsid w:val="005F535B"/>
    <w:rsid w:val="005F6444"/>
    <w:rsid w:val="006250FB"/>
    <w:rsid w:val="006331B3"/>
    <w:rsid w:val="00636375"/>
    <w:rsid w:val="00664029"/>
    <w:rsid w:val="0068315E"/>
    <w:rsid w:val="00695451"/>
    <w:rsid w:val="006B51F7"/>
    <w:rsid w:val="006C505B"/>
    <w:rsid w:val="006C6364"/>
    <w:rsid w:val="006E198B"/>
    <w:rsid w:val="006E4FD7"/>
    <w:rsid w:val="006F1C41"/>
    <w:rsid w:val="00701C61"/>
    <w:rsid w:val="007046A4"/>
    <w:rsid w:val="00757C9F"/>
    <w:rsid w:val="007A4D00"/>
    <w:rsid w:val="007A5660"/>
    <w:rsid w:val="007B0C0C"/>
    <w:rsid w:val="007E673A"/>
    <w:rsid w:val="007F4BEA"/>
    <w:rsid w:val="007F6D91"/>
    <w:rsid w:val="00816B45"/>
    <w:rsid w:val="008267D2"/>
    <w:rsid w:val="00830474"/>
    <w:rsid w:val="0083621C"/>
    <w:rsid w:val="00841F42"/>
    <w:rsid w:val="00856A8D"/>
    <w:rsid w:val="0086770C"/>
    <w:rsid w:val="00876E83"/>
    <w:rsid w:val="0089018F"/>
    <w:rsid w:val="0089062A"/>
    <w:rsid w:val="00896562"/>
    <w:rsid w:val="008B17B5"/>
    <w:rsid w:val="008E53A5"/>
    <w:rsid w:val="008F383E"/>
    <w:rsid w:val="008F4FFE"/>
    <w:rsid w:val="00915FF9"/>
    <w:rsid w:val="00926D27"/>
    <w:rsid w:val="00934070"/>
    <w:rsid w:val="009435D2"/>
    <w:rsid w:val="00943FA7"/>
    <w:rsid w:val="009502CC"/>
    <w:rsid w:val="00952D8F"/>
    <w:rsid w:val="00965B4C"/>
    <w:rsid w:val="00967D5B"/>
    <w:rsid w:val="0097788E"/>
    <w:rsid w:val="0098733A"/>
    <w:rsid w:val="009A7696"/>
    <w:rsid w:val="009E2324"/>
    <w:rsid w:val="009F0A33"/>
    <w:rsid w:val="009F32B8"/>
    <w:rsid w:val="00A0544B"/>
    <w:rsid w:val="00A24048"/>
    <w:rsid w:val="00A45927"/>
    <w:rsid w:val="00AA0588"/>
    <w:rsid w:val="00AA2079"/>
    <w:rsid w:val="00AA360F"/>
    <w:rsid w:val="00AA503F"/>
    <w:rsid w:val="00AA5F09"/>
    <w:rsid w:val="00B1660C"/>
    <w:rsid w:val="00B335FC"/>
    <w:rsid w:val="00B51FB8"/>
    <w:rsid w:val="00B618B2"/>
    <w:rsid w:val="00B65AFE"/>
    <w:rsid w:val="00B751A9"/>
    <w:rsid w:val="00B84A43"/>
    <w:rsid w:val="00B97699"/>
    <w:rsid w:val="00BC049A"/>
    <w:rsid w:val="00BF2814"/>
    <w:rsid w:val="00C75ECA"/>
    <w:rsid w:val="00C85036"/>
    <w:rsid w:val="00C90638"/>
    <w:rsid w:val="00CA54A4"/>
    <w:rsid w:val="00CB0895"/>
    <w:rsid w:val="00CD120A"/>
    <w:rsid w:val="00CD2992"/>
    <w:rsid w:val="00CD4BDC"/>
    <w:rsid w:val="00CE7780"/>
    <w:rsid w:val="00CF41F5"/>
    <w:rsid w:val="00CF6F1E"/>
    <w:rsid w:val="00D513A7"/>
    <w:rsid w:val="00D82BA8"/>
    <w:rsid w:val="00D92F8A"/>
    <w:rsid w:val="00DA205F"/>
    <w:rsid w:val="00DC5AC5"/>
    <w:rsid w:val="00DD32D6"/>
    <w:rsid w:val="00E0347B"/>
    <w:rsid w:val="00E31E8E"/>
    <w:rsid w:val="00E41584"/>
    <w:rsid w:val="00E51C33"/>
    <w:rsid w:val="00E7380D"/>
    <w:rsid w:val="00EE3AE6"/>
    <w:rsid w:val="00EE3BC7"/>
    <w:rsid w:val="00EF5477"/>
    <w:rsid w:val="00F07C9F"/>
    <w:rsid w:val="00F232C8"/>
    <w:rsid w:val="00F36655"/>
    <w:rsid w:val="00F37A34"/>
    <w:rsid w:val="00F554E2"/>
    <w:rsid w:val="00F81A32"/>
    <w:rsid w:val="00F8361E"/>
    <w:rsid w:val="00FB29A6"/>
    <w:rsid w:val="00FB6EC6"/>
    <w:rsid w:val="00FD043C"/>
    <w:rsid w:val="00FF0663"/>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F280-7201-420B-877B-38FFAF63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34</Pages>
  <Words>17489</Words>
  <Characters>99689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Ирина Ю.Машкина</cp:lastModifiedBy>
  <cp:revision>139</cp:revision>
  <cp:lastPrinted>2022-01-26T05:28:00Z</cp:lastPrinted>
  <dcterms:created xsi:type="dcterms:W3CDTF">2020-04-07T13:50:00Z</dcterms:created>
  <dcterms:modified xsi:type="dcterms:W3CDTF">2022-02-01T11:50:00Z</dcterms:modified>
</cp:coreProperties>
</file>