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93"/>
        <w:gridCol w:w="2551"/>
        <w:gridCol w:w="6651"/>
      </w:tblGrid>
      <w:tr w:rsidR="00742F00" w:rsidRPr="00742F00" w:rsidTr="00742F00">
        <w:tc>
          <w:tcPr>
            <w:tcW w:w="10195" w:type="dxa"/>
            <w:gridSpan w:val="3"/>
            <w:tcBorders>
              <w:top w:val="nil"/>
              <w:left w:val="nil"/>
              <w:right w:val="nil"/>
            </w:tcBorders>
          </w:tcPr>
          <w:p w:rsidR="00742F0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об итогах проведенного контрольного мероприятия</w:t>
            </w:r>
          </w:p>
          <w:p w:rsidR="00742F00" w:rsidRPr="00742F00" w:rsidRDefault="00742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651" w:type="dxa"/>
            <w:vAlign w:val="center"/>
          </w:tcPr>
          <w:p w:rsidR="00733CFC" w:rsidRPr="00A91669" w:rsidRDefault="00360422" w:rsidP="00686F1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916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164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</w:t>
            </w:r>
            <w:r w:rsidRPr="00A9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166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51" w:type="dxa"/>
          </w:tcPr>
          <w:p w:rsidR="006D462D" w:rsidRPr="006D462D" w:rsidRDefault="00360422" w:rsidP="00F83D2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>ланов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камераль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предмет </w:t>
            </w:r>
            <w:proofErr w:type="spellStart"/>
            <w:r w:rsidRPr="00A91669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F83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166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A91669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результативности эффективности и экономности) использования средств бюджета» </w:t>
            </w:r>
            <w:proofErr w:type="gramEnd"/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651" w:type="dxa"/>
          </w:tcPr>
          <w:p w:rsidR="006D462D" w:rsidRPr="006D462D" w:rsidRDefault="00360422" w:rsidP="00F83D2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 Плана контрольных мероприятий по внутреннему муниципальному финансовому контролю в сфере бюджетных правоотношений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 года и в целях осуществления финансового контроля</w:t>
            </w:r>
            <w:r w:rsidRPr="00D77F5A">
              <w:rPr>
                <w:rFonts w:ascii="Times New Roman" w:hAnsi="Times New Roman" w:cs="Times New Roman"/>
                <w:sz w:val="28"/>
                <w:szCs w:val="28"/>
              </w:rPr>
              <w:t xml:space="preserve">, приказ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D77F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A91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Комсомольского района</w:t>
            </w:r>
          </w:p>
        </w:tc>
      </w:tr>
      <w:tr w:rsidR="00360422" w:rsidRPr="00742F00" w:rsidTr="00D77F5A">
        <w:tc>
          <w:tcPr>
            <w:tcW w:w="3544" w:type="dxa"/>
            <w:gridSpan w:val="2"/>
          </w:tcPr>
          <w:p w:rsidR="00360422" w:rsidRPr="00F23170" w:rsidRDefault="00360422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контрольного мероприятия</w:t>
            </w:r>
          </w:p>
        </w:tc>
        <w:tc>
          <w:tcPr>
            <w:tcW w:w="6651" w:type="dxa"/>
          </w:tcPr>
          <w:p w:rsidR="00360422" w:rsidRPr="00B2039A" w:rsidRDefault="00360422" w:rsidP="00F83D22">
            <w:pPr>
              <w:pStyle w:val="21"/>
              <w:ind w:firstLine="0"/>
            </w:pPr>
            <w:proofErr w:type="spellStart"/>
            <w:r>
              <w:rPr>
                <w:sz w:val="28"/>
                <w:szCs w:val="28"/>
              </w:rPr>
              <w:t>Тугаевс</w:t>
            </w:r>
            <w:r w:rsidRPr="00A91669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A91669">
              <w:rPr>
                <w:sz w:val="28"/>
                <w:szCs w:val="28"/>
              </w:rPr>
              <w:t xml:space="preserve"> сельское поселение Комсомольского района Чувашской Республики</w:t>
            </w:r>
            <w:r w:rsidRPr="00B2039A">
              <w:t>.</w:t>
            </w:r>
          </w:p>
          <w:p w:rsidR="00360422" w:rsidRPr="006D462D" w:rsidRDefault="00360422" w:rsidP="00D7782E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422" w:rsidRPr="00742F00" w:rsidTr="00D77F5A">
        <w:tc>
          <w:tcPr>
            <w:tcW w:w="3544" w:type="dxa"/>
            <w:gridSpan w:val="2"/>
          </w:tcPr>
          <w:p w:rsidR="00360422" w:rsidRPr="00F23170" w:rsidRDefault="00360422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51" w:type="dxa"/>
          </w:tcPr>
          <w:p w:rsidR="00360422" w:rsidRDefault="00360422" w:rsidP="00D7782E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422" w:rsidRPr="006D462D" w:rsidRDefault="00360422" w:rsidP="00D7782E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422" w:rsidRPr="00742F00" w:rsidTr="00D77F5A"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60422" w:rsidRPr="00F23170" w:rsidRDefault="00360422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center"/>
          </w:tcPr>
          <w:p w:rsidR="00360422" w:rsidRPr="00F23170" w:rsidRDefault="00360422" w:rsidP="00D7782E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  <w:r w:rsidRPr="00733CF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28.11.2021</w:t>
            </w:r>
          </w:p>
        </w:tc>
      </w:tr>
      <w:tr w:rsidR="00742F00" w:rsidRPr="00742F00" w:rsidTr="00742F00">
        <w:tc>
          <w:tcPr>
            <w:tcW w:w="10195" w:type="dxa"/>
            <w:gridSpan w:val="3"/>
            <w:tcBorders>
              <w:left w:val="nil"/>
              <w:right w:val="nil"/>
            </w:tcBorders>
          </w:tcPr>
          <w:p w:rsidR="00742F0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F00" w:rsidRDefault="00742F00" w:rsidP="000D324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00" w:rsidRPr="00742F00" w:rsidTr="005D3B7E">
        <w:tc>
          <w:tcPr>
            <w:tcW w:w="993" w:type="dxa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gridSpan w:val="2"/>
            <w:vAlign w:val="center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выявленных нарушений</w:t>
            </w:r>
          </w:p>
        </w:tc>
      </w:tr>
      <w:tr w:rsidR="005B6074" w:rsidRPr="00742F00" w:rsidTr="005D3B7E">
        <w:tc>
          <w:tcPr>
            <w:tcW w:w="993" w:type="dxa"/>
          </w:tcPr>
          <w:p w:rsidR="005B6074" w:rsidRPr="00F23170" w:rsidRDefault="005B6074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2" w:type="dxa"/>
            <w:gridSpan w:val="2"/>
            <w:vAlign w:val="center"/>
          </w:tcPr>
          <w:p w:rsidR="005B6074" w:rsidRPr="005B6074" w:rsidRDefault="005B6074" w:rsidP="005B607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Calibri" w:hAnsi="Calibri" w:cs="Calibri"/>
                <w:sz w:val="28"/>
                <w:szCs w:val="28"/>
              </w:rPr>
            </w:pPr>
            <w:r w:rsidRPr="005B6074">
              <w:rPr>
                <w:rFonts w:ascii="Calibri" w:hAnsi="Calibri" w:cs="Calibri"/>
                <w:sz w:val="28"/>
                <w:szCs w:val="28"/>
              </w:rPr>
              <w:t>Изменение показателей бюджетной сметы в нарушение п.4 раздела 2 Порядка №787</w:t>
            </w:r>
          </w:p>
        </w:tc>
      </w:tr>
      <w:tr w:rsidR="005B6074" w:rsidRPr="00742F00" w:rsidTr="005D3B7E">
        <w:tc>
          <w:tcPr>
            <w:tcW w:w="993" w:type="dxa"/>
          </w:tcPr>
          <w:p w:rsidR="005B6074" w:rsidRDefault="005B6074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2" w:type="dxa"/>
            <w:gridSpan w:val="2"/>
            <w:vAlign w:val="center"/>
          </w:tcPr>
          <w:p w:rsidR="005B6074" w:rsidRPr="005B6074" w:rsidRDefault="005B6074" w:rsidP="005B60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B6074">
              <w:rPr>
                <w:sz w:val="24"/>
                <w:szCs w:val="24"/>
              </w:rPr>
              <w:t xml:space="preserve"> </w:t>
            </w:r>
            <w:r w:rsidRPr="005B6074">
              <w:rPr>
                <w:sz w:val="28"/>
                <w:szCs w:val="28"/>
              </w:rPr>
              <w:t>В Учетной политике, в качестве обязательных приложений, не составлено и не приложено приложение «Рабочий план счетов».</w:t>
            </w:r>
          </w:p>
        </w:tc>
      </w:tr>
      <w:tr w:rsidR="00CC7486" w:rsidRPr="00742F00" w:rsidTr="005D3B7E">
        <w:tc>
          <w:tcPr>
            <w:tcW w:w="993" w:type="dxa"/>
          </w:tcPr>
          <w:p w:rsidR="00CC7486" w:rsidRDefault="00CC7486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2" w:type="dxa"/>
            <w:gridSpan w:val="2"/>
            <w:vAlign w:val="center"/>
          </w:tcPr>
          <w:p w:rsidR="00CC7486" w:rsidRPr="00CC7486" w:rsidRDefault="00CC7486" w:rsidP="005B60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486">
              <w:rPr>
                <w:color w:val="000000"/>
                <w:sz w:val="28"/>
                <w:szCs w:val="28"/>
              </w:rPr>
              <w:t xml:space="preserve">В нарушение Приказа Минфина РФ от </w:t>
            </w:r>
            <w:r w:rsidRPr="00CC7486">
              <w:rPr>
                <w:sz w:val="28"/>
                <w:szCs w:val="28"/>
              </w:rPr>
              <w:t xml:space="preserve"> 30.03.2015г. № 52н   в документах по проведенной инвентаризации отмечены отдельные недостатки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C7486" w:rsidRPr="00742F00" w:rsidTr="005D3B7E">
        <w:tc>
          <w:tcPr>
            <w:tcW w:w="993" w:type="dxa"/>
          </w:tcPr>
          <w:p w:rsidR="00CC7486" w:rsidRDefault="00CC7486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02" w:type="dxa"/>
            <w:gridSpan w:val="2"/>
            <w:vAlign w:val="center"/>
          </w:tcPr>
          <w:p w:rsidR="00CC7486" w:rsidRPr="00CC7486" w:rsidRDefault="00CC7486" w:rsidP="005B607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94EB7">
              <w:rPr>
                <w:sz w:val="28"/>
                <w:szCs w:val="28"/>
              </w:rPr>
              <w:t>ыверка взаимных расчетов произведена не со всеми поставщиками и подрядчикам</w:t>
            </w:r>
            <w:proofErr w:type="gramStart"/>
            <w:r w:rsidRPr="00394EB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394EB7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  <w:r w:rsidRPr="00394EB7">
              <w:rPr>
                <w:sz w:val="28"/>
                <w:szCs w:val="28"/>
              </w:rPr>
              <w:t xml:space="preserve"> Минфина РФ от 13.06.1995 № 49 «Об утверждении Методических указаний по инвентаризации имущества и финансовых обязательств» (с изменениями и дополнениями)</w:t>
            </w:r>
          </w:p>
        </w:tc>
      </w:tr>
      <w:tr w:rsidR="00CC7486" w:rsidRPr="00742F00" w:rsidTr="005D3B7E">
        <w:tc>
          <w:tcPr>
            <w:tcW w:w="993" w:type="dxa"/>
          </w:tcPr>
          <w:p w:rsidR="00CC7486" w:rsidRDefault="00CC7486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02" w:type="dxa"/>
            <w:gridSpan w:val="2"/>
            <w:vAlign w:val="center"/>
          </w:tcPr>
          <w:p w:rsidR="00CC7486" w:rsidRDefault="00CC7486" w:rsidP="00D77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A599D">
              <w:rPr>
                <w:sz w:val="28"/>
                <w:szCs w:val="28"/>
              </w:rPr>
              <w:t>е производится ознакомление с личным делом служащего</w:t>
            </w:r>
            <w:r>
              <w:rPr>
                <w:sz w:val="28"/>
                <w:szCs w:val="28"/>
              </w:rPr>
              <w:t xml:space="preserve"> (</w:t>
            </w:r>
            <w:r w:rsidRPr="005A599D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Pr="005A599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5A599D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A599D">
              <w:rPr>
                <w:sz w:val="28"/>
                <w:szCs w:val="28"/>
              </w:rPr>
              <w:t>пп</w:t>
            </w:r>
            <w:proofErr w:type="spellEnd"/>
            <w:r w:rsidRPr="005A599D">
              <w:rPr>
                <w:sz w:val="28"/>
                <w:szCs w:val="28"/>
              </w:rPr>
              <w:t>. ж п.19</w:t>
            </w:r>
            <w:r>
              <w:rPr>
                <w:sz w:val="28"/>
                <w:szCs w:val="28"/>
              </w:rPr>
              <w:t>)</w:t>
            </w:r>
          </w:p>
        </w:tc>
      </w:tr>
      <w:tr w:rsidR="00CC7486" w:rsidRPr="00742F00" w:rsidTr="005D3B7E">
        <w:tc>
          <w:tcPr>
            <w:tcW w:w="993" w:type="dxa"/>
          </w:tcPr>
          <w:p w:rsidR="00CC7486" w:rsidRDefault="00CC7486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02" w:type="dxa"/>
            <w:gridSpan w:val="2"/>
            <w:vAlign w:val="center"/>
          </w:tcPr>
          <w:p w:rsidR="00CC7486" w:rsidRDefault="00CC7486" w:rsidP="00CC7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График-отпусков  за проверяемые периоды  не утверждены (ст. 123 Трудового кодекса РФ)</w:t>
            </w:r>
          </w:p>
        </w:tc>
      </w:tr>
      <w:tr w:rsidR="00CC7486" w:rsidRPr="00742F00" w:rsidTr="005D3B7E">
        <w:tc>
          <w:tcPr>
            <w:tcW w:w="993" w:type="dxa"/>
          </w:tcPr>
          <w:p w:rsidR="00CC7486" w:rsidRDefault="00CC7486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02" w:type="dxa"/>
            <w:gridSpan w:val="2"/>
            <w:vAlign w:val="center"/>
          </w:tcPr>
          <w:p w:rsidR="00CC7486" w:rsidRDefault="00CC7486" w:rsidP="00CC7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39C0">
              <w:rPr>
                <w:sz w:val="28"/>
                <w:szCs w:val="28"/>
              </w:rPr>
              <w:t>утевые листы оформлены не в полном объем</w:t>
            </w:r>
            <w:r>
              <w:rPr>
                <w:sz w:val="28"/>
                <w:szCs w:val="28"/>
              </w:rPr>
              <w:t>е, с нарушениями по заполнени</w:t>
            </w:r>
            <w:proofErr w:type="gramStart"/>
            <w:r>
              <w:rPr>
                <w:sz w:val="28"/>
                <w:szCs w:val="28"/>
              </w:rPr>
              <w:t>ю(</w:t>
            </w:r>
            <w:proofErr w:type="gramEnd"/>
            <w:r>
              <w:rPr>
                <w:color w:val="000000"/>
                <w:sz w:val="28"/>
                <w:szCs w:val="28"/>
              </w:rPr>
              <w:t>Приказ</w:t>
            </w:r>
            <w:r w:rsidRPr="009D4000">
              <w:rPr>
                <w:color w:val="000000"/>
                <w:sz w:val="28"/>
                <w:szCs w:val="28"/>
              </w:rPr>
              <w:t xml:space="preserve"> </w:t>
            </w:r>
            <w:r w:rsidRPr="006D39C0">
              <w:rPr>
                <w:sz w:val="28"/>
                <w:szCs w:val="28"/>
              </w:rPr>
              <w:t>Министерства Транспорта РФ от 18.09.2008 № 152</w:t>
            </w:r>
            <w:r>
              <w:rPr>
                <w:sz w:val="28"/>
                <w:szCs w:val="28"/>
              </w:rPr>
              <w:t>)</w:t>
            </w:r>
          </w:p>
        </w:tc>
      </w:tr>
      <w:tr w:rsidR="00CC7486" w:rsidRPr="00742F00" w:rsidTr="005D3B7E">
        <w:tc>
          <w:tcPr>
            <w:tcW w:w="993" w:type="dxa"/>
          </w:tcPr>
          <w:p w:rsidR="00CC7486" w:rsidRDefault="00CC7486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02" w:type="dxa"/>
            <w:gridSpan w:val="2"/>
            <w:vAlign w:val="center"/>
          </w:tcPr>
          <w:p w:rsidR="00CC7486" w:rsidRDefault="00CC7486" w:rsidP="00CC7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A599D">
              <w:rPr>
                <w:sz w:val="28"/>
                <w:szCs w:val="28"/>
              </w:rPr>
              <w:t>опущено неэффективное использование средств</w:t>
            </w:r>
          </w:p>
        </w:tc>
      </w:tr>
      <w:tr w:rsidR="00CC7486" w:rsidRPr="00742F00" w:rsidTr="005D3B7E">
        <w:tc>
          <w:tcPr>
            <w:tcW w:w="993" w:type="dxa"/>
          </w:tcPr>
          <w:p w:rsidR="00CC7486" w:rsidRPr="00F23170" w:rsidRDefault="00CC7486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02" w:type="dxa"/>
            <w:gridSpan w:val="2"/>
            <w:vAlign w:val="center"/>
          </w:tcPr>
          <w:p w:rsidR="00CC7486" w:rsidRPr="006D39C0" w:rsidRDefault="00CC7486" w:rsidP="005B607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D2EE6">
              <w:rPr>
                <w:sz w:val="28"/>
                <w:szCs w:val="28"/>
              </w:rPr>
              <w:t xml:space="preserve">е в полном объеме велась работа с арендаторами по исполнению ими </w:t>
            </w:r>
            <w:r w:rsidRPr="004D2EE6">
              <w:rPr>
                <w:sz w:val="28"/>
                <w:szCs w:val="28"/>
              </w:rPr>
              <w:lastRenderedPageBreak/>
              <w:t>условий договоров в части  своевременности оплаты арендных платежей</w:t>
            </w:r>
            <w:r>
              <w:rPr>
                <w:sz w:val="28"/>
                <w:szCs w:val="28"/>
              </w:rPr>
              <w:t>, на возмещение коммунальных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486" w:rsidRPr="00742F00" w:rsidTr="004F1A26"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6" w:rsidRPr="00D621A4" w:rsidRDefault="00CC7486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486" w:rsidRDefault="00CC7486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мероприятия:</w:t>
            </w:r>
          </w:p>
          <w:p w:rsidR="00CC7486" w:rsidRPr="00D621A4" w:rsidRDefault="00CC7486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486" w:rsidRPr="00742F00" w:rsidTr="004F1A26">
        <w:tc>
          <w:tcPr>
            <w:tcW w:w="993" w:type="dxa"/>
            <w:tcBorders>
              <w:top w:val="single" w:sz="4" w:space="0" w:color="auto"/>
            </w:tcBorders>
          </w:tcPr>
          <w:p w:rsidR="00CC7486" w:rsidRPr="00F23170" w:rsidRDefault="00CC7486" w:rsidP="00BD641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</w:tcBorders>
            <w:vAlign w:val="center"/>
          </w:tcPr>
          <w:p w:rsidR="00CC7486" w:rsidRPr="00F23170" w:rsidRDefault="00CC7486" w:rsidP="00BD641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CC7486" w:rsidRPr="00742F00" w:rsidTr="006D462D">
        <w:trPr>
          <w:trHeight w:val="1092"/>
        </w:trPr>
        <w:tc>
          <w:tcPr>
            <w:tcW w:w="993" w:type="dxa"/>
            <w:vAlign w:val="center"/>
          </w:tcPr>
          <w:p w:rsidR="00CC7486" w:rsidRPr="00AB33D7" w:rsidRDefault="00CC7486" w:rsidP="00BD641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2" w:type="dxa"/>
            <w:gridSpan w:val="2"/>
            <w:vAlign w:val="center"/>
          </w:tcPr>
          <w:p w:rsidR="00CC7486" w:rsidRPr="00AB33D7" w:rsidRDefault="00CC7486" w:rsidP="009010D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964B0">
              <w:rPr>
                <w:rFonts w:ascii="Times New Roman" w:hAnsi="Times New Roman" w:cs="Times New Roman"/>
                <w:sz w:val="28"/>
                <w:szCs w:val="28"/>
              </w:rPr>
              <w:t>Отсутствуют основания для выдачи предписания</w:t>
            </w:r>
          </w:p>
        </w:tc>
      </w:tr>
    </w:tbl>
    <w:p w:rsidR="003748D2" w:rsidRPr="00D621A4" w:rsidRDefault="003748D2">
      <w:pPr>
        <w:rPr>
          <w:sz w:val="16"/>
          <w:szCs w:val="16"/>
        </w:rPr>
      </w:pPr>
    </w:p>
    <w:p w:rsidR="00BD6411" w:rsidRDefault="00BD6411" w:rsidP="00BD6411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5B6074" w:rsidRPr="005B6074" w:rsidRDefault="005B6074" w:rsidP="00FD3025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</w:t>
      </w:r>
      <w:r w:rsidRPr="005B607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074">
        <w:rPr>
          <w:rFonts w:ascii="Times New Roman" w:hAnsi="Times New Roman" w:cs="Times New Roman"/>
          <w:sz w:val="28"/>
          <w:szCs w:val="28"/>
        </w:rPr>
        <w:t xml:space="preserve"> Администрации Комсомольского района Чувашской Республики от 24 декабря 2018 г.№787 (</w:t>
      </w:r>
      <w:r w:rsidRPr="005B6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приложение №2).</w:t>
      </w:r>
    </w:p>
    <w:p w:rsidR="003257A7" w:rsidRPr="003257A7" w:rsidRDefault="00CC7486" w:rsidP="00FD3025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2)</w:t>
      </w:r>
      <w:r w:rsidR="003257A7" w:rsidRPr="003257A7">
        <w:rPr>
          <w:rFonts w:ascii="Times New Roman" w:hAnsi="Times New Roman" w:cs="Times New Roman"/>
          <w:bCs/>
          <w:kern w:val="36"/>
          <w:sz w:val="28"/>
          <w:szCs w:val="28"/>
        </w:rPr>
        <w:t>"Трудовой кодекс Российской Федерации" от 30.12.2001 N 197-ФЗ (ред. от 29.12.2020)</w:t>
      </w:r>
      <w:r w:rsidR="003257A7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3257A7" w:rsidRPr="003257A7" w:rsidRDefault="00CC7486" w:rsidP="00FD3025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257A7">
        <w:rPr>
          <w:rFonts w:ascii="Times New Roman" w:hAnsi="Times New Roman" w:cs="Times New Roman"/>
          <w:sz w:val="28"/>
          <w:szCs w:val="28"/>
        </w:rPr>
        <w:t xml:space="preserve"> </w:t>
      </w:r>
      <w:r w:rsidR="003257A7" w:rsidRPr="006D39C0">
        <w:rPr>
          <w:rFonts w:ascii="Times New Roman" w:hAnsi="Times New Roman" w:cs="Times New Roman"/>
          <w:sz w:val="28"/>
          <w:szCs w:val="28"/>
        </w:rPr>
        <w:t>Приказ Министерства Транспорта РФ от 18.09.2008 № 152</w:t>
      </w:r>
      <w:r w:rsidR="003257A7">
        <w:rPr>
          <w:rFonts w:ascii="Times New Roman" w:hAnsi="Times New Roman" w:cs="Times New Roman"/>
          <w:sz w:val="28"/>
          <w:szCs w:val="28"/>
        </w:rPr>
        <w:t xml:space="preserve"> </w:t>
      </w:r>
      <w:r w:rsidR="003257A7" w:rsidRPr="003257A7">
        <w:rPr>
          <w:rFonts w:ascii="Times New Roman" w:hAnsi="Times New Roman" w:cs="Times New Roman"/>
          <w:sz w:val="28"/>
          <w:szCs w:val="28"/>
        </w:rPr>
        <w:t>«Об утверждении обязательных реквизитов и порядка заполнения путевых листов"</w:t>
      </w:r>
      <w:r w:rsidR="003257A7">
        <w:rPr>
          <w:rFonts w:ascii="Times New Roman" w:hAnsi="Times New Roman" w:cs="Times New Roman"/>
          <w:sz w:val="28"/>
          <w:szCs w:val="28"/>
        </w:rPr>
        <w:t>.</w:t>
      </w:r>
    </w:p>
    <w:p w:rsidR="00033A6B" w:rsidRPr="00515653" w:rsidRDefault="00CC7486" w:rsidP="00FD3025">
      <w:pPr>
        <w:pStyle w:val="a4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3257A7" w:rsidRPr="0032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15653" w:rsidRPr="005156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15653" w:rsidRPr="00515653">
        <w:rPr>
          <w:rFonts w:ascii="Times New Roman" w:hAnsi="Times New Roman" w:cs="Times New Roman"/>
          <w:sz w:val="28"/>
          <w:szCs w:val="28"/>
        </w:rPr>
        <w:t>риказ  Минфина РФ от 13.06.1995 № 49 «Об утверждении Методических указаний по инвентаризации имущества и финансовых обязательств» (с изменениями и дополнениями))</w:t>
      </w:r>
      <w:r w:rsidR="003257A7" w:rsidRPr="00515653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  <w:proofErr w:type="gramEnd"/>
    </w:p>
    <w:p w:rsidR="003257A7" w:rsidRPr="00CC7486" w:rsidRDefault="00CC7486" w:rsidP="00AC2678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515653" w:rsidRPr="00CC7486">
        <w:rPr>
          <w:rFonts w:ascii="Times New Roman" w:hAnsi="Times New Roman" w:cs="Times New Roman"/>
          <w:bCs/>
          <w:sz w:val="28"/>
          <w:szCs w:val="28"/>
        </w:rPr>
        <w:t>Указ Президента РФ от 30 мая 2005 г. N 609</w:t>
      </w:r>
      <w:r w:rsidR="00515653" w:rsidRPr="00CC7486">
        <w:rPr>
          <w:rFonts w:ascii="Times New Roman" w:hAnsi="Times New Roman" w:cs="Times New Roman"/>
          <w:bCs/>
          <w:sz w:val="28"/>
          <w:szCs w:val="28"/>
        </w:rPr>
        <w:br/>
        <w:t>"Об утверждении Положения о персональных данных государственного гражданского служащего Российской Федерации и ведении его личного дела";</w:t>
      </w:r>
      <w:r w:rsidR="00515653" w:rsidRPr="00CC7486">
        <w:rPr>
          <w:rFonts w:ascii="Times New Roman" w:hAnsi="Times New Roman" w:cs="Times New Roman"/>
          <w:bCs/>
          <w:sz w:val="28"/>
          <w:szCs w:val="28"/>
        </w:rPr>
        <w:br/>
        <w:t xml:space="preserve">      </w:t>
      </w:r>
      <w:r w:rsidR="00FD3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15653" w:rsidRPr="00CC7486">
        <w:rPr>
          <w:rFonts w:ascii="Times New Roman" w:hAnsi="Times New Roman" w:cs="Times New Roman"/>
          <w:bCs/>
          <w:sz w:val="28"/>
          <w:szCs w:val="28"/>
        </w:rPr>
        <w:t>) Приказ</w:t>
      </w:r>
      <w:r w:rsidR="00515653" w:rsidRPr="00CC7486">
        <w:rPr>
          <w:rFonts w:ascii="Times New Roman" w:hAnsi="Times New Roman" w:cs="Times New Roman"/>
          <w:sz w:val="28"/>
          <w:szCs w:val="28"/>
        </w:rPr>
        <w:t xml:space="preserve"> </w:t>
      </w:r>
      <w:r w:rsidR="00515653" w:rsidRPr="00CC7486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515653" w:rsidRPr="00CC7486">
        <w:rPr>
          <w:rFonts w:ascii="Times New Roman" w:hAnsi="Times New Roman" w:cs="Times New Roman"/>
          <w:sz w:val="28"/>
          <w:szCs w:val="28"/>
        </w:rPr>
        <w:t xml:space="preserve"> </w:t>
      </w:r>
      <w:r w:rsidR="00515653" w:rsidRPr="00CC7486">
        <w:rPr>
          <w:rFonts w:ascii="Times New Roman" w:hAnsi="Times New Roman" w:cs="Times New Roman"/>
          <w:bCs/>
          <w:sz w:val="28"/>
          <w:szCs w:val="28"/>
        </w:rPr>
        <w:t>финансов</w:t>
      </w:r>
      <w:r w:rsidR="00515653" w:rsidRPr="00CC748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515653" w:rsidRPr="00CC7486">
        <w:rPr>
          <w:rFonts w:ascii="Times New Roman" w:hAnsi="Times New Roman" w:cs="Times New Roman"/>
          <w:bCs/>
          <w:sz w:val="28"/>
          <w:szCs w:val="28"/>
        </w:rPr>
        <w:t>от</w:t>
      </w:r>
      <w:r w:rsidR="00515653" w:rsidRPr="00CC7486">
        <w:rPr>
          <w:rFonts w:ascii="Times New Roman" w:hAnsi="Times New Roman" w:cs="Times New Roman"/>
          <w:sz w:val="28"/>
          <w:szCs w:val="28"/>
        </w:rPr>
        <w:t xml:space="preserve"> </w:t>
      </w:r>
      <w:r w:rsidR="00515653" w:rsidRPr="00CC7486">
        <w:rPr>
          <w:rFonts w:ascii="Times New Roman" w:hAnsi="Times New Roman" w:cs="Times New Roman"/>
          <w:bCs/>
          <w:sz w:val="28"/>
          <w:szCs w:val="28"/>
        </w:rPr>
        <w:t>30</w:t>
      </w:r>
      <w:r w:rsidR="00515653" w:rsidRPr="00CC7486">
        <w:rPr>
          <w:rFonts w:ascii="Times New Roman" w:hAnsi="Times New Roman" w:cs="Times New Roman"/>
          <w:sz w:val="28"/>
          <w:szCs w:val="28"/>
        </w:rPr>
        <w:t>.</w:t>
      </w:r>
      <w:r w:rsidR="00515653" w:rsidRPr="00CC7486">
        <w:rPr>
          <w:rFonts w:ascii="Times New Roman" w:hAnsi="Times New Roman" w:cs="Times New Roman"/>
          <w:bCs/>
          <w:sz w:val="28"/>
          <w:szCs w:val="28"/>
        </w:rPr>
        <w:t>03</w:t>
      </w:r>
      <w:r w:rsidR="00515653" w:rsidRPr="00CC7486">
        <w:rPr>
          <w:rFonts w:ascii="Times New Roman" w:hAnsi="Times New Roman" w:cs="Times New Roman"/>
          <w:sz w:val="28"/>
          <w:szCs w:val="28"/>
        </w:rPr>
        <w:t>.</w:t>
      </w:r>
      <w:r w:rsidR="00515653" w:rsidRPr="00CC7486">
        <w:rPr>
          <w:rFonts w:ascii="Times New Roman" w:hAnsi="Times New Roman" w:cs="Times New Roman"/>
          <w:bCs/>
          <w:sz w:val="28"/>
          <w:szCs w:val="28"/>
        </w:rPr>
        <w:t>2015</w:t>
      </w:r>
      <w:r w:rsidR="00515653" w:rsidRPr="00CC7486">
        <w:rPr>
          <w:rFonts w:ascii="Times New Roman" w:hAnsi="Times New Roman" w:cs="Times New Roman"/>
          <w:sz w:val="28"/>
          <w:szCs w:val="28"/>
        </w:rPr>
        <w:t xml:space="preserve"> № </w:t>
      </w:r>
      <w:r w:rsidR="00515653" w:rsidRPr="00CC7486">
        <w:rPr>
          <w:rFonts w:ascii="Times New Roman" w:hAnsi="Times New Roman" w:cs="Times New Roman"/>
          <w:bCs/>
          <w:sz w:val="28"/>
          <w:szCs w:val="28"/>
        </w:rPr>
        <w:t>52н</w:t>
      </w:r>
      <w:r w:rsidR="00515653" w:rsidRPr="00CC7486">
        <w:rPr>
          <w:rFonts w:ascii="Times New Roman" w:hAnsi="Times New Roman" w:cs="Times New Roman"/>
          <w:sz w:val="28"/>
          <w:szCs w:val="28"/>
        </w:rPr>
        <w:t xml:space="preserve">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0A2556" w:rsidRPr="000A2556" w:rsidRDefault="00CC7486" w:rsidP="00FD3025">
      <w:pPr>
        <w:pStyle w:val="headertext2"/>
        <w:shd w:val="clear" w:color="auto" w:fill="FFFFFF"/>
        <w:spacing w:after="0" w:line="33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7)</w:t>
      </w:r>
      <w:r w:rsidR="00AC2678">
        <w:rPr>
          <w:b w:val="0"/>
          <w:sz w:val="28"/>
          <w:szCs w:val="28"/>
        </w:rPr>
        <w:t xml:space="preserve"> </w:t>
      </w:r>
      <w:r w:rsidR="000A2556" w:rsidRPr="000A2556">
        <w:rPr>
          <w:b w:val="0"/>
          <w:sz w:val="28"/>
          <w:szCs w:val="28"/>
        </w:rPr>
        <w:t xml:space="preserve">Приказ </w:t>
      </w:r>
      <w:r w:rsidR="000A2556" w:rsidRPr="000A2556">
        <w:rPr>
          <w:b w:val="0"/>
          <w:bCs w:val="0"/>
          <w:sz w:val="28"/>
          <w:szCs w:val="28"/>
        </w:rPr>
        <w:t xml:space="preserve">Министерства экономического развития РФ </w:t>
      </w:r>
      <w:r w:rsidR="000A2556" w:rsidRPr="000A2556">
        <w:rPr>
          <w:b w:val="0"/>
          <w:sz w:val="28"/>
          <w:szCs w:val="28"/>
        </w:rPr>
        <w:t xml:space="preserve">от 30 августа 2011 года N 424 </w:t>
      </w:r>
      <w:r w:rsidR="000A2556">
        <w:rPr>
          <w:b w:val="0"/>
          <w:sz w:val="28"/>
          <w:szCs w:val="28"/>
        </w:rPr>
        <w:t>«</w:t>
      </w:r>
      <w:r w:rsidR="000A2556" w:rsidRPr="000A2556">
        <w:rPr>
          <w:b w:val="0"/>
          <w:sz w:val="28"/>
          <w:szCs w:val="28"/>
        </w:rPr>
        <w:t xml:space="preserve">Об утверждении </w:t>
      </w:r>
      <w:hyperlink r:id="rId5" w:anchor="6540IN" w:history="1">
        <w:r w:rsidR="000A2556" w:rsidRPr="000A2556">
          <w:rPr>
            <w:b w:val="0"/>
            <w:sz w:val="28"/>
            <w:szCs w:val="28"/>
          </w:rPr>
          <w:t>Порядка ведения органами местного самоуправления реестров муниципального имущества</w:t>
        </w:r>
      </w:hyperlink>
      <w:r w:rsidR="000A2556">
        <w:rPr>
          <w:b w:val="0"/>
          <w:sz w:val="28"/>
          <w:szCs w:val="28"/>
        </w:rPr>
        <w:t>»</w:t>
      </w:r>
      <w:r w:rsidR="000A2556" w:rsidRPr="000A2556">
        <w:rPr>
          <w:b w:val="0"/>
          <w:sz w:val="28"/>
          <w:szCs w:val="28"/>
        </w:rPr>
        <w:t xml:space="preserve"> (с изменениями на 13 сентября 2019 года).</w:t>
      </w:r>
    </w:p>
    <w:p w:rsidR="00515653" w:rsidRPr="000A2556" w:rsidRDefault="00515653" w:rsidP="00515653">
      <w:pPr>
        <w:pStyle w:val="a4"/>
        <w:tabs>
          <w:tab w:val="left" w:pos="1134"/>
        </w:tabs>
        <w:spacing w:after="0"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A2556" w:rsidRPr="000A2556" w:rsidRDefault="000A2556">
      <w:pPr>
        <w:pStyle w:val="a4"/>
        <w:tabs>
          <w:tab w:val="left" w:pos="1134"/>
        </w:tabs>
        <w:spacing w:after="0"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0A2556" w:rsidRPr="000A2556" w:rsidSect="006D462D">
      <w:pgSz w:w="11906" w:h="16838"/>
      <w:pgMar w:top="1134" w:right="56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3D37"/>
    <w:multiLevelType w:val="hybridMultilevel"/>
    <w:tmpl w:val="F710D652"/>
    <w:lvl w:ilvl="0" w:tplc="1C683EF0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F00"/>
    <w:rsid w:val="00033A6B"/>
    <w:rsid w:val="00066193"/>
    <w:rsid w:val="000844BF"/>
    <w:rsid w:val="000A2556"/>
    <w:rsid w:val="000D3249"/>
    <w:rsid w:val="000F5937"/>
    <w:rsid w:val="0010749F"/>
    <w:rsid w:val="0016461E"/>
    <w:rsid w:val="00175A1D"/>
    <w:rsid w:val="00222976"/>
    <w:rsid w:val="002C69E2"/>
    <w:rsid w:val="003257A7"/>
    <w:rsid w:val="00360422"/>
    <w:rsid w:val="00360759"/>
    <w:rsid w:val="003748D2"/>
    <w:rsid w:val="003921C4"/>
    <w:rsid w:val="00394EC0"/>
    <w:rsid w:val="00424C10"/>
    <w:rsid w:val="004538EB"/>
    <w:rsid w:val="004D6E41"/>
    <w:rsid w:val="004F1A26"/>
    <w:rsid w:val="00515653"/>
    <w:rsid w:val="005379D0"/>
    <w:rsid w:val="00595A91"/>
    <w:rsid w:val="005A18C3"/>
    <w:rsid w:val="005B6074"/>
    <w:rsid w:val="005B6383"/>
    <w:rsid w:val="005C4A21"/>
    <w:rsid w:val="00686F19"/>
    <w:rsid w:val="006945C0"/>
    <w:rsid w:val="006B67B5"/>
    <w:rsid w:val="006C6DA9"/>
    <w:rsid w:val="006D39C0"/>
    <w:rsid w:val="006D462D"/>
    <w:rsid w:val="006E72EC"/>
    <w:rsid w:val="007158BE"/>
    <w:rsid w:val="00716AF9"/>
    <w:rsid w:val="00732AE4"/>
    <w:rsid w:val="00733CFC"/>
    <w:rsid w:val="00742F00"/>
    <w:rsid w:val="00764024"/>
    <w:rsid w:val="00852142"/>
    <w:rsid w:val="00896C19"/>
    <w:rsid w:val="009010D2"/>
    <w:rsid w:val="00934B12"/>
    <w:rsid w:val="009964B0"/>
    <w:rsid w:val="00A61FDE"/>
    <w:rsid w:val="00A80D1C"/>
    <w:rsid w:val="00A91669"/>
    <w:rsid w:val="00AB33D7"/>
    <w:rsid w:val="00AC2678"/>
    <w:rsid w:val="00B33033"/>
    <w:rsid w:val="00BD6411"/>
    <w:rsid w:val="00C01420"/>
    <w:rsid w:val="00C848CB"/>
    <w:rsid w:val="00CC7486"/>
    <w:rsid w:val="00CF7603"/>
    <w:rsid w:val="00D160F6"/>
    <w:rsid w:val="00D3328F"/>
    <w:rsid w:val="00D621A4"/>
    <w:rsid w:val="00D77F5A"/>
    <w:rsid w:val="00D85AD1"/>
    <w:rsid w:val="00E101E8"/>
    <w:rsid w:val="00E2499E"/>
    <w:rsid w:val="00F07071"/>
    <w:rsid w:val="00F52790"/>
    <w:rsid w:val="00F83D22"/>
    <w:rsid w:val="00FD3025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1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26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A61FDE"/>
    <w:rPr>
      <w:color w:val="0000FF"/>
      <w:u w:val="single"/>
    </w:rPr>
  </w:style>
  <w:style w:type="paragraph" w:customStyle="1" w:styleId="21">
    <w:name w:val="Основной текст с отступом 21"/>
    <w:basedOn w:val="a"/>
    <w:qFormat/>
    <w:rsid w:val="00A9166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2">
    <w:name w:val="formattext2"/>
    <w:basedOn w:val="a"/>
    <w:rsid w:val="000A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2">
    <w:name w:val="headertext2"/>
    <w:basedOn w:val="a"/>
    <w:rsid w:val="000A2556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4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1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15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51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3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4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3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2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6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5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7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5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7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5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8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5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64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0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7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2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1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8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3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0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2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5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4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6884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0372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4481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592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822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197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50458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501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300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2021-12-09T10:46:00Z</cp:lastPrinted>
  <dcterms:created xsi:type="dcterms:W3CDTF">2021-12-09T10:48:00Z</dcterms:created>
  <dcterms:modified xsi:type="dcterms:W3CDTF">2021-12-09T10:48:00Z</dcterms:modified>
</cp:coreProperties>
</file>