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5802" w:rsidTr="00435802">
        <w:tc>
          <w:tcPr>
            <w:tcW w:w="4785" w:type="dxa"/>
          </w:tcPr>
          <w:p w:rsidR="00435802" w:rsidRDefault="00435802" w:rsidP="00EE1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435802" w:rsidRPr="00435802" w:rsidRDefault="00435802" w:rsidP="00EE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35802" w:rsidRDefault="00435802" w:rsidP="00EE1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02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административной комиссии Комсомольского района Чувашской Республики от 27.12.2021 №7</w:t>
            </w:r>
          </w:p>
        </w:tc>
      </w:tr>
    </w:tbl>
    <w:p w:rsidR="00435802" w:rsidRDefault="00435802" w:rsidP="00EE1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2C" w:rsidRPr="00D619CF" w:rsidRDefault="00796C2C" w:rsidP="00EE1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C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6C2C" w:rsidRPr="00D619CF" w:rsidRDefault="00796C2C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CF">
        <w:rPr>
          <w:rFonts w:ascii="Times New Roman" w:hAnsi="Times New Roman" w:cs="Times New Roman"/>
          <w:b/>
          <w:sz w:val="24"/>
          <w:szCs w:val="24"/>
        </w:rPr>
        <w:t xml:space="preserve">работы административной комиссии </w:t>
      </w:r>
    </w:p>
    <w:p w:rsidR="00CF54F5" w:rsidRPr="00D619CF" w:rsidRDefault="00796C2C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CF">
        <w:rPr>
          <w:rFonts w:ascii="Times New Roman" w:hAnsi="Times New Roman" w:cs="Times New Roman"/>
          <w:b/>
          <w:sz w:val="24"/>
          <w:szCs w:val="24"/>
        </w:rPr>
        <w:t>Комсомольского района Чувашской Республики</w:t>
      </w:r>
      <w:r w:rsidR="00EE16E5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5F2DAA" w:rsidRPr="00D61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6C2C" w:rsidRPr="00D619CF" w:rsidRDefault="00796C2C" w:rsidP="00796C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283"/>
        <w:gridCol w:w="2338"/>
        <w:gridCol w:w="2393"/>
      </w:tblGrid>
      <w:tr w:rsidR="00A253F1" w:rsidRPr="00D619CF" w:rsidTr="005F2DAA">
        <w:trPr>
          <w:trHeight w:val="122"/>
        </w:trPr>
        <w:tc>
          <w:tcPr>
            <w:tcW w:w="560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5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253F1" w:rsidRPr="00D619CF" w:rsidTr="005F2DAA">
        <w:trPr>
          <w:trHeight w:val="559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796C2C" w:rsidRPr="00D619CF" w:rsidRDefault="00796C2C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на предупреждение, выявле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пресечение и устранение адми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нистративных правонарушений, в том числе составление протоколов об административных правонарушениях</w:t>
            </w:r>
          </w:p>
        </w:tc>
        <w:tc>
          <w:tcPr>
            <w:tcW w:w="2375" w:type="dxa"/>
          </w:tcPr>
          <w:p w:rsidR="00796C2C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42" w:type="dxa"/>
          </w:tcPr>
          <w:p w:rsidR="00796C2C" w:rsidRPr="00D619CF" w:rsidRDefault="00A253F1" w:rsidP="007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комиссии, должностные лица, уполномоченные составлять протоколы об административных правонарушениях</w:t>
            </w:r>
          </w:p>
        </w:tc>
      </w:tr>
      <w:tr w:rsidR="005F2DAA" w:rsidRPr="00D619CF" w:rsidTr="005F2DAA">
        <w:trPr>
          <w:trHeight w:val="311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796C2C" w:rsidRPr="00D619CF" w:rsidRDefault="00A253F1" w:rsidP="0079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административной комиссии</w:t>
            </w:r>
          </w:p>
        </w:tc>
        <w:tc>
          <w:tcPr>
            <w:tcW w:w="2375" w:type="dxa"/>
          </w:tcPr>
          <w:p w:rsidR="00796C2C" w:rsidRPr="00D619CF" w:rsidRDefault="005F2DAA" w:rsidP="00B6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C2C" w:rsidRPr="00D619CF">
              <w:rPr>
                <w:rFonts w:ascii="Times New Roman" w:eastAsia="Calibri" w:hAnsi="Times New Roman" w:cs="Times New Roman"/>
                <w:sz w:val="24"/>
                <w:szCs w:val="24"/>
              </w:rPr>
              <w:t>о мере поступления дел об административн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ых правонарушениях </w:t>
            </w:r>
          </w:p>
        </w:tc>
        <w:tc>
          <w:tcPr>
            <w:tcW w:w="2442" w:type="dxa"/>
          </w:tcPr>
          <w:p w:rsidR="00796C2C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комиссии, ответственный секретарь административной комиссии </w:t>
            </w:r>
          </w:p>
        </w:tc>
      </w:tr>
      <w:tr w:rsidR="005F2DAA" w:rsidRPr="00D619CF" w:rsidTr="005F2DAA">
        <w:trPr>
          <w:trHeight w:val="370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796C2C" w:rsidRPr="00D619CF" w:rsidRDefault="00A253F1" w:rsidP="00A2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Направление рассмотренных административных материалов в прокуратуру Комсомольского района Чувашской Республики для проверки законности и обоснованности принятых решений</w:t>
            </w:r>
          </w:p>
        </w:tc>
        <w:tc>
          <w:tcPr>
            <w:tcW w:w="2375" w:type="dxa"/>
          </w:tcPr>
          <w:p w:rsidR="00796C2C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3F1"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дней после проведения заседания админи</w:t>
            </w:r>
            <w:r w:rsidR="00A253F1"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стративной комиссии</w:t>
            </w:r>
          </w:p>
        </w:tc>
        <w:tc>
          <w:tcPr>
            <w:tcW w:w="2442" w:type="dxa"/>
          </w:tcPr>
          <w:p w:rsidR="00796C2C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5F2DAA" w:rsidRPr="00D619CF" w:rsidTr="005F2DAA">
        <w:trPr>
          <w:trHeight w:val="63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796C2C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Обработка уплаченных штрафов за административные правонарушения</w:t>
            </w:r>
          </w:p>
        </w:tc>
        <w:tc>
          <w:tcPr>
            <w:tcW w:w="2375" w:type="dxa"/>
          </w:tcPr>
          <w:p w:rsidR="00796C2C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3F1" w:rsidRPr="00D619C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442" w:type="dxa"/>
          </w:tcPr>
          <w:p w:rsidR="00796C2C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Комсомольского района, ответственный секретарь административной комиссии</w:t>
            </w:r>
          </w:p>
        </w:tc>
      </w:tr>
      <w:tr w:rsidR="005F2DAA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со службой судебных приставов  по взы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сканию наложенных административных штрафов</w:t>
            </w:r>
          </w:p>
        </w:tc>
        <w:tc>
          <w:tcPr>
            <w:tcW w:w="2375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правонарушений, ответственность за которое предусмотрена статьей 20.25 КоАП РФ (уклонение от исполнения административного наказания)</w:t>
            </w:r>
          </w:p>
        </w:tc>
        <w:tc>
          <w:tcPr>
            <w:tcW w:w="2375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отчетов о работе административной комиссии в Министерство юстиции и </w:t>
            </w:r>
            <w:r w:rsidRPr="00D61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имущественных отношений Чувашской Республики</w:t>
            </w:r>
          </w:p>
        </w:tc>
        <w:tc>
          <w:tcPr>
            <w:tcW w:w="2375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числа каждого месяца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A253F1" w:rsidRPr="00D619CF" w:rsidRDefault="00BA0E9D" w:rsidP="00BA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административной комиссии на официальном сайте администрации Комсомольского района в информационно-телекоммуникационной сети «Интернет» </w:t>
            </w:r>
          </w:p>
        </w:tc>
        <w:tc>
          <w:tcPr>
            <w:tcW w:w="2375" w:type="dxa"/>
          </w:tcPr>
          <w:p w:rsidR="00A253F1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</w:tcPr>
          <w:p w:rsidR="00A253F1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</w:tbl>
    <w:p w:rsidR="00B61B59" w:rsidRPr="00B61B59" w:rsidRDefault="00B61B59" w:rsidP="00190EC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61B59" w:rsidRPr="00B61B59" w:rsidSect="00190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C"/>
    <w:rsid w:val="00013BBB"/>
    <w:rsid w:val="00081FFF"/>
    <w:rsid w:val="00107FF4"/>
    <w:rsid w:val="00190EC8"/>
    <w:rsid w:val="0022398D"/>
    <w:rsid w:val="003D5FE9"/>
    <w:rsid w:val="00435802"/>
    <w:rsid w:val="004E36F9"/>
    <w:rsid w:val="005F2DAA"/>
    <w:rsid w:val="00647D24"/>
    <w:rsid w:val="006513D2"/>
    <w:rsid w:val="00676F71"/>
    <w:rsid w:val="00786B7A"/>
    <w:rsid w:val="00796C2C"/>
    <w:rsid w:val="00875E5C"/>
    <w:rsid w:val="00903450"/>
    <w:rsid w:val="00993B18"/>
    <w:rsid w:val="009E58FC"/>
    <w:rsid w:val="00A120D5"/>
    <w:rsid w:val="00A253F1"/>
    <w:rsid w:val="00A83DAC"/>
    <w:rsid w:val="00B61B59"/>
    <w:rsid w:val="00BA0E9D"/>
    <w:rsid w:val="00BB6228"/>
    <w:rsid w:val="00CF54F5"/>
    <w:rsid w:val="00D61152"/>
    <w:rsid w:val="00D619CF"/>
    <w:rsid w:val="00D625C6"/>
    <w:rsid w:val="00DB55E5"/>
    <w:rsid w:val="00DD41FE"/>
    <w:rsid w:val="00E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A8ED-2DE5-41AA-B548-9DD00AD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Адм.Комсомольского района ЧР Розова Н.Н.</cp:lastModifiedBy>
  <cp:revision>2</cp:revision>
  <cp:lastPrinted>2020-03-11T10:00:00Z</cp:lastPrinted>
  <dcterms:created xsi:type="dcterms:W3CDTF">2022-03-01T10:13:00Z</dcterms:created>
  <dcterms:modified xsi:type="dcterms:W3CDTF">2022-03-01T10:13:00Z</dcterms:modified>
</cp:coreProperties>
</file>