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8" w:rsidRPr="006812F3" w:rsidRDefault="00C12324" w:rsidP="000A14D1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D1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публичных консультаций по </w:t>
      </w:r>
      <w:r w:rsidR="006812F3" w:rsidRPr="00455655">
        <w:rPr>
          <w:rFonts w:ascii="Times New Roman" w:hAnsi="Times New Roman" w:cs="Times New Roman"/>
          <w:b/>
          <w:sz w:val="24"/>
          <w:szCs w:val="24"/>
        </w:rPr>
        <w:t>решени</w:t>
      </w:r>
      <w:r w:rsidR="006812F3">
        <w:rPr>
          <w:rFonts w:ascii="Times New Roman" w:hAnsi="Times New Roman" w:cs="Times New Roman"/>
          <w:b/>
          <w:sz w:val="24"/>
          <w:szCs w:val="24"/>
        </w:rPr>
        <w:t>ю</w:t>
      </w:r>
      <w:r w:rsidR="006812F3" w:rsidRPr="00455655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Козловского района Чувашской Республики от 27 марта 2020 г. №  457 «Об утверждении Положения о порядке передачи в аренду имущества, находящегося в муниципальной собственности Козловского района Чувашской Республики»</w:t>
      </w:r>
    </w:p>
    <w:p w:rsidR="000A14D1" w:rsidRPr="006812F3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D1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Козловского района 21.12.2020 г. № 242 «Об утверждении Плана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2021 год» администрацией Козловского района проведены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</w:t>
      </w:r>
      <w:proofErr w:type="gramEnd"/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14D1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консультаций размещено на официальном сайте Козловского района в сети Интернет </w:t>
      </w:r>
      <w:r w:rsidR="006812F3">
        <w:rPr>
          <w:rFonts w:ascii="Times New Roman" w:hAnsi="Times New Roman" w:cs="Times New Roman"/>
          <w:sz w:val="24"/>
          <w:szCs w:val="24"/>
        </w:rPr>
        <w:t>09</w:t>
      </w:r>
      <w:r w:rsidRPr="000A14D1">
        <w:rPr>
          <w:rFonts w:ascii="Times New Roman" w:hAnsi="Times New Roman" w:cs="Times New Roman"/>
          <w:sz w:val="24"/>
          <w:szCs w:val="24"/>
        </w:rPr>
        <w:t>.1</w:t>
      </w:r>
      <w:r w:rsidR="006812F3">
        <w:rPr>
          <w:rFonts w:ascii="Times New Roman" w:hAnsi="Times New Roman" w:cs="Times New Roman"/>
          <w:sz w:val="24"/>
          <w:szCs w:val="24"/>
        </w:rPr>
        <w:t>1</w:t>
      </w:r>
      <w:r w:rsidRPr="000A14D1"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14D1">
        <w:rPr>
          <w:rFonts w:ascii="Times New Roman" w:hAnsi="Times New Roman" w:cs="Times New Roman"/>
          <w:sz w:val="24"/>
          <w:szCs w:val="24"/>
        </w:rPr>
        <w:t xml:space="preserve">Также уведомление было разослано в адрес 10 администраций поселений, </w:t>
      </w:r>
      <w:r w:rsidR="006812F3">
        <w:rPr>
          <w:rFonts w:ascii="Times New Roman" w:hAnsi="Times New Roman" w:cs="Times New Roman"/>
          <w:sz w:val="24"/>
          <w:szCs w:val="24"/>
        </w:rPr>
        <w:t>5</w:t>
      </w:r>
      <w:r w:rsidRPr="000A14D1">
        <w:rPr>
          <w:rFonts w:ascii="Times New Roman" w:hAnsi="Times New Roman" w:cs="Times New Roman"/>
          <w:sz w:val="24"/>
          <w:szCs w:val="24"/>
        </w:rPr>
        <w:t xml:space="preserve"> бюджетным учреждениям, 1 муниципальному предприятию. </w:t>
      </w:r>
    </w:p>
    <w:p w:rsid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14D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6812F3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833768" w:rsidRPr="006812F3">
        <w:rPr>
          <w:rFonts w:ascii="Times New Roman" w:hAnsi="Times New Roman" w:cs="Times New Roman"/>
          <w:sz w:val="24"/>
          <w:szCs w:val="24"/>
        </w:rPr>
        <w:t>консультац</w:t>
      </w:r>
      <w:r w:rsidRPr="006812F3">
        <w:rPr>
          <w:rFonts w:ascii="Times New Roman" w:hAnsi="Times New Roman" w:cs="Times New Roman"/>
          <w:sz w:val="24"/>
          <w:szCs w:val="24"/>
        </w:rPr>
        <w:t xml:space="preserve">ий поступило 7 ответов, которыми отмечено, что замечаний к </w:t>
      </w:r>
      <w:r w:rsidR="006812F3" w:rsidRPr="006812F3">
        <w:rPr>
          <w:rFonts w:ascii="Times New Roman" w:hAnsi="Times New Roman" w:cs="Times New Roman"/>
          <w:sz w:val="24"/>
          <w:szCs w:val="24"/>
        </w:rPr>
        <w:t>решени</w:t>
      </w:r>
      <w:r w:rsidR="006812F3" w:rsidRPr="006812F3">
        <w:rPr>
          <w:rFonts w:ascii="Times New Roman" w:hAnsi="Times New Roman" w:cs="Times New Roman"/>
          <w:sz w:val="24"/>
          <w:szCs w:val="24"/>
        </w:rPr>
        <w:t>ю</w:t>
      </w:r>
      <w:r w:rsidR="006812F3" w:rsidRPr="006812F3">
        <w:rPr>
          <w:rFonts w:ascii="Times New Roman" w:hAnsi="Times New Roman" w:cs="Times New Roman"/>
          <w:sz w:val="24"/>
          <w:szCs w:val="24"/>
        </w:rPr>
        <w:t xml:space="preserve"> Собрания депутатов Козловского района Чувашской Республики от 27 марта 2020 г. №  457 «Об утверждении Положения о порядке передачи в аренду имущества, находящегося в муниципальной собственности Козловского района Чувашской Республики»</w:t>
      </w:r>
      <w:bookmarkStart w:id="0" w:name="_GoBack"/>
      <w:bookmarkEnd w:id="0"/>
      <w:r w:rsidRPr="000A14D1">
        <w:rPr>
          <w:rFonts w:ascii="Times New Roman" w:hAnsi="Times New Roman" w:cs="Times New Roman"/>
          <w:sz w:val="24"/>
          <w:szCs w:val="24"/>
        </w:rPr>
        <w:t xml:space="preserve"> и предложений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27D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427D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427D" w:rsidRPr="000A14D1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                                                             Пушков Г.М.</w:t>
      </w:r>
    </w:p>
    <w:sectPr w:rsidR="0038427D" w:rsidRPr="000A14D1" w:rsidSect="000A14D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4"/>
    <w:rsid w:val="000935C8"/>
    <w:rsid w:val="000A14D1"/>
    <w:rsid w:val="0038427D"/>
    <w:rsid w:val="006812F3"/>
    <w:rsid w:val="00833768"/>
    <w:rsid w:val="00C12324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kozlov_ekonom01</cp:lastModifiedBy>
  <cp:revision>2</cp:revision>
  <cp:lastPrinted>2021-11-02T11:11:00Z</cp:lastPrinted>
  <dcterms:created xsi:type="dcterms:W3CDTF">2021-12-07T12:21:00Z</dcterms:created>
  <dcterms:modified xsi:type="dcterms:W3CDTF">2021-12-07T12:21:00Z</dcterms:modified>
</cp:coreProperties>
</file>