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75"/>
        <w:gridCol w:w="1171"/>
        <w:gridCol w:w="4109"/>
      </w:tblGrid>
      <w:tr w:rsidR="00B27324" w:rsidRPr="00B27324" w:rsidTr="00D16A79">
        <w:trPr>
          <w:cantSplit/>
          <w:trHeight w:val="362"/>
        </w:trPr>
        <w:tc>
          <w:tcPr>
            <w:tcW w:w="4075" w:type="dxa"/>
            <w:vAlign w:val="center"/>
          </w:tcPr>
          <w:p w:rsidR="002117A9" w:rsidRDefault="00074860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D16A79">
              <w:rPr>
                <w:rFonts w:ascii="Times New Roman" w:hAnsi="Times New Roman" w:cs="Times New Roman"/>
                <w:b/>
                <w:caps/>
              </w:rPr>
              <w:t xml:space="preserve">            </w:t>
            </w:r>
          </w:p>
          <w:p w:rsidR="00B27324" w:rsidRPr="00B27324" w:rsidRDefault="002117A9" w:rsidP="00D16A79">
            <w:pPr>
              <w:ind w:firstLine="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  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Ч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caps/>
              </w:rPr>
              <w:t>ваш Республикин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КУСЛАВККА РАЙОНĔ</w:t>
            </w:r>
          </w:p>
        </w:tc>
        <w:tc>
          <w:tcPr>
            <w:tcW w:w="1171" w:type="dxa"/>
            <w:vMerge w:val="restart"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131445</wp:posOffset>
                  </wp:positionV>
                  <wp:extent cx="533400" cy="6794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9" w:type="dxa"/>
          </w:tcPr>
          <w:p w:rsidR="002117A9" w:rsidRPr="002117A9" w:rsidRDefault="00D16A79" w:rsidP="002117A9">
            <w:pPr>
              <w:ind w:firstLine="0"/>
              <w:jc w:val="right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</w:t>
            </w:r>
          </w:p>
          <w:p w:rsidR="00B27324" w:rsidRPr="00B27324" w:rsidRDefault="002117A9" w:rsidP="00B27324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ЧУВАШСКАЯ РЕСПУБЛИКА</w:t>
            </w:r>
          </w:p>
          <w:p w:rsidR="00B27324" w:rsidRPr="00B27324" w:rsidRDefault="00B27324" w:rsidP="00D16A79">
            <w:pPr>
              <w:rPr>
                <w:rFonts w:ascii="Times New Roman" w:hAnsi="Times New Roman" w:cs="Times New Roman"/>
                <w:b/>
              </w:rPr>
            </w:pPr>
            <w:r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КОЗЛОВСКИЙ РАЙОН</w:t>
            </w:r>
          </w:p>
        </w:tc>
      </w:tr>
      <w:tr w:rsidR="00B27324" w:rsidRPr="00B27324" w:rsidTr="00D16A79">
        <w:trPr>
          <w:cantSplit/>
          <w:trHeight w:val="1725"/>
        </w:trPr>
        <w:tc>
          <w:tcPr>
            <w:tcW w:w="4075" w:type="dxa"/>
            <w:vAlign w:val="center"/>
          </w:tcPr>
          <w:p w:rsidR="00B27324" w:rsidRPr="00B27324" w:rsidRDefault="00D16A79" w:rsidP="00B27324">
            <w:pPr>
              <w:pStyle w:val="3"/>
              <w:spacing w:line="240" w:lineRule="auto"/>
              <w:rPr>
                <w:bCs w:val="0"/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B27324" w:rsidRPr="00B27324">
              <w:rPr>
                <w:sz w:val="24"/>
              </w:rPr>
              <w:t>КУСЛАВККА РАЙОН</w:t>
            </w:r>
            <w:r w:rsidR="00B27324" w:rsidRPr="00B27324">
              <w:rPr>
                <w:bCs w:val="0"/>
                <w:sz w:val="24"/>
              </w:rPr>
              <w:t>Ĕ</w:t>
            </w:r>
            <w:r w:rsidR="00B27324" w:rsidRPr="00B27324">
              <w:rPr>
                <w:sz w:val="24"/>
              </w:rPr>
              <w:t>Н</w:t>
            </w:r>
          </w:p>
          <w:p w:rsidR="00B27324" w:rsidRPr="00B27324" w:rsidRDefault="00D16A79" w:rsidP="00D16A79">
            <w:pPr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ДЕПУТАТСЕН ПУХ</w:t>
            </w:r>
            <w:r w:rsidR="00B27324" w:rsidRPr="00B27324">
              <w:rPr>
                <w:rFonts w:ascii="Times New Roman" w:hAnsi="Times New Roman" w:cs="Times New Roman"/>
                <w:b/>
                <w:caps/>
                <w:snapToGrid w:val="0"/>
              </w:rPr>
              <w:t>ă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ВĔ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B27324" w:rsidRPr="00B27324">
              <w:rPr>
                <w:sz w:val="24"/>
              </w:rPr>
              <w:t>ЙЫШ</w:t>
            </w:r>
            <w:r w:rsidR="00B27324" w:rsidRPr="00B27324">
              <w:rPr>
                <w:caps/>
                <w:snapToGrid w:val="0"/>
                <w:sz w:val="24"/>
              </w:rPr>
              <w:t>ă</w:t>
            </w:r>
            <w:r w:rsidR="00B27324" w:rsidRPr="00B27324">
              <w:rPr>
                <w:sz w:val="24"/>
              </w:rPr>
              <w:t>НУ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</w:p>
          <w:p w:rsidR="00B27324" w:rsidRPr="00B27324" w:rsidRDefault="00B05060" w:rsidP="00572BC5">
            <w:pPr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</w:t>
            </w:r>
            <w:r w:rsidR="000B5804">
              <w:rPr>
                <w:rFonts w:ascii="Times New Roman" w:hAnsi="Times New Roman" w:cs="Times New Roman"/>
                <w:noProof/>
                <w:color w:val="000000"/>
              </w:rPr>
              <w:t xml:space="preserve"> 2</w:t>
            </w:r>
            <w:r w:rsidR="0095008B">
              <w:rPr>
                <w:rFonts w:ascii="Times New Roman" w:hAnsi="Times New Roman" w:cs="Times New Roman"/>
                <w:noProof/>
                <w:color w:val="000000"/>
              </w:rPr>
              <w:t>4</w:t>
            </w:r>
            <w:r w:rsidR="00B0278B">
              <w:rPr>
                <w:rFonts w:ascii="Times New Roman" w:hAnsi="Times New Roman" w:cs="Times New Roman"/>
                <w:noProof/>
                <w:color w:val="000000"/>
              </w:rPr>
              <w:t>.1</w:t>
            </w:r>
            <w:r w:rsidR="0095008B">
              <w:rPr>
                <w:rFonts w:ascii="Times New Roman" w:hAnsi="Times New Roman" w:cs="Times New Roman"/>
                <w:noProof/>
                <w:color w:val="000000"/>
              </w:rPr>
              <w:t>1</w:t>
            </w:r>
            <w:r w:rsidR="00B27324">
              <w:rPr>
                <w:rFonts w:ascii="Times New Roman" w:hAnsi="Times New Roman" w:cs="Times New Roman"/>
                <w:noProof/>
                <w:color w:val="000000"/>
              </w:rPr>
              <w:t>.2021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27324" w:rsidRPr="00D16A79">
              <w:rPr>
                <w:rFonts w:ascii="Times New Roman" w:hAnsi="Times New Roman" w:cs="Times New Roman"/>
                <w:bCs/>
                <w:sz w:val="20"/>
                <w:szCs w:val="20"/>
              </w:rPr>
              <w:t>Ç</w:t>
            </w:r>
            <w:r w:rsidR="00B27324" w:rsidRPr="00B273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3/98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 xml:space="preserve"> №</w:t>
            </w:r>
          </w:p>
          <w:p w:rsidR="00B27324" w:rsidRPr="00B27324" w:rsidRDefault="00572BC5" w:rsidP="00572BC5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</w:t>
            </w:r>
            <w:r w:rsidR="00B05060">
              <w:rPr>
                <w:rFonts w:ascii="Times New Roman" w:hAnsi="Times New Roman" w:cs="Times New Roman"/>
                <w:noProof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  <w:noProof/>
                <w:color w:val="000000"/>
              </w:rPr>
              <w:t>Куславкка хули</w:t>
            </w:r>
          </w:p>
        </w:tc>
        <w:tc>
          <w:tcPr>
            <w:tcW w:w="1171" w:type="dxa"/>
            <w:vMerge/>
          </w:tcPr>
          <w:p w:rsidR="00B27324" w:rsidRPr="00B27324" w:rsidRDefault="00B27324" w:rsidP="00AA5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9" w:type="dxa"/>
          </w:tcPr>
          <w:p w:rsidR="00B27324" w:rsidRPr="00B27324" w:rsidRDefault="00D16A79" w:rsidP="00D16A79">
            <w:pPr>
              <w:spacing w:before="80"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СОБРАНИЕ ДЕПУТАТОВ</w:t>
            </w:r>
          </w:p>
          <w:p w:rsidR="00B27324" w:rsidRPr="00B27324" w:rsidRDefault="00D16A79" w:rsidP="00D16A79">
            <w:pPr>
              <w:ind w:firstLine="0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</w:t>
            </w:r>
            <w:r w:rsidR="00B27324" w:rsidRPr="00B27324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КОЗЛОВСКОГО РАЙОНА</w:t>
            </w:r>
          </w:p>
          <w:p w:rsidR="00B27324" w:rsidRPr="00B27324" w:rsidRDefault="00B27324" w:rsidP="00B273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324" w:rsidRPr="00B27324" w:rsidRDefault="00D16A79" w:rsidP="00B27324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27324" w:rsidRPr="00B27324">
              <w:rPr>
                <w:sz w:val="24"/>
              </w:rPr>
              <w:t>РЕШЕНИЕ</w:t>
            </w:r>
          </w:p>
          <w:p w:rsidR="00B27324" w:rsidRPr="00B27324" w:rsidRDefault="00B27324" w:rsidP="00B2732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B27324" w:rsidRPr="00B27324" w:rsidRDefault="00D16A79" w:rsidP="00D16A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5060">
              <w:rPr>
                <w:rFonts w:ascii="Times New Roman" w:hAnsi="Times New Roman" w:cs="Times New Roman"/>
              </w:rPr>
              <w:t xml:space="preserve"> </w:t>
            </w:r>
            <w:r w:rsidR="000B5804">
              <w:rPr>
                <w:rFonts w:ascii="Times New Roman" w:hAnsi="Times New Roman" w:cs="Times New Roman"/>
              </w:rPr>
              <w:t>2</w:t>
            </w:r>
            <w:r w:rsidR="0095008B">
              <w:rPr>
                <w:rFonts w:ascii="Times New Roman" w:hAnsi="Times New Roman" w:cs="Times New Roman"/>
              </w:rPr>
              <w:t>4</w:t>
            </w:r>
            <w:r w:rsidR="00B0278B">
              <w:rPr>
                <w:rFonts w:ascii="Times New Roman" w:hAnsi="Times New Roman" w:cs="Times New Roman"/>
              </w:rPr>
              <w:t>.1</w:t>
            </w:r>
            <w:r w:rsidR="0095008B">
              <w:rPr>
                <w:rFonts w:ascii="Times New Roman" w:hAnsi="Times New Roman" w:cs="Times New Roman"/>
              </w:rPr>
              <w:t>1</w:t>
            </w:r>
            <w:r w:rsidR="00B27324">
              <w:rPr>
                <w:rFonts w:ascii="Times New Roman" w:hAnsi="Times New Roman" w:cs="Times New Roman"/>
              </w:rPr>
              <w:t>.2021</w:t>
            </w:r>
            <w:r w:rsidR="00B27324" w:rsidRPr="00B27324">
              <w:rPr>
                <w:rFonts w:ascii="Times New Roman" w:hAnsi="Times New Roman" w:cs="Times New Roman"/>
              </w:rPr>
              <w:t xml:space="preserve"> г. № </w:t>
            </w:r>
            <w:r w:rsidR="00B05060">
              <w:rPr>
                <w:rFonts w:ascii="Times New Roman" w:hAnsi="Times New Roman" w:cs="Times New Roman"/>
              </w:rPr>
              <w:t>3/98</w:t>
            </w:r>
          </w:p>
          <w:p w:rsidR="00B27324" w:rsidRPr="00B27324" w:rsidRDefault="00572BC5" w:rsidP="00D16A79">
            <w:pPr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B050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7324" w:rsidRPr="00B27324">
              <w:rPr>
                <w:rFonts w:ascii="Times New Roman" w:hAnsi="Times New Roman" w:cs="Times New Roman"/>
              </w:rPr>
              <w:t xml:space="preserve">город </w:t>
            </w:r>
            <w:proofErr w:type="spellStart"/>
            <w:r w:rsidR="00B27324" w:rsidRPr="00B27324">
              <w:rPr>
                <w:rFonts w:ascii="Times New Roman" w:hAnsi="Times New Roman" w:cs="Times New Roman"/>
              </w:rPr>
              <w:t>Козловка</w:t>
            </w:r>
            <w:proofErr w:type="spellEnd"/>
          </w:p>
        </w:tc>
      </w:tr>
    </w:tbl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rPr>
          <w:rFonts w:ascii="Times New Roman" w:hAnsi="Times New Roman" w:cs="Times New Roman"/>
        </w:rPr>
      </w:pPr>
    </w:p>
    <w:p w:rsidR="00B27324" w:rsidRPr="00B27324" w:rsidRDefault="00B27324" w:rsidP="00B27324">
      <w:pPr>
        <w:jc w:val="center"/>
        <w:rPr>
          <w:rFonts w:ascii="Times New Roman" w:hAnsi="Times New Roman" w:cs="Times New Roman"/>
        </w:rPr>
      </w:pPr>
    </w:p>
    <w:p w:rsidR="00B27324" w:rsidRPr="00B27324" w:rsidRDefault="00004018" w:rsidP="00B273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</w:t>
      </w:r>
      <w:r w:rsidR="00B27324" w:rsidRPr="00B27324">
        <w:rPr>
          <w:rFonts w:ascii="Times New Roman" w:hAnsi="Times New Roman" w:cs="Times New Roman"/>
          <w:bCs/>
        </w:rPr>
        <w:t xml:space="preserve"> ЗАСЕДАНИЕ 7 СОЗЫВА</w:t>
      </w:r>
    </w:p>
    <w:p w:rsidR="00B27324" w:rsidRPr="00B27324" w:rsidRDefault="00B27324" w:rsidP="00B05060">
      <w:pPr>
        <w:ind w:firstLine="0"/>
        <w:rPr>
          <w:rFonts w:ascii="Times New Roman" w:hAnsi="Times New Roman" w:cs="Times New Roman"/>
        </w:rPr>
      </w:pPr>
    </w:p>
    <w:p w:rsidR="00004018" w:rsidRPr="005D5AB9" w:rsidRDefault="00B0278B" w:rsidP="00004018">
      <w:pPr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004018" w:rsidRPr="00004018" w:rsidRDefault="00004018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04018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4018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04018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04018">
        <w:rPr>
          <w:rFonts w:ascii="Times New Roman" w:hAnsi="Times New Roman" w:cs="Times New Roman"/>
          <w:sz w:val="26"/>
          <w:szCs w:val="26"/>
        </w:rPr>
        <w:t xml:space="preserve">о </w:t>
      </w:r>
    </w:p>
    <w:p w:rsidR="00004018" w:rsidRPr="00004018" w:rsidRDefault="00004018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04018">
        <w:rPr>
          <w:rFonts w:ascii="Times New Roman" w:hAnsi="Times New Roman" w:cs="Times New Roman"/>
          <w:sz w:val="26"/>
          <w:szCs w:val="26"/>
        </w:rPr>
        <w:t xml:space="preserve">муниципальном жилищном </w:t>
      </w:r>
      <w:proofErr w:type="gramStart"/>
      <w:r w:rsidRPr="00004018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0040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018" w:rsidRPr="0072764A" w:rsidRDefault="00004018" w:rsidP="00004018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04018" w:rsidRPr="0072764A" w:rsidRDefault="00004018" w:rsidP="00004018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004018" w:rsidRPr="0072764A" w:rsidRDefault="00004018" w:rsidP="00004018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D5AB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соответствии со ст.</w:t>
      </w:r>
      <w:r w:rsidRPr="0072764A">
        <w:rPr>
          <w:rFonts w:ascii="Times New Roman" w:hAnsi="Times New Roman" w:cs="Times New Roman"/>
          <w:sz w:val="26"/>
          <w:szCs w:val="26"/>
        </w:rPr>
        <w:t xml:space="preserve"> 3 Федерального закона «О государственном контроле (надзоре) и муниципальном контроле в Российской Федерации», п. 6 ч. 1 ст. 16 </w:t>
      </w:r>
      <w:r w:rsidRPr="0072764A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«Об общих принципах организации местного самоуправления в Российской Федерации»</w:t>
      </w:r>
      <w:r w:rsidRPr="0072764A">
        <w:rPr>
          <w:rFonts w:ascii="Times New Roman" w:hAnsi="Times New Roman" w:cs="Times New Roman"/>
          <w:sz w:val="26"/>
          <w:szCs w:val="26"/>
        </w:rPr>
        <w:t xml:space="preserve">, </w:t>
      </w:r>
      <w:r w:rsidRPr="007276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Закона Чувашской Республики 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контроля, Устава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Козловского</w:t>
      </w:r>
      <w:r w:rsidRPr="007276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Чувашской Республики,</w:t>
      </w:r>
      <w:r w:rsidRPr="0072764A">
        <w:rPr>
          <w:rFonts w:ascii="Times New Roman" w:hAnsi="Times New Roman" w:cs="Times New Roman"/>
          <w:sz w:val="26"/>
          <w:szCs w:val="26"/>
        </w:rPr>
        <w:t xml:space="preserve"> Собрание</w:t>
      </w:r>
      <w:proofErr w:type="gramEnd"/>
      <w:r w:rsidRPr="0072764A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Козловского</w:t>
      </w:r>
      <w:r w:rsidRPr="0072764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2764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решило</w:t>
      </w:r>
      <w:r w:rsidRPr="0072764A">
        <w:rPr>
          <w:rFonts w:ascii="Times New Roman" w:hAnsi="Times New Roman" w:cs="Times New Roman"/>
          <w:sz w:val="26"/>
          <w:szCs w:val="26"/>
        </w:rPr>
        <w:t>:</w:t>
      </w: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  <w:r w:rsidRPr="0072764A">
        <w:rPr>
          <w:rFonts w:ascii="Times New Roman" w:hAnsi="Times New Roman" w:cs="Times New Roman"/>
          <w:sz w:val="26"/>
          <w:szCs w:val="26"/>
        </w:rPr>
        <w:t>1. Утвердить прилагаемое Положение о муниципальном жилищном контроле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  <w:r w:rsidRPr="005D5AB9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</w:t>
      </w:r>
      <w:r w:rsidRPr="005D5AB9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Pr="005D5AB9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2611B3" w:rsidRDefault="00004018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D5AB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Козловского</w:t>
      </w:r>
      <w:r w:rsidRPr="005D5AB9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004018" w:rsidRPr="005D5AB9" w:rsidRDefault="002611B3" w:rsidP="0000401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04018" w:rsidRPr="005D5A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0401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004018">
        <w:rPr>
          <w:rFonts w:ascii="Times New Roman" w:hAnsi="Times New Roman" w:cs="Times New Roman"/>
          <w:sz w:val="26"/>
          <w:szCs w:val="26"/>
        </w:rPr>
        <w:t>В</w:t>
      </w:r>
      <w:r w:rsidR="00004018" w:rsidRPr="005D5AB9">
        <w:rPr>
          <w:rFonts w:ascii="Times New Roman" w:hAnsi="Times New Roman" w:cs="Times New Roman"/>
          <w:sz w:val="26"/>
          <w:szCs w:val="26"/>
        </w:rPr>
        <w:t>.</w:t>
      </w:r>
      <w:r w:rsidR="00004018">
        <w:rPr>
          <w:rFonts w:ascii="Times New Roman" w:hAnsi="Times New Roman" w:cs="Times New Roman"/>
          <w:sz w:val="26"/>
          <w:szCs w:val="26"/>
        </w:rPr>
        <w:t>Н</w:t>
      </w:r>
      <w:r w:rsidR="00004018" w:rsidRPr="005D5AB9">
        <w:rPr>
          <w:rFonts w:ascii="Times New Roman" w:hAnsi="Times New Roman" w:cs="Times New Roman"/>
          <w:sz w:val="26"/>
          <w:szCs w:val="26"/>
        </w:rPr>
        <w:t>. Ш</w:t>
      </w:r>
      <w:r w:rsidR="00004018">
        <w:rPr>
          <w:rFonts w:ascii="Times New Roman" w:hAnsi="Times New Roman" w:cs="Times New Roman"/>
          <w:sz w:val="26"/>
          <w:szCs w:val="26"/>
        </w:rPr>
        <w:t>мелев</w:t>
      </w: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B05060" w:rsidRDefault="00B05060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B05060" w:rsidRDefault="00B05060" w:rsidP="00004018">
      <w:pPr>
        <w:rPr>
          <w:rFonts w:ascii="Times New Roman" w:hAnsi="Times New Roman" w:cs="Times New Roman"/>
          <w:sz w:val="26"/>
          <w:szCs w:val="26"/>
        </w:rPr>
      </w:pPr>
    </w:p>
    <w:p w:rsidR="00004018" w:rsidRDefault="00004018" w:rsidP="00004018">
      <w:pPr>
        <w:rPr>
          <w:rFonts w:ascii="Times New Roman" w:hAnsi="Times New Roman" w:cs="Times New Roman"/>
          <w:sz w:val="26"/>
          <w:szCs w:val="26"/>
        </w:rPr>
      </w:pPr>
    </w:p>
    <w:p w:rsidR="009817F7" w:rsidRPr="00B27324" w:rsidRDefault="00D2730A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b/>
          <w:bCs/>
          <w:color w:val="26282F"/>
        </w:rPr>
        <w:lastRenderedPageBreak/>
        <w:t xml:space="preserve"> </w:t>
      </w:r>
      <w:r w:rsidR="009817F7" w:rsidRPr="00B27324">
        <w:rPr>
          <w:rFonts w:eastAsia="Times New Roman"/>
          <w:bCs/>
          <w:sz w:val="24"/>
          <w:szCs w:val="24"/>
          <w:lang w:eastAsia="ru-RU"/>
        </w:rPr>
        <w:t xml:space="preserve">Приложение </w:t>
      </w:r>
    </w:p>
    <w:p w:rsidR="009817F7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 xml:space="preserve">к решению Собрания депутатов Козловского района </w:t>
      </w:r>
    </w:p>
    <w:p w:rsidR="009817F7" w:rsidRPr="00B27324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>Чувашской Республики</w:t>
      </w:r>
    </w:p>
    <w:p w:rsidR="009817F7" w:rsidRPr="00B27324" w:rsidRDefault="009817F7" w:rsidP="009817F7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  <w:r w:rsidRPr="00B27324">
        <w:rPr>
          <w:rFonts w:eastAsia="Times New Roman"/>
          <w:bCs/>
          <w:sz w:val="24"/>
          <w:szCs w:val="24"/>
          <w:lang w:eastAsia="ru-RU"/>
        </w:rPr>
        <w:t xml:space="preserve">от </w:t>
      </w:r>
      <w:r w:rsidR="000B5804">
        <w:rPr>
          <w:rFonts w:eastAsia="Times New Roman"/>
          <w:bCs/>
          <w:sz w:val="24"/>
          <w:szCs w:val="24"/>
          <w:lang w:eastAsia="ru-RU"/>
        </w:rPr>
        <w:t xml:space="preserve"> 2</w:t>
      </w:r>
      <w:r w:rsidR="0095008B">
        <w:rPr>
          <w:rFonts w:eastAsia="Times New Roman"/>
          <w:bCs/>
          <w:sz w:val="24"/>
          <w:szCs w:val="24"/>
          <w:lang w:eastAsia="ru-RU"/>
        </w:rPr>
        <w:t>4</w:t>
      </w:r>
      <w:r>
        <w:rPr>
          <w:rFonts w:eastAsia="Times New Roman"/>
          <w:bCs/>
          <w:sz w:val="24"/>
          <w:szCs w:val="24"/>
          <w:lang w:eastAsia="ru-RU"/>
        </w:rPr>
        <w:t>.1</w:t>
      </w:r>
      <w:r w:rsidR="0095008B">
        <w:rPr>
          <w:rFonts w:eastAsia="Times New Roman"/>
          <w:bCs/>
          <w:sz w:val="24"/>
          <w:szCs w:val="24"/>
          <w:lang w:eastAsia="ru-RU"/>
        </w:rPr>
        <w:t>1</w:t>
      </w:r>
      <w:r>
        <w:rPr>
          <w:rFonts w:eastAsia="Times New Roman"/>
          <w:bCs/>
          <w:sz w:val="24"/>
          <w:szCs w:val="24"/>
          <w:lang w:eastAsia="ru-RU"/>
        </w:rPr>
        <w:t>.2021</w:t>
      </w:r>
      <w:r w:rsidRPr="00B27324">
        <w:rPr>
          <w:rFonts w:eastAsia="Times New Roman"/>
          <w:bCs/>
          <w:sz w:val="24"/>
          <w:szCs w:val="24"/>
          <w:lang w:eastAsia="ru-RU"/>
        </w:rPr>
        <w:t xml:space="preserve">  №</w:t>
      </w:r>
      <w:r w:rsidR="00B05060">
        <w:rPr>
          <w:rFonts w:eastAsia="Times New Roman"/>
          <w:bCs/>
          <w:sz w:val="24"/>
          <w:szCs w:val="24"/>
          <w:lang w:eastAsia="ru-RU"/>
        </w:rPr>
        <w:t xml:space="preserve"> 3</w:t>
      </w:r>
      <w:r w:rsidR="00EA7C75">
        <w:rPr>
          <w:rFonts w:eastAsia="Times New Roman"/>
          <w:bCs/>
          <w:sz w:val="24"/>
          <w:szCs w:val="24"/>
          <w:lang w:eastAsia="ru-RU"/>
        </w:rPr>
        <w:t>/</w:t>
      </w:r>
      <w:r w:rsidR="00B05060">
        <w:rPr>
          <w:rFonts w:eastAsia="Times New Roman"/>
          <w:bCs/>
          <w:sz w:val="24"/>
          <w:szCs w:val="24"/>
          <w:lang w:eastAsia="ru-RU"/>
        </w:rPr>
        <w:t>98</w:t>
      </w:r>
    </w:p>
    <w:p w:rsidR="00004018" w:rsidRPr="00E34C53" w:rsidRDefault="00004018" w:rsidP="00004018">
      <w:pPr>
        <w:ind w:left="6237"/>
        <w:jc w:val="right"/>
        <w:rPr>
          <w:rFonts w:ascii="Times New Roman" w:hAnsi="Times New Roman" w:cs="Times New Roman"/>
          <w:bCs/>
          <w:color w:val="26282F"/>
        </w:rPr>
      </w:pPr>
    </w:p>
    <w:p w:rsidR="00004018" w:rsidRPr="00E34C53" w:rsidRDefault="00004018" w:rsidP="00004018">
      <w:pPr>
        <w:ind w:left="6237"/>
        <w:jc w:val="right"/>
        <w:rPr>
          <w:rFonts w:ascii="Times New Roman" w:hAnsi="Times New Roman" w:cs="Times New Roman"/>
          <w:bCs/>
          <w:color w:val="26282F"/>
        </w:rPr>
      </w:pP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bookmarkStart w:id="0" w:name="Par39"/>
      <w:bookmarkEnd w:id="0"/>
      <w:r w:rsidRPr="00E34C53">
        <w:rPr>
          <w:rFonts w:ascii="Times New Roman" w:hAnsi="Times New Roman" w:cs="Times New Roman"/>
          <w:b/>
        </w:rPr>
        <w:t>Положение</w:t>
      </w: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 xml:space="preserve">о муниципальном жилищном контроле </w:t>
      </w:r>
    </w:p>
    <w:p w:rsidR="00004018" w:rsidRPr="00E34C53" w:rsidRDefault="00004018" w:rsidP="00004018">
      <w:pPr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04018" w:rsidRPr="009817F7" w:rsidRDefault="00004018" w:rsidP="009817F7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  <w:lang w:val="en-US"/>
        </w:rPr>
        <w:t>I</w:t>
      </w:r>
      <w:r w:rsidRPr="00E34C53">
        <w:rPr>
          <w:rFonts w:ascii="Times New Roman" w:hAnsi="Times New Roman" w:cs="Times New Roman"/>
          <w:b/>
          <w:bCs/>
        </w:rPr>
        <w:t>. Общие положения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1. Настоящее Положение устанавливает порядок организации и осуществления муниципального жилищного контроля на территории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 Чувашской Республики (далее - муниципальный жилищный контроль).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требований к формированию фондов капитального ремонта;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9) требований к порядку размещения </w:t>
      </w:r>
      <w:proofErr w:type="spellStart"/>
      <w:r w:rsidRPr="00E34C53">
        <w:rPr>
          <w:rFonts w:ascii="Times New Roman" w:hAnsi="Times New Roman" w:cs="Times New Roman"/>
        </w:rPr>
        <w:t>ресурсоснабжающими</w:t>
      </w:r>
      <w:proofErr w:type="spellEnd"/>
      <w:r w:rsidRPr="00E34C53">
        <w:rPr>
          <w:rFonts w:ascii="Times New Roman" w:hAnsi="Times New Roman" w:cs="Times New Roma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10) требований к обеспечению доступности для инвалидов помещений в многоквартирных домах;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11) требований к предоставлению жилых помещений в наемных домах социального использования.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3. Муниципальный жилищный контроль осуществляется администрацией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 Чувашской Республики (далее - орган муниципального жилищного контроля).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4. Должностными лицами, уполномоченными на осуществление муниципального жилищного контроля, которые являются муниципальными жилищными инспекторами </w:t>
      </w:r>
      <w:r>
        <w:rPr>
          <w:rFonts w:ascii="Times New Roman" w:hAnsi="Times New Roman" w:cs="Times New Roman"/>
        </w:rPr>
        <w:lastRenderedPageBreak/>
        <w:t>Козловского</w:t>
      </w:r>
      <w:r w:rsidRPr="00E34C53">
        <w:rPr>
          <w:rFonts w:ascii="Times New Roman" w:hAnsi="Times New Roman" w:cs="Times New Roman"/>
        </w:rPr>
        <w:t xml:space="preserve"> района: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1) глава администрации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района, руководитель органа;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первый заместитель главы администрации Козловского района</w:t>
      </w:r>
      <w:r w:rsidRPr="00E34C53">
        <w:rPr>
          <w:rFonts w:ascii="Times New Roman" w:hAnsi="Times New Roman" w:cs="Times New Roman"/>
        </w:rPr>
        <w:t>, в должностные обязанности которого в 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мероприятий, заместитель руководителя (далее – должностные обязанности);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другие должностные лица структурных подразделений в соответствии с должностными обязанностями.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 xml:space="preserve">. Должностным лицом, уполномоченным на принятие решений о проведении контрольных мероприятий, является глава администрации </w:t>
      </w:r>
      <w:r>
        <w:rPr>
          <w:rFonts w:ascii="Times New Roman" w:hAnsi="Times New Roman" w:cs="Times New Roman"/>
        </w:rPr>
        <w:t>Козловского</w:t>
      </w:r>
      <w:r w:rsidRPr="00E34C53">
        <w:rPr>
          <w:rFonts w:ascii="Times New Roman" w:hAnsi="Times New Roman" w:cs="Times New Roman"/>
        </w:rPr>
        <w:t xml:space="preserve"> района, в его отсутствие </w:t>
      </w:r>
      <w:r w:rsidRPr="00F72F88">
        <w:rPr>
          <w:rFonts w:ascii="Times New Roman" w:hAnsi="Times New Roman" w:cs="Times New Roman"/>
        </w:rPr>
        <w:t xml:space="preserve">- </w:t>
      </w:r>
      <w:proofErr w:type="gramStart"/>
      <w:r w:rsidRPr="00E34C53">
        <w:rPr>
          <w:rFonts w:ascii="Times New Roman" w:hAnsi="Times New Roman" w:cs="Times New Roman"/>
        </w:rPr>
        <w:t>исполняющий</w:t>
      </w:r>
      <w:proofErr w:type="gramEnd"/>
      <w:r w:rsidRPr="00E34C53">
        <w:rPr>
          <w:rFonts w:ascii="Times New Roman" w:hAnsi="Times New Roman" w:cs="Times New Roman"/>
        </w:rPr>
        <w:t xml:space="preserve"> обязанности главы администрации.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 xml:space="preserve">. Должностные лица, при проведении контрольного мероприятия в пределах своих полномочий и в объеме проводимых контрольных действий пользуются правами, установленными </w:t>
      </w:r>
      <w:hyperlink r:id="rId6" w:history="1">
        <w:r w:rsidRPr="00E34C53">
          <w:rPr>
            <w:rFonts w:ascii="Times New Roman" w:hAnsi="Times New Roman" w:cs="Times New Roman"/>
          </w:rPr>
          <w:t>частью 2 статьи 29</w:t>
        </w:r>
      </w:hyperlink>
      <w:r w:rsidRPr="00E34C53">
        <w:rPr>
          <w:rFonts w:ascii="Times New Roman" w:hAnsi="Times New Roman" w:cs="Times New Roman"/>
        </w:rPr>
        <w:t xml:space="preserve"> Федерального закона </w:t>
      </w:r>
      <w:r w:rsidRPr="00E34C53">
        <w:rPr>
          <w:rFonts w:ascii="Times New Roman" w:hAnsi="Times New Roman" w:cs="Times New Roman"/>
          <w:bCs/>
        </w:rPr>
        <w:t xml:space="preserve">от 31 июля 2020 г. № 248-ФЗ «О государственном контроле (надзоре) и муниципальном контроле в Российской Федерации» (далее – Федеральный закон), </w:t>
      </w:r>
      <w:r w:rsidRPr="00E34C53">
        <w:rPr>
          <w:rFonts w:ascii="Times New Roman" w:hAnsi="Times New Roman" w:cs="Times New Roman"/>
        </w:rPr>
        <w:t>а также следующими правами: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1) выдавать предписания 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 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обращаться в суд с заявлениями: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  <w:bCs/>
        </w:rPr>
        <w:t>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  <w:bCs/>
        </w:rPr>
        <w:t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 w:rsidRPr="00E34C53">
        <w:rPr>
          <w:rFonts w:ascii="Times New Roman" w:hAnsi="Times New Roman" w:cs="Times New Roman"/>
          <w:bCs/>
        </w:rPr>
        <w:t xml:space="preserve"> </w:t>
      </w:r>
      <w:proofErr w:type="gramStart"/>
      <w:r w:rsidRPr="00E34C53">
        <w:rPr>
          <w:rFonts w:ascii="Times New Roman" w:hAnsi="Times New Roman" w:cs="Times New Roman"/>
          <w:bCs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о признании </w:t>
      </w:r>
      <w:proofErr w:type="gramStart"/>
      <w:r w:rsidRPr="00E34C53">
        <w:rPr>
          <w:rFonts w:ascii="Times New Roman" w:hAnsi="Times New Roman" w:cs="Times New Roman"/>
          <w:bCs/>
        </w:rPr>
        <w:t>договора найма жилого помещения жилищного фонда социального использования</w:t>
      </w:r>
      <w:proofErr w:type="gramEnd"/>
      <w:r w:rsidRPr="00E34C53">
        <w:rPr>
          <w:rFonts w:ascii="Times New Roman" w:hAnsi="Times New Roman" w:cs="Times New Roman"/>
          <w:bCs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</w:t>
      </w:r>
      <w:r w:rsidRPr="00E34C53">
        <w:rPr>
          <w:rFonts w:ascii="Times New Roman" w:hAnsi="Times New Roman" w:cs="Times New Roman"/>
          <w:bCs/>
        </w:rPr>
        <w:lastRenderedPageBreak/>
        <w:t>установленным Жилищным кодексом Российской Федерации;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о понуждении к исполнению предписания.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  <w:bCs/>
        </w:rPr>
      </w:pPr>
    </w:p>
    <w:p w:rsidR="00004018" w:rsidRPr="009817F7" w:rsidRDefault="00004018" w:rsidP="009817F7">
      <w:pPr>
        <w:jc w:val="center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</w:rPr>
        <w:t>Объекты муниципального жилищного контроля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возложены обязанности по исполнению обязательных требований, относящихся к предмету муниципального жилищного контроля (далее - контролируемые лица).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Объектом муниципального жилищного контроля является: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- 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9</w:t>
      </w:r>
      <w:r w:rsidRPr="00E34C53">
        <w:rPr>
          <w:rFonts w:ascii="Times New Roman" w:hAnsi="Times New Roman" w:cs="Times New Roman"/>
          <w:iCs/>
        </w:rPr>
        <w:t xml:space="preserve">. </w:t>
      </w:r>
      <w:r w:rsidRPr="00E34C53">
        <w:rPr>
          <w:rFonts w:ascii="Times New Roman" w:hAnsi="Times New Roman" w:cs="Times New Roman"/>
        </w:rPr>
        <w:t>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Муниципальный жилищный контроль осуществляется посредством проведения: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профилактических мероприятий;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контрольных мероприятий при взаимодействии с контролируемым лицом;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контрольных мероприятий без взаимодействия с контролируемым лицом.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 xml:space="preserve">II. Управление рисками причинения вреда (ущерба) </w:t>
      </w: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 xml:space="preserve">охраняемым законом ценностям при осуществлении </w:t>
      </w:r>
    </w:p>
    <w:p w:rsidR="00004018" w:rsidRPr="009817F7" w:rsidRDefault="00004018" w:rsidP="009817F7">
      <w:pPr>
        <w:jc w:val="center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/>
        </w:rPr>
        <w:t>муниципального жилищного контроля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>.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Критерии отнесения объектов муниципального контроля</w:t>
      </w:r>
    </w:p>
    <w:p w:rsidR="00004018" w:rsidRPr="009817F7" w:rsidRDefault="00004018" w:rsidP="009817F7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C53">
        <w:rPr>
          <w:rFonts w:ascii="Times New Roman" w:hAnsi="Times New Roman" w:cs="Times New Roman"/>
          <w:bCs/>
          <w:sz w:val="24"/>
          <w:szCs w:val="24"/>
        </w:rPr>
        <w:t>к категориям риска причинения вреда (ущерба)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>. С учетом тяжести причинения вреда 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– категории риска):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высокий риск;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средний риск;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низкий риск.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>. 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>. 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органа 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 случае поступления в орган муниципального жилищного контроля сведений о </w:t>
      </w:r>
      <w:r w:rsidRPr="00E34C53">
        <w:rPr>
          <w:rFonts w:ascii="Times New Roman" w:hAnsi="Times New Roman" w:cs="Times New Roman"/>
        </w:rPr>
        <w:lastRenderedPageBreak/>
        <w:t>соответствии объекта контроля критериям риска иной категории риска либо об изменении критериев риска органом муниципального жилищного контроля в течение пяти рабочих дней со дня поступления указанных сведений принимает решение об изменении категории риска указанного объекта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 xml:space="preserve">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>.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>. По запросу контролируемого лица 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Критерии отнесения объектов муниципального жилищного</w:t>
      </w:r>
    </w:p>
    <w:p w:rsidR="00004018" w:rsidRPr="009817F7" w:rsidRDefault="00004018" w:rsidP="009817F7">
      <w:pPr>
        <w:jc w:val="center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контроля к категориям риска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значении показателя риска более 4 деятельность юридического лица или индивидуального предпринимателя относится к категории высокого риска;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значении показателя риска от 2 до 3 включительно - к категории среднего риска;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значении показателя риска от 0 до 1 включительно - к категории низкого риска.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Показатель риска рассчитывается по следующей формуле:</w:t>
      </w:r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К = 2 </w:t>
      </w:r>
      <w:proofErr w:type="spellStart"/>
      <w:r w:rsidRPr="00E34C53">
        <w:rPr>
          <w:rFonts w:ascii="Times New Roman" w:hAnsi="Times New Roman" w:cs="Times New Roman"/>
        </w:rPr>
        <w:t>x</w:t>
      </w:r>
      <w:proofErr w:type="spellEnd"/>
      <w:r w:rsidRPr="00E34C53">
        <w:rPr>
          <w:rFonts w:ascii="Times New Roman" w:hAnsi="Times New Roman" w:cs="Times New Roman"/>
        </w:rPr>
        <w:t xml:space="preserve"> V</w:t>
      </w:r>
      <w:r w:rsidRPr="00E34C53">
        <w:rPr>
          <w:rFonts w:ascii="Times New Roman" w:hAnsi="Times New Roman" w:cs="Times New Roman"/>
          <w:vertAlign w:val="subscript"/>
        </w:rPr>
        <w:t>1</w:t>
      </w:r>
      <w:r w:rsidRPr="00E34C53">
        <w:rPr>
          <w:rFonts w:ascii="Times New Roman" w:hAnsi="Times New Roman" w:cs="Times New Roman"/>
        </w:rPr>
        <w:t xml:space="preserve"> + V</w:t>
      </w:r>
      <w:r w:rsidRPr="00E34C53">
        <w:rPr>
          <w:rFonts w:ascii="Times New Roman" w:hAnsi="Times New Roman" w:cs="Times New Roman"/>
          <w:vertAlign w:val="subscript"/>
        </w:rPr>
        <w:t>2</w:t>
      </w:r>
      <w:r w:rsidRPr="00E34C53">
        <w:rPr>
          <w:rFonts w:ascii="Times New Roman" w:hAnsi="Times New Roman" w:cs="Times New Roman"/>
        </w:rPr>
        <w:t xml:space="preserve"> + 2 </w:t>
      </w:r>
      <w:proofErr w:type="spellStart"/>
      <w:r w:rsidRPr="00E34C53">
        <w:rPr>
          <w:rFonts w:ascii="Times New Roman" w:hAnsi="Times New Roman" w:cs="Times New Roman"/>
        </w:rPr>
        <w:t>x</w:t>
      </w:r>
      <w:proofErr w:type="spellEnd"/>
      <w:r w:rsidRPr="00E34C53">
        <w:rPr>
          <w:rFonts w:ascii="Times New Roman" w:hAnsi="Times New Roman" w:cs="Times New Roman"/>
        </w:rPr>
        <w:t xml:space="preserve"> V</w:t>
      </w:r>
      <w:r w:rsidRPr="00E34C53">
        <w:rPr>
          <w:rFonts w:ascii="Times New Roman" w:hAnsi="Times New Roman" w:cs="Times New Roman"/>
          <w:vertAlign w:val="subscript"/>
        </w:rPr>
        <w:t>3</w:t>
      </w:r>
      <w:r w:rsidRPr="00E34C53">
        <w:rPr>
          <w:rFonts w:ascii="Times New Roman" w:hAnsi="Times New Roman" w:cs="Times New Roman"/>
        </w:rPr>
        <w:t>, где: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К</w:t>
      </w:r>
      <w:proofErr w:type="gramEnd"/>
      <w:r w:rsidRPr="00E34C53">
        <w:rPr>
          <w:rFonts w:ascii="Times New Roman" w:hAnsi="Times New Roman" w:cs="Times New Roman"/>
        </w:rPr>
        <w:t xml:space="preserve"> - показатель риска;</w:t>
      </w:r>
    </w:p>
    <w:p w:rsidR="00004018" w:rsidRPr="00E34C53" w:rsidRDefault="00004018" w:rsidP="00004018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V</w:t>
      </w:r>
      <w:r w:rsidRPr="00E34C53">
        <w:rPr>
          <w:rFonts w:ascii="Times New Roman" w:hAnsi="Times New Roman" w:cs="Times New Roman"/>
          <w:vertAlign w:val="subscript"/>
        </w:rPr>
        <w:t>1</w:t>
      </w:r>
      <w:r w:rsidRPr="00E34C53">
        <w:rPr>
          <w:rFonts w:ascii="Times New Roman" w:hAnsi="Times New Roman" w:cs="Times New Roman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7" w:history="1">
        <w:r w:rsidRPr="00E34C53">
          <w:rPr>
            <w:rFonts w:ascii="Times New Roman" w:hAnsi="Times New Roman" w:cs="Times New Roman"/>
          </w:rPr>
          <w:t>статьей 19.4.1</w:t>
        </w:r>
      </w:hyperlink>
      <w:r w:rsidRPr="00E34C53">
        <w:rPr>
          <w:rFonts w:ascii="Times New Roman" w:hAnsi="Times New Roman" w:cs="Times New Roman"/>
        </w:rPr>
        <w:t xml:space="preserve"> Кодекса Российской Федерации об административных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proofErr w:type="gramStart"/>
      <w:r w:rsidRPr="00E34C53">
        <w:rPr>
          <w:rFonts w:ascii="Times New Roman" w:hAnsi="Times New Roman" w:cs="Times New Roman"/>
        </w:rPr>
        <w:t>правонарушениях</w:t>
      </w:r>
      <w:proofErr w:type="gramEnd"/>
      <w:r w:rsidRPr="00E34C53">
        <w:rPr>
          <w:rFonts w:ascii="Times New Roman" w:hAnsi="Times New Roman" w:cs="Times New Roman"/>
        </w:rPr>
        <w:t>, вынесенных по протоколам об 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004018" w:rsidRPr="00E34C53" w:rsidRDefault="00004018" w:rsidP="00004018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V</w:t>
      </w:r>
      <w:r w:rsidRPr="00E34C53">
        <w:rPr>
          <w:rFonts w:ascii="Times New Roman" w:hAnsi="Times New Roman" w:cs="Times New Roman"/>
          <w:vertAlign w:val="subscript"/>
        </w:rPr>
        <w:t>2</w:t>
      </w:r>
      <w:r w:rsidRPr="00E34C53">
        <w:rPr>
          <w:rFonts w:ascii="Times New Roman" w:hAnsi="Times New Roman" w:cs="Times New Roman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административных правонарушений, предусмотренных </w:t>
      </w:r>
      <w:hyperlink r:id="rId8" w:history="1">
        <w:r w:rsidRPr="00E34C53">
          <w:rPr>
            <w:rFonts w:ascii="Times New Roman" w:hAnsi="Times New Roman" w:cs="Times New Roman"/>
          </w:rPr>
          <w:t>статьями 7.22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9" w:history="1">
        <w:r w:rsidRPr="00E34C53">
          <w:rPr>
            <w:rFonts w:ascii="Times New Roman" w:hAnsi="Times New Roman" w:cs="Times New Roman"/>
          </w:rPr>
          <w:t>7.23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0" w:history="1">
        <w:r w:rsidRPr="00E34C53">
          <w:rPr>
            <w:rFonts w:ascii="Times New Roman" w:hAnsi="Times New Roman" w:cs="Times New Roman"/>
          </w:rPr>
          <w:t>7.23.2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1" w:history="1">
        <w:r w:rsidRPr="00E34C53">
          <w:rPr>
            <w:rFonts w:ascii="Times New Roman" w:hAnsi="Times New Roman" w:cs="Times New Roman"/>
          </w:rPr>
          <w:t>7.23.3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2" w:history="1">
        <w:r w:rsidRPr="00E34C53">
          <w:rPr>
            <w:rFonts w:ascii="Times New Roman" w:hAnsi="Times New Roman" w:cs="Times New Roman"/>
          </w:rPr>
          <w:t>7.32.2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3" w:history="1">
        <w:r w:rsidRPr="00E34C53">
          <w:rPr>
            <w:rFonts w:ascii="Times New Roman" w:hAnsi="Times New Roman" w:cs="Times New Roman"/>
          </w:rPr>
          <w:t>частями 4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4" w:history="1">
        <w:r w:rsidRPr="00E34C53">
          <w:rPr>
            <w:rFonts w:ascii="Times New Roman" w:hAnsi="Times New Roman" w:cs="Times New Roman"/>
          </w:rPr>
          <w:t>5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5" w:history="1">
        <w:r w:rsidRPr="00E34C53">
          <w:rPr>
            <w:rFonts w:ascii="Times New Roman" w:hAnsi="Times New Roman" w:cs="Times New Roman"/>
          </w:rPr>
          <w:t>12 статьи 9.16</w:t>
        </w:r>
      </w:hyperlink>
      <w:r w:rsidRPr="00E34C53">
        <w:rPr>
          <w:rFonts w:ascii="Times New Roman" w:hAnsi="Times New Roman" w:cs="Times New Roman"/>
        </w:rPr>
        <w:t>,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16" w:history="1">
        <w:r w:rsidRPr="00E34C53">
          <w:rPr>
            <w:rFonts w:ascii="Times New Roman" w:hAnsi="Times New Roman" w:cs="Times New Roman"/>
          </w:rPr>
          <w:t>статьями 9.13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7" w:history="1">
        <w:r w:rsidRPr="00E34C53">
          <w:rPr>
            <w:rFonts w:ascii="Times New Roman" w:hAnsi="Times New Roman" w:cs="Times New Roman"/>
          </w:rPr>
          <w:t>9.23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8" w:history="1">
        <w:r w:rsidRPr="00E34C53">
          <w:rPr>
            <w:rFonts w:ascii="Times New Roman" w:hAnsi="Times New Roman" w:cs="Times New Roman"/>
          </w:rPr>
          <w:t>частью 2 статьи 13.19.2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19" w:history="1">
        <w:r w:rsidRPr="00E34C53">
          <w:rPr>
            <w:rFonts w:ascii="Times New Roman" w:hAnsi="Times New Roman" w:cs="Times New Roman"/>
          </w:rPr>
          <w:t>статьей 19.7</w:t>
        </w:r>
      </w:hyperlink>
      <w:r w:rsidRPr="00E34C53">
        <w:rPr>
          <w:rFonts w:ascii="Times New Roman" w:hAnsi="Times New Roman" w:cs="Times New Roman"/>
        </w:rPr>
        <w:t xml:space="preserve">, </w:t>
      </w:r>
      <w:hyperlink r:id="rId20" w:history="1">
        <w:r w:rsidRPr="00E34C53">
          <w:rPr>
            <w:rFonts w:ascii="Times New Roman" w:hAnsi="Times New Roman" w:cs="Times New Roman"/>
          </w:rPr>
          <w:t>частью 1 статьи 20.25</w:t>
        </w:r>
      </w:hyperlink>
      <w:r w:rsidRPr="00E34C53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правонарушениях;</w:t>
      </w:r>
    </w:p>
    <w:p w:rsidR="00004018" w:rsidRPr="00E34C53" w:rsidRDefault="00004018" w:rsidP="00004018">
      <w:pPr>
        <w:spacing w:before="240"/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V</w:t>
      </w:r>
      <w:r w:rsidRPr="00E34C53">
        <w:rPr>
          <w:rFonts w:ascii="Times New Roman" w:hAnsi="Times New Roman" w:cs="Times New Roman"/>
          <w:vertAlign w:val="subscript"/>
        </w:rPr>
        <w:t>3</w:t>
      </w:r>
      <w:r w:rsidRPr="00E34C53">
        <w:rPr>
          <w:rFonts w:ascii="Times New Roman" w:hAnsi="Times New Roman" w:cs="Times New Roman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</w:t>
      </w:r>
      <w:hyperlink r:id="rId21" w:history="1">
        <w:r w:rsidRPr="00E34C53">
          <w:rPr>
            <w:rFonts w:ascii="Times New Roman" w:hAnsi="Times New Roman" w:cs="Times New Roman"/>
          </w:rPr>
          <w:t>частью 1 статьи 19.5</w:t>
        </w:r>
      </w:hyperlink>
      <w:r w:rsidRPr="00E34C53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правонарушениях.</w:t>
      </w:r>
      <w:proofErr w:type="gramEnd"/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Учет рисков причинения вреда (ущерба) охраняемым законом</w:t>
      </w:r>
    </w:p>
    <w:p w:rsidR="00004018" w:rsidRPr="009817F7" w:rsidRDefault="00004018" w:rsidP="009817F7">
      <w:pPr>
        <w:jc w:val="center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ценностям при проведении контрольных мероприятий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E34C53">
        <w:rPr>
          <w:rFonts w:ascii="Times New Roman" w:hAnsi="Times New Roman" w:cs="Times New Roman"/>
        </w:rPr>
        <w:t>.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для категории высокого риска - один раз в 2 года;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strike/>
        </w:rPr>
      </w:pPr>
      <w:r w:rsidRPr="00E34C53">
        <w:rPr>
          <w:rFonts w:ascii="Times New Roman" w:hAnsi="Times New Roman" w:cs="Times New Roman"/>
        </w:rPr>
        <w:t>для категории среднего риска - один раза в 3 года;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для категории низкого риска, плановые проверки не проводятся.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 xml:space="preserve">.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</w:t>
      </w:r>
      <w:r w:rsidRPr="00E34C53">
        <w:rPr>
          <w:rFonts w:ascii="Times New Roman" w:hAnsi="Times New Roman" w:cs="Times New Roman"/>
        </w:rPr>
        <w:lastRenderedPageBreak/>
        <w:t>также информации от органов государственной власти, органов местного самоуправления о нарушении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</w:p>
    <w:p w:rsidR="00004018" w:rsidRPr="00E34C53" w:rsidRDefault="00004018" w:rsidP="00004018">
      <w:pPr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  <w:lang w:val="en-US"/>
        </w:rPr>
        <w:t>III</w:t>
      </w:r>
      <w:r w:rsidRPr="00E34C53">
        <w:rPr>
          <w:rFonts w:ascii="Times New Roman" w:hAnsi="Times New Roman" w:cs="Times New Roman"/>
          <w:b/>
        </w:rPr>
        <w:t>. Профилактика рисков причинения вреда (ущерба)</w:t>
      </w:r>
    </w:p>
    <w:p w:rsidR="00004018" w:rsidRPr="009817F7" w:rsidRDefault="00004018" w:rsidP="009817F7">
      <w:pPr>
        <w:ind w:firstLine="539"/>
        <w:jc w:val="center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>охраняемым законом ценностям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 xml:space="preserve">. </w:t>
      </w:r>
      <w:proofErr w:type="gramStart"/>
      <w:r w:rsidRPr="00E34C53">
        <w:rPr>
          <w:rFonts w:ascii="Times New Roman" w:hAnsi="Times New Roman" w:cs="Times New Roman"/>
        </w:rPr>
        <w:t>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 xml:space="preserve">. Профилактические мероприятия осуществляются на </w:t>
      </w:r>
      <w:proofErr w:type="gramStart"/>
      <w:r w:rsidRPr="00E34C53">
        <w:rPr>
          <w:rFonts w:ascii="Times New Roman" w:hAnsi="Times New Roman" w:cs="Times New Roman"/>
        </w:rPr>
        <w:t>основании</w:t>
      </w:r>
      <w:proofErr w:type="gramEnd"/>
      <w:r w:rsidRPr="00E34C53">
        <w:rPr>
          <w:rFonts w:ascii="Times New Roman" w:hAnsi="Times New Roman" w:cs="Times New Roman"/>
        </w:rPr>
        <w:t xml:space="preserve"> Программы профилактики рисков причинения вреда (ущерба) охраняемым законом ценностям (далее - программа профилактики рисков).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 xml:space="preserve">. </w:t>
      </w:r>
      <w:proofErr w:type="gramStart"/>
      <w:r w:rsidRPr="00E34C53">
        <w:rPr>
          <w:rFonts w:ascii="Times New Roman" w:hAnsi="Times New Roman" w:cs="Times New Roman"/>
        </w:rPr>
        <w:t>Программа профилактики рисков утверждается решением руководителем органа муниципального жилищного контроля не позднее 20 декабря предшествующего года и размещается на официальном сайте органа муниципального жилищного контроля в информационно-телекоммуникационной сети «Интернет» в течение 5 дней со дня утверждения.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>. Орган муниципального жилищного контроля может проводить следующие профилактические мероприятия:</w:t>
      </w:r>
      <w:r w:rsidRPr="00E34C53">
        <w:rPr>
          <w:rFonts w:ascii="Times New Roman" w:hAnsi="Times New Roman" w:cs="Times New Roman"/>
        </w:rPr>
        <w:tab/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информирование;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обобщение правоприменительной практики;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объявление предостережения;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консультирование;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профилактический визит.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Информирование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 xml:space="preserve">. 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в порядке, установленным </w:t>
      </w:r>
      <w:hyperlink r:id="rId22" w:history="1">
        <w:r w:rsidRPr="00E34C53">
          <w:rPr>
            <w:rFonts w:ascii="Times New Roman" w:hAnsi="Times New Roman" w:cs="Times New Roman"/>
          </w:rPr>
          <w:t>статьей 46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Обобщение правоприменительной практики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 xml:space="preserve">. Доклад о правоприменительной практике готовится до 1 марта года, следующего за </w:t>
      </w:r>
      <w:proofErr w:type="gramStart"/>
      <w:r w:rsidRPr="00E34C53">
        <w:rPr>
          <w:rFonts w:ascii="Times New Roman" w:hAnsi="Times New Roman" w:cs="Times New Roman"/>
        </w:rPr>
        <w:t>отчетным</w:t>
      </w:r>
      <w:proofErr w:type="gramEnd"/>
      <w:r w:rsidRPr="00E34C53">
        <w:rPr>
          <w:rFonts w:ascii="Times New Roman" w:hAnsi="Times New Roman" w:cs="Times New Roman"/>
        </w:rPr>
        <w:t>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Доклад о правоприменительной практике утверждается руководителем органа муниципального жилищного контроля и размещается на официальном сайте в информационно-телекоммуникационной сети «Интернет» в течение 3 (трех) рабочих дней со дня утверждения.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Объявление предостережения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 xml:space="preserve">. </w:t>
      </w:r>
      <w:proofErr w:type="gramStart"/>
      <w:r w:rsidRPr="00E34C53">
        <w:rPr>
          <w:rFonts w:ascii="Times New Roman" w:hAnsi="Times New Roman" w:cs="Times New Roman"/>
        </w:rPr>
        <w:t xml:space="preserve">При наличии указанных в </w:t>
      </w:r>
      <w:hyperlink r:id="rId23" w:history="1">
        <w:r w:rsidRPr="00E34C53">
          <w:rPr>
            <w:rFonts w:ascii="Times New Roman" w:hAnsi="Times New Roman" w:cs="Times New Roman"/>
          </w:rPr>
          <w:t>части 1 статьи 49</w:t>
        </w:r>
      </w:hyperlink>
      <w:r w:rsidRPr="00E34C53">
        <w:rPr>
          <w:rFonts w:ascii="Times New Roman" w:hAnsi="Times New Roman" w:cs="Times New Roman"/>
        </w:rPr>
        <w:t xml:space="preserve">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i/>
          <w:u w:val="single"/>
        </w:rPr>
      </w:pPr>
      <w:r w:rsidRPr="00E34C53">
        <w:rPr>
          <w:rFonts w:ascii="Times New Roman" w:hAnsi="Times New Roman" w:cs="Times New Roman"/>
        </w:rPr>
        <w:t xml:space="preserve">Решение об объявлении предостережения о недопустимости нарушения обязательных требований принимает руководитель (заместитель руководителя) органа </w:t>
      </w:r>
      <w:r w:rsidRPr="00E34C53">
        <w:rPr>
          <w:rFonts w:ascii="Times New Roman" w:hAnsi="Times New Roman" w:cs="Times New Roman"/>
        </w:rPr>
        <w:lastRenderedPageBreak/>
        <w:t>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предостережении о недопустимости нарушения обязательных требований, в том числе указывается: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а) информация о контролируемом лице (наименование, организационно-правовая форма, фамилия, имя, отчество (при наличии) индивидуального предпринимателя, адрес места жительства, адрес с почтовым индексом, телефон, факс, адрес электронной почты);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б) адрес места осуществления деятельности в области аккредитации;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в) обязательные требования, предусматривающий их нормативный правовой акт, информация о том, какие действия (бездействие) аккредитованного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i/>
          <w:u w:val="single"/>
        </w:rPr>
      </w:pPr>
      <w:bookmarkStart w:id="1" w:name="Par0"/>
      <w:bookmarkEnd w:id="1"/>
      <w:r w:rsidRPr="00E34C53">
        <w:rPr>
          <w:rFonts w:ascii="Times New Roman" w:hAnsi="Times New Roman" w:cs="Times New Roman"/>
        </w:rPr>
        <w:t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о 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</w:t>
      </w:r>
      <w:proofErr w:type="gramStart"/>
      <w:r w:rsidRPr="00E34C53">
        <w:rPr>
          <w:rFonts w:ascii="Times New Roman" w:hAnsi="Times New Roman" w:cs="Times New Roman"/>
        </w:rPr>
        <w:t>в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24" w:history="1">
        <w:r w:rsidRPr="00E34C53">
          <w:rPr>
            <w:rFonts w:ascii="Times New Roman" w:hAnsi="Times New Roman" w:cs="Times New Roman"/>
          </w:rPr>
          <w:t>части 1 статьи 49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результатам рассмотрения предостережения контролируемы лицом могут быть поданы в орган муниципального жилищного контроля возражение.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возражение на предостережение о недопустимости нарушения обязательных требований указываются: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наименование органа муниципального жилищного контроля, в который подается возражение;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информация о контролируемом лице (наименование, организационно-правовая форма, адрес с почтовым индексом, телефон, факс, адрес электронной почты) либо данные представителя контролируемого лица (если возражение подается представителем);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основной государственный регистрационный номер (ОГРН);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идентификационный номер налогоплательщика (ИНН);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дата и номер предостережения;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обоснование несогласия с доводами, изложенными в предостережении о недопустимости нарушения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</w:t>
      </w:r>
      <w:proofErr w:type="gramEnd"/>
      <w:r w:rsidRPr="00E34C53">
        <w:rPr>
          <w:rFonts w:ascii="Times New Roman" w:hAnsi="Times New Roman" w:cs="Times New Roman"/>
        </w:rPr>
        <w:t xml:space="preserve"> способами.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lastRenderedPageBreak/>
        <w:t>Консультирование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 xml:space="preserve">. Органом муниципального жилищного контроля консультирование осуществляется в соответствии </w:t>
      </w:r>
      <w:proofErr w:type="gramStart"/>
      <w:r w:rsidRPr="00E34C53">
        <w:rPr>
          <w:rFonts w:ascii="Times New Roman" w:hAnsi="Times New Roman" w:cs="Times New Roman"/>
        </w:rPr>
        <w:t>со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25" w:history="1">
        <w:r w:rsidRPr="00E34C53">
          <w:rPr>
            <w:rFonts w:ascii="Times New Roman" w:hAnsi="Times New Roman" w:cs="Times New Roman"/>
          </w:rPr>
          <w:t>статьей 50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Должностные лица органа муниципального жилищного контроля осуществляют консультирование по следующим вопросам:</w:t>
      </w:r>
      <w:bookmarkStart w:id="2" w:name="Par2"/>
      <w:bookmarkEnd w:id="2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организация и осуществление муниципального жилищного контроля;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предмет муниципального жилищного контроля;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критерии отнесения объектов контроля к категори</w:t>
      </w:r>
      <w:r>
        <w:rPr>
          <w:rFonts w:ascii="Times New Roman" w:hAnsi="Times New Roman" w:cs="Times New Roman"/>
        </w:rPr>
        <w:t>и</w:t>
      </w:r>
      <w:r w:rsidRPr="00E34C53">
        <w:rPr>
          <w:rFonts w:ascii="Times New Roman" w:hAnsi="Times New Roman" w:cs="Times New Roman"/>
        </w:rPr>
        <w:t xml:space="preserve"> риска;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состав и порядок осуществления профилактических мероприятий;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5) порядок подачи возражений на предостережение о недопустимости нарушений обязательных требований;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порядок обжалования решений органа муниципального жилищного контроля, действий (бездействий) его должностных лиц;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7) иные вопросы, касающиеся осуществления 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Консультирование может осуществляться при письменном обращении, по телефону, посредством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>, на личном приеме либо в ходе проведения профилактического мероприятия, контрольного мероприятия.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Время консультирования по телефону, по средствам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>, при личном приеме одного контролируемого лица (его представителя) не может превышать 15 минут.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итогам консультирования информация в письменной форме не предоставляется, за исключением случаев консультирования на основании обращений, поступивших в письменной форме или в форме электронного документа.</w:t>
      </w:r>
    </w:p>
    <w:p w:rsidR="00004018" w:rsidRPr="00E34C53" w:rsidRDefault="00004018" w:rsidP="00004018">
      <w:pPr>
        <w:ind w:firstLine="540"/>
        <w:jc w:val="center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>Профилактический визит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E34C53">
        <w:rPr>
          <w:rFonts w:ascii="Times New Roman" w:hAnsi="Times New Roman" w:cs="Times New Roman"/>
        </w:rPr>
        <w:t>. Обязательные профилактические визиты проводятся в отношении: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объектов контроля, отнесенных к категориям высокого риска;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контролируемых лиц, приступающих к осуществлению деятельности.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Профилактический визит проводится в форме профилактической беседы по месту осуществления деятельности контролируемых лиц либо путем использования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>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Контролируемое лицо уведомляется о проведении обязательного профилактического визита не позднее, чем за пять рабочих дней до даты его проведения.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</w:t>
      </w:r>
      <w:proofErr w:type="gramStart"/>
      <w:r w:rsidRPr="00E34C53">
        <w:rPr>
          <w:rFonts w:ascii="Times New Roman" w:hAnsi="Times New Roman" w:cs="Times New Roman"/>
        </w:rPr>
        <w:t>позднее</w:t>
      </w:r>
      <w:proofErr w:type="gramEnd"/>
      <w:r w:rsidRPr="00E34C53">
        <w:rPr>
          <w:rFonts w:ascii="Times New Roman" w:hAnsi="Times New Roman" w:cs="Times New Roman"/>
        </w:rPr>
        <w:t xml:space="preserve"> чем за три рабочих дня до даты его проведения.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Профилактический визит проводится не чаще одного раза в месяц. 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Сроки проведения профилактического визита не могут превышать один рабочий день.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результатам проведения профилактического визита должностным лицом органа муниципального жилищного контроля, непосредственно проводившим профилактическое мероприятие, составляется акт о проведении профилактического визита.</w:t>
      </w:r>
    </w:p>
    <w:p w:rsidR="00004018" w:rsidRPr="00E34C53" w:rsidRDefault="00004018" w:rsidP="00004018">
      <w:pPr>
        <w:rPr>
          <w:rFonts w:ascii="Times New Roman" w:hAnsi="Times New Roman" w:cs="Times New Roman"/>
          <w:b/>
        </w:rPr>
      </w:pPr>
    </w:p>
    <w:p w:rsidR="00004018" w:rsidRPr="00E34C53" w:rsidRDefault="00004018" w:rsidP="009817F7">
      <w:pPr>
        <w:jc w:val="center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/>
          <w:lang w:val="en-US"/>
        </w:rPr>
        <w:t>IV</w:t>
      </w:r>
      <w:r w:rsidRPr="00E34C53">
        <w:rPr>
          <w:rFonts w:ascii="Times New Roman" w:hAnsi="Times New Roman" w:cs="Times New Roman"/>
          <w:b/>
        </w:rPr>
        <w:t>. Осуществление муниципального жилищного контроля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0</w:t>
      </w:r>
      <w:r w:rsidRPr="00E34C53">
        <w:rPr>
          <w:rFonts w:ascii="Times New Roman" w:hAnsi="Times New Roman" w:cs="Times New Roman"/>
          <w:bCs/>
        </w:rPr>
        <w:t xml:space="preserve">. </w:t>
      </w:r>
      <w:r w:rsidRPr="00E34C53">
        <w:rPr>
          <w:rFonts w:ascii="Times New Roman" w:hAnsi="Times New Roman" w:cs="Times New Roman"/>
        </w:rPr>
        <w:t>Муниципальный жилищный контроль</w:t>
      </w:r>
      <w:r w:rsidRPr="00E34C53">
        <w:rPr>
          <w:rFonts w:ascii="Times New Roman" w:hAnsi="Times New Roman" w:cs="Times New Roman"/>
          <w:bCs/>
        </w:rPr>
        <w:t xml:space="preserve"> осуществляется посредством проведения следующих контрольных мероприятий: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при взаимодействии с контролируемым лицом: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документарная проверка;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выездная проверка;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инспекционный визит.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lastRenderedPageBreak/>
        <w:t>2) без взаимодействия с контролируемым лицом: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наблюдение за соблюдением обязательных требований (мониторинг безопасности);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выездное обследование.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1</w:t>
      </w:r>
      <w:r w:rsidRPr="00E34C53">
        <w:rPr>
          <w:rFonts w:ascii="Times New Roman" w:hAnsi="Times New Roman" w:cs="Times New Roman"/>
          <w:bCs/>
        </w:rPr>
        <w:t>. К</w:t>
      </w:r>
      <w:r w:rsidRPr="00E34C53">
        <w:rPr>
          <w:rFonts w:ascii="Times New Roman" w:hAnsi="Times New Roman" w:cs="Times New Roman"/>
        </w:rPr>
        <w:t>онтрольные мероприятия проводятся органами муниципального жилищного контроля на плановой и внеплановой основе.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 xml:space="preserve">. </w:t>
      </w:r>
      <w:r w:rsidRPr="00E34C53">
        <w:rPr>
          <w:rFonts w:ascii="Times New Roman" w:hAnsi="Times New Roman" w:cs="Times New Roman"/>
          <w:bCs/>
        </w:rPr>
        <w:t xml:space="preserve">Решение о проведении контрольных мероприятий принимает руководитель (заместитель руководителя)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r w:rsidRPr="00E34C53">
        <w:rPr>
          <w:rFonts w:ascii="Times New Roman" w:hAnsi="Times New Roman" w:cs="Times New Roman"/>
          <w:bCs/>
        </w:rPr>
        <w:t xml:space="preserve"> с учетом требований, установленных </w:t>
      </w:r>
      <w:hyperlink r:id="rId26" w:history="1">
        <w:r w:rsidRPr="00E34C53">
          <w:rPr>
            <w:rFonts w:ascii="Times New Roman" w:hAnsi="Times New Roman" w:cs="Times New Roman"/>
            <w:bCs/>
          </w:rPr>
          <w:t>статьей 64</w:t>
        </w:r>
      </w:hyperlink>
      <w:r w:rsidRPr="00E34C53">
        <w:rPr>
          <w:rFonts w:ascii="Times New Roman" w:hAnsi="Times New Roman" w:cs="Times New Roman"/>
          <w:bCs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</w:p>
    <w:p w:rsidR="00004018" w:rsidRPr="00E34C53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Документарная проверка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4</w:t>
      </w:r>
      <w:r w:rsidRPr="00E34C53">
        <w:rPr>
          <w:rFonts w:ascii="Times New Roman" w:hAnsi="Times New Roman" w:cs="Times New Roman"/>
          <w:bCs/>
        </w:rPr>
        <w:t>.</w:t>
      </w:r>
      <w:r w:rsidRPr="00E34C53">
        <w:rPr>
          <w:rFonts w:ascii="Times New Roman" w:hAnsi="Times New Roman" w:cs="Times New Roman"/>
        </w:rPr>
        <w:t xml:space="preserve"> Документарная проверка проводится по месту нахождения органа муниципального жилищного контроля.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Внеплановая документарная проверка проводится без согласования с органами прокуратуры.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В ходе документарной проверки могут совершаться следующие контрольные действия: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получение письменных объяснений;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истребование документов.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Срок проведения документарной проверки не может превышать десять рабочих дней.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Выездная проверка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5</w:t>
      </w:r>
      <w:r w:rsidRPr="00E34C53">
        <w:rPr>
          <w:rFonts w:ascii="Times New Roman" w:hAnsi="Times New Roman" w:cs="Times New Roman"/>
          <w:bCs/>
        </w:rPr>
        <w:t>. Выездная проверка проводится по месту нахождения</w:t>
      </w:r>
      <w:r w:rsidRPr="00E34C53">
        <w:rPr>
          <w:rFonts w:ascii="Times New Roman" w:hAnsi="Times New Roman" w:cs="Times New Roman"/>
          <w:iCs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iCs/>
        </w:rPr>
        <w:t>Выездная проверка проводится в случае, если не представляется возможным: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iCs/>
        </w:rPr>
        <w:t xml:space="preserve">1) удостовериться в полноте и достоверности сведений, которые содержатся в находящихся в распоряжении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r w:rsidRPr="00E34C53">
        <w:rPr>
          <w:rFonts w:ascii="Times New Roman" w:hAnsi="Times New Roman" w:cs="Times New Roman"/>
          <w:iCs/>
        </w:rPr>
        <w:t xml:space="preserve"> или в запрашиваемых им документах и объяснениях контролируемого лица;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iCs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абзаце 4 пункта 34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7" w:history="1">
        <w:r w:rsidRPr="00E34C53">
          <w:rPr>
            <w:rFonts w:ascii="Times New Roman" w:hAnsi="Times New Roman" w:cs="Times New Roman"/>
          </w:rPr>
          <w:t>пунктами 3</w:t>
        </w:r>
      </w:hyperlink>
      <w:r w:rsidRPr="00E34C53">
        <w:rPr>
          <w:rFonts w:ascii="Times New Roman" w:hAnsi="Times New Roman" w:cs="Times New Roman"/>
        </w:rPr>
        <w:t xml:space="preserve"> - </w:t>
      </w:r>
      <w:hyperlink r:id="rId28" w:history="1">
        <w:r w:rsidRPr="00E34C53">
          <w:rPr>
            <w:rFonts w:ascii="Times New Roman" w:hAnsi="Times New Roman" w:cs="Times New Roman"/>
          </w:rPr>
          <w:t>6 части 1, частью 3 статьи 57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29" w:history="1">
        <w:r w:rsidRPr="00E34C53">
          <w:rPr>
            <w:rFonts w:ascii="Times New Roman" w:hAnsi="Times New Roman" w:cs="Times New Roman"/>
          </w:rPr>
          <w:t>частью 12 статьи 66</w:t>
        </w:r>
      </w:hyperlink>
      <w:r w:rsidRPr="00E34C53">
        <w:rPr>
          <w:rFonts w:ascii="Times New Roman" w:hAnsi="Times New Roman" w:cs="Times New Roman"/>
        </w:rPr>
        <w:t xml:space="preserve"> Федерального закона</w:t>
      </w:r>
      <w:r w:rsidRPr="00E34C53">
        <w:rPr>
          <w:rFonts w:ascii="Times New Roman" w:hAnsi="Times New Roman" w:cs="Times New Roman"/>
          <w:iCs/>
        </w:rPr>
        <w:t>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</w:t>
      </w:r>
      <w:hyperlink r:id="rId30" w:history="1">
        <w:r w:rsidRPr="00E34C53">
          <w:rPr>
            <w:rFonts w:ascii="Times New Roman" w:hAnsi="Times New Roman" w:cs="Times New Roman"/>
          </w:rPr>
          <w:t>статьей 21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  <w:bCs/>
        </w:rPr>
        <w:t>В ходе выездной проверки могут совершаться следующие контрольные действия: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осмотр;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опрос;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получение письменных объяснений;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истребование документов.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</w:rPr>
        <w:t>Срок проведения выездной проверки не может превышать десять рабочих дней.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E34C53">
        <w:rPr>
          <w:rFonts w:ascii="Times New Roman" w:hAnsi="Times New Roman" w:cs="Times New Roman"/>
        </w:rPr>
        <w:t>микропредприятия</w:t>
      </w:r>
      <w:proofErr w:type="spellEnd"/>
      <w:r w:rsidRPr="00E34C53">
        <w:rPr>
          <w:rFonts w:ascii="Times New Roman" w:hAnsi="Times New Roman" w:cs="Times New Roman"/>
        </w:rPr>
        <w:t>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ходе выездной проверки должностным лицом органа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аудио- и видеозапись.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проведении выездной проверки должностным лицом органа муниципального жилищного контроля применяются проверочные листы по форме, утвержденной правовым актом органа муниципального жилищного контроля.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При проведении выездной проверки проверочные листы заполняются должностным лицом органа муниципального жилищного контроля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Инспекционный визит</w:t>
      </w:r>
    </w:p>
    <w:p w:rsidR="00004018" w:rsidRPr="00E34C53" w:rsidRDefault="00004018" w:rsidP="009817F7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 xml:space="preserve">. Инспекционный визит проводится </w:t>
      </w:r>
      <w:r w:rsidRPr="00E34C53">
        <w:rPr>
          <w:rFonts w:ascii="Times New Roman" w:hAnsi="Times New Roman" w:cs="Times New Roman"/>
          <w:bCs/>
        </w:rPr>
        <w:t>по месту нахождения</w:t>
      </w:r>
      <w:r w:rsidRPr="00E34C53">
        <w:rPr>
          <w:rFonts w:ascii="Times New Roman" w:hAnsi="Times New Roman" w:cs="Times New Roman"/>
          <w:iCs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iCs/>
        </w:rPr>
      </w:pPr>
      <w:r w:rsidRPr="00E34C53">
        <w:rPr>
          <w:rFonts w:ascii="Times New Roman" w:hAnsi="Times New Roman" w:cs="Times New Roman"/>
        </w:rPr>
        <w:t xml:space="preserve">Инспекционный визит проводится без предварительного уведомления контролируемых лиц и не может превышать один рабочий день </w:t>
      </w:r>
      <w:r w:rsidRPr="00E34C53">
        <w:rPr>
          <w:rFonts w:ascii="Times New Roman" w:hAnsi="Times New Roman" w:cs="Times New Roman"/>
          <w:bCs/>
        </w:rPr>
        <w:t>по месту нахождения</w:t>
      </w:r>
      <w:r w:rsidRPr="00E34C53">
        <w:rPr>
          <w:rFonts w:ascii="Times New Roman" w:hAnsi="Times New Roman" w:cs="Times New Roman"/>
          <w:iCs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</w:t>
      </w:r>
      <w:hyperlink r:id="rId31" w:history="1">
        <w:r w:rsidRPr="00E34C53">
          <w:rPr>
            <w:rFonts w:ascii="Times New Roman" w:hAnsi="Times New Roman" w:cs="Times New Roman"/>
          </w:rPr>
          <w:t>пунктом 1 части 1 статьи 57</w:t>
        </w:r>
      </w:hyperlink>
      <w:r w:rsidRPr="00E34C53">
        <w:rPr>
          <w:rFonts w:ascii="Times New Roman" w:hAnsi="Times New Roman" w:cs="Times New Roman"/>
        </w:rPr>
        <w:t xml:space="preserve"> Федерального закона, выполнения поручений, предусмотренных </w:t>
      </w:r>
      <w:hyperlink r:id="rId32" w:history="1">
        <w:r w:rsidRPr="00E34C53">
          <w:rPr>
            <w:rFonts w:ascii="Times New Roman" w:hAnsi="Times New Roman" w:cs="Times New Roman"/>
          </w:rPr>
          <w:t>пунктами 3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33" w:history="1">
        <w:r w:rsidRPr="00E34C53">
          <w:rPr>
            <w:rFonts w:ascii="Times New Roman" w:hAnsi="Times New Roman" w:cs="Times New Roman"/>
          </w:rPr>
          <w:t>4 части 1 статьи 57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 ходе инспекционного визита могут совершаться следующие контрольные действия: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осмотр,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опрос,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lastRenderedPageBreak/>
        <w:t xml:space="preserve">получение письменных объяснений;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При проведении инспекционного визита должностными лицами</w:t>
      </w:r>
      <w:r w:rsidRPr="00E34C53">
        <w:rPr>
          <w:rFonts w:ascii="Times New Roman" w:hAnsi="Times New Roman" w:cs="Times New Roman"/>
        </w:rPr>
        <w:t xml:space="preserve"> органа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>заполняются проверочные листы в порядке, предусмотренном абзацем 16 пункта 36 настоящего Положения.</w:t>
      </w: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 xml:space="preserve">Наблюдение за соблюдением обязательных требований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(мониторинг безопасности)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При проведении наблюдения за соблюдением обязательных требований осуществляется анализ данных о деятельности контролируемых лиц, имеющихся в распоряжении органа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Наблюдение за соблюдением обязательных требований осуществляется на основании задания (плана) о проведении контрольного мероприятия за соблюдением обязательных требований (далее - задание), содержащего информацию </w:t>
      </w:r>
      <w:proofErr w:type="gramStart"/>
      <w:r w:rsidRPr="00E34C53">
        <w:rPr>
          <w:rFonts w:ascii="Times New Roman" w:hAnsi="Times New Roman" w:cs="Times New Roman"/>
          <w:bCs/>
        </w:rPr>
        <w:t>о</w:t>
      </w:r>
      <w:proofErr w:type="gramEnd"/>
      <w:r w:rsidRPr="00E34C53">
        <w:rPr>
          <w:rFonts w:ascii="Times New Roman" w:hAnsi="Times New Roman" w:cs="Times New Roman"/>
          <w:bCs/>
        </w:rPr>
        <w:t>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сроке (ах) и (или) период</w:t>
      </w:r>
      <w:proofErr w:type="gramStart"/>
      <w:r w:rsidRPr="00E34C53">
        <w:rPr>
          <w:rFonts w:ascii="Times New Roman" w:hAnsi="Times New Roman" w:cs="Times New Roman"/>
          <w:bCs/>
        </w:rPr>
        <w:t>е(</w:t>
      </w:r>
      <w:proofErr w:type="gramEnd"/>
      <w:r w:rsidRPr="00E34C53">
        <w:rPr>
          <w:rFonts w:ascii="Times New Roman" w:hAnsi="Times New Roman" w:cs="Times New Roman"/>
          <w:bCs/>
        </w:rPr>
        <w:t>ах) проведения наблюдений за соблюдением обязательных требований,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в</w:t>
      </w:r>
      <w:r w:rsidRPr="00E34C53">
        <w:rPr>
          <w:rFonts w:ascii="Times New Roman" w:hAnsi="Times New Roman" w:cs="Times New Roman"/>
          <w:bCs/>
        </w:rPr>
        <w:t>идах</w:t>
      </w:r>
      <w:proofErr w:type="gramEnd"/>
      <w:r w:rsidRPr="00E34C53">
        <w:rPr>
          <w:rFonts w:ascii="Times New Roman" w:hAnsi="Times New Roman" w:cs="Times New Roman"/>
          <w:bCs/>
        </w:rPr>
        <w:t xml:space="preserve"> деятельности контрольных лиц, по которым необходимо проведение наблюдения за соблюдением обязательных требований;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Задание (план) на проведение наблюдения за соблюдением обязательных требований утверждается руководителем (заместителем руководителя) </w:t>
      </w:r>
      <w:r w:rsidRPr="00E34C53">
        <w:rPr>
          <w:rFonts w:ascii="Times New Roman" w:hAnsi="Times New Roman" w:cs="Times New Roman"/>
        </w:rPr>
        <w:t>органа муниципального жилищного контроля</w:t>
      </w:r>
      <w:r w:rsidRPr="00E34C53">
        <w:rPr>
          <w:rFonts w:ascii="Times New Roman" w:hAnsi="Times New Roman" w:cs="Times New Roman"/>
          <w:bCs/>
        </w:rPr>
        <w:t>, и выдается в случае: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поступления в адрес </w:t>
      </w:r>
      <w:r w:rsidRPr="00E34C53">
        <w:rPr>
          <w:rFonts w:ascii="Times New Roman" w:hAnsi="Times New Roman" w:cs="Times New Roman"/>
        </w:rPr>
        <w:t xml:space="preserve">органа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>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фактического обнаружения </w:t>
      </w:r>
      <w:r w:rsidRPr="00E34C53">
        <w:rPr>
          <w:rFonts w:ascii="Times New Roman" w:hAnsi="Times New Roman" w:cs="Times New Roman"/>
        </w:rPr>
        <w:t xml:space="preserve">органом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>информации (сведений), содержащих признаки нарушений обязательных требований;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(плане) на календарный период периодичностью.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Наблюдение за соблюдением обязательных требований </w:t>
      </w:r>
      <w:r w:rsidRPr="00E34C53">
        <w:rPr>
          <w:rFonts w:ascii="Times New Roman" w:hAnsi="Times New Roman" w:cs="Times New Roman"/>
        </w:rPr>
        <w:t>проводится без согласования с органами прокуратуры.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Выявленные в ходе наблюдения за соблюдением обязательных требований (мониторинга безопасности) сведения о нарушении обязательных требований направляются руководителю (заместителю руководителя) органа муниципального жилищного контроля для принятия решений в соответствии </w:t>
      </w:r>
      <w:proofErr w:type="gramStart"/>
      <w:r w:rsidRPr="00E34C53">
        <w:rPr>
          <w:rFonts w:ascii="Times New Roman" w:hAnsi="Times New Roman" w:cs="Times New Roman"/>
        </w:rPr>
        <w:t>со</w:t>
      </w:r>
      <w:proofErr w:type="gramEnd"/>
      <w:r w:rsidRPr="00E34C53">
        <w:rPr>
          <w:rFonts w:ascii="Times New Roman" w:hAnsi="Times New Roman" w:cs="Times New Roman"/>
        </w:rPr>
        <w:t xml:space="preserve"> </w:t>
      </w:r>
      <w:hyperlink r:id="rId34" w:history="1">
        <w:r w:rsidRPr="00E34C53">
          <w:rPr>
            <w:rFonts w:ascii="Times New Roman" w:hAnsi="Times New Roman" w:cs="Times New Roman"/>
          </w:rPr>
          <w:t>статьей 60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Выездное обследование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8</w:t>
      </w:r>
      <w:r w:rsidRPr="00E34C53">
        <w:rPr>
          <w:rFonts w:ascii="Times New Roman" w:hAnsi="Times New Roman" w:cs="Times New Roman"/>
          <w:bCs/>
        </w:rPr>
        <w:t xml:space="preserve">. Выездное обследование проводится должностными лицами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r w:rsidRPr="00E34C53">
        <w:rPr>
          <w:rFonts w:ascii="Times New Roman" w:hAnsi="Times New Roman" w:cs="Times New Roman"/>
          <w:bCs/>
        </w:rPr>
        <w:t xml:space="preserve"> по месту нахождения (осуществления деятельности) контролируемого лица в порядке, предусмотренном абзацами 2 -12 пункта 38 настоящего Положения.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Выездное обследование проводится без информирования контролируемого лица и </w:t>
      </w:r>
      <w:r w:rsidRPr="00E34C53">
        <w:rPr>
          <w:rFonts w:ascii="Times New Roman" w:hAnsi="Times New Roman" w:cs="Times New Roman"/>
        </w:rPr>
        <w:t>без согласования с органами прокуратуры.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Срок проведения выездного обследования одного контролируемого лица не может превышать один рабочий день.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  <w:bCs/>
        </w:rPr>
      </w:pPr>
      <w:r w:rsidRPr="00E34C53">
        <w:rPr>
          <w:rFonts w:ascii="Times New Roman" w:hAnsi="Times New Roman" w:cs="Times New Roman"/>
          <w:bCs/>
        </w:rPr>
        <w:t>При проведении выездного обследования должностными лицами</w:t>
      </w:r>
      <w:r w:rsidRPr="00E34C53">
        <w:rPr>
          <w:rFonts w:ascii="Times New Roman" w:hAnsi="Times New Roman" w:cs="Times New Roman"/>
        </w:rPr>
        <w:t xml:space="preserve"> органа муниципального жилищного контроля</w:t>
      </w:r>
      <w:r w:rsidRPr="00E34C53">
        <w:rPr>
          <w:rFonts w:ascii="Times New Roman" w:hAnsi="Times New Roman" w:cs="Times New Roman"/>
          <w:bCs/>
        </w:rPr>
        <w:t xml:space="preserve"> заполняются проверочные листы в порядке, предусмотренном абзацем 16 пункта 36 настоящего Положения.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5" w:history="1">
        <w:r w:rsidRPr="00E34C53">
          <w:rPr>
            <w:rFonts w:ascii="Times New Roman" w:hAnsi="Times New Roman" w:cs="Times New Roman"/>
          </w:rPr>
          <w:t>пунктами 1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36" w:history="1">
        <w:r w:rsidRPr="00E34C53">
          <w:rPr>
            <w:rFonts w:ascii="Times New Roman" w:hAnsi="Times New Roman" w:cs="Times New Roman"/>
          </w:rPr>
          <w:t>2 части 2 статьи 90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>Плановые контрольные мероприятия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Pr="00E34C53">
        <w:rPr>
          <w:rFonts w:ascii="Times New Roman" w:hAnsi="Times New Roman" w:cs="Times New Roman"/>
        </w:rPr>
        <w:t>. 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(далее - ежегодный план), формируемого органами муниципального жилищного контроля и подлежащего согласованию с органами прокуратуры.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(ущерба).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(ущерба).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Основанием для включения органом муниципального жилищного контроля в ежегодный план планового контрольного мероприятия в отношении </w:t>
      </w:r>
      <w:proofErr w:type="spellStart"/>
      <w:r w:rsidRPr="00E34C53">
        <w:rPr>
          <w:rFonts w:ascii="Times New Roman" w:hAnsi="Times New Roman" w:cs="Times New Roman"/>
        </w:rPr>
        <w:t>наймодателя</w:t>
      </w:r>
      <w:proofErr w:type="spellEnd"/>
      <w:r w:rsidRPr="00E34C53">
        <w:rPr>
          <w:rFonts w:ascii="Times New Roman" w:hAnsi="Times New Roman" w:cs="Times New Roman"/>
        </w:rPr>
        <w:t xml:space="preserve">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использования. 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Плановые контрольные мероприятия в отношении граждан, </w:t>
      </w:r>
      <w:proofErr w:type="gramStart"/>
      <w:r w:rsidRPr="00E34C53">
        <w:rPr>
          <w:rFonts w:ascii="Times New Roman" w:hAnsi="Times New Roman" w:cs="Times New Roman"/>
        </w:rPr>
        <w:t>использующих</w:t>
      </w:r>
      <w:proofErr w:type="gramEnd"/>
      <w:r w:rsidRPr="00E34C53">
        <w:rPr>
          <w:rFonts w:ascii="Times New Roman" w:hAnsi="Times New Roman" w:cs="Times New Roman"/>
        </w:rPr>
        <w:t xml:space="preserve"> жилые помещения, не проводятся.</w:t>
      </w:r>
    </w:p>
    <w:p w:rsidR="00004018" w:rsidRPr="00E34C53" w:rsidRDefault="00004018" w:rsidP="00004018">
      <w:pPr>
        <w:ind w:firstLine="708"/>
        <w:rPr>
          <w:rFonts w:ascii="Times New Roman" w:hAnsi="Times New Roman" w:cs="Times New Roman"/>
          <w:b/>
        </w:rPr>
      </w:pP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</w:rPr>
      </w:pPr>
      <w:r w:rsidRPr="00E34C53">
        <w:rPr>
          <w:rFonts w:ascii="Times New Roman" w:hAnsi="Times New Roman" w:cs="Times New Roman"/>
          <w:b/>
        </w:rPr>
        <w:tab/>
        <w:t>Внеплановые контрольные мероприятия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0</w:t>
      </w:r>
      <w:r w:rsidRPr="00E34C53">
        <w:rPr>
          <w:rFonts w:ascii="Times New Roman" w:hAnsi="Times New Roman" w:cs="Times New Roman"/>
          <w:bCs/>
        </w:rPr>
        <w:t xml:space="preserve">. </w:t>
      </w:r>
      <w:r w:rsidRPr="00E34C53">
        <w:rPr>
          <w:rFonts w:ascii="Times New Roman" w:hAnsi="Times New Roman" w:cs="Times New Roman"/>
        </w:rPr>
        <w:t>Внеплановые контрольные мероприятия в отношении юридических лиц и индивидуальных предпринимателей, граждан, за исключением внеплановых контрольных мероприятий без взаимодействия (мониторинга безопасности и выездного обследования), проводятся по следующим основаниям: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1) наличие у </w:t>
      </w:r>
      <w:r w:rsidRPr="00E34C53">
        <w:rPr>
          <w:rFonts w:ascii="Times New Roman" w:hAnsi="Times New Roman" w:cs="Times New Roman"/>
        </w:rPr>
        <w:t xml:space="preserve">органа муниципального жилищного контроля </w:t>
      </w:r>
      <w:r w:rsidRPr="00E34C53">
        <w:rPr>
          <w:rFonts w:ascii="Times New Roman" w:hAnsi="Times New Roman" w:cs="Times New Roman"/>
          <w:bCs/>
        </w:rPr>
        <w:t xml:space="preserve">сведений о причинении вреда (ущерба) или об угрозе причинения вреда (ущерба) охраняемым законом ценностям;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 xml:space="preserve">2) поступление в орган муниципального жилищного контроля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наличии в деятельности контролируемого лица хотя бы одного отклонения от </w:t>
      </w:r>
      <w:r w:rsidRPr="00E34C53">
        <w:rPr>
          <w:rFonts w:ascii="Times New Roman" w:hAnsi="Times New Roman" w:cs="Times New Roman"/>
        </w:rPr>
        <w:lastRenderedPageBreak/>
        <w:t>утвержденных области индикаторов риска нарушения обязательных требований;</w:t>
      </w:r>
      <w:proofErr w:type="gramEnd"/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4) требование прокурора о проведении контрольного мероприятия в рамках </w:t>
      </w:r>
      <w:proofErr w:type="gramStart"/>
      <w:r w:rsidRPr="00E34C53">
        <w:rPr>
          <w:rFonts w:ascii="Times New Roman" w:hAnsi="Times New Roman" w:cs="Times New Roman"/>
        </w:rPr>
        <w:t>контроля за</w:t>
      </w:r>
      <w:proofErr w:type="gramEnd"/>
      <w:r w:rsidRPr="00E34C53">
        <w:rPr>
          <w:rFonts w:ascii="Times New Roman" w:hAnsi="Times New Roman" w:cs="Times New Roman"/>
        </w:rPr>
        <w:t xml:space="preserve">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  <w:bCs/>
        </w:rPr>
        <w:t xml:space="preserve">5) истечение </w:t>
      </w:r>
      <w:proofErr w:type="gramStart"/>
      <w:r w:rsidRPr="00E34C53">
        <w:rPr>
          <w:rFonts w:ascii="Times New Roman" w:hAnsi="Times New Roman" w:cs="Times New Roman"/>
          <w:bCs/>
        </w:rPr>
        <w:t xml:space="preserve">срока исполнения решения органа </w:t>
      </w:r>
      <w:r w:rsidRPr="00E34C53">
        <w:rPr>
          <w:rFonts w:ascii="Times New Roman" w:hAnsi="Times New Roman" w:cs="Times New Roman"/>
        </w:rPr>
        <w:t>муниципального жилищного контроля</w:t>
      </w:r>
      <w:proofErr w:type="gramEnd"/>
      <w:r w:rsidRPr="00E34C53">
        <w:rPr>
          <w:rFonts w:ascii="Times New Roman" w:hAnsi="Times New Roman" w:cs="Times New Roman"/>
          <w:bCs/>
        </w:rPr>
        <w:t xml:space="preserve"> об устранении выявленного нарушения обязательных требований - в случаях, установленных </w:t>
      </w:r>
      <w:hyperlink r:id="rId37" w:history="1">
        <w:r w:rsidRPr="00E34C53">
          <w:rPr>
            <w:rFonts w:ascii="Times New Roman" w:hAnsi="Times New Roman" w:cs="Times New Roman"/>
            <w:bCs/>
          </w:rPr>
          <w:t>частью 1 статьи 95</w:t>
        </w:r>
      </w:hyperlink>
      <w:r w:rsidRPr="00E34C53">
        <w:rPr>
          <w:rFonts w:ascii="Times New Roman" w:hAnsi="Times New Roman" w:cs="Times New Roman"/>
          <w:bCs/>
        </w:rPr>
        <w:t xml:space="preserve"> Федеральным законом.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При поступлении </w:t>
      </w:r>
      <w:r w:rsidRPr="00E34C53">
        <w:rPr>
          <w:rFonts w:ascii="Times New Roman" w:hAnsi="Times New Roman" w:cs="Times New Roman"/>
          <w:bCs/>
        </w:rPr>
        <w:t xml:space="preserve">сведений о причинении вреда (ущерба) или об угрозе причинения вреда (ущерба) охраняемым законом ценностям должностное лицо органа </w:t>
      </w:r>
      <w:r w:rsidRPr="00E34C53">
        <w:rPr>
          <w:rFonts w:ascii="Times New Roman" w:hAnsi="Times New Roman" w:cs="Times New Roman"/>
        </w:rPr>
        <w:t xml:space="preserve">муниципального жилищного контроля предпринимает действия, предусмотренные </w:t>
      </w:r>
      <w:hyperlink r:id="rId38" w:history="1">
        <w:r w:rsidRPr="00E34C53">
          <w:rPr>
            <w:rFonts w:ascii="Times New Roman" w:hAnsi="Times New Roman" w:cs="Times New Roman"/>
          </w:rPr>
          <w:t>частью 3 статьи 58, статьей 59</w:t>
        </w:r>
      </w:hyperlink>
      <w:r w:rsidRPr="00E34C53">
        <w:rPr>
          <w:rFonts w:ascii="Times New Roman" w:hAnsi="Times New Roman" w:cs="Times New Roman"/>
        </w:rPr>
        <w:t>,</w:t>
      </w:r>
      <w:hyperlink r:id="rId39" w:history="1"/>
      <w:r w:rsidRPr="00E34C53">
        <w:rPr>
          <w:rFonts w:ascii="Times New Roman" w:hAnsi="Times New Roman" w:cs="Times New Roman"/>
        </w:rPr>
        <w:t xml:space="preserve"> </w:t>
      </w:r>
      <w:hyperlink r:id="rId40" w:history="1">
        <w:r w:rsidRPr="00E34C53">
          <w:rPr>
            <w:rFonts w:ascii="Times New Roman" w:hAnsi="Times New Roman" w:cs="Times New Roman"/>
          </w:rPr>
          <w:t>статьей 60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Внеплановые контрольные мероприятия по </w:t>
      </w:r>
      <w:proofErr w:type="gramStart"/>
      <w:r w:rsidRPr="00E34C53">
        <w:rPr>
          <w:rFonts w:ascii="Times New Roman" w:hAnsi="Times New Roman" w:cs="Times New Roman"/>
        </w:rPr>
        <w:t>основаниям, предусмотренным абзацем 2 пункта 41 настоящего Положения проводятся</w:t>
      </w:r>
      <w:proofErr w:type="gramEnd"/>
      <w:r w:rsidRPr="00E34C53">
        <w:rPr>
          <w:rFonts w:ascii="Times New Roman" w:hAnsi="Times New Roman" w:cs="Times New Roman"/>
        </w:rPr>
        <w:t xml:space="preserve"> по результатам рассмотрения мотивированного представления должностного лица органа муниципального жилищного контроля (далее - мотивированное представление).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Мотивированное представление готовится должностным лицом органа муниципального жилищного контроля, в течение пяти рабочих дней со дня поступления информации о нарушении обязательных требований.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мероприятий, с учетом материальных и кадровых ресурсов, имеющихся в распоряжении Федеральной службы по аккредитации, контрольных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 учете поступившей в орган муниципального жилищного контроля 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контролируемыми лицами;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 проведении мероприятий по профилактике нарушений обязательных требований, в том числе о выдаче контролируемому лицу предостережения о недопустимости нарушения обязательных требований.</w:t>
      </w:r>
    </w:p>
    <w:p w:rsidR="00004018" w:rsidRPr="00E34C53" w:rsidRDefault="00004018" w:rsidP="00004018">
      <w:pPr>
        <w:outlineLvl w:val="0"/>
        <w:rPr>
          <w:rFonts w:ascii="Times New Roman" w:hAnsi="Times New Roman" w:cs="Times New Roman"/>
        </w:rPr>
      </w:pPr>
    </w:p>
    <w:p w:rsidR="009817F7" w:rsidRDefault="009817F7" w:rsidP="00004018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004018" w:rsidRPr="009817F7" w:rsidRDefault="00004018" w:rsidP="009817F7">
      <w:pPr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lastRenderedPageBreak/>
        <w:t>V. Результаты контрольного мероприятия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 xml:space="preserve">. По окончании проведения контрольного мероприятия составляется акт контрольного мероприятия в порядке, установленном </w:t>
      </w:r>
      <w:hyperlink r:id="rId41" w:history="1">
        <w:r w:rsidRPr="00E34C53">
          <w:rPr>
            <w:rFonts w:ascii="Times New Roman" w:hAnsi="Times New Roman" w:cs="Times New Roman"/>
          </w:rPr>
          <w:t>статьей 87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 xml:space="preserve">. Контролируемое лицо или его представитель знакомится с содержанием акта на </w:t>
      </w:r>
      <w:proofErr w:type="gramStart"/>
      <w:r w:rsidRPr="00E34C53">
        <w:rPr>
          <w:rFonts w:ascii="Times New Roman" w:hAnsi="Times New Roman" w:cs="Times New Roman"/>
        </w:rPr>
        <w:t>месте</w:t>
      </w:r>
      <w:proofErr w:type="gramEnd"/>
      <w:r w:rsidRPr="00E34C53">
        <w:rPr>
          <w:rFonts w:ascii="Times New Roman" w:hAnsi="Times New Roman" w:cs="Times New Roman"/>
        </w:rPr>
        <w:t xml:space="preserve"> проведения контрольного мероприятия, за исключением случаев, установленных </w:t>
      </w:r>
      <w:hyperlink r:id="rId42" w:history="1">
        <w:r w:rsidRPr="00E34C53">
          <w:rPr>
            <w:rFonts w:ascii="Times New Roman" w:hAnsi="Times New Roman" w:cs="Times New Roman"/>
          </w:rPr>
          <w:t>частью 2 статьи 88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 xml:space="preserve">. В случае проведения документарной проверки акт направляется контролируемому лицу в порядке, установленном </w:t>
      </w:r>
      <w:hyperlink r:id="rId43" w:history="1">
        <w:r w:rsidRPr="00E34C53">
          <w:rPr>
            <w:rFonts w:ascii="Times New Roman" w:hAnsi="Times New Roman" w:cs="Times New Roman"/>
          </w:rPr>
          <w:t>статьей 21</w:t>
        </w:r>
      </w:hyperlink>
      <w:r w:rsidRPr="00E34C53">
        <w:rPr>
          <w:rFonts w:ascii="Times New Roman" w:hAnsi="Times New Roman" w:cs="Times New Roman"/>
        </w:rPr>
        <w:t xml:space="preserve">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контрольного </w:t>
      </w:r>
      <w:r w:rsidRPr="00E34C53">
        <w:rPr>
          <w:rFonts w:ascii="Times New Roman" w:hAnsi="Times New Roman" w:cs="Times New Roman"/>
        </w:rPr>
        <w:t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>.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004018" w:rsidRPr="00E34C53" w:rsidRDefault="00004018" w:rsidP="00004018">
      <w:pPr>
        <w:ind w:firstLine="540"/>
        <w:outlineLvl w:val="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>. Орган муниципального жилищного контроля в течение пяти рабочих 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Pr="00E34C53">
        <w:rPr>
          <w:rFonts w:ascii="Times New Roman" w:hAnsi="Times New Roman" w:cs="Times New Roman"/>
        </w:rPr>
        <w:t xml:space="preserve">. Консультации по вопросу рассмотрения поступивших возражений проводятся должностным лицом органа муниципального жилищного контроля посредством </w:t>
      </w:r>
      <w:proofErr w:type="spellStart"/>
      <w:r w:rsidRPr="00E34C53">
        <w:rPr>
          <w:rFonts w:ascii="Times New Roman" w:hAnsi="Times New Roman" w:cs="Times New Roman"/>
        </w:rPr>
        <w:t>видео-конференц-связи</w:t>
      </w:r>
      <w:proofErr w:type="spellEnd"/>
      <w:r w:rsidRPr="00E34C53">
        <w:rPr>
          <w:rFonts w:ascii="Times New Roman" w:hAnsi="Times New Roman" w:cs="Times New Roman"/>
        </w:rPr>
        <w:t xml:space="preserve"> или на личном приеме.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 xml:space="preserve">.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Pr="00E34C53">
        <w:rPr>
          <w:rFonts w:ascii="Times New Roman" w:hAnsi="Times New Roman" w:cs="Times New Roman"/>
        </w:rPr>
        <w:t>.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2) при выявлении в ходе контрольного мероприятия признаков преступления или </w:t>
      </w:r>
      <w:r w:rsidRPr="00E34C53">
        <w:rPr>
          <w:rFonts w:ascii="Times New Roman" w:hAnsi="Times New Roman" w:cs="Times New Roman"/>
        </w:rPr>
        <w:lastRenderedPageBreak/>
        <w:t>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3) принять меры по осуществлению </w:t>
      </w:r>
      <w:proofErr w:type="gramStart"/>
      <w:r w:rsidRPr="00E34C53">
        <w:rPr>
          <w:rFonts w:ascii="Times New Roman" w:hAnsi="Times New Roman" w:cs="Times New Roman"/>
        </w:rPr>
        <w:t>контроля за</w:t>
      </w:r>
      <w:proofErr w:type="gramEnd"/>
      <w:r w:rsidRPr="00E34C53">
        <w:rPr>
          <w:rFonts w:ascii="Times New Roman" w:hAnsi="Times New Roman" w:cs="Times New Roman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>. Предписание об устранении выявленных нарушений обязательных требований оформляется на бумажном носителе либо в форме электронного документа, подписываемого электронной цифровой подписью, и должно содержать: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1) сведения о </w:t>
      </w:r>
      <w:proofErr w:type="gramStart"/>
      <w:r w:rsidRPr="00E34C53">
        <w:rPr>
          <w:rFonts w:ascii="Times New Roman" w:hAnsi="Times New Roman" w:cs="Times New Roman"/>
        </w:rPr>
        <w:t>приказе</w:t>
      </w:r>
      <w:proofErr w:type="gramEnd"/>
      <w:r w:rsidRPr="00E34C53">
        <w:rPr>
          <w:rFonts w:ascii="Times New Roman" w:hAnsi="Times New Roman" w:cs="Times New Roman"/>
        </w:rPr>
        <w:t xml:space="preserve"> о проведении контрольного мероприятия;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сведения о выявленных нарушениях обязательных требованиях;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требование об устранении нарушений обязательных требований;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сроки устранения нарушений обязательных требований;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5) сроки информирования органа муниципального жилищного контроля об устранении нарушений обязательных требований.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Pr="00E34C53">
        <w:rPr>
          <w:rFonts w:ascii="Times New Roman" w:hAnsi="Times New Roman" w:cs="Times New Roman"/>
        </w:rPr>
        <w:t xml:space="preserve">.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E34C53">
        <w:rPr>
          <w:rFonts w:ascii="Times New Roman" w:hAnsi="Times New Roman" w:cs="Times New Roman"/>
        </w:rPr>
        <w:t>деятельности</w:t>
      </w:r>
      <w:proofErr w:type="gramEnd"/>
      <w:r w:rsidRPr="00E34C53">
        <w:rPr>
          <w:rFonts w:ascii="Times New Roman" w:hAnsi="Times New Roman" w:cs="Times New Roman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hyperlink r:id="rId44" w:history="1">
        <w:r w:rsidRPr="00E34C53">
          <w:rPr>
            <w:rFonts w:ascii="Times New Roman" w:hAnsi="Times New Roman" w:cs="Times New Roman"/>
          </w:rPr>
          <w:t>частями 4</w:t>
        </w:r>
      </w:hyperlink>
      <w:r w:rsidRPr="00E34C53">
        <w:rPr>
          <w:rFonts w:ascii="Times New Roman" w:hAnsi="Times New Roman" w:cs="Times New Roman"/>
        </w:rPr>
        <w:t xml:space="preserve"> и </w:t>
      </w:r>
      <w:hyperlink r:id="rId45" w:history="1">
        <w:r w:rsidRPr="00E34C53">
          <w:rPr>
            <w:rFonts w:ascii="Times New Roman" w:hAnsi="Times New Roman" w:cs="Times New Roman"/>
          </w:rPr>
          <w:t>5 статьи 21</w:t>
        </w:r>
      </w:hyperlink>
      <w:r w:rsidRPr="00E34C53">
        <w:rPr>
          <w:rFonts w:ascii="Times New Roman" w:hAnsi="Times New Roman" w:cs="Times New Roman"/>
        </w:rPr>
        <w:t xml:space="preserve"> Федерального закона.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>. В случае, указанном в пункте 44 настоящего Положения,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VI. Обжалование решений</w:t>
      </w:r>
      <w:r w:rsidRPr="00E34C53">
        <w:rPr>
          <w:rFonts w:ascii="Times New Roman" w:hAnsi="Times New Roman" w:cs="Times New Roman"/>
          <w:b/>
          <w:i/>
        </w:rPr>
        <w:t xml:space="preserve"> </w:t>
      </w:r>
      <w:r w:rsidRPr="00E34C53">
        <w:rPr>
          <w:rFonts w:ascii="Times New Roman" w:hAnsi="Times New Roman" w:cs="Times New Roman"/>
          <w:b/>
        </w:rPr>
        <w:t>органа муниципального жилищного контроля</w:t>
      </w:r>
      <w:r w:rsidRPr="00E34C53">
        <w:rPr>
          <w:rFonts w:ascii="Times New Roman" w:hAnsi="Times New Roman" w:cs="Times New Roman"/>
          <w:b/>
          <w:bCs/>
        </w:rPr>
        <w:t xml:space="preserve">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>действий (бездействия) его должностных лиц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 xml:space="preserve">. Правом на обжалование решений органа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</w:t>
      </w:r>
      <w:hyperlink r:id="rId46" w:history="1">
        <w:r w:rsidRPr="00E34C53">
          <w:rPr>
            <w:rFonts w:ascii="Times New Roman" w:hAnsi="Times New Roman" w:cs="Times New Roman"/>
          </w:rPr>
          <w:t>части 4 статьи 40</w:t>
        </w:r>
      </w:hyperlink>
      <w:r w:rsidRPr="00E34C53">
        <w:rPr>
          <w:rFonts w:ascii="Times New Roman" w:hAnsi="Times New Roman" w:cs="Times New Roman"/>
        </w:rPr>
        <w:t xml:space="preserve"> Федерального закона.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  <w:r w:rsidRPr="00E34C53">
        <w:rPr>
          <w:rFonts w:ascii="Times New Roman" w:hAnsi="Times New Roman" w:cs="Times New Roman"/>
        </w:rPr>
        <w:t xml:space="preserve">. Судебное обжалование решений, действий (бездействия) должностных лиц органа муниципального жилищного </w:t>
      </w:r>
      <w:proofErr w:type="gramStart"/>
      <w:r w:rsidRPr="00E34C53">
        <w:rPr>
          <w:rFonts w:ascii="Times New Roman" w:hAnsi="Times New Roman" w:cs="Times New Roman"/>
        </w:rPr>
        <w:t>контроля</w:t>
      </w:r>
      <w:proofErr w:type="gramEnd"/>
      <w:r w:rsidRPr="00E34C53">
        <w:rPr>
          <w:rFonts w:ascii="Times New Roman" w:hAnsi="Times New Roman" w:cs="Times New Roman"/>
        </w:rPr>
        <w:t xml:space="preserve"> возможно только после их досудебного обжалования.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 xml:space="preserve">. Досудебное обжалование решений органа муниципального жилищного контроля, </w:t>
      </w:r>
      <w:r w:rsidRPr="00E34C53">
        <w:rPr>
          <w:rFonts w:ascii="Times New Roman" w:hAnsi="Times New Roman" w:cs="Times New Roman"/>
        </w:rPr>
        <w:lastRenderedPageBreak/>
        <w:t xml:space="preserve">действий (бездействия) его должностных лиц осуществляется в соответствии с </w:t>
      </w:r>
      <w:hyperlink w:anchor="Par10" w:history="1">
        <w:r w:rsidRPr="00E34C53">
          <w:rPr>
            <w:rFonts w:ascii="Times New Roman" w:hAnsi="Times New Roman" w:cs="Times New Roman"/>
          </w:rPr>
          <w:t xml:space="preserve">пунктами </w:t>
        </w:r>
      </w:hyperlink>
      <w:r w:rsidRPr="00E34C53">
        <w:rPr>
          <w:rFonts w:ascii="Times New Roman" w:hAnsi="Times New Roman" w:cs="Times New Roman"/>
        </w:rPr>
        <w:t>57 - 66 настоящего Положения.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>.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Жалоба на решения, действия (бездействие) должностных лиц органа муниципального жилищного контроля рассматривается руководителем (заместителем руководителя)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  <w:bookmarkStart w:id="3" w:name="Par11"/>
      <w:bookmarkEnd w:id="3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Жалоба на предписание органа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Pr="00E34C53">
        <w:rPr>
          <w:rFonts w:ascii="Times New Roman" w:hAnsi="Times New Roman" w:cs="Times New Roman"/>
        </w:rPr>
        <w:t>. Орган муниципального жилищного контроля в срок не позднее 2 (двух) рабочих дней со дня регистрации жалобы принимает решение: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 приостановлении исполнения обжалуемого решения;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об отказе в приостановлении исполнения обжалуемого решения.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Информация о решении, указанном в настоящем пункте, направляется лицу, подавшему жалобу, в течение 1 (одного) рабочего дня с момента принятия решения.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</w:t>
      </w:r>
      <w:r w:rsidRPr="00E34C53">
        <w:rPr>
          <w:rFonts w:ascii="Times New Roman" w:hAnsi="Times New Roman" w:cs="Times New Roman"/>
        </w:rPr>
        <w:t>. Жалоба должна содержать: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наименование органа муниципального жилищного контроля;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2)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proofErr w:type="gramStart"/>
      <w:r w:rsidRPr="00E34C53">
        <w:rPr>
          <w:rFonts w:ascii="Times New Roman" w:hAnsi="Times New Roman" w:cs="Times New Roman"/>
        </w:rPr>
        <w:t>3)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сведения об обжалуемом решении и (или) действии (бездействии) должностного лица органа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5) основания и доводы, на </w:t>
      </w:r>
      <w:proofErr w:type="gramStart"/>
      <w:r w:rsidRPr="00E34C53">
        <w:rPr>
          <w:rFonts w:ascii="Times New Roman" w:hAnsi="Times New Roman" w:cs="Times New Roman"/>
        </w:rPr>
        <w:t>основании</w:t>
      </w:r>
      <w:proofErr w:type="gramEnd"/>
      <w:r w:rsidRPr="00E34C53">
        <w:rPr>
          <w:rFonts w:ascii="Times New Roman" w:hAnsi="Times New Roman" w:cs="Times New Roman"/>
        </w:rPr>
        <w:t xml:space="preserve"> которых заявитель не согласен с решением и (или) действием (бездействием) должностного лица органа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6) требования лица, подавшего жалобу.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Жалоба не должна содержать нецензурные либо оскорбительные выражения, угрозы жизни, здоровью и имуществу должностных лиц органа муниципального жилищного </w:t>
      </w:r>
      <w:r w:rsidRPr="00E34C53">
        <w:rPr>
          <w:rFonts w:ascii="Times New Roman" w:hAnsi="Times New Roman" w:cs="Times New Roman"/>
        </w:rPr>
        <w:lastRenderedPageBreak/>
        <w:t>контроля либо членов их семей.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1</w:t>
      </w:r>
      <w:r w:rsidRPr="00E34C53">
        <w:rPr>
          <w:rFonts w:ascii="Times New Roman" w:hAnsi="Times New Roman" w:cs="Times New Roman"/>
        </w:rPr>
        <w:t>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E34C53">
        <w:rPr>
          <w:rFonts w:ascii="Times New Roman" w:hAnsi="Times New Roman" w:cs="Times New Roman"/>
        </w:rPr>
        <w:t>ии и ау</w:t>
      </w:r>
      <w:proofErr w:type="gramEnd"/>
      <w:r w:rsidRPr="00E34C53">
        <w:rPr>
          <w:rFonts w:ascii="Times New Roman" w:hAnsi="Times New Roman" w:cs="Times New Roman"/>
        </w:rPr>
        <w:t>тентификации».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</w:t>
      </w:r>
      <w:r w:rsidRPr="00E34C53">
        <w:rPr>
          <w:rFonts w:ascii="Times New Roman" w:hAnsi="Times New Roman" w:cs="Times New Roman"/>
        </w:rPr>
        <w:t>. Орган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 xml:space="preserve">жалоба подана после истечения срока подачи жалобы, установленного </w:t>
      </w:r>
      <w:hyperlink w:anchor="Par10" w:history="1">
        <w:r w:rsidRPr="00E34C53">
          <w:rPr>
            <w:rFonts w:ascii="Times New Roman" w:hAnsi="Times New Roman" w:cs="Times New Roman"/>
          </w:rPr>
          <w:t xml:space="preserve">пунктами </w:t>
        </w:r>
      </w:hyperlink>
      <w:r w:rsidRPr="00E34C53">
        <w:rPr>
          <w:rFonts w:ascii="Times New Roman" w:hAnsi="Times New Roman" w:cs="Times New Roman"/>
        </w:rPr>
        <w:t>58 и 59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имеется решение суда по вопросам, поставленным в жалобе;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ранее в орган муниципального жилищного контроля  была подана другая жалоба от того же контролируемого лица, по тем же основаниям.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3</w:t>
      </w:r>
      <w:r w:rsidRPr="00E34C53">
        <w:rPr>
          <w:rFonts w:ascii="Times New Roman" w:hAnsi="Times New Roman" w:cs="Times New Roman"/>
        </w:rPr>
        <w:t>. Жалоба подлежит рассмотрению органом муниципального жилищного контроля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Орган муниципального жилищного контроля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4</w:t>
      </w:r>
      <w:r w:rsidRPr="00E34C53">
        <w:rPr>
          <w:rFonts w:ascii="Times New Roman" w:hAnsi="Times New Roman" w:cs="Times New Roman"/>
        </w:rPr>
        <w:t>. Не допускается запрашивать у контролируемого лица, подавшего жалобу, документы и информацию, которые находятся в распоряжении органа муниципального жилищного контроля.</w:t>
      </w:r>
      <w:bookmarkStart w:id="4" w:name="Par37"/>
      <w:bookmarkEnd w:id="4"/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5</w:t>
      </w:r>
      <w:r w:rsidRPr="00E34C53">
        <w:rPr>
          <w:rFonts w:ascii="Times New Roman" w:hAnsi="Times New Roman" w:cs="Times New Roman"/>
        </w:rPr>
        <w:t>. По итогам рассмотрения жалобы орган муниципального жилищного контроля: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1) оставляет жалобу без удовлетворения;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2) отменяет решение полностью или частично;</w:t>
      </w:r>
    </w:p>
    <w:p w:rsidR="00004018" w:rsidRPr="00E34C53" w:rsidRDefault="00004018" w:rsidP="00004018">
      <w:pPr>
        <w:ind w:firstLine="539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3) отменяет решение полностью и принимает новое решение;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4) признает действия (бездействия) должностных лиц орган муниципального жилищного контроля незаконными.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6</w:t>
      </w:r>
      <w:r w:rsidRPr="00E34C53">
        <w:rPr>
          <w:rFonts w:ascii="Times New Roman" w:hAnsi="Times New Roman" w:cs="Times New Roman"/>
        </w:rPr>
        <w:t>. Решение органа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004018" w:rsidRPr="00E34C53" w:rsidRDefault="00004018" w:rsidP="00004018">
      <w:pPr>
        <w:rPr>
          <w:rFonts w:ascii="Times New Roman" w:hAnsi="Times New Roman" w:cs="Times New Roman"/>
        </w:rPr>
      </w:pPr>
    </w:p>
    <w:p w:rsidR="00004018" w:rsidRPr="00E34C53" w:rsidRDefault="00004018" w:rsidP="00004018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 xml:space="preserve">VII. Ключевые показатели муниципального жилищного контроля </w:t>
      </w:r>
    </w:p>
    <w:p w:rsidR="00004018" w:rsidRPr="009817F7" w:rsidRDefault="00004018" w:rsidP="009817F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E34C53">
        <w:rPr>
          <w:rFonts w:ascii="Times New Roman" w:hAnsi="Times New Roman" w:cs="Times New Roman"/>
          <w:b/>
          <w:bCs/>
        </w:rPr>
        <w:t xml:space="preserve"> и их целевые значения 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7</w:t>
      </w:r>
      <w:r w:rsidRPr="00E34C53">
        <w:rPr>
          <w:rFonts w:ascii="Times New Roman" w:hAnsi="Times New Roman" w:cs="Times New Roman"/>
        </w:rPr>
        <w:t>.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004018" w:rsidRPr="00E34C53" w:rsidRDefault="00004018" w:rsidP="00004018">
      <w:pPr>
        <w:ind w:firstLine="540"/>
        <w:rPr>
          <w:rFonts w:ascii="Times New Roman" w:hAnsi="Times New Roman" w:cs="Times New Roman"/>
        </w:rPr>
      </w:pPr>
      <w:r w:rsidRPr="00E34C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8</w:t>
      </w:r>
      <w:r w:rsidRPr="00E34C53">
        <w:rPr>
          <w:rFonts w:ascii="Times New Roman" w:hAnsi="Times New Roman" w:cs="Times New Roman"/>
        </w:rPr>
        <w:t>. Ключевым показателем эффективности и результативности осуществления муниципального контроля является:</w:t>
      </w:r>
    </w:p>
    <w:p w:rsidR="00004018" w:rsidRPr="00E34C53" w:rsidRDefault="00004018" w:rsidP="00004018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lastRenderedPageBreak/>
        <w:t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</w:t>
      </w:r>
    </w:p>
    <w:p w:rsidR="00004018" w:rsidRDefault="00004018" w:rsidP="00004018">
      <w:pPr>
        <w:pStyle w:val="a8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C53">
        <w:rPr>
          <w:rFonts w:ascii="Times New Roman" w:hAnsi="Times New Roman" w:cs="Times New Roman"/>
          <w:sz w:val="24"/>
          <w:szCs w:val="24"/>
        </w:rPr>
        <w:t>- 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9157CE">
        <w:rPr>
          <w:rFonts w:ascii="Times New Roman" w:hAnsi="Times New Roman"/>
          <w:sz w:val="24"/>
          <w:szCs w:val="24"/>
        </w:rPr>
        <w:t>. Индикативными показателями осуществления муниципального жилищного контроля являются: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1) количество обращений граждан и организаций о нарушении обязательных требований, поступивших в орган муниципального жилищного контроля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2) количество проведенных органом муниципального жилищного контроля внеплановых контрольных мероприятий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3) 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4) количество выявленных органом муниципального жилищного контроля нарушений обязательных требований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5) количество устраненных нарушений обязательных требований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6) количество поступивших возражений в отношении акта контрольного мероприятия (единица);</w:t>
      </w:r>
    </w:p>
    <w:p w:rsidR="00004018" w:rsidRPr="009157CE" w:rsidRDefault="00004018" w:rsidP="00004018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157CE">
        <w:rPr>
          <w:rFonts w:ascii="Times New Roman" w:hAnsi="Times New Roman"/>
          <w:sz w:val="24"/>
          <w:szCs w:val="24"/>
        </w:rPr>
        <w:t>7) количество выданных органом муниципального жилищного контроля предписаний об устранении нарушений обязательных требований (единица).</w:t>
      </w:r>
    </w:p>
    <w:p w:rsidR="00004018" w:rsidRPr="00723789" w:rsidRDefault="00004018" w:rsidP="00004018">
      <w:pPr>
        <w:ind w:firstLine="540"/>
        <w:rPr>
          <w:rFonts w:ascii="Times New Roman" w:hAnsi="Times New Roman" w:cs="Times New Roman"/>
          <w:sz w:val="18"/>
          <w:szCs w:val="18"/>
        </w:rPr>
      </w:pPr>
      <w:r w:rsidRPr="009157C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</w:t>
      </w:r>
      <w:r w:rsidRPr="009157CE">
        <w:rPr>
          <w:rFonts w:ascii="Times New Roman" w:hAnsi="Times New Roman" w:cs="Times New Roman"/>
        </w:rPr>
        <w:t>. Орган муниципального жилищного контроля ежегодно осуществляет подготовку</w:t>
      </w:r>
      <w:r w:rsidRPr="00E34C53">
        <w:rPr>
          <w:rFonts w:ascii="Times New Roman" w:hAnsi="Times New Roman" w:cs="Times New Roman"/>
        </w:rPr>
        <w:t xml:space="preserve">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p w:rsidR="00B27324" w:rsidRPr="00270B3E" w:rsidRDefault="00734A5F" w:rsidP="00734A5F">
      <w:pPr>
        <w:tabs>
          <w:tab w:val="left" w:pos="4755"/>
          <w:tab w:val="center" w:pos="4958"/>
        </w:tabs>
        <w:ind w:firstLine="56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0B3E" w:rsidRPr="00270B3E">
        <w:rPr>
          <w:rFonts w:ascii="Times New Roman" w:hAnsi="Times New Roman" w:cs="Times New Roman"/>
        </w:rPr>
        <w:t xml:space="preserve"> </w:t>
      </w:r>
    </w:p>
    <w:p w:rsidR="00B27324" w:rsidRDefault="00270B3E" w:rsidP="00B2732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339A" w:rsidRDefault="00DB339A" w:rsidP="00B27324">
      <w:pPr>
        <w:ind w:firstLine="0"/>
        <w:rPr>
          <w:rFonts w:ascii="Times New Roman" w:hAnsi="Times New Roman" w:cs="Times New Roman"/>
        </w:rPr>
      </w:pPr>
    </w:p>
    <w:p w:rsidR="00FA5546" w:rsidRDefault="00FA5546" w:rsidP="00B27324">
      <w:pPr>
        <w:ind w:firstLine="0"/>
        <w:rPr>
          <w:rFonts w:ascii="Times New Roman" w:hAnsi="Times New Roman" w:cs="Times New Roman"/>
        </w:rPr>
      </w:pPr>
    </w:p>
    <w:p w:rsidR="00FA5546" w:rsidRPr="00B27324" w:rsidRDefault="00FA5546" w:rsidP="00B27324">
      <w:pPr>
        <w:ind w:firstLine="0"/>
        <w:rPr>
          <w:rFonts w:ascii="Times New Roman" w:hAnsi="Times New Roman" w:cs="Times New Roman"/>
        </w:rPr>
      </w:pPr>
    </w:p>
    <w:p w:rsidR="00B27324" w:rsidRPr="00B27324" w:rsidRDefault="009817F7" w:rsidP="00B27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B27324" w:rsidRDefault="00B27324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D16A79" w:rsidRDefault="00D16A79" w:rsidP="00B27324">
      <w:pPr>
        <w:pStyle w:val="ConsPlusNormal"/>
        <w:ind w:firstLine="4862"/>
        <w:jc w:val="right"/>
        <w:outlineLvl w:val="0"/>
        <w:rPr>
          <w:rFonts w:eastAsia="Times New Roman"/>
          <w:bCs/>
          <w:sz w:val="24"/>
          <w:szCs w:val="24"/>
          <w:lang w:eastAsia="ru-RU"/>
        </w:rPr>
      </w:pPr>
    </w:p>
    <w:p w:rsidR="006C7076" w:rsidRPr="00B27324" w:rsidRDefault="002117A9" w:rsidP="00CE4839">
      <w:pPr>
        <w:ind w:firstLine="0"/>
        <w:rPr>
          <w:rFonts w:ascii="Times New Roman" w:hAnsi="Times New Roman" w:cs="Times New Roman"/>
        </w:rPr>
      </w:pPr>
      <w:bookmarkStart w:id="5" w:name="_GoBack"/>
      <w:bookmarkEnd w:id="5"/>
      <w:r>
        <w:rPr>
          <w:rFonts w:ascii="Times New Roman" w:hAnsi="Times New Roman" w:cs="Times New Roman"/>
        </w:rPr>
        <w:t xml:space="preserve"> </w:t>
      </w:r>
    </w:p>
    <w:sectPr w:rsidR="006C7076" w:rsidRPr="00B27324" w:rsidSect="00D16A7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24"/>
    <w:rsid w:val="00004018"/>
    <w:rsid w:val="00066E14"/>
    <w:rsid w:val="00074860"/>
    <w:rsid w:val="000B5804"/>
    <w:rsid w:val="000D0F3C"/>
    <w:rsid w:val="001A5103"/>
    <w:rsid w:val="002117A9"/>
    <w:rsid w:val="002611B3"/>
    <w:rsid w:val="00270B3E"/>
    <w:rsid w:val="00302D86"/>
    <w:rsid w:val="003E51CF"/>
    <w:rsid w:val="00572BC5"/>
    <w:rsid w:val="00580DA8"/>
    <w:rsid w:val="005E62CB"/>
    <w:rsid w:val="00653A29"/>
    <w:rsid w:val="006C7076"/>
    <w:rsid w:val="00734A5F"/>
    <w:rsid w:val="00864801"/>
    <w:rsid w:val="00880C2D"/>
    <w:rsid w:val="00901BBF"/>
    <w:rsid w:val="0095008B"/>
    <w:rsid w:val="009817F7"/>
    <w:rsid w:val="00997631"/>
    <w:rsid w:val="00A37377"/>
    <w:rsid w:val="00A9253E"/>
    <w:rsid w:val="00AC230C"/>
    <w:rsid w:val="00B0278B"/>
    <w:rsid w:val="00B05060"/>
    <w:rsid w:val="00B27324"/>
    <w:rsid w:val="00B662A0"/>
    <w:rsid w:val="00CE4839"/>
    <w:rsid w:val="00D03C71"/>
    <w:rsid w:val="00D16A79"/>
    <w:rsid w:val="00D2730A"/>
    <w:rsid w:val="00D73605"/>
    <w:rsid w:val="00DB339A"/>
    <w:rsid w:val="00E2108B"/>
    <w:rsid w:val="00EA6690"/>
    <w:rsid w:val="00EA7C75"/>
    <w:rsid w:val="00EC0212"/>
    <w:rsid w:val="00F42979"/>
    <w:rsid w:val="00F963A8"/>
    <w:rsid w:val="00FA5546"/>
    <w:rsid w:val="00FD28DC"/>
    <w:rsid w:val="00F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24"/>
    <w:pPr>
      <w:keepNext/>
      <w:widowControl/>
      <w:autoSpaceDE/>
      <w:autoSpaceDN/>
      <w:adjustRightInd/>
      <w:ind w:left="540" w:hanging="540"/>
      <w:jc w:val="center"/>
      <w:outlineLvl w:val="0"/>
    </w:pPr>
    <w:rPr>
      <w:rFonts w:ascii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qFormat/>
    <w:rsid w:val="00B27324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bCs/>
      <w:sz w:val="26"/>
    </w:rPr>
  </w:style>
  <w:style w:type="paragraph" w:styleId="3">
    <w:name w:val="heading 3"/>
    <w:basedOn w:val="a"/>
    <w:next w:val="a"/>
    <w:link w:val="30"/>
    <w:qFormat/>
    <w:rsid w:val="00B27324"/>
    <w:pPr>
      <w:keepNext/>
      <w:widowControl/>
      <w:autoSpaceDE/>
      <w:autoSpaceDN/>
      <w:adjustRightInd/>
      <w:spacing w:before="80" w:line="192" w:lineRule="auto"/>
      <w:ind w:firstLine="0"/>
      <w:jc w:val="center"/>
      <w:outlineLvl w:val="2"/>
    </w:pPr>
    <w:rPr>
      <w:rFonts w:ascii="Times New Roman" w:hAnsi="Times New Roman" w:cs="Times New Roman"/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732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7324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B27324"/>
    <w:rPr>
      <w:b/>
      <w:bCs/>
      <w:color w:val="000080"/>
    </w:rPr>
  </w:style>
  <w:style w:type="paragraph" w:styleId="a4">
    <w:name w:val="header"/>
    <w:aliases w:val=" Знак"/>
    <w:basedOn w:val="a"/>
    <w:link w:val="a5"/>
    <w:rsid w:val="00B273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aliases w:val=" Знак Знак"/>
    <w:basedOn w:val="a0"/>
    <w:link w:val="a4"/>
    <w:rsid w:val="00B27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2732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B27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6E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E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040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00401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00401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7BE251B003FE089CCA06B72672BEED00954F19CEB2FAAD2980C8363A7B2A355A9BBB1F450830BA25154FA64D8FDA81A074A980FEBBB6E27b1G" TargetMode="External"/><Relationship Id="rId13" Type="http://schemas.openxmlformats.org/officeDocument/2006/relationships/hyperlink" Target="consultantplus://offline/ref=54C7BE251B003FE089CCA06B72672BEED00954F19CEB2FAAD2980C8363A7B2A355A9BBB2F4518705F00B44FE2D8DF1B61B1F549C11EB2BbAG" TargetMode="External"/><Relationship Id="rId18" Type="http://schemas.openxmlformats.org/officeDocument/2006/relationships/hyperlink" Target="consultantplus://offline/ref=54C7BE251B003FE089CCA06B72672BEED00954F19CEB2FAAD2980C8363A7B2A355A9BBB1F4548306A55154FA64D8FDA81A074A980FEBBB6E27b1G" TargetMode="External"/><Relationship Id="rId26" Type="http://schemas.openxmlformats.org/officeDocument/2006/relationships/hyperlink" Target="consultantplus://offline/ref=93C35FB05C4BD4645B21B231955290764CC50528DAAA673288A8D76CC77530DD610AA1C402C5360F1B409C55847193794C3C37CFCCC6043Dh3a0L" TargetMode="External"/><Relationship Id="rId39" Type="http://schemas.openxmlformats.org/officeDocument/2006/relationships/hyperlink" Target="consultantplus://offline/ref=CAA479E1D802D79E57A744D7C7990B16A9E8D649DF49F8BEEEDA26DE9C4CB315C43B7A18E60888F27640AF8AFE92B2BAF82D394A47B5FA09i2a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C7BE251B003FE089CCA06B72672BEED00954F19CEB2FAAD2980C8363A7B2A355A9BBB5F6568005F00B44FE2D8DF1B61B1F549C11EB2BbAG" TargetMode="External"/><Relationship Id="rId34" Type="http://schemas.openxmlformats.org/officeDocument/2006/relationships/hyperlink" Target="consultantplus://offline/ref=803480765893F91648F402EC2DDA47E56B42D9366CCDFE238CE91C0A5C3F5C88AEB7F1BE5F6CA96A70186DD0EDD7952C68D9843FBD67FF2BR3l2G" TargetMode="External"/><Relationship Id="rId42" Type="http://schemas.openxmlformats.org/officeDocument/2006/relationships/hyperlink" Target="consultantplus://offline/ref=04C23FF169842057ACBC11DF04C03A1427FD2DA2556AED6D6C8BAA9DA59C0AAC8FFE061285802AC0A17FC19F0AD1C0945A4316B7D2AAA110Y3YC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4C7BE251B003FE089CCA06B72672BEED00954F19CEB2FAAD2980C8363A7B2A355A9BBB7FD598105F00B44FE2D8DF1B61B1F549C11EB2BbAG" TargetMode="External"/><Relationship Id="rId12" Type="http://schemas.openxmlformats.org/officeDocument/2006/relationships/hyperlink" Target="consultantplus://offline/ref=54C7BE251B003FE089CCA06B72672BEED00954F19CEB2FAAD2980C8363A7B2A355A9BBB5F1508305F00B44FE2D8DF1B61B1F549C11EB2BbAG" TargetMode="External"/><Relationship Id="rId17" Type="http://schemas.openxmlformats.org/officeDocument/2006/relationships/hyperlink" Target="consultantplus://offline/ref=54C7BE251B003FE089CCA06B72672BEED00954F19CEB2FAAD2980C8363A7B2A355A9BBB7F0578605F00B44FE2D8DF1B61B1F549C11EB2BbAG" TargetMode="External"/><Relationship Id="rId25" Type="http://schemas.openxmlformats.org/officeDocument/2006/relationships/hyperlink" Target="consultantplus://offline/ref=0F40E7BB26451C12492B50E48F931904A481A4BC63EFBBAA6CAE3BC2612E87A8EB068DDECFA30856E8546BFC2C3782CE24D51A09FAFD2DC7iDz1I" TargetMode="External"/><Relationship Id="rId33" Type="http://schemas.openxmlformats.org/officeDocument/2006/relationships/hyperlink" Target="consultantplus://offline/ref=36A95DFD91F8A4741B93229DDDC4F18C690C877568D6CA7242B0124AA683BC8DE0996797E3157C4F289C1BD873EB1CED3013B81B75DDAF30P4f4H" TargetMode="External"/><Relationship Id="rId38" Type="http://schemas.openxmlformats.org/officeDocument/2006/relationships/hyperlink" Target="consultantplus://offline/ref=CAA479E1D802D79E57A744D7C7990B16A9E8D649DF49F8BEEEDA26DE9C4CB315C43B7A18E60888F37140AF8AFE92B2BAF82D394A47B5FA09i2a4K" TargetMode="External"/><Relationship Id="rId46" Type="http://schemas.openxmlformats.org/officeDocument/2006/relationships/hyperlink" Target="consultantplus://offline/ref=BE5AE300CC90A3FB4FDC4B7EDCBCA3CB8311B86F2DE711DA9666DC1569833BCF00481361E04F79AE32C8F9C5C549C2BBF91CD0A835A0CEAC5Eq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7BE251B003FE089CCA06B72672BEED00954F19CEB2FAAD2980C8363A7B2A355A9BBB8F3538405F00B44FE2D8DF1B61B1F549C11EB2BbAG" TargetMode="External"/><Relationship Id="rId20" Type="http://schemas.openxmlformats.org/officeDocument/2006/relationships/hyperlink" Target="consultantplus://offline/ref=54C7BE251B003FE089CCA06B72672BEED00954F19CEB2FAAD2980C8363A7B2A355A9BBB2F5528C5AF51E55A6208CEEA81D07489E132Eb8G" TargetMode="External"/><Relationship Id="rId29" Type="http://schemas.openxmlformats.org/officeDocument/2006/relationships/hyperlink" Target="consultantplus://offline/ref=377BFABF165D5BD0536CD5CA463611B3F45AC470CF50C95D17F94EF9C5821B092A1C62F388848897B764C095A176C8BEE122307AA560E97Ei1b3L" TargetMode="External"/><Relationship Id="rId41" Type="http://schemas.openxmlformats.org/officeDocument/2006/relationships/hyperlink" Target="consultantplus://offline/ref=30596E79610FDF8D3A6A21643E947461EDC1386E5F20FC5FE0A016DCA5BE6AC3DFDC84616A7DDDF832EA35F302B02839E9F1F500A99C00A8a4A5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187500508731EAF885F6C1694B0AB326E8EBE50E03BEFF3F02F150519305A790FADCAC18BB1F4FACC48295EB2CDECA3119155C14ADE0BFz5s4I" TargetMode="External"/><Relationship Id="rId11" Type="http://schemas.openxmlformats.org/officeDocument/2006/relationships/hyperlink" Target="consultantplus://offline/ref=54C7BE251B003FE089CCA06B72672BEED00954F19CEB2FAAD2980C8363A7B2A355A9BBB5F2568F05F00B44FE2D8DF1B61B1F549C11EB2BbAG" TargetMode="External"/><Relationship Id="rId24" Type="http://schemas.openxmlformats.org/officeDocument/2006/relationships/hyperlink" Target="consultantplus://offline/ref=CD0DF9F289C44BB7CCEDB7CD820B4FDA691AEC50423458D1192C1E41D0F17A101EC8C8F8A399FB02A79E8D6BA20B2CD3A3C88721A4101E3FTDZ3I" TargetMode="External"/><Relationship Id="rId32" Type="http://schemas.openxmlformats.org/officeDocument/2006/relationships/hyperlink" Target="consultantplus://offline/ref=36A95DFD91F8A4741B93229DDDC4F18C690C877568D6CA7242B0124AA683BC8DE0996797E3157C4F299C1BD873EB1CED3013B81B75DDAF30P4f4H" TargetMode="External"/><Relationship Id="rId37" Type="http://schemas.openxmlformats.org/officeDocument/2006/relationships/hyperlink" Target="consultantplus://offline/ref=93C35FB05C4BD4645B21B231955290764CC50528DAAA673288A8D76CC77530DD610AA1C402C4300411409C55847193794C3C37CFCCC6043Dh3a0L" TargetMode="External"/><Relationship Id="rId40" Type="http://schemas.openxmlformats.org/officeDocument/2006/relationships/hyperlink" Target="consultantplus://offline/ref=CAA479E1D802D79E57A744D7C7990B16A9E8D649DF49F8BEEEDA26DE9C4CB315C43B7A18E60888F37940AF8AFE92B2BAF82D394A47B5FA09i2a4K" TargetMode="External"/><Relationship Id="rId45" Type="http://schemas.openxmlformats.org/officeDocument/2006/relationships/hyperlink" Target="consultantplus://offline/ref=DB9A7EC9D7F31815BF558D294F536B31309C7CDFF12F5DD846819D65DA576B451DBACBF8517C6231CF5ED45274DF34BF69DEFA537E155F95GBZ6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4C7BE251B003FE089CCA06B72672BEED00954F19CEB2FAAD2980C8363A7B2A355A9BBB2F4528105F00B44FE2D8DF1B61B1F549C11EB2BbAG" TargetMode="External"/><Relationship Id="rId23" Type="http://schemas.openxmlformats.org/officeDocument/2006/relationships/hyperlink" Target="consultantplus://offline/ref=D81959F6520DDE4342292A39F23FEBDC359B6877D66506F089B735FF2EC67C97FECC98F920B903CA55C19197A379E7E59652F632BD1C3E0DS5O8I" TargetMode="External"/><Relationship Id="rId28" Type="http://schemas.openxmlformats.org/officeDocument/2006/relationships/hyperlink" Target="consultantplus://offline/ref=377BFABF165D5BD0536CD5CA463611B3F45AC470CF50C95D17F94EF9C5821B092A1C62F388848990B964C095A176C8BEE122307AA560E97Ei1b3L" TargetMode="External"/><Relationship Id="rId36" Type="http://schemas.openxmlformats.org/officeDocument/2006/relationships/hyperlink" Target="consultantplus://offline/ref=8C2F4AFE9737CFE552B0203B5B01EC31FDEA1766930A63E34D69FBA9CA7AE20DF64EA0E039E3DCD7D3E8B3C4AEB2745F5E449907AF46274Fj852I" TargetMode="External"/><Relationship Id="rId10" Type="http://schemas.openxmlformats.org/officeDocument/2006/relationships/hyperlink" Target="consultantplus://offline/ref=54C7BE251B003FE089CCA06B72672BEED00954F19CEB2FAAD2980C8363A7B2A355A9BBB5F6538005F00B44FE2D8DF1B61B1F549C11EB2BbAG" TargetMode="External"/><Relationship Id="rId19" Type="http://schemas.openxmlformats.org/officeDocument/2006/relationships/hyperlink" Target="consultantplus://offline/ref=54C7BE251B003FE089CCA06B72672BEED00954F19CEB2FAAD2980C8363A7B2A355A9BBB1F451810CA05154FA64D8FDA81A074A980FEBBB6E27b1G" TargetMode="External"/><Relationship Id="rId31" Type="http://schemas.openxmlformats.org/officeDocument/2006/relationships/hyperlink" Target="consultantplus://offline/ref=36A95DFD91F8A4741B93229DDDC4F18C690C877568D6CA7242B0124AA683BC8DE0996797E3157C4F2B9C1BD873EB1CED3013B81B75DDAF30P4f4H" TargetMode="External"/><Relationship Id="rId44" Type="http://schemas.openxmlformats.org/officeDocument/2006/relationships/hyperlink" Target="consultantplus://offline/ref=DB9A7EC9D7F31815BF558D294F536B31309C7CDFF12F5DD846819D65DA576B451DBACBF8517C6230C65ED45274DF34BF69DEFA537E155F95GB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7BE251B003FE089CCA06B72672BEED00954F19CEB2FAAD2980C8363A7B2A355A9BBB1F450830BAD5154FA64D8FDA81A074A980FEBBB6E27b1G" TargetMode="External"/><Relationship Id="rId14" Type="http://schemas.openxmlformats.org/officeDocument/2006/relationships/hyperlink" Target="consultantplus://offline/ref=54C7BE251B003FE089CCA06B72672BEED00954F19CEB2FAAD2980C8363A7B2A355A9BBB2F4518505F00B44FE2D8DF1B61B1F549C11EB2BbAG" TargetMode="External"/><Relationship Id="rId22" Type="http://schemas.openxmlformats.org/officeDocument/2006/relationships/hyperlink" Target="consultantplus://offline/ref=8A320B42FF21A71887E1FEC70660B1FCB4414917807158A40FEE0F294E5FFDE8820AE66EA76DC36E962B6DFBED1D55ADD30E4A4537F28C06xFCFI" TargetMode="External"/><Relationship Id="rId27" Type="http://schemas.openxmlformats.org/officeDocument/2006/relationships/hyperlink" Target="consultantplus://offline/ref=377BFABF165D5BD0536CD5CA463611B3F45AC470CF50C95D17F94EF9C5821B092A1C62F388848990B664C095A176C8BEE122307AA560E97Ei1b3L" TargetMode="External"/><Relationship Id="rId30" Type="http://schemas.openxmlformats.org/officeDocument/2006/relationships/hyperlink" Target="consultantplus://offline/ref=1227486DBF16E6DDFCF7DD5B0240B0577FC2D494736559AE9E0604100E84DE34B872E20295B9470BAFFF71C0A7D97A153FF7541680D22287V86FM" TargetMode="External"/><Relationship Id="rId35" Type="http://schemas.openxmlformats.org/officeDocument/2006/relationships/hyperlink" Target="consultantplus://offline/ref=8C2F4AFE9737CFE552B0203B5B01EC31FDEA1766930A63E34D69FBA9CA7AE20DF64EA0E039E2D5DEDAE8B3C4AEB2745F5E449907AF46274Fj852I" TargetMode="External"/><Relationship Id="rId43" Type="http://schemas.openxmlformats.org/officeDocument/2006/relationships/hyperlink" Target="consultantplus://offline/ref=04C23FF169842057ACBC11DF04C03A1427FD2DA2556AED6D6C8BAA9DA59C0AAC8FFE0612858021CAAD7FC19F0AD1C0945A4316B7D2AAA110Y3YC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8665</Words>
  <Characters>49392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kozlov_org1</cp:lastModifiedBy>
  <cp:revision>45</cp:revision>
  <cp:lastPrinted>2021-11-25T07:44:00Z</cp:lastPrinted>
  <dcterms:created xsi:type="dcterms:W3CDTF">2021-10-01T05:46:00Z</dcterms:created>
  <dcterms:modified xsi:type="dcterms:W3CDTF">2021-11-25T07:47:00Z</dcterms:modified>
</cp:coreProperties>
</file>