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4E" w:rsidRDefault="00734094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6.2pt;margin-top:6.5pt;width:142.3pt;height:92.9pt;z-index:-125829375;mso-wrap-distance-top:5.5pt;mso-wrap-distance-right:93.5pt;mso-wrap-distance-bottom:42.5pt;mso-position-horizontal-relative:page" filled="f" stroked="f">
            <v:textbox inset="0,0,0,0">
              <w:txbxContent>
                <w:p w:rsidR="004F7D4E" w:rsidRDefault="00354C79">
                  <w:pPr>
                    <w:pStyle w:val="1"/>
                    <w:shd w:val="clear" w:color="auto" w:fill="auto"/>
                    <w:spacing w:after="220" w:line="30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ЧАВАШ РЕСПУБЛИКИ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br/>
                    <w:t>КУСЛАВККАРАЙОНЕ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br/>
                    <w:t>КУСЛАВККА РАЙОНЕН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br/>
                    <w:t>ПУЛЛАХЕ</w:t>
                  </w:r>
                </w:p>
                <w:p w:rsidR="004F7D4E" w:rsidRDefault="00354C79">
                  <w:pPr>
                    <w:pStyle w:val="1"/>
                    <w:shd w:val="clear" w:color="auto" w:fill="auto"/>
                    <w:spacing w:line="30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ХУШУ</w:t>
                  </w:r>
                </w:p>
              </w:txbxContent>
            </v:textbox>
            <w10:wrap type="square" side="right" anchorx="page"/>
          </v:shape>
        </w:pict>
      </w:r>
      <w:r w:rsidR="00354C79">
        <w:rPr>
          <w:noProof/>
          <w:lang w:bidi="ar-SA"/>
        </w:rPr>
        <w:drawing>
          <wp:anchor distT="0" distB="1143000" distL="2391410" distR="114300" simplePos="0" relativeHeight="125829380" behindDoc="0" locked="0" layoutInCell="1" allowOverlap="1">
            <wp:simplePos x="0" y="0"/>
            <wp:positionH relativeFrom="page">
              <wp:posOffset>3625850</wp:posOffset>
            </wp:positionH>
            <wp:positionV relativeFrom="paragraph">
              <wp:posOffset>12700</wp:posOffset>
            </wp:positionV>
            <wp:extent cx="603250" cy="646430"/>
            <wp:effectExtent l="0" t="0" r="0" b="0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D4E" w:rsidRDefault="00354C79">
      <w:pPr>
        <w:pStyle w:val="1"/>
        <w:shd w:val="clear" w:color="auto" w:fill="auto"/>
        <w:spacing w:after="60" w:line="264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ЧУВАШСКАЯ РЕСПУБЛИКА</w:t>
      </w:r>
      <w:r>
        <w:rPr>
          <w:b/>
          <w:bCs/>
          <w:sz w:val="22"/>
          <w:szCs w:val="22"/>
        </w:rPr>
        <w:br/>
        <w:t>КОЗЛОВСКИЙ РАЙ</w:t>
      </w:r>
      <w:r w:rsidR="00275C79">
        <w:rPr>
          <w:b/>
          <w:bCs/>
          <w:sz w:val="22"/>
          <w:szCs w:val="22"/>
        </w:rPr>
        <w:t>ОН</w:t>
      </w:r>
    </w:p>
    <w:p w:rsidR="004F7D4E" w:rsidRDefault="00354C79">
      <w:pPr>
        <w:pStyle w:val="1"/>
        <w:shd w:val="clear" w:color="auto" w:fill="auto"/>
        <w:spacing w:after="280" w:line="259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ГЛАВА</w:t>
      </w:r>
      <w:r>
        <w:rPr>
          <w:b/>
          <w:bCs/>
          <w:sz w:val="22"/>
          <w:szCs w:val="22"/>
        </w:rPr>
        <w:br/>
        <w:t>КОЗЛОВСКОГО РАЙОНА</w:t>
      </w:r>
    </w:p>
    <w:p w:rsidR="004F7D4E" w:rsidRDefault="00275C79">
      <w:pPr>
        <w:pStyle w:val="1"/>
        <w:shd w:val="clear" w:color="auto" w:fill="auto"/>
        <w:spacing w:after="280" w:line="262" w:lineRule="auto"/>
        <w:ind w:left="112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</w:t>
      </w:r>
      <w:r w:rsidR="00354C79">
        <w:rPr>
          <w:b/>
          <w:bCs/>
          <w:sz w:val="22"/>
          <w:szCs w:val="22"/>
        </w:rPr>
        <w:t>РАСПОРЯЖЕНИЕ</w:t>
      </w:r>
    </w:p>
    <w:p w:rsidR="004F7D4E" w:rsidRDefault="00734094">
      <w:pPr>
        <w:pStyle w:val="1"/>
        <w:shd w:val="clear" w:color="auto" w:fill="auto"/>
        <w:spacing w:after="60" w:line="262" w:lineRule="auto"/>
        <w:ind w:firstLine="820"/>
        <w:rPr>
          <w:sz w:val="22"/>
          <w:szCs w:val="22"/>
        </w:rPr>
      </w:pPr>
      <w:r w:rsidRPr="00734094">
        <w:pict>
          <v:shape id="_x0000_s1027" type="#_x0000_t202" style="position:absolute;left:0;text-align:left;margin-left:123.25pt;margin-top:3pt;width:108pt;height:38.9pt;z-index:-125829372;mso-wrap-distance-left:26.05pt;mso-wrap-distance-top:108.25pt;mso-wrap-distance-right:110.75pt;mso-position-horizontal-relative:page" filled="f" stroked="f">
            <v:textbox style="mso-next-textbox:#_x0000_s1027" inset="0,0,0,0">
              <w:txbxContent>
                <w:p w:rsidR="004F7D4E" w:rsidRDefault="00354C79">
                  <w:pPr>
                    <w:pStyle w:val="1"/>
                    <w:shd w:val="clear" w:color="auto" w:fill="auto"/>
                    <w:tabs>
                      <w:tab w:val="left" w:leader="underscore" w:pos="946"/>
                    </w:tabs>
                    <w:spacing w:after="8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>2022 С №</w:t>
                  </w:r>
                </w:p>
                <w:p w:rsidR="004F7D4E" w:rsidRDefault="00354C79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Куславкка хули</w:t>
                  </w:r>
                </w:p>
              </w:txbxContent>
            </v:textbox>
            <w10:wrap type="square" side="right" anchorx="page"/>
          </v:shape>
        </w:pict>
      </w:r>
      <w:r w:rsidR="00275C79">
        <w:rPr>
          <w:b/>
          <w:bCs/>
          <w:sz w:val="22"/>
          <w:szCs w:val="22"/>
        </w:rPr>
        <w:t xml:space="preserve">  24.03.</w:t>
      </w:r>
      <w:r w:rsidR="00354C79">
        <w:rPr>
          <w:b/>
          <w:bCs/>
          <w:sz w:val="22"/>
          <w:szCs w:val="22"/>
        </w:rPr>
        <w:t>2022 г. №</w:t>
      </w:r>
      <w:r w:rsidR="00275C79">
        <w:rPr>
          <w:b/>
          <w:bCs/>
          <w:sz w:val="22"/>
          <w:szCs w:val="22"/>
        </w:rPr>
        <w:t>09</w:t>
      </w:r>
    </w:p>
    <w:p w:rsidR="004F7D4E" w:rsidRDefault="00275C79">
      <w:pPr>
        <w:pStyle w:val="1"/>
        <w:shd w:val="clear" w:color="auto" w:fill="auto"/>
        <w:spacing w:after="1300" w:line="262" w:lineRule="auto"/>
        <w:ind w:left="136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354C79">
        <w:rPr>
          <w:sz w:val="22"/>
          <w:szCs w:val="22"/>
        </w:rPr>
        <w:t>город Козловка</w:t>
      </w:r>
    </w:p>
    <w:p w:rsidR="004F7D4E" w:rsidRDefault="00354C79">
      <w:pPr>
        <w:pStyle w:val="1"/>
        <w:shd w:val="clear" w:color="auto" w:fill="auto"/>
        <w:spacing w:after="280"/>
        <w:ind w:firstLine="140"/>
      </w:pPr>
      <w:r>
        <w:t>О назначении публичных слушаний</w:t>
      </w:r>
    </w:p>
    <w:p w:rsidR="004F7D4E" w:rsidRDefault="00354C79">
      <w:pPr>
        <w:pStyle w:val="1"/>
        <w:shd w:val="clear" w:color="auto" w:fill="auto"/>
        <w:ind w:firstLine="580"/>
        <w:jc w:val="both"/>
      </w:pPr>
      <w:r>
        <w:t>В соответствии со ст.28 Федерального закона от 06.10.2003 № 131-ФЗ «Об общих принципах организации местного самоуправления в Российской Федерации», ст.23 Закона Чувашской Республики от 18.10.2004 № 19 «Об организации местного самоуправления в Чувашской Республике», и руководствуясь статьей 16 Устава Козловского района Чувашской Республики, решением Собрания депутатов Козловского района Чувашской Республики от 05.06.2019 № 3/273 «Об утверждении Положения о проведении публичных слушаний в Козловском районе Чувашской Республики»:</w:t>
      </w:r>
    </w:p>
    <w:p w:rsidR="004F7D4E" w:rsidRDefault="00354C79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ind w:firstLine="580"/>
        <w:jc w:val="both"/>
      </w:pPr>
      <w:r>
        <w:t>Назначить публичные слушания по обсуждению отчета об исполнении районного бюджета Козловского района Чувашской Республики за 2021 год на 14 апреля 2022 года в 17 часов 00</w:t>
      </w:r>
      <w:r w:rsidR="00275C79">
        <w:t xml:space="preserve"> (</w:t>
      </w:r>
      <w:r>
        <w:t>минут в актовом зале администрации Козловского района (г. Козловка, ул. Ленина, д. 55. 2 этаж).</w:t>
      </w:r>
    </w:p>
    <w:p w:rsidR="004F7D4E" w:rsidRDefault="00354C79">
      <w:pPr>
        <w:pStyle w:val="1"/>
        <w:numPr>
          <w:ilvl w:val="0"/>
          <w:numId w:val="1"/>
        </w:numPr>
        <w:shd w:val="clear" w:color="auto" w:fill="auto"/>
        <w:tabs>
          <w:tab w:val="left" w:pos="871"/>
        </w:tabs>
        <w:ind w:firstLine="580"/>
        <w:jc w:val="both"/>
      </w:pPr>
      <w:r>
        <w:t>Замечания и предложения по проекту отчета об исполнении районного бюджета Козловского района Чувашской Республики за 2021 год представить в финансовый отдел администрации Козловского района Чувашской Республики не позднее 13 апреля 2022 года.</w:t>
      </w:r>
    </w:p>
    <w:p w:rsidR="004F7D4E" w:rsidRDefault="00354C79">
      <w:pPr>
        <w:pStyle w:val="1"/>
        <w:numPr>
          <w:ilvl w:val="0"/>
          <w:numId w:val="1"/>
        </w:numPr>
        <w:shd w:val="clear" w:color="auto" w:fill="auto"/>
        <w:tabs>
          <w:tab w:val="left" w:pos="871"/>
        </w:tabs>
        <w:spacing w:after="1200"/>
        <w:ind w:firstLine="580"/>
        <w:jc w:val="both"/>
      </w:pPr>
      <w:r>
        <w:t>Настоящее распоряжение опубликовать в периодическом печатном издании «Козловский вестник».</w:t>
      </w:r>
    </w:p>
    <w:p w:rsidR="00275C79" w:rsidRDefault="00275C79" w:rsidP="00275C79">
      <w:pPr>
        <w:pStyle w:val="1"/>
        <w:shd w:val="clear" w:color="auto" w:fill="auto"/>
        <w:tabs>
          <w:tab w:val="left" w:pos="871"/>
        </w:tabs>
        <w:ind w:left="580" w:firstLine="0"/>
        <w:jc w:val="both"/>
      </w:pPr>
      <w:r>
        <w:t>Глава Козловского района</w:t>
      </w:r>
    </w:p>
    <w:p w:rsidR="00275C79" w:rsidRDefault="00275C79" w:rsidP="00275C79">
      <w:pPr>
        <w:pStyle w:val="1"/>
        <w:shd w:val="clear" w:color="auto" w:fill="auto"/>
        <w:tabs>
          <w:tab w:val="left" w:pos="871"/>
        </w:tabs>
        <w:ind w:left="580" w:firstLine="0"/>
        <w:jc w:val="both"/>
      </w:pPr>
      <w:r>
        <w:t>Чувашской Республики                                                                     В.Н.Шмелев</w:t>
      </w:r>
    </w:p>
    <w:p w:rsidR="00275C79" w:rsidRDefault="00275C79" w:rsidP="00275C79">
      <w:pPr>
        <w:pStyle w:val="1"/>
        <w:shd w:val="clear" w:color="auto" w:fill="auto"/>
        <w:tabs>
          <w:tab w:val="left" w:pos="871"/>
        </w:tabs>
        <w:ind w:left="580" w:firstLine="0"/>
        <w:jc w:val="both"/>
      </w:pPr>
    </w:p>
    <w:sectPr w:rsidR="00275C79" w:rsidSect="004F7D4E">
      <w:pgSz w:w="11900" w:h="16840"/>
      <w:pgMar w:top="1342" w:right="704" w:bottom="1342" w:left="1557" w:header="914" w:footer="91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9CB" w:rsidRDefault="003F19CB" w:rsidP="004F7D4E">
      <w:r>
        <w:separator/>
      </w:r>
    </w:p>
  </w:endnote>
  <w:endnote w:type="continuationSeparator" w:id="1">
    <w:p w:rsidR="003F19CB" w:rsidRDefault="003F19CB" w:rsidP="004F7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9CB" w:rsidRDefault="003F19CB"/>
  </w:footnote>
  <w:footnote w:type="continuationSeparator" w:id="1">
    <w:p w:rsidR="003F19CB" w:rsidRDefault="003F19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5A3"/>
    <w:multiLevelType w:val="multilevel"/>
    <w:tmpl w:val="83F6F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7D4E"/>
    <w:rsid w:val="00275C79"/>
    <w:rsid w:val="00354C79"/>
    <w:rsid w:val="003F19CB"/>
    <w:rsid w:val="004F7D4E"/>
    <w:rsid w:val="00734094"/>
    <w:rsid w:val="0090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7D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7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4F7D4E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S02</cp:lastModifiedBy>
  <cp:revision>2</cp:revision>
  <dcterms:created xsi:type="dcterms:W3CDTF">2022-03-31T06:40:00Z</dcterms:created>
  <dcterms:modified xsi:type="dcterms:W3CDTF">2022-03-31T06:40:00Z</dcterms:modified>
</cp:coreProperties>
</file>