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FB" w:rsidRPr="00DF231A" w:rsidRDefault="00896869" w:rsidP="007A31FB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A0553" wp14:editId="3BFB1393">
                <wp:simplePos x="0" y="0"/>
                <wp:positionH relativeFrom="column">
                  <wp:posOffset>3368040</wp:posOffset>
                </wp:positionH>
                <wp:positionV relativeFrom="paragraph">
                  <wp:posOffset>335280</wp:posOffset>
                </wp:positionV>
                <wp:extent cx="2759710" cy="1478280"/>
                <wp:effectExtent l="0" t="0" r="2540" b="762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E39" w:rsidRPr="00D47227" w:rsidRDefault="00251E39" w:rsidP="00251E3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 РЕСПУБЛИКА</w:t>
                            </w:r>
                          </w:p>
                          <w:p w:rsidR="007A31FB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7A31FB" w:rsidRPr="00D47227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КОЗЛОВСКОГО 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РАЙОНА</w:t>
                            </w:r>
                          </w:p>
                          <w:p w:rsidR="007A31FB" w:rsidRPr="00251E39" w:rsidRDefault="007A31FB" w:rsidP="00251E39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7A31FB" w:rsidRPr="00D47227" w:rsidRDefault="007D3F90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25.02.</w:t>
                            </w:r>
                            <w:r w:rsidR="000D123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2022</w:t>
                            </w:r>
                            <w:r w:rsidR="007A31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31FB"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104</w:t>
                            </w:r>
                          </w:p>
                          <w:p w:rsidR="00251E39" w:rsidRDefault="00251E39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A31FB" w:rsidRPr="008548ED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.К</w:t>
                            </w:r>
                            <w:proofErr w:type="gram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озловка</w:t>
                            </w:r>
                            <w:proofErr w:type="spellEnd"/>
                          </w:p>
                          <w:p w:rsidR="007A31FB" w:rsidRPr="00B21AE7" w:rsidRDefault="007A31FB" w:rsidP="007A31FB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65.2pt;margin-top:26.4pt;width:217.3pt;height:11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" stroked="f">
                <v:textbox>
                  <w:txbxContent>
                    <w:p w:rsidR="00251E39" w:rsidRPr="00D47227" w:rsidRDefault="00251E39" w:rsidP="00251E3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 РЕСПУБЛИКА</w:t>
                      </w:r>
                    </w:p>
                    <w:p w:rsidR="007A31FB" w:rsidRDefault="007A31FB" w:rsidP="007A31F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7A31FB" w:rsidRPr="00D47227" w:rsidRDefault="007A31FB" w:rsidP="007A31F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КОЗЛОВСКОГО 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РАЙОНА</w:t>
                      </w:r>
                    </w:p>
                    <w:p w:rsidR="007A31FB" w:rsidRPr="00251E39" w:rsidRDefault="007A31FB" w:rsidP="00251E39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7A31FB" w:rsidRPr="00D47227" w:rsidRDefault="007D3F90" w:rsidP="007A31F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25.02.</w:t>
                      </w:r>
                      <w:r w:rsidR="000D123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2022</w:t>
                      </w:r>
                      <w:r w:rsidR="007A31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7A31FB"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104</w:t>
                      </w:r>
                    </w:p>
                    <w:p w:rsidR="00251E39" w:rsidRDefault="00251E39" w:rsidP="007A31F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A31FB" w:rsidRPr="008548ED" w:rsidRDefault="007A31FB" w:rsidP="007A31F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</w:t>
                      </w:r>
                      <w:proofErr w:type="gram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.К</w:t>
                      </w:r>
                      <w:proofErr w:type="gram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озловка</w:t>
                      </w:r>
                      <w:proofErr w:type="spellEnd"/>
                    </w:p>
                    <w:p w:rsidR="007A31FB" w:rsidRPr="00B21AE7" w:rsidRDefault="007A31FB" w:rsidP="007A31FB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231A"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AC0C0" wp14:editId="45315121">
                <wp:simplePos x="0" y="0"/>
                <wp:positionH relativeFrom="column">
                  <wp:posOffset>-213360</wp:posOffset>
                </wp:positionH>
                <wp:positionV relativeFrom="paragraph">
                  <wp:posOffset>335280</wp:posOffset>
                </wp:positionV>
                <wp:extent cx="2967990" cy="1478280"/>
                <wp:effectExtent l="0" t="0" r="3810" b="762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1FB" w:rsidRPr="00D47227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7A31FB" w:rsidRPr="00D47227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7A31FB" w:rsidRPr="00D47227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7A31FB" w:rsidRDefault="007A31FB" w:rsidP="007A31FB">
                            <w:pPr>
                              <w:rPr>
                                <w:b/>
                              </w:rPr>
                            </w:pPr>
                          </w:p>
                          <w:p w:rsidR="007A31FB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ЙЫШᾸНУ</w:t>
                            </w:r>
                          </w:p>
                          <w:p w:rsidR="007A31FB" w:rsidRPr="004247E1" w:rsidRDefault="000D1235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_______2022</w:t>
                            </w:r>
                            <w:r w:rsidR="007A31FB" w:rsidRPr="007A31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 №</w:t>
                            </w:r>
                          </w:p>
                          <w:p w:rsidR="00251E39" w:rsidRDefault="00251E39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A31FB" w:rsidRPr="008548ED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7A31FB" w:rsidRPr="00A313EB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7A31FB" w:rsidRPr="00B21AE7" w:rsidRDefault="007A31FB" w:rsidP="007A31F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-16.8pt;margin-top:26.4pt;width:233.7pt;height:1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CAQhQIAABg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" stroked="f">
                <v:textbox>
                  <w:txbxContent>
                    <w:p w:rsidR="007A31FB" w:rsidRPr="00D47227" w:rsidRDefault="007A31FB" w:rsidP="007A31FB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7A31FB" w:rsidRPr="00D47227" w:rsidRDefault="007A31FB" w:rsidP="007A31FB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7A31FB" w:rsidRPr="00D47227" w:rsidRDefault="007A31FB" w:rsidP="007A31F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7A31FB" w:rsidRDefault="007A31FB" w:rsidP="007A31FB">
                      <w:pPr>
                        <w:rPr>
                          <w:b/>
                        </w:rPr>
                      </w:pPr>
                    </w:p>
                    <w:p w:rsidR="007A31FB" w:rsidRDefault="007A31FB" w:rsidP="007A31F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ЙЫШᾸНУ</w:t>
                      </w:r>
                    </w:p>
                    <w:p w:rsidR="007A31FB" w:rsidRPr="004247E1" w:rsidRDefault="000D1235" w:rsidP="007A31F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_______2022</w:t>
                      </w:r>
                      <w:r w:rsidR="007A31FB" w:rsidRPr="007A31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 №</w:t>
                      </w:r>
                    </w:p>
                    <w:p w:rsidR="00251E39" w:rsidRDefault="00251E39" w:rsidP="007A31F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A31FB" w:rsidRPr="008548ED" w:rsidRDefault="007A31FB" w:rsidP="007A31F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7A31FB" w:rsidRPr="00A313EB" w:rsidRDefault="007A31FB" w:rsidP="007A31F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7A31FB" w:rsidRPr="00B21AE7" w:rsidRDefault="007A31FB" w:rsidP="007A31F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31FB" w:rsidRPr="00DF231A" w:rsidRDefault="007A31FB" w:rsidP="007A31FB">
      <w:pPr>
        <w:pStyle w:val="a3"/>
        <w:ind w:firstLine="709"/>
        <w:jc w:val="left"/>
        <w:rPr>
          <w:rFonts w:ascii="Times New Roman" w:hAnsi="Times New Roman"/>
          <w:sz w:val="24"/>
          <w:szCs w:val="24"/>
        </w:rPr>
      </w:pPr>
    </w:p>
    <w:p w:rsidR="007A31FB" w:rsidRPr="00DF231A" w:rsidRDefault="00E87E0F" w:rsidP="007A31F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color w:val="FF000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0022E7E" wp14:editId="3EBE4089">
            <wp:simplePos x="0" y="0"/>
            <wp:positionH relativeFrom="column">
              <wp:posOffset>2653665</wp:posOffset>
            </wp:positionH>
            <wp:positionV relativeFrom="paragraph">
              <wp:posOffset>4445</wp:posOffset>
            </wp:positionV>
            <wp:extent cx="609600" cy="781050"/>
            <wp:effectExtent l="19050" t="0" r="0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1FB" w:rsidRPr="00DF231A" w:rsidRDefault="007A31FB" w:rsidP="007A31FB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7A31FB" w:rsidRPr="00DF231A" w:rsidRDefault="007A31FB" w:rsidP="007A31FB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7A31FB" w:rsidRPr="00DF231A" w:rsidRDefault="007A31FB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87E0F" w:rsidRPr="00DF231A" w:rsidRDefault="00E87E0F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87E0F" w:rsidRPr="00DF231A" w:rsidRDefault="00E87E0F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87E0F" w:rsidRPr="00DF231A" w:rsidRDefault="00E87E0F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87E0F" w:rsidRPr="00DF231A" w:rsidRDefault="00E87E0F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87E0F" w:rsidRPr="00DF231A" w:rsidRDefault="00E87E0F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87E0F" w:rsidRPr="00DF231A" w:rsidRDefault="00E87E0F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6C88" w:rsidRPr="00DF231A" w:rsidRDefault="009F05A9" w:rsidP="007A31FB">
      <w:pPr>
        <w:suppressAutoHyphens/>
        <w:ind w:right="481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F231A">
        <w:rPr>
          <w:rFonts w:ascii="Times New Roman" w:hAnsi="Times New Roman"/>
          <w:b/>
          <w:sz w:val="24"/>
          <w:szCs w:val="24"/>
          <w:lang w:eastAsia="ar-SA"/>
        </w:rPr>
        <w:t>Об утверждении п</w:t>
      </w:r>
      <w:r w:rsidR="000D1235" w:rsidRPr="00DF231A">
        <w:rPr>
          <w:rFonts w:ascii="Times New Roman" w:hAnsi="Times New Roman"/>
          <w:b/>
          <w:sz w:val="24"/>
          <w:szCs w:val="24"/>
          <w:lang w:eastAsia="ar-SA"/>
        </w:rPr>
        <w:t xml:space="preserve">рограммы профилактики рисков причинения вреда (ущерба) охраняемых законом ценностям в сфере муниципального контроля в области охраны и </w:t>
      </w:r>
      <w:proofErr w:type="gramStart"/>
      <w:r w:rsidR="000D1235" w:rsidRPr="00DF231A">
        <w:rPr>
          <w:rFonts w:ascii="Times New Roman" w:hAnsi="Times New Roman"/>
          <w:b/>
          <w:sz w:val="24"/>
          <w:szCs w:val="24"/>
          <w:lang w:eastAsia="ar-SA"/>
        </w:rPr>
        <w:t>использования</w:t>
      </w:r>
      <w:proofErr w:type="gramEnd"/>
      <w:r w:rsidR="000D1235" w:rsidRPr="00DF231A">
        <w:rPr>
          <w:rFonts w:ascii="Times New Roman" w:hAnsi="Times New Roman"/>
          <w:b/>
          <w:sz w:val="24"/>
          <w:szCs w:val="24"/>
          <w:lang w:eastAsia="ar-SA"/>
        </w:rPr>
        <w:t xml:space="preserve"> особо охраняемых природных территорий Козловского района на 2022 год</w:t>
      </w:r>
    </w:p>
    <w:p w:rsidR="007A31FB" w:rsidRPr="00DF231A" w:rsidRDefault="007A31FB" w:rsidP="007A31FB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DF231A">
        <w:rPr>
          <w:rFonts w:ascii="Times New Roman" w:hAnsi="Times New Roman"/>
          <w:sz w:val="24"/>
          <w:szCs w:val="24"/>
          <w:lang w:eastAsia="ar-SA"/>
        </w:rPr>
        <w:t xml:space="preserve">          </w:t>
      </w:r>
    </w:p>
    <w:p w:rsidR="00526C88" w:rsidRPr="00DF231A" w:rsidRDefault="00D24ECF" w:rsidP="003B32C6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DF231A">
        <w:rPr>
          <w:rFonts w:ascii="Times New Roman" w:hAnsi="Times New Roman"/>
          <w:sz w:val="24"/>
          <w:szCs w:val="24"/>
          <w:lang w:eastAsia="ar-SA"/>
        </w:rPr>
        <w:t>В соответс</w:t>
      </w:r>
      <w:r w:rsidR="000D1235" w:rsidRPr="00DF231A">
        <w:rPr>
          <w:rFonts w:ascii="Times New Roman" w:hAnsi="Times New Roman"/>
          <w:sz w:val="24"/>
          <w:szCs w:val="24"/>
          <w:lang w:eastAsia="ar-SA"/>
        </w:rPr>
        <w:t>твии с Федеральным законом от 31.07.2021 № 248-ФЗ «О государственном контроле (надзоре) и муниципальном контроле в Российской Федерации»</w:t>
      </w:r>
      <w:r w:rsidRPr="00DF231A">
        <w:rPr>
          <w:rFonts w:ascii="Times New Roman" w:hAnsi="Times New Roman"/>
          <w:sz w:val="24"/>
          <w:szCs w:val="24"/>
          <w:lang w:eastAsia="ar-SA"/>
        </w:rPr>
        <w:t>,</w:t>
      </w:r>
      <w:r w:rsidR="000D1235" w:rsidRPr="00DF231A">
        <w:rPr>
          <w:rFonts w:ascii="Times New Roman" w:hAnsi="Times New Roman"/>
          <w:sz w:val="24"/>
          <w:szCs w:val="24"/>
          <w:lang w:eastAsia="ar-SA"/>
        </w:rPr>
        <w:t xml:space="preserve">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9F05A9" w:rsidRPr="00DF231A">
        <w:rPr>
          <w:rFonts w:ascii="Times New Roman" w:hAnsi="Times New Roman"/>
          <w:sz w:val="24"/>
          <w:szCs w:val="24"/>
          <w:lang w:eastAsia="ar-SA"/>
        </w:rPr>
        <w:t>Положением о муниципальном контроле в области охраны и использования особо охраняемых природных территорий, утвержденным решением Собрания депутатов Козловского</w:t>
      </w:r>
      <w:proofErr w:type="gramEnd"/>
      <w:r w:rsidR="009F05A9" w:rsidRPr="00DF231A">
        <w:rPr>
          <w:rFonts w:ascii="Times New Roman" w:hAnsi="Times New Roman"/>
          <w:sz w:val="24"/>
          <w:szCs w:val="24"/>
          <w:lang w:eastAsia="ar-SA"/>
        </w:rPr>
        <w:t xml:space="preserve"> района Чувашской Республики от 24.11.2021 № 2/97, руководствуясь Уставом Козловского района Чувашской Республики, </w:t>
      </w:r>
      <w:r w:rsidRPr="00DF231A">
        <w:rPr>
          <w:rFonts w:ascii="Times New Roman" w:hAnsi="Times New Roman"/>
          <w:sz w:val="24"/>
          <w:szCs w:val="24"/>
          <w:lang w:eastAsia="ar-SA"/>
        </w:rPr>
        <w:t>а</w:t>
      </w:r>
      <w:r w:rsidR="00526C88" w:rsidRPr="00DF231A">
        <w:rPr>
          <w:rFonts w:ascii="Times New Roman" w:hAnsi="Times New Roman"/>
          <w:sz w:val="24"/>
          <w:szCs w:val="24"/>
          <w:lang w:eastAsia="ar-SA"/>
        </w:rPr>
        <w:t xml:space="preserve">дминистрация Козловского района Чувашской Республики </w:t>
      </w:r>
      <w:proofErr w:type="gramStart"/>
      <w:r w:rsidR="00526C88" w:rsidRPr="00DF231A">
        <w:rPr>
          <w:rFonts w:ascii="Times New Roman" w:hAnsi="Times New Roman"/>
          <w:sz w:val="24"/>
          <w:szCs w:val="24"/>
          <w:lang w:eastAsia="ar-SA"/>
        </w:rPr>
        <w:t>п</w:t>
      </w:r>
      <w:proofErr w:type="gramEnd"/>
      <w:r w:rsidR="009F05A9" w:rsidRPr="00DF23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26C88" w:rsidRPr="00DF231A">
        <w:rPr>
          <w:rFonts w:ascii="Times New Roman" w:hAnsi="Times New Roman"/>
          <w:sz w:val="24"/>
          <w:szCs w:val="24"/>
          <w:lang w:eastAsia="ar-SA"/>
        </w:rPr>
        <w:t>о</w:t>
      </w:r>
      <w:r w:rsidR="009F05A9" w:rsidRPr="00DF23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26C88" w:rsidRPr="00DF231A">
        <w:rPr>
          <w:rFonts w:ascii="Times New Roman" w:hAnsi="Times New Roman"/>
          <w:sz w:val="24"/>
          <w:szCs w:val="24"/>
          <w:lang w:eastAsia="ar-SA"/>
        </w:rPr>
        <w:t>с</w:t>
      </w:r>
      <w:r w:rsidR="009F05A9" w:rsidRPr="00DF23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26C88" w:rsidRPr="00DF231A">
        <w:rPr>
          <w:rFonts w:ascii="Times New Roman" w:hAnsi="Times New Roman"/>
          <w:sz w:val="24"/>
          <w:szCs w:val="24"/>
          <w:lang w:eastAsia="ar-SA"/>
        </w:rPr>
        <w:t>т</w:t>
      </w:r>
      <w:r w:rsidR="009F05A9" w:rsidRPr="00DF23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26C88" w:rsidRPr="00DF231A">
        <w:rPr>
          <w:rFonts w:ascii="Times New Roman" w:hAnsi="Times New Roman"/>
          <w:sz w:val="24"/>
          <w:szCs w:val="24"/>
          <w:lang w:eastAsia="ar-SA"/>
        </w:rPr>
        <w:t>а</w:t>
      </w:r>
      <w:r w:rsidR="009F05A9" w:rsidRPr="00DF23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26C88" w:rsidRPr="00DF231A">
        <w:rPr>
          <w:rFonts w:ascii="Times New Roman" w:hAnsi="Times New Roman"/>
          <w:sz w:val="24"/>
          <w:szCs w:val="24"/>
          <w:lang w:eastAsia="ar-SA"/>
        </w:rPr>
        <w:t>н</w:t>
      </w:r>
      <w:r w:rsidR="009F05A9" w:rsidRPr="00DF23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26C88" w:rsidRPr="00DF231A">
        <w:rPr>
          <w:rFonts w:ascii="Times New Roman" w:hAnsi="Times New Roman"/>
          <w:sz w:val="24"/>
          <w:szCs w:val="24"/>
          <w:lang w:eastAsia="ar-SA"/>
        </w:rPr>
        <w:t>о</w:t>
      </w:r>
      <w:r w:rsidR="009F05A9" w:rsidRPr="00DF23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26C88" w:rsidRPr="00DF231A">
        <w:rPr>
          <w:rFonts w:ascii="Times New Roman" w:hAnsi="Times New Roman"/>
          <w:sz w:val="24"/>
          <w:szCs w:val="24"/>
          <w:lang w:eastAsia="ar-SA"/>
        </w:rPr>
        <w:t>в</w:t>
      </w:r>
      <w:r w:rsidR="009F05A9" w:rsidRPr="00DF23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26C88" w:rsidRPr="00DF231A">
        <w:rPr>
          <w:rFonts w:ascii="Times New Roman" w:hAnsi="Times New Roman"/>
          <w:sz w:val="24"/>
          <w:szCs w:val="24"/>
          <w:lang w:eastAsia="ar-SA"/>
        </w:rPr>
        <w:t>л</w:t>
      </w:r>
      <w:r w:rsidR="009F05A9" w:rsidRPr="00DF23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26C88" w:rsidRPr="00DF231A">
        <w:rPr>
          <w:rFonts w:ascii="Times New Roman" w:hAnsi="Times New Roman"/>
          <w:sz w:val="24"/>
          <w:szCs w:val="24"/>
          <w:lang w:eastAsia="ar-SA"/>
        </w:rPr>
        <w:t>я</w:t>
      </w:r>
      <w:r w:rsidR="009F05A9" w:rsidRPr="00DF23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26C88" w:rsidRPr="00DF231A">
        <w:rPr>
          <w:rFonts w:ascii="Times New Roman" w:hAnsi="Times New Roman"/>
          <w:sz w:val="24"/>
          <w:szCs w:val="24"/>
          <w:lang w:eastAsia="ar-SA"/>
        </w:rPr>
        <w:t>е</w:t>
      </w:r>
      <w:r w:rsidR="009F05A9" w:rsidRPr="00DF23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26C88" w:rsidRPr="00DF231A">
        <w:rPr>
          <w:rFonts w:ascii="Times New Roman" w:hAnsi="Times New Roman"/>
          <w:sz w:val="24"/>
          <w:szCs w:val="24"/>
          <w:lang w:eastAsia="ar-SA"/>
        </w:rPr>
        <w:t>т:</w:t>
      </w:r>
    </w:p>
    <w:p w:rsidR="003B32C6" w:rsidRPr="00DF231A" w:rsidRDefault="003B32C6" w:rsidP="003B32C6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6C88" w:rsidRPr="00DF231A" w:rsidRDefault="009F05A9" w:rsidP="00246405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F231A">
        <w:rPr>
          <w:rFonts w:ascii="Times New Roman" w:hAnsi="Times New Roman"/>
          <w:sz w:val="24"/>
          <w:szCs w:val="24"/>
          <w:lang w:eastAsia="ar-SA"/>
        </w:rPr>
        <w:t xml:space="preserve">1. Утвердить программу профилактики рисков причинения вреда (ущерба) охраняемым законом ценностям в сфере муниципального контроля в области охраны и </w:t>
      </w:r>
      <w:proofErr w:type="gramStart"/>
      <w:r w:rsidRPr="00DF231A">
        <w:rPr>
          <w:rFonts w:ascii="Times New Roman" w:hAnsi="Times New Roman"/>
          <w:sz w:val="24"/>
          <w:szCs w:val="24"/>
          <w:lang w:eastAsia="ar-SA"/>
        </w:rPr>
        <w:t>использования</w:t>
      </w:r>
      <w:proofErr w:type="gramEnd"/>
      <w:r w:rsidRPr="00DF231A">
        <w:rPr>
          <w:rFonts w:ascii="Times New Roman" w:hAnsi="Times New Roman"/>
          <w:sz w:val="24"/>
          <w:szCs w:val="24"/>
          <w:lang w:eastAsia="ar-SA"/>
        </w:rPr>
        <w:t xml:space="preserve"> особо охраняемых природных территорий Козловского района на 2022 год согласно приложению к постановлению.  </w:t>
      </w:r>
    </w:p>
    <w:p w:rsidR="00313796" w:rsidRPr="00DF231A" w:rsidRDefault="00313796" w:rsidP="00246405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B32C6" w:rsidRPr="00DF231A" w:rsidRDefault="00800CF6" w:rsidP="00800CF6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F231A">
        <w:rPr>
          <w:rFonts w:ascii="Times New Roman" w:hAnsi="Times New Roman"/>
          <w:sz w:val="24"/>
          <w:szCs w:val="24"/>
          <w:lang w:eastAsia="ar-SA"/>
        </w:rPr>
        <w:t>2. Сектору информационных ресурсов администрации Козловского района разместить на официальном сайте Козловского района настоящее постановление.</w:t>
      </w:r>
    </w:p>
    <w:p w:rsidR="00800CF6" w:rsidRPr="00DF231A" w:rsidRDefault="00800CF6" w:rsidP="00800CF6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00CF6" w:rsidRPr="00DF231A" w:rsidRDefault="00800CF6" w:rsidP="00800CF6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F231A">
        <w:rPr>
          <w:rFonts w:ascii="Times New Roman" w:hAnsi="Times New Roman"/>
          <w:sz w:val="24"/>
          <w:szCs w:val="24"/>
          <w:lang w:eastAsia="ar-SA"/>
        </w:rPr>
        <w:t xml:space="preserve">3. </w:t>
      </w:r>
      <w:proofErr w:type="gramStart"/>
      <w:r w:rsidRPr="00DF231A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Pr="00DF231A">
        <w:rPr>
          <w:rFonts w:ascii="Times New Roman" w:hAnsi="Times New Roman"/>
          <w:sz w:val="24"/>
          <w:szCs w:val="24"/>
          <w:lang w:eastAsia="ar-SA"/>
        </w:rPr>
        <w:t xml:space="preserve"> исполнением настоящего постановления возложить на заместителя главы администрации – начальника отдела сельского хозяйства и имущественных отношений администрации Козловского района.</w:t>
      </w:r>
    </w:p>
    <w:p w:rsidR="00800CF6" w:rsidRPr="00DF231A" w:rsidRDefault="00800CF6" w:rsidP="00800CF6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00CF6" w:rsidRPr="00DF231A" w:rsidRDefault="00800CF6" w:rsidP="00800CF6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F231A">
        <w:rPr>
          <w:rFonts w:ascii="Times New Roman" w:hAnsi="Times New Roman"/>
          <w:sz w:val="24"/>
          <w:szCs w:val="24"/>
          <w:lang w:eastAsia="ar-SA"/>
        </w:rPr>
        <w:t>4. Настоящее постановление вступает в силу после его официального опубликования.</w:t>
      </w:r>
    </w:p>
    <w:p w:rsidR="000158C7" w:rsidRPr="00DF231A" w:rsidRDefault="000158C7" w:rsidP="00246405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158C7" w:rsidRPr="00DF231A" w:rsidRDefault="000158C7" w:rsidP="008F13BC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A31FB" w:rsidRPr="00DF231A" w:rsidRDefault="007A31FB" w:rsidP="008F13BC">
      <w:pPr>
        <w:suppressAutoHyphens/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DF231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7A31FB" w:rsidRPr="00DF231A" w:rsidRDefault="000158C7" w:rsidP="007A31FB">
      <w:pPr>
        <w:keepNext/>
        <w:suppressAutoHyphens/>
        <w:outlineLvl w:val="7"/>
        <w:rPr>
          <w:rFonts w:ascii="Times New Roman" w:hAnsi="Times New Roman"/>
          <w:sz w:val="24"/>
          <w:szCs w:val="24"/>
          <w:lang w:eastAsia="ar-SA"/>
        </w:rPr>
      </w:pPr>
      <w:r w:rsidRPr="00DF231A">
        <w:rPr>
          <w:rFonts w:ascii="Times New Roman" w:hAnsi="Times New Roman"/>
          <w:sz w:val="24"/>
          <w:szCs w:val="24"/>
          <w:lang w:eastAsia="ar-SA"/>
        </w:rPr>
        <w:t>Глава</w:t>
      </w:r>
      <w:r w:rsidR="007A31FB" w:rsidRPr="00DF231A">
        <w:rPr>
          <w:rFonts w:ascii="Times New Roman" w:hAnsi="Times New Roman"/>
          <w:sz w:val="24"/>
          <w:szCs w:val="24"/>
          <w:lang w:eastAsia="ar-SA"/>
        </w:rPr>
        <w:t xml:space="preserve"> администрации</w:t>
      </w:r>
    </w:p>
    <w:p w:rsidR="007A31FB" w:rsidRPr="00DF231A" w:rsidRDefault="007A31FB" w:rsidP="007A31FB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DF231A">
        <w:rPr>
          <w:rFonts w:ascii="Times New Roman" w:hAnsi="Times New Roman"/>
          <w:sz w:val="24"/>
          <w:szCs w:val="24"/>
          <w:lang w:eastAsia="ar-SA"/>
        </w:rPr>
        <w:t xml:space="preserve">Козловского  района                                                                                               </w:t>
      </w:r>
      <w:r w:rsidR="003B32C6" w:rsidRPr="00DF231A">
        <w:rPr>
          <w:rFonts w:ascii="Times New Roman" w:hAnsi="Times New Roman"/>
          <w:sz w:val="24"/>
          <w:szCs w:val="24"/>
          <w:lang w:eastAsia="ar-SA"/>
        </w:rPr>
        <w:t>Ф.Р</w:t>
      </w:r>
      <w:r w:rsidR="001917CC" w:rsidRPr="00DF231A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spellStart"/>
      <w:r w:rsidR="001917CC" w:rsidRPr="00DF231A">
        <w:rPr>
          <w:rFonts w:ascii="Times New Roman" w:hAnsi="Times New Roman"/>
          <w:sz w:val="24"/>
          <w:szCs w:val="24"/>
          <w:lang w:eastAsia="ar-SA"/>
        </w:rPr>
        <w:t>Искандаров</w:t>
      </w:r>
      <w:proofErr w:type="spellEnd"/>
      <w:r w:rsidRPr="00DF231A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</w:t>
      </w:r>
    </w:p>
    <w:p w:rsidR="007A31FB" w:rsidRPr="00DF231A" w:rsidRDefault="007A31FB" w:rsidP="007A31FB">
      <w:pPr>
        <w:spacing w:line="288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7A31FB" w:rsidRPr="00DF231A" w:rsidRDefault="007A31FB" w:rsidP="007A31FB">
      <w:pPr>
        <w:spacing w:line="288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B2513D" w:rsidRPr="00DF231A" w:rsidRDefault="00DF231A">
      <w:pPr>
        <w:rPr>
          <w:rFonts w:ascii="Times New Roman" w:hAnsi="Times New Roman"/>
          <w:sz w:val="24"/>
          <w:szCs w:val="24"/>
        </w:rPr>
      </w:pPr>
    </w:p>
    <w:p w:rsidR="00DF231A" w:rsidRPr="00DF231A" w:rsidRDefault="00DF231A">
      <w:pPr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231A" w:rsidRPr="00DF231A" w:rsidRDefault="00DF231A" w:rsidP="00DF2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Утверждена</w:t>
      </w:r>
    </w:p>
    <w:p w:rsidR="00DF231A" w:rsidRPr="00DF231A" w:rsidRDefault="00DF231A" w:rsidP="00DF2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DF231A" w:rsidRPr="00DF231A" w:rsidRDefault="00DF231A" w:rsidP="00DF2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Козловского района</w:t>
      </w:r>
    </w:p>
    <w:p w:rsidR="00DF231A" w:rsidRPr="00DF231A" w:rsidRDefault="00DF231A" w:rsidP="00DF2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DF231A" w:rsidRPr="00DF231A" w:rsidRDefault="00DF231A" w:rsidP="00DF2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F231A">
        <w:rPr>
          <w:rFonts w:ascii="Times New Roman" w:hAnsi="Times New Roman" w:cs="Times New Roman"/>
          <w:sz w:val="24"/>
          <w:szCs w:val="24"/>
        </w:rPr>
        <w:t xml:space="preserve"> от  25.02.2022 № 104 </w:t>
      </w:r>
    </w:p>
    <w:p w:rsidR="00DF231A" w:rsidRPr="00DF231A" w:rsidRDefault="00DF231A" w:rsidP="00DF231A">
      <w:pPr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jc w:val="center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ПРОГРАММА</w:t>
      </w:r>
    </w:p>
    <w:p w:rsidR="00DF231A" w:rsidRPr="00DF231A" w:rsidRDefault="00DF231A" w:rsidP="00DF231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Pr="00DF231A">
        <w:rPr>
          <w:rFonts w:ascii="Times New Roman" w:hAnsi="Times New Roman"/>
          <w:sz w:val="24"/>
          <w:szCs w:val="24"/>
        </w:rPr>
        <w:br/>
        <w:t>при осуществлении муниципального контроля в области охраны и использования</w:t>
      </w:r>
      <w:r w:rsidRPr="00DF231A">
        <w:rPr>
          <w:rFonts w:ascii="Times New Roman" w:hAnsi="Times New Roman"/>
          <w:sz w:val="24"/>
          <w:szCs w:val="24"/>
        </w:rPr>
        <w:br/>
        <w:t>особо охраняемых природных территорий на 2022 год</w:t>
      </w:r>
    </w:p>
    <w:p w:rsidR="00DF231A" w:rsidRPr="00DF231A" w:rsidRDefault="00DF231A" w:rsidP="00DF231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DF231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F231A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DF231A" w:rsidRPr="00DF231A" w:rsidRDefault="00DF231A" w:rsidP="00DF231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          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области охраны и </w:t>
      </w:r>
      <w:proofErr w:type="gramStart"/>
      <w:r w:rsidRPr="00DF231A">
        <w:rPr>
          <w:rFonts w:ascii="Times New Roman" w:hAnsi="Times New Roman"/>
          <w:sz w:val="24"/>
          <w:szCs w:val="24"/>
        </w:rPr>
        <w:t>использования</w:t>
      </w:r>
      <w:proofErr w:type="gramEnd"/>
      <w:r w:rsidRPr="00DF231A">
        <w:rPr>
          <w:rFonts w:ascii="Times New Roman" w:hAnsi="Times New Roman"/>
          <w:sz w:val="24"/>
          <w:szCs w:val="24"/>
        </w:rPr>
        <w:t xml:space="preserve"> особо охраняемых природных территорий Козловского района.</w:t>
      </w:r>
    </w:p>
    <w:p w:rsidR="00DF231A" w:rsidRPr="00DF231A" w:rsidRDefault="00DF231A" w:rsidP="00DF231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pStyle w:val="a5"/>
        <w:autoSpaceDE w:val="0"/>
        <w:autoSpaceDN w:val="0"/>
        <w:adjustRightInd w:val="0"/>
        <w:spacing w:before="120" w:after="120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DF231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F231A">
        <w:rPr>
          <w:rFonts w:ascii="Times New Roman" w:hAnsi="Times New Roman"/>
          <w:b/>
          <w:sz w:val="24"/>
          <w:szCs w:val="24"/>
        </w:rPr>
        <w:t>. Анализ текущего состояния</w:t>
      </w:r>
    </w:p>
    <w:p w:rsidR="00DF231A" w:rsidRPr="00DF231A" w:rsidRDefault="00DF231A" w:rsidP="00DF231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1. Программа профилактики рисков причинения вреда (ущерба) охраняемым законом ценностям при осуществлении муниципального контроля в области охраны и </w:t>
      </w:r>
      <w:proofErr w:type="gramStart"/>
      <w:r w:rsidRPr="00DF231A">
        <w:rPr>
          <w:rFonts w:ascii="Times New Roman" w:hAnsi="Times New Roman"/>
          <w:sz w:val="24"/>
          <w:szCs w:val="24"/>
        </w:rPr>
        <w:t>использования</w:t>
      </w:r>
      <w:proofErr w:type="gramEnd"/>
      <w:r w:rsidRPr="00DF231A">
        <w:rPr>
          <w:rFonts w:ascii="Times New Roman" w:hAnsi="Times New Roman"/>
          <w:sz w:val="24"/>
          <w:szCs w:val="24"/>
        </w:rPr>
        <w:t xml:space="preserve"> особо охраняемых природных территорий  на 2022 год (далее – Программа профилактики)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области охраны и использования</w:t>
      </w:r>
      <w:r w:rsidRPr="00DF231A">
        <w:rPr>
          <w:rFonts w:ascii="Times New Roman" w:hAnsi="Times New Roman"/>
          <w:sz w:val="24"/>
          <w:szCs w:val="24"/>
        </w:rPr>
        <w:br/>
        <w:t>особо охраняемых природных территорий.</w:t>
      </w:r>
    </w:p>
    <w:p w:rsidR="00DF231A" w:rsidRPr="00DF231A" w:rsidRDefault="00DF231A" w:rsidP="00DF23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2. Муниципальный контроль осуществляется администрацией Козловского района Чувашской Республики (далее – Администрация) в лице отдела сельского хозяйства и имущественных отношений Администрации.</w:t>
      </w:r>
    </w:p>
    <w:p w:rsidR="00DF231A" w:rsidRPr="00DF231A" w:rsidRDefault="00DF231A" w:rsidP="00DF23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3. Обязательные требования, оценка соблюдения которых является предметом муниципального контроля (далее – обязательные требования), установлены следующими правовыми актами:</w:t>
      </w:r>
    </w:p>
    <w:p w:rsidR="00DF231A" w:rsidRPr="00DF231A" w:rsidRDefault="00DF231A" w:rsidP="00DF231A">
      <w:pPr>
        <w:pStyle w:val="3"/>
        <w:ind w:firstLine="720"/>
        <w:jc w:val="both"/>
        <w:rPr>
          <w:sz w:val="24"/>
          <w:szCs w:val="24"/>
        </w:rPr>
      </w:pPr>
      <w:r w:rsidRPr="00DF231A">
        <w:rPr>
          <w:sz w:val="24"/>
          <w:szCs w:val="24"/>
        </w:rPr>
        <w:t>1) Водным кодексом Российской Федерации от 3 июня 2006 года № 74-ФЗ;</w:t>
      </w:r>
    </w:p>
    <w:p w:rsidR="00DF231A" w:rsidRPr="00DF231A" w:rsidRDefault="00DF231A" w:rsidP="00DF231A">
      <w:pPr>
        <w:pStyle w:val="3"/>
        <w:ind w:firstLine="720"/>
        <w:jc w:val="both"/>
        <w:rPr>
          <w:sz w:val="24"/>
          <w:szCs w:val="24"/>
        </w:rPr>
      </w:pPr>
      <w:r w:rsidRPr="00DF231A">
        <w:rPr>
          <w:sz w:val="24"/>
          <w:szCs w:val="24"/>
        </w:rPr>
        <w:t xml:space="preserve">2) Земельным кодексом Российской Федерации; </w:t>
      </w:r>
    </w:p>
    <w:p w:rsidR="00DF231A" w:rsidRPr="00DF231A" w:rsidRDefault="00DF231A" w:rsidP="00DF231A">
      <w:pPr>
        <w:pStyle w:val="3"/>
        <w:ind w:firstLine="720"/>
        <w:jc w:val="both"/>
        <w:rPr>
          <w:sz w:val="24"/>
          <w:szCs w:val="24"/>
        </w:rPr>
      </w:pPr>
      <w:r w:rsidRPr="00DF231A">
        <w:rPr>
          <w:sz w:val="24"/>
          <w:szCs w:val="24"/>
        </w:rPr>
        <w:t xml:space="preserve">3) Федеральным законом от 10 января 2002 года № 7-ФЗ «Об охране окружающей среды»; </w:t>
      </w:r>
    </w:p>
    <w:p w:rsidR="00DF231A" w:rsidRPr="00DF231A" w:rsidRDefault="00DF231A" w:rsidP="00DF231A">
      <w:pPr>
        <w:pStyle w:val="3"/>
        <w:ind w:firstLine="720"/>
        <w:jc w:val="both"/>
        <w:rPr>
          <w:sz w:val="24"/>
          <w:szCs w:val="24"/>
        </w:rPr>
      </w:pPr>
      <w:r w:rsidRPr="00DF231A">
        <w:rPr>
          <w:sz w:val="24"/>
          <w:szCs w:val="24"/>
        </w:rPr>
        <w:t>4) Федеральным законом от 14 марта 1995 года № 33-ФЗ «Об особо охраняемых природных территориях».</w:t>
      </w:r>
    </w:p>
    <w:p w:rsidR="00DF231A" w:rsidRPr="00DF231A" w:rsidRDefault="00DF231A" w:rsidP="00DF231A">
      <w:pPr>
        <w:pStyle w:val="3"/>
        <w:ind w:firstLine="720"/>
        <w:jc w:val="both"/>
        <w:rPr>
          <w:sz w:val="24"/>
          <w:szCs w:val="24"/>
        </w:rPr>
      </w:pPr>
      <w:r w:rsidRPr="00DF231A">
        <w:rPr>
          <w:sz w:val="24"/>
          <w:szCs w:val="24"/>
        </w:rPr>
        <w:lastRenderedPageBreak/>
        <w:t>4. В целях предупреждения нарушений обязательных требований на официальном сайте Администрации в информационно-телекоммуникационной сети «Интернет»  размещаются:</w:t>
      </w:r>
    </w:p>
    <w:p w:rsidR="00DF231A" w:rsidRPr="00DF231A" w:rsidRDefault="00DF231A" w:rsidP="00DF23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1) тексты нормативных правовых актов, регулирующих осуществление муниципального контроля;</w:t>
      </w:r>
    </w:p>
    <w:p w:rsidR="00DF231A" w:rsidRPr="00DF231A" w:rsidRDefault="00DF231A" w:rsidP="00DF23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:rsidR="00DF231A" w:rsidRPr="00DF231A" w:rsidRDefault="00DF231A" w:rsidP="00DF23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информация о мерах ответственности, применяемых при нарушении обязательных требований, с текстами в действующей редакции;</w:t>
      </w:r>
    </w:p>
    <w:p w:rsidR="00DF231A" w:rsidRPr="00DF231A" w:rsidRDefault="00DF231A" w:rsidP="00DF23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 xml:space="preserve">4) утвержденные проверочные листы; </w:t>
      </w:r>
    </w:p>
    <w:p w:rsidR="00DF231A" w:rsidRPr="00DF231A" w:rsidRDefault="00DF231A" w:rsidP="00DF23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5) программа профилактики рисков причинения вреда (ущерба) охраняемым законом ценностям при осуществлении муниципального контроля;</w:t>
      </w:r>
    </w:p>
    <w:p w:rsidR="00DF231A" w:rsidRPr="00DF231A" w:rsidRDefault="00DF231A" w:rsidP="00DF23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6) сведения о способах получения консультаций по вопросам соблюдения обязательных требований;</w:t>
      </w:r>
    </w:p>
    <w:p w:rsidR="00DF231A" w:rsidRPr="00DF231A" w:rsidRDefault="00DF231A" w:rsidP="00DF23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5) доклад об осуществлении муниципального контроля и об эффективности такого контроля за прошедший год.</w:t>
      </w:r>
    </w:p>
    <w:p w:rsidR="00DF231A" w:rsidRPr="00DF231A" w:rsidRDefault="00DF231A" w:rsidP="00DF23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31A" w:rsidRPr="00DF231A" w:rsidRDefault="00DF231A" w:rsidP="00DF231A">
      <w:pPr>
        <w:pStyle w:val="a5"/>
        <w:spacing w:before="120" w:after="120" w:line="36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DF231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F231A">
        <w:rPr>
          <w:rFonts w:ascii="Times New Roman" w:hAnsi="Times New Roman"/>
          <w:b/>
          <w:sz w:val="24"/>
          <w:szCs w:val="24"/>
        </w:rPr>
        <w:t>. Цели и задачи реализации Программы профилактики</w:t>
      </w:r>
    </w:p>
    <w:p w:rsidR="00DF231A" w:rsidRPr="00DF231A" w:rsidRDefault="00DF231A" w:rsidP="00DF231A">
      <w:pPr>
        <w:pStyle w:val="a5"/>
        <w:spacing w:before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5. Цели Программы профилактики:</w:t>
      </w:r>
    </w:p>
    <w:p w:rsidR="00DF231A" w:rsidRPr="00DF231A" w:rsidRDefault="00DF231A" w:rsidP="00DF231A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1) стимулирование добросовестного соблюдения обязательных требований всеми контролируемыми лицами;</w:t>
      </w:r>
    </w:p>
    <w:p w:rsidR="00DF231A" w:rsidRPr="00DF231A" w:rsidRDefault="00DF231A" w:rsidP="00DF231A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F231A" w:rsidRPr="00DF231A" w:rsidRDefault="00DF231A" w:rsidP="00DF231A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231A" w:rsidRPr="00DF231A" w:rsidRDefault="00DF231A" w:rsidP="00DF231A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6. Задачи Программы профилактики:</w:t>
      </w:r>
    </w:p>
    <w:p w:rsidR="00DF231A" w:rsidRPr="00DF231A" w:rsidRDefault="00DF231A" w:rsidP="00DF231A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1) выявление и устранение причин, факторов и условий, способствующих причинению вреда охраняемым законом ценностям и нарушению обязательных требований в области охраны и </w:t>
      </w:r>
      <w:proofErr w:type="gramStart"/>
      <w:r w:rsidRPr="00DF231A">
        <w:rPr>
          <w:rFonts w:ascii="Times New Roman" w:hAnsi="Times New Roman"/>
          <w:sz w:val="24"/>
          <w:szCs w:val="24"/>
        </w:rPr>
        <w:t>использования</w:t>
      </w:r>
      <w:proofErr w:type="gramEnd"/>
      <w:r w:rsidRPr="00DF231A">
        <w:rPr>
          <w:rFonts w:ascii="Times New Roman" w:hAnsi="Times New Roman"/>
          <w:sz w:val="24"/>
          <w:szCs w:val="24"/>
        </w:rPr>
        <w:t xml:space="preserve"> особо охраняемых природных территорий;</w:t>
      </w:r>
    </w:p>
    <w:p w:rsidR="00DF231A" w:rsidRPr="00DF231A" w:rsidRDefault="00DF231A" w:rsidP="00DF23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2) определение способов устранения или снижения рисков возникновения факторов и условий, способствующих причинению вреда охраняемым законом ценностям;</w:t>
      </w:r>
    </w:p>
    <w:p w:rsidR="00DF231A" w:rsidRPr="00DF231A" w:rsidRDefault="00DF231A" w:rsidP="00DF23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3) разъяснение подконтрольным субъектам обязательных требований в области охраны и использования особо охраняемых природных территорий; </w:t>
      </w:r>
    </w:p>
    <w:p w:rsidR="00DF231A" w:rsidRPr="00DF231A" w:rsidRDefault="00DF231A" w:rsidP="00DF23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4) повышение правовой культуры </w:t>
      </w:r>
      <w:proofErr w:type="spellStart"/>
      <w:r w:rsidRPr="00DF231A">
        <w:rPr>
          <w:rFonts w:ascii="Times New Roman" w:hAnsi="Times New Roman"/>
          <w:sz w:val="24"/>
          <w:szCs w:val="24"/>
        </w:rPr>
        <w:t>природопользователей</w:t>
      </w:r>
      <w:proofErr w:type="spellEnd"/>
      <w:r w:rsidRPr="00DF231A">
        <w:rPr>
          <w:rFonts w:ascii="Times New Roman" w:hAnsi="Times New Roman"/>
          <w:sz w:val="24"/>
          <w:szCs w:val="24"/>
        </w:rPr>
        <w:t>.</w:t>
      </w:r>
    </w:p>
    <w:p w:rsidR="00DF231A" w:rsidRPr="00DF231A" w:rsidRDefault="00DF231A" w:rsidP="00DF23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7. При осуществлении муниципального контроля проводятся следующие виды профилактических мероприятий:</w:t>
      </w:r>
    </w:p>
    <w:p w:rsidR="00DF231A" w:rsidRPr="00DF231A" w:rsidRDefault="00DF231A" w:rsidP="00DF231A">
      <w:pPr>
        <w:ind w:firstLine="709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1) информирование;</w:t>
      </w:r>
    </w:p>
    <w:p w:rsidR="00DF231A" w:rsidRPr="00DF231A" w:rsidRDefault="00DF231A" w:rsidP="00DF231A">
      <w:pPr>
        <w:ind w:firstLine="709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2) консультирование;</w:t>
      </w:r>
    </w:p>
    <w:p w:rsidR="00DF231A" w:rsidRPr="00DF231A" w:rsidRDefault="00DF231A" w:rsidP="00DF231A">
      <w:pPr>
        <w:ind w:firstLine="709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3) объявление предостережения.</w:t>
      </w:r>
    </w:p>
    <w:p w:rsidR="00DF231A" w:rsidRPr="00DF231A" w:rsidRDefault="00DF231A" w:rsidP="00DF231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F231A" w:rsidRPr="00DF231A" w:rsidRDefault="00DF231A" w:rsidP="00DF231A">
      <w:pPr>
        <w:pStyle w:val="a5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DF231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F231A">
        <w:rPr>
          <w:rFonts w:ascii="Times New Roman" w:hAnsi="Times New Roman"/>
          <w:b/>
          <w:sz w:val="24"/>
          <w:szCs w:val="24"/>
        </w:rPr>
        <w:t>. Перечень профилактических мероприятий, сроки (периодичность) их проведения</w:t>
      </w:r>
    </w:p>
    <w:p w:rsidR="00DF231A" w:rsidRPr="00DF231A" w:rsidRDefault="00DF231A" w:rsidP="00DF231A">
      <w:pPr>
        <w:pStyle w:val="a5"/>
        <w:ind w:left="1429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2137"/>
        <w:gridCol w:w="2903"/>
        <w:gridCol w:w="2030"/>
        <w:gridCol w:w="2316"/>
      </w:tblGrid>
      <w:tr w:rsidR="00DF231A" w:rsidRPr="00DF231A" w:rsidTr="00D71C9F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Способы осуществления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Сроки (периодичность) проведения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DF231A">
              <w:rPr>
                <w:rFonts w:ascii="Times New Roman" w:eastAsia="Calibri" w:hAnsi="Times New Roman"/>
                <w:sz w:val="24"/>
                <w:szCs w:val="24"/>
              </w:rPr>
              <w:t>Ответственный</w:t>
            </w:r>
            <w:proofErr w:type="gramEnd"/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 за реализацию</w:t>
            </w:r>
          </w:p>
        </w:tc>
      </w:tr>
      <w:tr w:rsidR="00DF231A" w:rsidRPr="00DF231A" w:rsidTr="00D71C9F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DF231A" w:rsidRPr="00DF231A" w:rsidTr="00D71C9F"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Размещение и актуализация сведений, </w:t>
            </w:r>
            <w:r w:rsidRPr="00DF23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указанных в пункте 4 настоящей Программы профилактики, на сайте администрации Козловского района Чувашской Республики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 течение года, актуализация по </w:t>
            </w:r>
            <w:r w:rsidRPr="00DF23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мере необходимости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Отдел сельского хозяйства и </w:t>
            </w:r>
            <w:r w:rsidRPr="00DF23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имущественных  отношений администрации Козловского района </w:t>
            </w:r>
          </w:p>
        </w:tc>
      </w:tr>
      <w:tr w:rsidR="00DF231A" w:rsidRPr="00DF231A" w:rsidTr="00D71C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1A" w:rsidRPr="00DF231A" w:rsidRDefault="00DF231A" w:rsidP="00D71C9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Размещение сведений, указанных в пункте 4 настоящей программы профилактики, в средствах массовой информации</w:t>
            </w:r>
          </w:p>
          <w:p w:rsidR="00DF231A" w:rsidRPr="00DF231A" w:rsidRDefault="00DF231A" w:rsidP="00D71C9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В течение года, актуализация по мере необходимости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Отдел сельского хозяйства и имущественных отношений администрации Козловского района</w:t>
            </w:r>
          </w:p>
        </w:tc>
      </w:tr>
      <w:tr w:rsidR="00DF231A" w:rsidRPr="00DF231A" w:rsidTr="00D71C9F"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Консультирование осуществляется по следующим вопросам: </w:t>
            </w:r>
          </w:p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1) соблюдение обязательных требований в области использования ООПТ;</w:t>
            </w:r>
          </w:p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2) особый правовой режим использования земельных участков, водных объектов, природных ресурсов и иных объектов недвижимости, расположенных в границах ООПТ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Устные консультации осуществляются должностным лицом по обращениям контролируемых лиц или их представителей по телефону, посредством видео-конференц-связи (при наличии технической возможности), в ходе проведения профилактических мероприятий, контрольных мероприятий </w:t>
            </w:r>
          </w:p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Отдел сельского хозяйства и имущественных отношений администрации Козловского района</w:t>
            </w:r>
          </w:p>
        </w:tc>
      </w:tr>
      <w:tr w:rsidR="00DF231A" w:rsidRPr="00DF231A" w:rsidTr="00D71C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Консультирование в письменной форме осуществляется должностным лицом по письменному обращению контролируемого лица или его представителя</w:t>
            </w:r>
          </w:p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Отдел сельского хозяйства и имущественных отношений администрации Козловского района</w:t>
            </w:r>
          </w:p>
        </w:tc>
      </w:tr>
      <w:tr w:rsidR="00DF231A" w:rsidRPr="00DF231A" w:rsidTr="00D71C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Личный прием осуществляется должностным лицом при обращении контролируемого лица или его представителя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По мере поступления обращений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Отдел сельского хозяйства и имущественных отношений администрации Козловского района</w:t>
            </w:r>
          </w:p>
        </w:tc>
      </w:tr>
      <w:tr w:rsidR="00DF231A" w:rsidRPr="00DF231A" w:rsidTr="00D71C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Размещение письменных консультаций на сайте администрации Козловского района Чувашской Республики при поступлении более пяти однотипных обращений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Отдел сельского хозяйства и имущественных отношений администрации Козловского района</w:t>
            </w:r>
          </w:p>
        </w:tc>
      </w:tr>
      <w:tr w:rsidR="00DF231A" w:rsidRPr="00DF231A" w:rsidTr="00D71C9F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Объявление предостережения о недопустимости </w:t>
            </w:r>
            <w:r w:rsidRPr="00DF23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нарушения обязательных требований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 письменном виде направляется должностным лицом </w:t>
            </w:r>
            <w:r w:rsidRPr="00DF23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контролируемому лицу в случаях, установленных Федеральным законом № 248-ФЗ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Отдел сельского хозяйства и имущественных </w:t>
            </w:r>
            <w:r w:rsidRPr="00DF23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отношений администрации Козловского района</w:t>
            </w:r>
          </w:p>
        </w:tc>
      </w:tr>
    </w:tbl>
    <w:p w:rsidR="00DF231A" w:rsidRPr="00DF231A" w:rsidRDefault="00DF231A" w:rsidP="00DF231A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F231A" w:rsidRPr="00DF231A" w:rsidRDefault="00DF231A" w:rsidP="00DF231A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F231A" w:rsidRPr="00DF231A" w:rsidRDefault="00DF231A" w:rsidP="00DF231A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F231A" w:rsidRPr="00DF231A" w:rsidRDefault="00DF231A" w:rsidP="00DF231A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31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F231A">
        <w:rPr>
          <w:rFonts w:ascii="Times New Roman" w:hAnsi="Times New Roman" w:cs="Times New Roman"/>
          <w:b/>
          <w:sz w:val="24"/>
          <w:szCs w:val="24"/>
        </w:rPr>
        <w:t>. Показатели результативности и эффективности Программы профилактики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7474"/>
        <w:gridCol w:w="1660"/>
      </w:tblGrid>
      <w:tr w:rsidR="00DF231A" w:rsidRPr="00DF231A" w:rsidTr="00D71C9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F231A" w:rsidRPr="00DF231A" w:rsidTr="00D71C9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231A">
              <w:rPr>
                <w:rFonts w:ascii="Times New Roman" w:hAnsi="Times New Roman"/>
                <w:sz w:val="24"/>
                <w:szCs w:val="24"/>
              </w:rPr>
              <w:t xml:space="preserve">Количество профилактических мероприятий для неопределенного круга лиц (размещение разъяснений и поясняющей информации </w:t>
            </w:r>
            <w:r w:rsidRPr="00DF231A">
              <w:rPr>
                <w:rFonts w:ascii="Times New Roman" w:hAnsi="Times New Roman"/>
                <w:sz w:val="24"/>
                <w:szCs w:val="24"/>
              </w:rPr>
              <w:br/>
              <w:t>на официальном сайте администрации Козловского района Чувашской Республики</w:t>
            </w:r>
            <w:r w:rsidRPr="00DF231A">
              <w:rPr>
                <w:rFonts w:ascii="Times New Roman" w:hAnsi="Times New Roman"/>
                <w:sz w:val="24"/>
                <w:szCs w:val="24"/>
              </w:rPr>
              <w:br/>
              <w:t>в информационно-телекоммуникационной сети «Интернет», беседы, интервью и статьи в прессе), ед.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231A" w:rsidRPr="00DF231A" w:rsidTr="00D71C9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Доля подконтрольных субъектов, охваченных консультированием, от числа обратившихся, %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231A" w:rsidRPr="00DF231A" w:rsidTr="00D71C9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Доля подконтрольных субъектов, охваченных профилактическими мероприятиями, %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231A" w:rsidRPr="00DF231A" w:rsidTr="00D71C9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должностных лиц, уполномоченных на осуществление мероприятий по профилактике, чел.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F231A" w:rsidRPr="00DF231A" w:rsidRDefault="00DF231A" w:rsidP="00DF231A">
      <w:pPr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F231A" w:rsidRPr="00DF231A" w:rsidSect="007A31FB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99D"/>
    <w:multiLevelType w:val="hybridMultilevel"/>
    <w:tmpl w:val="F0C8CF60"/>
    <w:lvl w:ilvl="0" w:tplc="ECF65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DD37BE"/>
    <w:multiLevelType w:val="hybridMultilevel"/>
    <w:tmpl w:val="470856B8"/>
    <w:lvl w:ilvl="0" w:tplc="810A047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BD6F54"/>
    <w:multiLevelType w:val="hybridMultilevel"/>
    <w:tmpl w:val="EE3069D8"/>
    <w:lvl w:ilvl="0" w:tplc="58BA40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A9439E"/>
    <w:multiLevelType w:val="hybridMultilevel"/>
    <w:tmpl w:val="FF5E6C62"/>
    <w:lvl w:ilvl="0" w:tplc="B0CC17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FB"/>
    <w:rsid w:val="000158C7"/>
    <w:rsid w:val="00062185"/>
    <w:rsid w:val="00087620"/>
    <w:rsid w:val="000A1F60"/>
    <w:rsid w:val="000D1235"/>
    <w:rsid w:val="000D2EC3"/>
    <w:rsid w:val="000E58D4"/>
    <w:rsid w:val="0016125B"/>
    <w:rsid w:val="00163B48"/>
    <w:rsid w:val="00176E99"/>
    <w:rsid w:val="00181CB6"/>
    <w:rsid w:val="001917CC"/>
    <w:rsid w:val="001963F0"/>
    <w:rsid w:val="001B59D5"/>
    <w:rsid w:val="001C29F8"/>
    <w:rsid w:val="001E22FF"/>
    <w:rsid w:val="001E52DE"/>
    <w:rsid w:val="001F71D9"/>
    <w:rsid w:val="0021579B"/>
    <w:rsid w:val="00246405"/>
    <w:rsid w:val="00251E39"/>
    <w:rsid w:val="002553EB"/>
    <w:rsid w:val="002773A0"/>
    <w:rsid w:val="0029176E"/>
    <w:rsid w:val="002B6D0E"/>
    <w:rsid w:val="002E2C1A"/>
    <w:rsid w:val="002E4A07"/>
    <w:rsid w:val="002F2979"/>
    <w:rsid w:val="002F4356"/>
    <w:rsid w:val="003105BE"/>
    <w:rsid w:val="00313796"/>
    <w:rsid w:val="003376A7"/>
    <w:rsid w:val="003423C1"/>
    <w:rsid w:val="00342BBD"/>
    <w:rsid w:val="003840FA"/>
    <w:rsid w:val="003B32C6"/>
    <w:rsid w:val="003D1C1E"/>
    <w:rsid w:val="003D3886"/>
    <w:rsid w:val="00411EE4"/>
    <w:rsid w:val="0041431C"/>
    <w:rsid w:val="004336EF"/>
    <w:rsid w:val="00483643"/>
    <w:rsid w:val="004868E3"/>
    <w:rsid w:val="004B4428"/>
    <w:rsid w:val="004D39FC"/>
    <w:rsid w:val="004E6C68"/>
    <w:rsid w:val="00526C88"/>
    <w:rsid w:val="005340EB"/>
    <w:rsid w:val="0054155F"/>
    <w:rsid w:val="005542C3"/>
    <w:rsid w:val="00557B15"/>
    <w:rsid w:val="00565D24"/>
    <w:rsid w:val="005714AE"/>
    <w:rsid w:val="00582321"/>
    <w:rsid w:val="005B31C9"/>
    <w:rsid w:val="005D3800"/>
    <w:rsid w:val="005F3516"/>
    <w:rsid w:val="006823ED"/>
    <w:rsid w:val="006D4A6F"/>
    <w:rsid w:val="007520EE"/>
    <w:rsid w:val="007A0CEE"/>
    <w:rsid w:val="007A31FB"/>
    <w:rsid w:val="007D3F90"/>
    <w:rsid w:val="007F6C14"/>
    <w:rsid w:val="00800CF6"/>
    <w:rsid w:val="00854F08"/>
    <w:rsid w:val="008909FB"/>
    <w:rsid w:val="00896869"/>
    <w:rsid w:val="008A3586"/>
    <w:rsid w:val="008B7DC3"/>
    <w:rsid w:val="008C5735"/>
    <w:rsid w:val="008E2743"/>
    <w:rsid w:val="008E7176"/>
    <w:rsid w:val="008F13BC"/>
    <w:rsid w:val="0091092F"/>
    <w:rsid w:val="00920711"/>
    <w:rsid w:val="00932E74"/>
    <w:rsid w:val="0093459C"/>
    <w:rsid w:val="00937A5B"/>
    <w:rsid w:val="009631B8"/>
    <w:rsid w:val="00987457"/>
    <w:rsid w:val="009876A0"/>
    <w:rsid w:val="00997B07"/>
    <w:rsid w:val="009D6993"/>
    <w:rsid w:val="009F05A9"/>
    <w:rsid w:val="00A47915"/>
    <w:rsid w:val="00A72E05"/>
    <w:rsid w:val="00A868A2"/>
    <w:rsid w:val="00A868E8"/>
    <w:rsid w:val="00AC2E08"/>
    <w:rsid w:val="00AC62CC"/>
    <w:rsid w:val="00AD3F24"/>
    <w:rsid w:val="00B44E27"/>
    <w:rsid w:val="00B55E21"/>
    <w:rsid w:val="00BC4919"/>
    <w:rsid w:val="00C30D91"/>
    <w:rsid w:val="00C67658"/>
    <w:rsid w:val="00C869AF"/>
    <w:rsid w:val="00CE22BC"/>
    <w:rsid w:val="00D24ECF"/>
    <w:rsid w:val="00D32C80"/>
    <w:rsid w:val="00D43E08"/>
    <w:rsid w:val="00D979E0"/>
    <w:rsid w:val="00DB1777"/>
    <w:rsid w:val="00DE5B7A"/>
    <w:rsid w:val="00DF231A"/>
    <w:rsid w:val="00E05DF7"/>
    <w:rsid w:val="00E26909"/>
    <w:rsid w:val="00E468C8"/>
    <w:rsid w:val="00E53B1A"/>
    <w:rsid w:val="00E84EE7"/>
    <w:rsid w:val="00E87E0F"/>
    <w:rsid w:val="00E93FA1"/>
    <w:rsid w:val="00EB453B"/>
    <w:rsid w:val="00EB6BD7"/>
    <w:rsid w:val="00F23A4B"/>
    <w:rsid w:val="00F54641"/>
    <w:rsid w:val="00F830AE"/>
    <w:rsid w:val="00FB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a5">
    <w:name w:val="List Paragraph"/>
    <w:basedOn w:val="a"/>
    <w:uiPriority w:val="34"/>
    <w:qFormat/>
    <w:rsid w:val="00526C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4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E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DF23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F231A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F23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1">
    <w:name w:val="ConsPlusNormal1"/>
    <w:link w:val="ConsPlusNormal"/>
    <w:locked/>
    <w:rsid w:val="00DF231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a5">
    <w:name w:val="List Paragraph"/>
    <w:basedOn w:val="a"/>
    <w:uiPriority w:val="34"/>
    <w:qFormat/>
    <w:rsid w:val="00526C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4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E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DF23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F231A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F23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1">
    <w:name w:val="ConsPlusNormal1"/>
    <w:link w:val="ConsPlusNormal"/>
    <w:locked/>
    <w:rsid w:val="00DF231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2F5AD-415B-4A38-AE07-2B9E6F51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KOZ-SELHOZ</cp:lastModifiedBy>
  <cp:revision>3</cp:revision>
  <cp:lastPrinted>2020-12-10T08:05:00Z</cp:lastPrinted>
  <dcterms:created xsi:type="dcterms:W3CDTF">2022-02-25T06:32:00Z</dcterms:created>
  <dcterms:modified xsi:type="dcterms:W3CDTF">2022-02-25T06:33:00Z</dcterms:modified>
</cp:coreProperties>
</file>