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  <w:r w:rsidRPr="00C9742B">
        <w:rPr>
          <w:rFonts w:ascii="Arial" w:eastAsia="Times New Roman" w:hAnsi="Arial" w:cs="Times New Roman"/>
          <w:b/>
          <w:noProof/>
          <w:sz w:val="1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CFBD6" wp14:editId="4036035B">
                <wp:simplePos x="0" y="0"/>
                <wp:positionH relativeFrom="column">
                  <wp:posOffset>3434715</wp:posOffset>
                </wp:positionH>
                <wp:positionV relativeFrom="paragraph">
                  <wp:posOffset>125729</wp:posOffset>
                </wp:positionV>
                <wp:extent cx="2813050" cy="1724025"/>
                <wp:effectExtent l="0" t="0" r="635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48" w:rsidRPr="00B21AE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AE6A48" w:rsidRPr="00B21AE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E6A48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AE6A48" w:rsidRPr="00B21AE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6A48" w:rsidRPr="00F56BDE" w:rsidRDefault="00AE6A48" w:rsidP="00AE6A48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56B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AE6A48" w:rsidRPr="00B015DC" w:rsidRDefault="003C7C8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31.03.2022 </w:t>
                            </w:r>
                            <w:r w:rsidR="00AE6A48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:rsidR="00AE6A48" w:rsidRPr="008548ED" w:rsidRDefault="00AE6A48" w:rsidP="00AE6A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AE6A48" w:rsidRPr="008548ED" w:rsidRDefault="00AE6A48" w:rsidP="00AE6A4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CFBD6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70.45pt;margin-top:9.9pt;width:221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LDmgIAABg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" stroked="f">
                <v:textbox>
                  <w:txbxContent>
                    <w:p w:rsidR="00AE6A48" w:rsidRPr="00B21AE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AE6A48" w:rsidRPr="00B21AE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E6A48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AE6A48" w:rsidRPr="00B21AE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E6A48" w:rsidRPr="00F56BDE" w:rsidRDefault="00AE6A48" w:rsidP="00AE6A48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F56BD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AE6A48" w:rsidRPr="00B015DC" w:rsidRDefault="003C7C8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31.03.2022 </w:t>
                      </w:r>
                      <w:r w:rsidR="00AE6A48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96</w:t>
                      </w:r>
                    </w:p>
                    <w:p w:rsidR="00AE6A48" w:rsidRPr="008548ED" w:rsidRDefault="00AE6A48" w:rsidP="00AE6A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AE6A48" w:rsidRPr="008548ED" w:rsidRDefault="00AE6A48" w:rsidP="00AE6A4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2B">
        <w:rPr>
          <w:rFonts w:ascii="Arial" w:eastAsia="Times New Roman" w:hAnsi="Arial" w:cs="Times New Roman"/>
          <w:b/>
          <w:noProof/>
          <w:sz w:val="1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B7FE4" wp14:editId="66D632C1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127000</wp:posOffset>
                </wp:positionV>
                <wp:extent cx="2867025" cy="175260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48" w:rsidRPr="00D4722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AE6A48" w:rsidRPr="00D4722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AE6A48" w:rsidRPr="00D47227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AE6A48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6A48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6A48" w:rsidRPr="00B015DC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AE6A48" w:rsidRPr="008548ED" w:rsidRDefault="00AE6A48" w:rsidP="00AE6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AE6A48" w:rsidRPr="00A313EB" w:rsidRDefault="00AE6A48" w:rsidP="00AE6A4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7FE4" id="Надпись 17" o:spid="_x0000_s1027" type="#_x0000_t202" style="position:absolute;left:0;text-align:left;margin-left:-17.55pt;margin-top:10pt;width:225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" stroked="f">
                <v:textbox>
                  <w:txbxContent>
                    <w:p w:rsidR="00AE6A48" w:rsidRPr="00D4722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AE6A48" w:rsidRPr="00D4722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AE6A48" w:rsidRPr="00D47227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AE6A48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E6A48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6A48" w:rsidRPr="00B015DC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AE6A48" w:rsidRPr="008548ED" w:rsidRDefault="00AE6A48" w:rsidP="00AE6A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AE6A48" w:rsidRPr="00A313EB" w:rsidRDefault="00AE6A48" w:rsidP="00AE6A4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2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6609BA" wp14:editId="5F9008D3">
            <wp:simplePos x="0" y="0"/>
            <wp:positionH relativeFrom="column">
              <wp:posOffset>2644140</wp:posOffset>
            </wp:positionH>
            <wp:positionV relativeFrom="paragraph">
              <wp:posOffset>73660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AE6A48" w:rsidRPr="00C9742B" w:rsidRDefault="00AE6A48" w:rsidP="00AE6A4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4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исключении из числа подведомственных </w:t>
      </w:r>
      <w:r w:rsidRPr="00AE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органов, назначающих </w:t>
      </w:r>
      <w:bookmarkStart w:id="0" w:name="_GoBack"/>
      <w:bookmarkEnd w:id="0"/>
      <w:r w:rsidRPr="00AE6A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(поддержки) поставщика информации</w:t>
      </w:r>
      <w:r w:rsidR="001C6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Козловского района Чувашской Республики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Единой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информационной системе социального обеспечения</w:t>
      </w:r>
      <w:r w:rsidR="001C6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(ЕГИССО)</w:t>
      </w:r>
    </w:p>
    <w:p w:rsidR="00AE6A48" w:rsidRDefault="00AE6A48" w:rsidP="00E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044" w:rsidRP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95D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письмом государственного учреждения Пенсионный фонд Российской Федерации от 31.01.2022 №ЯО-16-20/2170 «Об инвентаризации реестра участников ЕГИССО»</w:t>
      </w:r>
      <w:r w:rsidR="00F95D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представлением Счетной палаты Российской Федерации от 02.12.2021 №ПР 12-215/12-03 «Проверка функционала ЕГИССО как интегрированного социального реестра населения»</w:t>
      </w:r>
      <w:r w:rsidR="00C8775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Регламентом информационного взаимодействия поставщиков и потребителей информации с ЕГИССО, утвержденного постановлением Пенсионного фонда Российской Федерации от 28.05.2019 №299п</w:t>
      </w:r>
      <w:r w:rsidR="00F95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результатам проведения проверки перечня организаций, находящихся в введении поставщика информации – администрации Козловского района Чувашской Республики в  Единой государственной информационной системе социального обеспечения (ЕГИССО) и в связи с тем, что фактически меры социальной защиты (поддержки) подведомственными органами, назначающими меры социальной защиты (поддержки) поставщика информации - администрации Козловского района Чувашской Республики в  Единой государственной информационной системе социального обеспечения (ЕГИССО) не оказываются:</w:t>
      </w:r>
    </w:p>
    <w:p w:rsidR="00E97044" w:rsidRP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Исключить из числа подведомственных органов, назначающих меры социальной защиты (поддержки) поставщика информации - администрации Козловского района Чувашской Республики в Единой государственной информационной системе социального обеспечения (ЕГИССО) следующие организации:</w:t>
      </w:r>
    </w:p>
    <w:p w:rsidR="00E97044" w:rsidRP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культуры и социального развития администрации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образования и молодежной политики администрации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строительства и общественной инфраструктуры администрации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Андреево-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Еметкинского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Карамышевского сельского поселения Козловского района Чувашской Республики;</w:t>
      </w:r>
    </w:p>
    <w:p w:rsid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F95DD2" w:rsidRDefault="00F95DD2" w:rsidP="00F9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Козловского городского поселения Козловского района Чувашской Республики;</w:t>
      </w:r>
    </w:p>
    <w:p w:rsidR="00F95DD2" w:rsidRDefault="00F95DD2" w:rsidP="00F9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Солдыбаевского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F95DD2" w:rsidRDefault="00F95DD2" w:rsidP="00F9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Тюрлеминского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Республики;</w:t>
      </w:r>
    </w:p>
    <w:p w:rsidR="00F95DD2" w:rsidRDefault="00F95DD2" w:rsidP="00F9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Республики.</w:t>
      </w:r>
    </w:p>
    <w:p w:rsidR="00E97044" w:rsidRDefault="00F95DD2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распоряжение подлежит опубликованию на официальном сайте администрации Козловского района Чувашской Республики в информационно-телекоммуникационной сети «Интернет» и в периодическом издании «Козловский вестник».</w:t>
      </w:r>
    </w:p>
    <w:p w:rsidR="00E97044" w:rsidRPr="00E97044" w:rsidRDefault="00E97044" w:rsidP="00E9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A48" w:rsidRPr="00FA19A5" w:rsidRDefault="00E97044" w:rsidP="00AE6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главы</w:t>
      </w:r>
      <w:r w:rsidR="00AE6A48" w:rsidRPr="00FA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AE6A48" w:rsidRDefault="00AE6A48" w:rsidP="00AE6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Козловского района                                                                                </w:t>
      </w:r>
      <w:r w:rsid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Людков</w:t>
      </w:r>
    </w:p>
    <w:p w:rsidR="0090311F" w:rsidRDefault="0090311F"/>
    <w:sectPr w:rsidR="0090311F" w:rsidSect="00FA19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8B8"/>
    <w:multiLevelType w:val="hybridMultilevel"/>
    <w:tmpl w:val="DC5AF6F0"/>
    <w:lvl w:ilvl="0" w:tplc="358ED77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34687"/>
    <w:multiLevelType w:val="hybridMultilevel"/>
    <w:tmpl w:val="096A7FB8"/>
    <w:lvl w:ilvl="0" w:tplc="8D9CF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887D6D"/>
    <w:multiLevelType w:val="hybridMultilevel"/>
    <w:tmpl w:val="BC0EE254"/>
    <w:lvl w:ilvl="0" w:tplc="792E7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48"/>
    <w:rsid w:val="00015164"/>
    <w:rsid w:val="000A40D1"/>
    <w:rsid w:val="001C6449"/>
    <w:rsid w:val="002D260B"/>
    <w:rsid w:val="003C7C88"/>
    <w:rsid w:val="0090311F"/>
    <w:rsid w:val="00AE6A48"/>
    <w:rsid w:val="00C8775D"/>
    <w:rsid w:val="00E97044"/>
    <w:rsid w:val="00F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2C1"/>
  <w15:chartTrackingRefBased/>
  <w15:docId w15:val="{98C0C884-4929-403A-86B0-5ED531DA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6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E6A48"/>
    <w:pPr>
      <w:ind w:left="720"/>
      <w:contextualSpacing/>
    </w:pPr>
  </w:style>
  <w:style w:type="paragraph" w:styleId="a4">
    <w:name w:val="No Spacing"/>
    <w:uiPriority w:val="1"/>
    <w:qFormat/>
    <w:rsid w:val="001C64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2022-03-29T12:13:00Z</cp:lastPrinted>
  <dcterms:created xsi:type="dcterms:W3CDTF">2022-03-29T10:51:00Z</dcterms:created>
  <dcterms:modified xsi:type="dcterms:W3CDTF">2022-03-31T14:02:00Z</dcterms:modified>
</cp:coreProperties>
</file>