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30" w:rsidRDefault="005E3730" w:rsidP="00912DD7">
      <w:pPr>
        <w:autoSpaceDE w:val="0"/>
        <w:autoSpaceDN w:val="0"/>
        <w:adjustRightInd w:val="0"/>
        <w:ind w:right="-32" w:firstLine="600"/>
        <w:jc w:val="center"/>
        <w:rPr>
          <w:b/>
          <w:iCs/>
          <w:sz w:val="26"/>
          <w:szCs w:val="26"/>
        </w:rPr>
      </w:pPr>
    </w:p>
    <w:p w:rsidR="005E3730" w:rsidRDefault="005E3730" w:rsidP="00912DD7">
      <w:pPr>
        <w:autoSpaceDE w:val="0"/>
        <w:autoSpaceDN w:val="0"/>
        <w:adjustRightInd w:val="0"/>
        <w:ind w:right="-32" w:firstLine="600"/>
        <w:jc w:val="center"/>
        <w:rPr>
          <w:b/>
          <w:iCs/>
          <w:sz w:val="26"/>
          <w:szCs w:val="26"/>
        </w:rPr>
      </w:pPr>
    </w:p>
    <w:tbl>
      <w:tblPr>
        <w:tblW w:w="9180" w:type="dxa"/>
        <w:tblInd w:w="108" w:type="dxa"/>
        <w:tblLayout w:type="fixed"/>
        <w:tblLook w:val="0000"/>
      </w:tblPr>
      <w:tblGrid>
        <w:gridCol w:w="4320"/>
        <w:gridCol w:w="1260"/>
        <w:gridCol w:w="3600"/>
      </w:tblGrid>
      <w:tr w:rsidR="005E3730" w:rsidRPr="00E33958" w:rsidTr="00406E04">
        <w:trPr>
          <w:trHeight w:val="2421"/>
        </w:trPr>
        <w:tc>
          <w:tcPr>
            <w:tcW w:w="4320" w:type="dxa"/>
          </w:tcPr>
          <w:p w:rsidR="00036BBF" w:rsidRDefault="00036BBF" w:rsidP="00036BBF">
            <w:pPr>
              <w:spacing w:line="220" w:lineRule="exact"/>
              <w:jc w:val="center"/>
              <w:rPr>
                <w:rFonts w:ascii="Baltica Chv" w:hAnsi="Baltica Chv"/>
                <w:b/>
              </w:rPr>
            </w:pPr>
            <w:proofErr w:type="spellStart"/>
            <w:r>
              <w:rPr>
                <w:b/>
              </w:rPr>
              <w:t>Чăваш</w:t>
            </w:r>
            <w:proofErr w:type="spellEnd"/>
            <w:r>
              <w:rPr>
                <w:rFonts w:ascii="Baltica Chv" w:hAnsi="Baltica Chv" w:cs="Baltica Chv"/>
                <w:b/>
              </w:rPr>
              <w:t xml:space="preserve">  </w:t>
            </w:r>
            <w:proofErr w:type="spellStart"/>
            <w:r>
              <w:rPr>
                <w:b/>
              </w:rPr>
              <w:t>Республикин</w:t>
            </w:r>
            <w:proofErr w:type="spellEnd"/>
          </w:p>
          <w:p w:rsidR="00036BBF" w:rsidRDefault="00036BBF" w:rsidP="00036BBF">
            <w:pPr>
              <w:spacing w:line="220" w:lineRule="exact"/>
              <w:jc w:val="center"/>
              <w:rPr>
                <w:rFonts w:ascii="Baltica Chv" w:hAnsi="Baltica Chv"/>
                <w:b/>
              </w:rPr>
            </w:pPr>
            <w:proofErr w:type="spellStart"/>
            <w:r>
              <w:rPr>
                <w:b/>
              </w:rPr>
              <w:t>Сĕнтĕрвăрри</w:t>
            </w:r>
            <w:proofErr w:type="spellEnd"/>
            <w:r>
              <w:rPr>
                <w:rFonts w:ascii="Baltica Chv" w:hAnsi="Baltica Chv" w:cs="Baltica Chv"/>
                <w:b/>
              </w:rPr>
              <w:t xml:space="preserve"> </w:t>
            </w:r>
            <w:proofErr w:type="spellStart"/>
            <w:r>
              <w:rPr>
                <w:b/>
              </w:rPr>
              <w:t>районĕн</w:t>
            </w:r>
            <w:proofErr w:type="spellEnd"/>
          </w:p>
          <w:p w:rsidR="00036BBF" w:rsidRDefault="00036BBF" w:rsidP="00036BBF">
            <w:pPr>
              <w:jc w:val="center"/>
              <w:rPr>
                <w:rFonts w:ascii="Baltica Chv" w:hAnsi="Baltica Chv"/>
                <w:b/>
              </w:rPr>
            </w:pPr>
            <w:proofErr w:type="spellStart"/>
            <w:r>
              <w:rPr>
                <w:b/>
              </w:rPr>
              <w:t>депутатсен</w:t>
            </w:r>
            <w:proofErr w:type="spellEnd"/>
            <w:r>
              <w:rPr>
                <w:rFonts w:ascii="Baltica Chv" w:hAnsi="Baltica Chv" w:cs="Baltica Chv"/>
                <w:b/>
              </w:rPr>
              <w:t xml:space="preserve"> </w:t>
            </w:r>
            <w:proofErr w:type="spellStart"/>
            <w:r>
              <w:rPr>
                <w:rFonts w:ascii="Baltica Chv" w:hAnsi="Baltica Chv" w:cs="Baltica Chv"/>
                <w:b/>
              </w:rPr>
              <w:t>П</w:t>
            </w:r>
            <w:r>
              <w:rPr>
                <w:b/>
              </w:rPr>
              <w:t>ухă</w:t>
            </w:r>
            <w:proofErr w:type="gramStart"/>
            <w:r>
              <w:rPr>
                <w:b/>
              </w:rPr>
              <w:t>в</w:t>
            </w:r>
            <w:proofErr w:type="gramEnd"/>
            <w:r>
              <w:rPr>
                <w:b/>
              </w:rPr>
              <w:t>ĕ</w:t>
            </w:r>
            <w:proofErr w:type="spellEnd"/>
          </w:p>
          <w:p w:rsidR="00036BBF" w:rsidRDefault="00036BBF" w:rsidP="00036BBF">
            <w:pPr>
              <w:jc w:val="center"/>
              <w:rPr>
                <w:rFonts w:ascii="Baltica Chv" w:hAnsi="Baltica Chv"/>
                <w:b/>
              </w:rPr>
            </w:pPr>
          </w:p>
          <w:p w:rsidR="00036BBF" w:rsidRDefault="00036BBF" w:rsidP="00036BBF">
            <w:pPr>
              <w:pStyle w:val="1"/>
              <w:tabs>
                <w:tab w:val="left" w:pos="2329"/>
              </w:tabs>
              <w:spacing w:before="0" w:after="0"/>
              <w:jc w:val="center"/>
              <w:rPr>
                <w:rFonts w:ascii="Baltica Chv" w:hAnsi="Baltica Chv"/>
                <w:sz w:val="24"/>
                <w:szCs w:val="24"/>
              </w:rPr>
            </w:pPr>
            <w:r>
              <w:rPr>
                <w:rFonts w:ascii="Times New Roman" w:hAnsi="Times New Roman"/>
                <w:sz w:val="24"/>
                <w:szCs w:val="24"/>
              </w:rPr>
              <w:t>Й</w:t>
            </w:r>
            <w:r>
              <w:rPr>
                <w:rFonts w:ascii="Baltica Chv" w:hAnsi="Baltica Chv" w:cs="Baltica Chv"/>
                <w:sz w:val="24"/>
                <w:szCs w:val="24"/>
              </w:rPr>
              <w:t xml:space="preserve"> </w:t>
            </w:r>
            <w:proofErr w:type="gramStart"/>
            <w:r>
              <w:rPr>
                <w:rFonts w:ascii="Times New Roman" w:hAnsi="Times New Roman"/>
                <w:sz w:val="24"/>
                <w:szCs w:val="24"/>
              </w:rPr>
              <w:t>Ы</w:t>
            </w:r>
            <w:proofErr w:type="gramEnd"/>
            <w:r>
              <w:rPr>
                <w:rFonts w:ascii="Baltica Chv" w:hAnsi="Baltica Chv" w:cs="Baltica Chv"/>
                <w:sz w:val="24"/>
                <w:szCs w:val="24"/>
              </w:rPr>
              <w:t xml:space="preserve"> </w:t>
            </w:r>
            <w:r>
              <w:rPr>
                <w:rFonts w:ascii="Times New Roman" w:hAnsi="Times New Roman"/>
                <w:sz w:val="24"/>
                <w:szCs w:val="24"/>
              </w:rPr>
              <w:t>Ш</w:t>
            </w:r>
            <w:r>
              <w:rPr>
                <w:rFonts w:ascii="Baltica Chv" w:hAnsi="Baltica Chv" w:cs="Baltica Chv"/>
                <w:sz w:val="24"/>
                <w:szCs w:val="24"/>
              </w:rPr>
              <w:t xml:space="preserve"> </w:t>
            </w:r>
            <w:r>
              <w:rPr>
                <w:rFonts w:ascii="Times New Roman" w:hAnsi="Times New Roman"/>
                <w:sz w:val="24"/>
                <w:szCs w:val="24"/>
              </w:rPr>
              <w:t>Ă</w:t>
            </w:r>
            <w:r>
              <w:rPr>
                <w:rFonts w:ascii="Baltica Chv" w:hAnsi="Baltica Chv" w:cs="Baltica Chv"/>
                <w:sz w:val="24"/>
                <w:szCs w:val="24"/>
              </w:rPr>
              <w:t xml:space="preserve"> </w:t>
            </w:r>
            <w:r>
              <w:rPr>
                <w:rFonts w:ascii="Times New Roman" w:hAnsi="Times New Roman"/>
                <w:sz w:val="24"/>
                <w:szCs w:val="24"/>
              </w:rPr>
              <w:t>Н</w:t>
            </w:r>
            <w:r>
              <w:rPr>
                <w:rFonts w:ascii="Baltica Chv" w:hAnsi="Baltica Chv" w:cs="Baltica Chv"/>
                <w:sz w:val="24"/>
                <w:szCs w:val="24"/>
              </w:rPr>
              <w:t xml:space="preserve"> </w:t>
            </w:r>
            <w:r>
              <w:rPr>
                <w:rFonts w:ascii="Times New Roman" w:hAnsi="Times New Roman"/>
                <w:sz w:val="24"/>
                <w:szCs w:val="24"/>
              </w:rPr>
              <w:t>У</w:t>
            </w:r>
          </w:p>
          <w:p w:rsidR="00036BBF" w:rsidRDefault="00036BBF" w:rsidP="00036BBF">
            <w:pPr>
              <w:spacing w:line="220" w:lineRule="exact"/>
              <w:ind w:left="600"/>
              <w:jc w:val="center"/>
              <w:rPr>
                <w:b/>
              </w:rPr>
            </w:pPr>
          </w:p>
          <w:p w:rsidR="00036BBF" w:rsidRDefault="00036BBF" w:rsidP="00036BBF">
            <w:pPr>
              <w:spacing w:line="220" w:lineRule="exact"/>
              <w:ind w:left="600"/>
              <w:jc w:val="center"/>
              <w:rPr>
                <w:rFonts w:ascii="Baltica Chv" w:hAnsi="Baltica Chv"/>
                <w:b/>
              </w:rPr>
            </w:pPr>
            <w:r>
              <w:rPr>
                <w:b/>
              </w:rPr>
              <w:t>№</w:t>
            </w:r>
          </w:p>
          <w:p w:rsidR="00036BBF" w:rsidRDefault="00036BBF" w:rsidP="00036BBF">
            <w:pPr>
              <w:spacing w:line="220" w:lineRule="exact"/>
              <w:ind w:left="600"/>
              <w:jc w:val="center"/>
              <w:rPr>
                <w:rFonts w:ascii="Baltica Chv" w:hAnsi="Baltica Chv"/>
                <w:b/>
              </w:rPr>
            </w:pPr>
          </w:p>
          <w:p w:rsidR="005E3730" w:rsidRPr="00E33958" w:rsidRDefault="00036BBF" w:rsidP="000A546E">
            <w:pPr>
              <w:jc w:val="center"/>
              <w:rPr>
                <w:b/>
              </w:rPr>
            </w:pPr>
            <w:proofErr w:type="spellStart"/>
            <w:r>
              <w:rPr>
                <w:b/>
              </w:rPr>
              <w:t>Сĕнтĕрвăрри</w:t>
            </w:r>
            <w:proofErr w:type="spellEnd"/>
            <w:r>
              <w:rPr>
                <w:rFonts w:ascii="Baltica Chv" w:hAnsi="Baltica Chv" w:cs="Baltica Chv"/>
                <w:b/>
              </w:rPr>
              <w:t xml:space="preserve">  </w:t>
            </w:r>
            <w:r>
              <w:rPr>
                <w:b/>
              </w:rPr>
              <w:t>хули</w:t>
            </w:r>
          </w:p>
          <w:p w:rsidR="00E01A55" w:rsidRPr="005E3730" w:rsidRDefault="005E3730" w:rsidP="00912DD7">
            <w:pPr>
              <w:autoSpaceDE w:val="0"/>
              <w:autoSpaceDN w:val="0"/>
              <w:adjustRightInd w:val="0"/>
              <w:ind w:right="-32" w:firstLine="12"/>
              <w:rPr>
                <w:b/>
                <w:iCs/>
              </w:rPr>
            </w:pPr>
            <w:r w:rsidRPr="005E3730">
              <w:rPr>
                <w:b/>
                <w:iCs/>
              </w:rPr>
              <w:t xml:space="preserve">О внесении изменений </w:t>
            </w:r>
          </w:p>
          <w:p w:rsidR="005E3730" w:rsidRPr="005E3730" w:rsidRDefault="005E3730" w:rsidP="00912DD7">
            <w:pPr>
              <w:autoSpaceDE w:val="0"/>
              <w:autoSpaceDN w:val="0"/>
              <w:adjustRightInd w:val="0"/>
              <w:ind w:right="-32" w:firstLine="12"/>
              <w:rPr>
                <w:b/>
                <w:iCs/>
              </w:rPr>
            </w:pPr>
            <w:r w:rsidRPr="005E3730">
              <w:rPr>
                <w:b/>
                <w:iCs/>
              </w:rPr>
              <w:t>в Устав Мариинско-Посадского района Чувашской Республики</w:t>
            </w:r>
          </w:p>
          <w:p w:rsidR="005E3730" w:rsidRPr="00E33958" w:rsidRDefault="005E3730" w:rsidP="00912DD7">
            <w:pPr>
              <w:autoSpaceDE w:val="0"/>
              <w:autoSpaceDN w:val="0"/>
              <w:adjustRightInd w:val="0"/>
              <w:jc w:val="both"/>
              <w:rPr>
                <w:b/>
              </w:rPr>
            </w:pPr>
          </w:p>
        </w:tc>
        <w:tc>
          <w:tcPr>
            <w:tcW w:w="1260" w:type="dxa"/>
          </w:tcPr>
          <w:p w:rsidR="005E3730" w:rsidRPr="00E33958" w:rsidRDefault="005E3730" w:rsidP="00912DD7">
            <w:pPr>
              <w:ind w:hanging="783"/>
              <w:rPr>
                <w:sz w:val="28"/>
                <w:szCs w:val="20"/>
              </w:rPr>
            </w:pPr>
            <w:r w:rsidRPr="00E33958">
              <w:rPr>
                <w:sz w:val="22"/>
                <w:szCs w:val="20"/>
              </w:rPr>
              <w:t xml:space="preserve">               </w:t>
            </w:r>
            <w:r w:rsidR="003C5A39">
              <w:rPr>
                <w:noProof/>
                <w:sz w:val="22"/>
                <w:szCs w:val="20"/>
              </w:rPr>
              <w:drawing>
                <wp:inline distT="0" distB="0" distL="0" distR="0">
                  <wp:extent cx="62865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r w:rsidRPr="00E33958">
              <w:rPr>
                <w:sz w:val="22"/>
                <w:szCs w:val="20"/>
              </w:rPr>
              <w:t xml:space="preserve">   </w:t>
            </w:r>
          </w:p>
          <w:p w:rsidR="005E3730" w:rsidRPr="00E33958" w:rsidRDefault="005E3730" w:rsidP="00912DD7">
            <w:pPr>
              <w:jc w:val="center"/>
              <w:rPr>
                <w:rFonts w:ascii="Baltica Chv" w:hAnsi="Baltica Chv"/>
                <w:sz w:val="22"/>
                <w:szCs w:val="20"/>
              </w:rPr>
            </w:pPr>
          </w:p>
        </w:tc>
        <w:tc>
          <w:tcPr>
            <w:tcW w:w="3600" w:type="dxa"/>
          </w:tcPr>
          <w:p w:rsidR="005E3730" w:rsidRPr="00E33958" w:rsidRDefault="005E3730" w:rsidP="00912DD7">
            <w:pPr>
              <w:jc w:val="center"/>
              <w:rPr>
                <w:b/>
                <w:sz w:val="22"/>
                <w:szCs w:val="20"/>
              </w:rPr>
            </w:pPr>
            <w:r w:rsidRPr="00E33958">
              <w:rPr>
                <w:b/>
                <w:sz w:val="22"/>
                <w:szCs w:val="20"/>
              </w:rPr>
              <w:t>Чувашская  Республика</w:t>
            </w:r>
          </w:p>
          <w:p w:rsidR="005E3730" w:rsidRPr="00E33958" w:rsidRDefault="005E3730" w:rsidP="00912DD7">
            <w:pPr>
              <w:jc w:val="center"/>
              <w:rPr>
                <w:b/>
                <w:sz w:val="22"/>
                <w:szCs w:val="20"/>
              </w:rPr>
            </w:pPr>
            <w:r w:rsidRPr="00E33958">
              <w:rPr>
                <w:b/>
                <w:sz w:val="22"/>
                <w:szCs w:val="20"/>
              </w:rPr>
              <w:t>Мариинско-Посадское</w:t>
            </w:r>
          </w:p>
          <w:p w:rsidR="005E3730" w:rsidRPr="00E33958" w:rsidRDefault="005E3730" w:rsidP="00912DD7">
            <w:pPr>
              <w:jc w:val="center"/>
              <w:rPr>
                <w:b/>
                <w:sz w:val="22"/>
                <w:szCs w:val="20"/>
              </w:rPr>
            </w:pPr>
            <w:r w:rsidRPr="00E33958">
              <w:rPr>
                <w:b/>
                <w:sz w:val="22"/>
                <w:szCs w:val="20"/>
              </w:rPr>
              <w:t>районное Собрание депутатов</w:t>
            </w:r>
          </w:p>
          <w:p w:rsidR="005E3730" w:rsidRPr="00E33958" w:rsidRDefault="005E3730" w:rsidP="00912DD7">
            <w:pPr>
              <w:jc w:val="center"/>
              <w:rPr>
                <w:rFonts w:ascii="TimesET" w:hAnsi="TimesET"/>
                <w:b/>
                <w:sz w:val="22"/>
                <w:szCs w:val="20"/>
              </w:rPr>
            </w:pPr>
          </w:p>
          <w:p w:rsidR="005E3730" w:rsidRPr="00E33958" w:rsidRDefault="005E3730" w:rsidP="00912DD7">
            <w:pPr>
              <w:jc w:val="center"/>
              <w:rPr>
                <w:b/>
                <w:sz w:val="22"/>
                <w:szCs w:val="20"/>
              </w:rPr>
            </w:pPr>
            <w:r w:rsidRPr="00E33958">
              <w:rPr>
                <w:b/>
                <w:sz w:val="22"/>
                <w:szCs w:val="20"/>
              </w:rPr>
              <w:t xml:space="preserve">Р Е Ш Е Н И Е </w:t>
            </w:r>
          </w:p>
          <w:p w:rsidR="005E3730" w:rsidRPr="00E33958" w:rsidRDefault="005E3730" w:rsidP="00912DD7">
            <w:pPr>
              <w:jc w:val="center"/>
              <w:rPr>
                <w:b/>
                <w:sz w:val="22"/>
                <w:szCs w:val="20"/>
              </w:rPr>
            </w:pPr>
          </w:p>
          <w:p w:rsidR="005E3730" w:rsidRPr="00F7622E" w:rsidRDefault="00F7622E" w:rsidP="00912DD7">
            <w:pPr>
              <w:jc w:val="center"/>
              <w:rPr>
                <w:b/>
              </w:rPr>
            </w:pPr>
            <w:r w:rsidRPr="00F7622E">
              <w:rPr>
                <w:b/>
              </w:rPr>
              <w:t xml:space="preserve">06.12.2021 </w:t>
            </w:r>
            <w:r w:rsidR="000A546E" w:rsidRPr="00F7622E">
              <w:rPr>
                <w:b/>
              </w:rPr>
              <w:t>№</w:t>
            </w:r>
            <w:r w:rsidR="00313436" w:rsidRPr="00F7622E">
              <w:rPr>
                <w:b/>
              </w:rPr>
              <w:t xml:space="preserve"> С-12/1</w:t>
            </w:r>
          </w:p>
          <w:p w:rsidR="00A05DFA" w:rsidRDefault="00A05DFA" w:rsidP="00912DD7">
            <w:pPr>
              <w:jc w:val="center"/>
              <w:rPr>
                <w:b/>
                <w:sz w:val="22"/>
                <w:szCs w:val="20"/>
              </w:rPr>
            </w:pPr>
          </w:p>
          <w:p w:rsidR="005E3730" w:rsidRPr="00E33958" w:rsidRDefault="005E3730" w:rsidP="00912DD7">
            <w:pPr>
              <w:jc w:val="center"/>
              <w:rPr>
                <w:b/>
                <w:sz w:val="22"/>
                <w:szCs w:val="20"/>
              </w:rPr>
            </w:pPr>
            <w:r w:rsidRPr="00E33958">
              <w:rPr>
                <w:b/>
                <w:sz w:val="22"/>
                <w:szCs w:val="20"/>
              </w:rPr>
              <w:t>г. Мариинский  Посад</w:t>
            </w:r>
          </w:p>
          <w:p w:rsidR="005E3730" w:rsidRPr="00E33958" w:rsidRDefault="005E3730" w:rsidP="00912DD7">
            <w:pPr>
              <w:jc w:val="center"/>
              <w:rPr>
                <w:rFonts w:ascii="Arial Cyr Chuv" w:hAnsi="Arial Cyr Chuv"/>
                <w:b/>
                <w:sz w:val="22"/>
                <w:szCs w:val="20"/>
              </w:rPr>
            </w:pPr>
          </w:p>
          <w:p w:rsidR="005E3730" w:rsidRPr="00E33958" w:rsidRDefault="005E3730" w:rsidP="00912DD7">
            <w:pPr>
              <w:jc w:val="center"/>
              <w:rPr>
                <w:rFonts w:ascii="Arial Cyr Chuv" w:hAnsi="Arial Cyr Chuv"/>
                <w:b/>
                <w:sz w:val="22"/>
                <w:szCs w:val="20"/>
              </w:rPr>
            </w:pPr>
          </w:p>
          <w:p w:rsidR="005E3730" w:rsidRPr="00E33958" w:rsidRDefault="005E3730" w:rsidP="00912DD7">
            <w:pPr>
              <w:jc w:val="center"/>
              <w:rPr>
                <w:rFonts w:ascii="Arial Cyr Chuv" w:hAnsi="Arial Cyr Chuv"/>
                <w:b/>
                <w:sz w:val="22"/>
                <w:szCs w:val="20"/>
              </w:rPr>
            </w:pPr>
          </w:p>
          <w:p w:rsidR="005E3730" w:rsidRPr="00E33958" w:rsidRDefault="005E3730" w:rsidP="00912DD7">
            <w:pPr>
              <w:jc w:val="center"/>
              <w:rPr>
                <w:rFonts w:ascii="Arial Cyr Chuv" w:hAnsi="Arial Cyr Chuv"/>
                <w:b/>
                <w:sz w:val="22"/>
                <w:szCs w:val="20"/>
              </w:rPr>
            </w:pPr>
          </w:p>
          <w:p w:rsidR="005E3730" w:rsidRPr="00E33958" w:rsidRDefault="005E3730" w:rsidP="00912DD7">
            <w:pPr>
              <w:jc w:val="center"/>
              <w:rPr>
                <w:rFonts w:ascii="Arial Cyr Chuv" w:hAnsi="Arial Cyr Chuv"/>
                <w:b/>
                <w:sz w:val="22"/>
                <w:szCs w:val="20"/>
              </w:rPr>
            </w:pPr>
          </w:p>
          <w:p w:rsidR="005E3730" w:rsidRPr="00E33958" w:rsidRDefault="005E3730" w:rsidP="00912DD7">
            <w:pPr>
              <w:jc w:val="center"/>
              <w:rPr>
                <w:rFonts w:ascii="Arial Cyr Chuv" w:hAnsi="Arial Cyr Chuv"/>
                <w:b/>
                <w:i/>
                <w:u w:val="single"/>
              </w:rPr>
            </w:pPr>
          </w:p>
        </w:tc>
      </w:tr>
    </w:tbl>
    <w:p w:rsidR="000A546E" w:rsidRPr="000A546E" w:rsidRDefault="00E01A55" w:rsidP="00912DD7">
      <w:pPr>
        <w:suppressAutoHyphens/>
        <w:ind w:firstLine="709"/>
        <w:jc w:val="both"/>
      </w:pPr>
      <w:r w:rsidRPr="000A546E">
        <w:t xml:space="preserve">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от 18.10.2004 № 19 "Об организации местного самоуправления в Чувашской Республике" </w:t>
      </w:r>
    </w:p>
    <w:p w:rsidR="00581F74" w:rsidRPr="000A546E" w:rsidRDefault="008D6D4F" w:rsidP="000A546E">
      <w:pPr>
        <w:suppressAutoHyphens/>
        <w:ind w:firstLine="709"/>
        <w:jc w:val="center"/>
        <w:rPr>
          <w:b/>
        </w:rPr>
      </w:pPr>
      <w:proofErr w:type="spellStart"/>
      <w:r w:rsidRPr="000A546E">
        <w:rPr>
          <w:b/>
        </w:rPr>
        <w:t>Мариинско-Посадское</w:t>
      </w:r>
      <w:proofErr w:type="spellEnd"/>
      <w:r w:rsidRPr="000A546E">
        <w:rPr>
          <w:b/>
        </w:rPr>
        <w:t xml:space="preserve"> районное Собрание депутатов</w:t>
      </w:r>
    </w:p>
    <w:p w:rsidR="008D6D4F" w:rsidRPr="000A546E" w:rsidRDefault="008D6D4F" w:rsidP="000A546E">
      <w:pPr>
        <w:tabs>
          <w:tab w:val="left" w:pos="9355"/>
        </w:tabs>
        <w:ind w:right="-5" w:firstLine="709"/>
        <w:jc w:val="center"/>
        <w:rPr>
          <w:b/>
        </w:rPr>
      </w:pPr>
      <w:proofErr w:type="gramStart"/>
      <w:r w:rsidRPr="000A546E">
        <w:rPr>
          <w:b/>
        </w:rPr>
        <w:t>р</w:t>
      </w:r>
      <w:proofErr w:type="gramEnd"/>
      <w:r w:rsidRPr="000A546E">
        <w:rPr>
          <w:b/>
        </w:rPr>
        <w:t xml:space="preserve"> е ш и л о:</w:t>
      </w:r>
    </w:p>
    <w:p w:rsidR="008D6D4F" w:rsidRPr="000A546E" w:rsidRDefault="00F00F3B" w:rsidP="00912DD7">
      <w:pPr>
        <w:ind w:firstLine="709"/>
        <w:jc w:val="both"/>
      </w:pPr>
      <w:r w:rsidRPr="000A546E">
        <w:t>1.</w:t>
      </w:r>
      <w:r w:rsidR="00912DD7" w:rsidRPr="000A546E">
        <w:t xml:space="preserve"> </w:t>
      </w:r>
      <w:proofErr w:type="gramStart"/>
      <w:r w:rsidR="0019088E" w:rsidRPr="000A546E">
        <w:t>В</w:t>
      </w:r>
      <w:r w:rsidR="008D6D4F" w:rsidRPr="000A546E">
        <w:t>нести в Устав Мариинско-Посадского района, принятый решением Мариинско-Посадского районного Собрания депутатов</w:t>
      </w:r>
      <w:r w:rsidR="00E01A55" w:rsidRPr="000A546E">
        <w:t xml:space="preserve"> Чувашской Республики от </w:t>
      </w:r>
      <w:r w:rsidR="00126C1A" w:rsidRPr="000A546E">
        <w:t>19</w:t>
      </w:r>
      <w:r w:rsidR="00E01A55" w:rsidRPr="000A546E">
        <w:t>.05.</w:t>
      </w:r>
      <w:r w:rsidR="00126C1A" w:rsidRPr="000A546E">
        <w:t>2014</w:t>
      </w:r>
      <w:r w:rsidR="008D6D4F" w:rsidRPr="000A546E">
        <w:t xml:space="preserve"> № С-</w:t>
      </w:r>
      <w:r w:rsidR="00126C1A" w:rsidRPr="000A546E">
        <w:t>8</w:t>
      </w:r>
      <w:r w:rsidR="008D6D4F" w:rsidRPr="000A546E">
        <w:t xml:space="preserve">/1 </w:t>
      </w:r>
      <w:r w:rsidR="00E01A55" w:rsidRPr="000A546E">
        <w:t xml:space="preserve">(с изменениями, внесенными решениями Мариинско-Посадского районного Собрания депутатов от 02.12.2014 № С-15/1,от 03.03.2015 № С-3/1, от 10.11.2015 № </w:t>
      </w:r>
      <w:r w:rsidR="00E01A55" w:rsidRPr="000A546E">
        <w:rPr>
          <w:lang w:val="en-US"/>
        </w:rPr>
        <w:t>C</w:t>
      </w:r>
      <w:r w:rsidR="00E01A55" w:rsidRPr="000A546E">
        <w:t xml:space="preserve">-3/1, от 17.08.2016 № С-10/1,от 08.02.2017  № </w:t>
      </w:r>
      <w:r w:rsidR="00E01A55" w:rsidRPr="000A546E">
        <w:rPr>
          <w:lang w:val="en-US"/>
        </w:rPr>
        <w:t>C</w:t>
      </w:r>
      <w:r w:rsidR="00E01A55" w:rsidRPr="000A546E">
        <w:t xml:space="preserve">-1/1,от </w:t>
      </w:r>
      <w:r w:rsidR="00E01A55" w:rsidRPr="000A546E">
        <w:rPr>
          <w:b/>
        </w:rPr>
        <w:t xml:space="preserve"> </w:t>
      </w:r>
      <w:r w:rsidR="00E01A55" w:rsidRPr="000A546E">
        <w:t>31.07.2017 № C-8/1,от 25.01.2018 № С-1/1,от 20.06.2018 № С-7/1, от </w:t>
      </w:r>
      <w:hyperlink r:id="rId9" w:tgtFrame="_blank" w:history="1">
        <w:r w:rsidR="00E01A55" w:rsidRPr="000A546E">
          <w:rPr>
            <w:rStyle w:val="10"/>
          </w:rPr>
          <w:t>27.12.2018 № С-14</w:t>
        </w:r>
        <w:proofErr w:type="gramEnd"/>
        <w:r w:rsidR="00E01A55" w:rsidRPr="000A546E">
          <w:rPr>
            <w:rStyle w:val="10"/>
          </w:rPr>
          <w:t>/1</w:t>
        </w:r>
      </w:hyperlink>
      <w:r w:rsidR="00E01A55" w:rsidRPr="000A546E">
        <w:t>, от </w:t>
      </w:r>
      <w:hyperlink r:id="rId10" w:tgtFrame="_blank" w:history="1">
        <w:r w:rsidR="00E01A55" w:rsidRPr="000A546E">
          <w:rPr>
            <w:rStyle w:val="10"/>
          </w:rPr>
          <w:t>30.04.2019 № С-4/1</w:t>
        </w:r>
      </w:hyperlink>
      <w:r w:rsidR="00E01A55" w:rsidRPr="000A546E">
        <w:t>, от </w:t>
      </w:r>
      <w:hyperlink r:id="rId11" w:tgtFrame="_blank" w:history="1">
        <w:r w:rsidR="00E01A55" w:rsidRPr="000A546E">
          <w:rPr>
            <w:rStyle w:val="10"/>
          </w:rPr>
          <w:t>24.01.2020 № С-1/1</w:t>
        </w:r>
      </w:hyperlink>
      <w:r w:rsidR="009E03C4" w:rsidRPr="000A546E">
        <w:rPr>
          <w:rStyle w:val="10"/>
        </w:rPr>
        <w:t>, от 30.11.2020 № С-4/1), от 27.05.2021 № С-5/1)</w:t>
      </w:r>
      <w:r w:rsidR="00E01A55" w:rsidRPr="000A546E">
        <w:t xml:space="preserve"> </w:t>
      </w:r>
      <w:r w:rsidR="008D6D4F" w:rsidRPr="000A546E">
        <w:t>следующие изменения:</w:t>
      </w:r>
    </w:p>
    <w:p w:rsidR="002271F8" w:rsidRPr="000A546E" w:rsidRDefault="00857A23" w:rsidP="00912DD7">
      <w:pPr>
        <w:ind w:firstLine="709"/>
        <w:jc w:val="both"/>
      </w:pPr>
      <w:r w:rsidRPr="000A546E">
        <w:t xml:space="preserve">1) в статье 6 </w:t>
      </w:r>
    </w:p>
    <w:p w:rsidR="00857A23" w:rsidRPr="000A546E" w:rsidRDefault="00857A23" w:rsidP="00912DD7">
      <w:pPr>
        <w:ind w:firstLine="709"/>
        <w:jc w:val="both"/>
      </w:pPr>
      <w:r w:rsidRPr="000A546E">
        <w:t xml:space="preserve">а) дополнить частью </w:t>
      </w:r>
      <w:r w:rsidR="002271F8" w:rsidRPr="000A546E">
        <w:t>4</w:t>
      </w:r>
      <w:r w:rsidRPr="000A546E">
        <w:t>.</w:t>
      </w:r>
      <w:r w:rsidR="002271F8" w:rsidRPr="000A546E">
        <w:t>1</w:t>
      </w:r>
      <w:r w:rsidRPr="000A546E">
        <w:t xml:space="preserve"> следующего содержания:</w:t>
      </w:r>
    </w:p>
    <w:p w:rsidR="00857A23" w:rsidRPr="000A546E" w:rsidRDefault="00857A23" w:rsidP="00912DD7">
      <w:pPr>
        <w:ind w:firstLine="709"/>
        <w:jc w:val="both"/>
      </w:pPr>
      <w:r w:rsidRPr="000A546E">
        <w:t>"</w:t>
      </w:r>
      <w:r w:rsidR="002271F8" w:rsidRPr="000A546E">
        <w:t>4</w:t>
      </w:r>
      <w:r w:rsidRPr="000A546E">
        <w:t xml:space="preserve">.1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w:t>
      </w:r>
      <w:proofErr w:type="gramStart"/>
      <w:r w:rsidRPr="000A546E">
        <w:t>соблюдения</w:t>
      </w:r>
      <w:proofErr w:type="gramEnd"/>
      <w:r w:rsidRPr="000A546E">
        <w:t xml:space="preserve">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w:t>
      </w:r>
      <w:bookmarkStart w:id="0" w:name="_GoBack"/>
      <w:bookmarkEnd w:id="0"/>
      <w:r w:rsidRPr="000A546E">
        <w:t>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0A546E">
        <w:t>."</w:t>
      </w:r>
      <w:proofErr w:type="gramEnd"/>
      <w:r w:rsidRPr="000A546E">
        <w:t>;</w:t>
      </w:r>
    </w:p>
    <w:p w:rsidR="00857A23" w:rsidRPr="000A546E" w:rsidRDefault="00857A23" w:rsidP="00912DD7">
      <w:pPr>
        <w:ind w:firstLine="709"/>
        <w:jc w:val="both"/>
      </w:pPr>
      <w:r w:rsidRPr="000A546E">
        <w:t xml:space="preserve">б) абзац </w:t>
      </w:r>
      <w:r w:rsidR="009E03C4" w:rsidRPr="000A546E">
        <w:t xml:space="preserve">второй части 9 </w:t>
      </w:r>
      <w:r w:rsidRPr="000A546E">
        <w:t xml:space="preserve">изложить в следующей редакции: </w:t>
      </w:r>
    </w:p>
    <w:p w:rsidR="00857A23" w:rsidRPr="000A546E" w:rsidRDefault="00857A23" w:rsidP="00912DD7">
      <w:pPr>
        <w:ind w:firstLine="709"/>
        <w:jc w:val="both"/>
      </w:pPr>
      <w:r w:rsidRPr="000A546E">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0A546E">
        <w:t>.";</w:t>
      </w:r>
      <w:proofErr w:type="gramEnd"/>
    </w:p>
    <w:p w:rsidR="00857A23" w:rsidRPr="000A546E" w:rsidRDefault="00857A23" w:rsidP="00912DD7">
      <w:pPr>
        <w:ind w:firstLine="709"/>
        <w:jc w:val="both"/>
      </w:pPr>
      <w:r w:rsidRPr="000A546E">
        <w:t xml:space="preserve">2) в части </w:t>
      </w:r>
      <w:r w:rsidR="00561C1C" w:rsidRPr="000A546E">
        <w:t>1</w:t>
      </w:r>
      <w:r w:rsidRPr="000A546E">
        <w:t xml:space="preserve"> статьи </w:t>
      </w:r>
      <w:r w:rsidR="00561C1C" w:rsidRPr="000A546E">
        <w:t>7</w:t>
      </w:r>
      <w:r w:rsidRPr="000A546E">
        <w:t>:</w:t>
      </w:r>
    </w:p>
    <w:p w:rsidR="00857A23" w:rsidRPr="000A546E" w:rsidRDefault="00857A23" w:rsidP="00912DD7">
      <w:pPr>
        <w:ind w:firstLine="709"/>
        <w:jc w:val="both"/>
      </w:pPr>
      <w:r w:rsidRPr="000A546E">
        <w:t xml:space="preserve">а) в пункте </w:t>
      </w:r>
      <w:r w:rsidR="00561C1C" w:rsidRPr="000A546E">
        <w:t>5</w:t>
      </w:r>
      <w:r w:rsidRPr="000A546E">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57A23" w:rsidRPr="000A546E" w:rsidRDefault="00857A23" w:rsidP="00912DD7">
      <w:pPr>
        <w:ind w:firstLine="709"/>
        <w:jc w:val="both"/>
      </w:pPr>
      <w:r w:rsidRPr="000A546E">
        <w:t xml:space="preserve">в) в пункте </w:t>
      </w:r>
      <w:r w:rsidR="003B4E8F" w:rsidRPr="000A546E">
        <w:t xml:space="preserve">27 </w:t>
      </w:r>
      <w:r w:rsidRPr="000A546E">
        <w:t>слова "использования и охраны" заменить словами "охраны и использования";</w:t>
      </w:r>
    </w:p>
    <w:p w:rsidR="00857A23" w:rsidRPr="000A546E" w:rsidRDefault="00857A23" w:rsidP="00912DD7">
      <w:pPr>
        <w:ind w:firstLine="709"/>
        <w:jc w:val="both"/>
      </w:pPr>
      <w:r w:rsidRPr="000A546E">
        <w:t xml:space="preserve">г) пункт </w:t>
      </w:r>
      <w:r w:rsidR="003B4E8F" w:rsidRPr="000A546E">
        <w:t>45</w:t>
      </w:r>
      <w:r w:rsidRPr="000A546E">
        <w:t xml:space="preserve">  изложить в следующей редакции:</w:t>
      </w:r>
    </w:p>
    <w:p w:rsidR="00857A23" w:rsidRPr="000A546E" w:rsidRDefault="00857A23" w:rsidP="00912DD7">
      <w:pPr>
        <w:ind w:firstLine="709"/>
        <w:jc w:val="both"/>
      </w:pPr>
      <w:r w:rsidRPr="000A546E">
        <w:t>"</w:t>
      </w:r>
      <w:r w:rsidR="003B4E8F" w:rsidRPr="000A546E">
        <w:t>45</w:t>
      </w:r>
      <w:r w:rsidRPr="000A546E">
        <w:t>) организация в соответствии с федеральным законом выполнения комплексных кадастровых работ и утверждение карты-плана территории;</w:t>
      </w:r>
    </w:p>
    <w:p w:rsidR="00857A23" w:rsidRPr="000A546E" w:rsidRDefault="00857A23" w:rsidP="00912DD7">
      <w:pPr>
        <w:ind w:firstLine="709"/>
        <w:jc w:val="both"/>
      </w:pPr>
      <w:r w:rsidRPr="000A546E">
        <w:lastRenderedPageBreak/>
        <w:t xml:space="preserve">д) дополнить пунктом </w:t>
      </w:r>
      <w:r w:rsidR="009E03C4" w:rsidRPr="000A546E">
        <w:t>46</w:t>
      </w:r>
      <w:r w:rsidRPr="000A546E">
        <w:t xml:space="preserve"> следующего содержания:</w:t>
      </w:r>
    </w:p>
    <w:p w:rsidR="00857A23" w:rsidRPr="000A546E" w:rsidRDefault="00857A23" w:rsidP="00912DD7">
      <w:pPr>
        <w:ind w:firstLine="709"/>
        <w:jc w:val="both"/>
      </w:pPr>
      <w:r w:rsidRPr="000A546E">
        <w:t>"</w:t>
      </w:r>
      <w:r w:rsidR="009E03C4" w:rsidRPr="000A546E">
        <w:t>46</w:t>
      </w:r>
      <w:r w:rsidRPr="000A546E">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0A546E">
        <w:t>.";</w:t>
      </w:r>
      <w:proofErr w:type="gramEnd"/>
    </w:p>
    <w:p w:rsidR="00857A23" w:rsidRPr="000A546E" w:rsidRDefault="00857A23" w:rsidP="00912DD7">
      <w:pPr>
        <w:ind w:firstLine="709"/>
        <w:jc w:val="both"/>
      </w:pPr>
      <w:r w:rsidRPr="000A546E">
        <w:t xml:space="preserve">3) часть </w:t>
      </w:r>
      <w:r w:rsidR="00571D47" w:rsidRPr="000A546E">
        <w:t>1</w:t>
      </w:r>
      <w:r w:rsidRPr="000A546E">
        <w:t xml:space="preserve"> статьи </w:t>
      </w:r>
      <w:r w:rsidR="00571D47" w:rsidRPr="000A546E">
        <w:t xml:space="preserve">8 </w:t>
      </w:r>
      <w:r w:rsidRPr="000A546E">
        <w:t>дополнить пункт</w:t>
      </w:r>
      <w:r w:rsidR="00571D47" w:rsidRPr="000A546E">
        <w:t>ом 16</w:t>
      </w:r>
      <w:r w:rsidRPr="000A546E">
        <w:t xml:space="preserve"> следующего содержания:</w:t>
      </w:r>
    </w:p>
    <w:p w:rsidR="00857A23" w:rsidRPr="000A546E" w:rsidRDefault="00857A23" w:rsidP="00912DD7">
      <w:pPr>
        <w:ind w:firstLine="709"/>
        <w:jc w:val="both"/>
      </w:pPr>
      <w:r w:rsidRPr="000A546E">
        <w:t>"</w:t>
      </w:r>
      <w:r w:rsidR="00571D47" w:rsidRPr="000A546E">
        <w:t>16</w:t>
      </w:r>
      <w:r w:rsidRPr="000A546E">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857A23" w:rsidRPr="000A546E" w:rsidRDefault="009E03C4" w:rsidP="00912DD7">
      <w:pPr>
        <w:autoSpaceDE w:val="0"/>
        <w:autoSpaceDN w:val="0"/>
        <w:adjustRightInd w:val="0"/>
        <w:ind w:firstLine="709"/>
        <w:jc w:val="both"/>
      </w:pPr>
      <w:r w:rsidRPr="000A546E">
        <w:t>4</w:t>
      </w:r>
      <w:r w:rsidR="00857A23" w:rsidRPr="000A546E">
        <w:t xml:space="preserve">) пункт </w:t>
      </w:r>
      <w:r w:rsidR="00AB19B1" w:rsidRPr="000A546E">
        <w:t>9</w:t>
      </w:r>
      <w:r w:rsidR="00857A23" w:rsidRPr="000A546E">
        <w:t xml:space="preserve"> части </w:t>
      </w:r>
      <w:r w:rsidR="00AB19B1" w:rsidRPr="000A546E">
        <w:t xml:space="preserve">7 </w:t>
      </w:r>
      <w:r w:rsidR="00857A23" w:rsidRPr="000A546E">
        <w:t xml:space="preserve">статьи </w:t>
      </w:r>
      <w:r w:rsidR="00AB19B1" w:rsidRPr="000A546E">
        <w:t>21</w:t>
      </w:r>
      <w:r w:rsidR="00857A23" w:rsidRPr="000A546E">
        <w:t xml:space="preserve"> изложить в следующей редакции:</w:t>
      </w:r>
    </w:p>
    <w:p w:rsidR="00857A23" w:rsidRPr="000A546E" w:rsidRDefault="00857A23" w:rsidP="00912DD7">
      <w:pPr>
        <w:autoSpaceDE w:val="0"/>
        <w:autoSpaceDN w:val="0"/>
        <w:adjustRightInd w:val="0"/>
        <w:ind w:firstLine="709"/>
        <w:jc w:val="both"/>
      </w:pPr>
      <w:proofErr w:type="gramStart"/>
      <w:r w:rsidRPr="000A546E">
        <w:t>"</w:t>
      </w:r>
      <w:r w:rsidR="00AB19B1" w:rsidRPr="000A546E">
        <w:t>9</w:t>
      </w:r>
      <w:r w:rsidRPr="000A546E">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A546E">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A546E">
        <w:t>;"</w:t>
      </w:r>
      <w:proofErr w:type="gramEnd"/>
      <w:r w:rsidRPr="000A546E">
        <w:t>;</w:t>
      </w:r>
    </w:p>
    <w:p w:rsidR="00857A23" w:rsidRPr="000A546E" w:rsidRDefault="009E03C4" w:rsidP="00912DD7">
      <w:pPr>
        <w:autoSpaceDE w:val="0"/>
        <w:autoSpaceDN w:val="0"/>
        <w:adjustRightInd w:val="0"/>
        <w:ind w:firstLine="709"/>
        <w:jc w:val="both"/>
      </w:pPr>
      <w:r w:rsidRPr="000A546E">
        <w:t>5</w:t>
      </w:r>
      <w:r w:rsidR="00857A23" w:rsidRPr="000A546E">
        <w:t xml:space="preserve">) </w:t>
      </w:r>
      <w:r w:rsidRPr="000A546E">
        <w:t>абзац девятый</w:t>
      </w:r>
      <w:r w:rsidR="00857A23" w:rsidRPr="000A546E">
        <w:t xml:space="preserve"> статьи </w:t>
      </w:r>
      <w:r w:rsidR="00AB19B1" w:rsidRPr="000A546E">
        <w:t xml:space="preserve">33 </w:t>
      </w:r>
      <w:r w:rsidR="00857A23" w:rsidRPr="000A546E">
        <w:t>изложить в следующей редакции:</w:t>
      </w:r>
    </w:p>
    <w:p w:rsidR="00857A23" w:rsidRPr="000A546E" w:rsidRDefault="00857A23" w:rsidP="00912DD7">
      <w:pPr>
        <w:autoSpaceDE w:val="0"/>
        <w:autoSpaceDN w:val="0"/>
        <w:adjustRightInd w:val="0"/>
        <w:ind w:firstLine="709"/>
        <w:jc w:val="both"/>
      </w:pPr>
      <w:proofErr w:type="gramStart"/>
      <w:r w:rsidRPr="000A546E">
        <w:t>"</w:t>
      </w:r>
      <w:r w:rsidR="00AB19B1" w:rsidRPr="000A546E">
        <w:t>з</w:t>
      </w:r>
      <w:r w:rsidRPr="000A546E">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A546E">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A546E">
        <w:t>;"</w:t>
      </w:r>
      <w:proofErr w:type="gramEnd"/>
      <w:r w:rsidRPr="000A546E">
        <w:t>;</w:t>
      </w:r>
    </w:p>
    <w:p w:rsidR="009E03C4" w:rsidRPr="000A546E" w:rsidRDefault="009E03C4" w:rsidP="00912DD7">
      <w:pPr>
        <w:autoSpaceDE w:val="0"/>
        <w:autoSpaceDN w:val="0"/>
        <w:adjustRightInd w:val="0"/>
        <w:ind w:firstLine="540"/>
        <w:jc w:val="both"/>
      </w:pPr>
      <w:r w:rsidRPr="000A546E">
        <w:t>6</w:t>
      </w:r>
      <w:r w:rsidR="00857A23" w:rsidRPr="000A546E">
        <w:t xml:space="preserve">) </w:t>
      </w:r>
      <w:r w:rsidRPr="000A546E">
        <w:t>пункт 9 части 7</w:t>
      </w:r>
      <w:r w:rsidR="00857A23" w:rsidRPr="000A546E">
        <w:t xml:space="preserve"> стать</w:t>
      </w:r>
      <w:r w:rsidRPr="000A546E">
        <w:t>и</w:t>
      </w:r>
      <w:r w:rsidR="00857A23" w:rsidRPr="000A546E">
        <w:t xml:space="preserve"> </w:t>
      </w:r>
      <w:r w:rsidR="00F12D34" w:rsidRPr="000A546E">
        <w:t>37</w:t>
      </w:r>
      <w:r w:rsidRPr="000A546E">
        <w:t xml:space="preserve"> изложить в следующей редакции:</w:t>
      </w:r>
    </w:p>
    <w:p w:rsidR="009E03C4" w:rsidRPr="000A546E" w:rsidRDefault="009E03C4" w:rsidP="00912DD7">
      <w:pPr>
        <w:autoSpaceDE w:val="0"/>
        <w:autoSpaceDN w:val="0"/>
        <w:adjustRightInd w:val="0"/>
        <w:ind w:firstLine="540"/>
        <w:jc w:val="both"/>
      </w:pPr>
      <w:proofErr w:type="gramStart"/>
      <w:r w:rsidRPr="000A546E">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A546E">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A546E">
        <w:t>;"</w:t>
      </w:r>
      <w:proofErr w:type="gramEnd"/>
      <w:r w:rsidRPr="000A546E">
        <w:t>;</w:t>
      </w:r>
    </w:p>
    <w:p w:rsidR="00857A23" w:rsidRPr="000A546E" w:rsidRDefault="009E03C4" w:rsidP="00912DD7">
      <w:pPr>
        <w:autoSpaceDE w:val="0"/>
        <w:autoSpaceDN w:val="0"/>
        <w:adjustRightInd w:val="0"/>
        <w:ind w:firstLine="540"/>
        <w:jc w:val="both"/>
      </w:pPr>
      <w:r w:rsidRPr="000A546E">
        <w:t>7</w:t>
      </w:r>
      <w:r w:rsidR="00F12D34" w:rsidRPr="000A546E">
        <w:t xml:space="preserve">) </w:t>
      </w:r>
      <w:r w:rsidRPr="000A546E">
        <w:t xml:space="preserve">в статье 38 </w:t>
      </w:r>
      <w:r w:rsidR="00857A23" w:rsidRPr="000A546E">
        <w:t xml:space="preserve"> дополнить </w:t>
      </w:r>
      <w:r w:rsidRPr="000A546E">
        <w:t>частью 2.1</w:t>
      </w:r>
      <w:r w:rsidR="00857A23" w:rsidRPr="000A546E">
        <w:t xml:space="preserve"> следующего содержания:</w:t>
      </w:r>
    </w:p>
    <w:p w:rsidR="00857A23" w:rsidRPr="000A546E" w:rsidRDefault="00857A23" w:rsidP="00912DD7">
      <w:pPr>
        <w:autoSpaceDE w:val="0"/>
        <w:autoSpaceDN w:val="0"/>
        <w:adjustRightInd w:val="0"/>
        <w:ind w:firstLine="540"/>
        <w:jc w:val="both"/>
      </w:pPr>
      <w:r w:rsidRPr="000A546E">
        <w:t>"</w:t>
      </w:r>
      <w:r w:rsidR="009E03C4" w:rsidRPr="000A546E">
        <w:t>2</w:t>
      </w:r>
      <w:r w:rsidR="00F12D34" w:rsidRPr="000A546E">
        <w:t>.1</w:t>
      </w:r>
      <w:r w:rsidR="009E03C4" w:rsidRPr="000A546E">
        <w:t xml:space="preserve">. </w:t>
      </w:r>
      <w:proofErr w:type="gramStart"/>
      <w:r w:rsidR="009E03C4" w:rsidRPr="000A546E">
        <w:t>Глава местной администрации, осуществляющий свои полномочия на основе контракта</w:t>
      </w:r>
      <w:r w:rsidRPr="000A546E">
        <w:t xml:space="preserve"> обязан сообщить в письменной форме главе </w:t>
      </w:r>
      <w:r w:rsidR="00F12D34" w:rsidRPr="000A546E">
        <w:t xml:space="preserve">Мариинско-Посадского </w:t>
      </w:r>
      <w:r w:rsidRPr="000A546E">
        <w:t>района Чувашской Республики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w:t>
      </w:r>
      <w:proofErr w:type="gramEnd"/>
      <w:r w:rsidRPr="000A546E">
        <w:t xml:space="preserve"> </w:t>
      </w:r>
      <w:proofErr w:type="gramStart"/>
      <w:r w:rsidRPr="000A546E">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w:t>
      </w:r>
      <w:proofErr w:type="gramEnd"/>
      <w:r w:rsidRPr="000A546E">
        <w:t xml:space="preserve"> либо получения вида на жительство или иного документа, предусмотренного настоящим пунктом</w:t>
      </w:r>
      <w:proofErr w:type="gramStart"/>
      <w:r w:rsidRPr="000A546E">
        <w:t>.";</w:t>
      </w:r>
      <w:proofErr w:type="gramEnd"/>
    </w:p>
    <w:p w:rsidR="009E03C4" w:rsidRPr="000A546E" w:rsidRDefault="009E03C4" w:rsidP="00912DD7">
      <w:pPr>
        <w:autoSpaceDE w:val="0"/>
        <w:autoSpaceDN w:val="0"/>
        <w:adjustRightInd w:val="0"/>
        <w:ind w:firstLine="709"/>
        <w:jc w:val="both"/>
      </w:pPr>
      <w:r w:rsidRPr="000A546E">
        <w:t xml:space="preserve">8) статью 40 </w:t>
      </w:r>
      <w:r w:rsidRPr="000A546E">
        <w:rPr>
          <w:i/>
        </w:rPr>
        <w:t xml:space="preserve"> </w:t>
      </w:r>
      <w:r w:rsidRPr="000A546E">
        <w:t>изложить в следующей редакции:</w:t>
      </w:r>
    </w:p>
    <w:p w:rsidR="00852984" w:rsidRPr="000A546E" w:rsidRDefault="009E03C4" w:rsidP="00912DD7">
      <w:pPr>
        <w:ind w:firstLine="709"/>
        <w:jc w:val="both"/>
      </w:pPr>
      <w:r w:rsidRPr="000A546E">
        <w:lastRenderedPageBreak/>
        <w:t>"Статья 40</w:t>
      </w:r>
      <w:r w:rsidR="00852984" w:rsidRPr="000A546E">
        <w:t>.</w:t>
      </w:r>
      <w:r w:rsidRPr="000A546E">
        <w:t xml:space="preserve"> </w:t>
      </w:r>
      <w:r w:rsidR="00852984" w:rsidRPr="000A546E">
        <w:t>Муниципальный контроль</w:t>
      </w:r>
    </w:p>
    <w:p w:rsidR="00852984" w:rsidRPr="000A546E" w:rsidRDefault="00852984" w:rsidP="00912DD7">
      <w:pPr>
        <w:ind w:firstLine="709"/>
        <w:jc w:val="both"/>
      </w:pPr>
      <w:r w:rsidRPr="000A546E">
        <w:t xml:space="preserve">1. </w:t>
      </w:r>
      <w:proofErr w:type="gramStart"/>
      <w:r w:rsidRPr="000A546E">
        <w:t>Органы местного самоуправления Мариинско-посадского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9E03C4" w:rsidRPr="000A546E" w:rsidRDefault="00852984" w:rsidP="00912DD7">
      <w:pPr>
        <w:ind w:firstLine="709"/>
        <w:jc w:val="both"/>
      </w:pPr>
      <w:r w:rsidRPr="000A546E">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9E03C4" w:rsidRPr="000A546E">
        <w:t>";</w:t>
      </w:r>
    </w:p>
    <w:p w:rsidR="00857A23" w:rsidRPr="000A546E" w:rsidRDefault="00857A23" w:rsidP="00912DD7">
      <w:pPr>
        <w:autoSpaceDE w:val="0"/>
        <w:autoSpaceDN w:val="0"/>
        <w:adjustRightInd w:val="0"/>
        <w:ind w:firstLine="540"/>
        <w:jc w:val="both"/>
      </w:pPr>
      <w:proofErr w:type="gramStart"/>
      <w:r w:rsidRPr="000A546E">
        <w:t xml:space="preserve">8) в части </w:t>
      </w:r>
      <w:r w:rsidR="00F12D34" w:rsidRPr="000A546E">
        <w:t>5</w:t>
      </w:r>
      <w:r w:rsidRPr="000A546E">
        <w:t xml:space="preserve"> статьи</w:t>
      </w:r>
      <w:r w:rsidR="00852984" w:rsidRPr="000A546E">
        <w:t xml:space="preserve"> 66</w:t>
      </w:r>
      <w:r w:rsidRPr="000A546E">
        <w:t xml:space="preserve"> </w:t>
      </w:r>
      <w:r w:rsidRPr="000A546E">
        <w:rPr>
          <w:bCs/>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852984" w:rsidRPr="000A546E" w:rsidRDefault="00857A23" w:rsidP="00912DD7">
      <w:pPr>
        <w:autoSpaceDE w:val="0"/>
        <w:autoSpaceDN w:val="0"/>
        <w:adjustRightInd w:val="0"/>
        <w:ind w:firstLine="709"/>
        <w:jc w:val="both"/>
      </w:pPr>
      <w:r w:rsidRPr="000A546E">
        <w:t>2. Настоящее решение вступает в силу после его государственной регистраци</w:t>
      </w:r>
      <w:r w:rsidR="00852984" w:rsidRPr="000A546E">
        <w:t>и и официального опубликования.</w:t>
      </w:r>
    </w:p>
    <w:p w:rsidR="00857A23" w:rsidRPr="000A546E" w:rsidRDefault="00857A23" w:rsidP="00912DD7">
      <w:pPr>
        <w:autoSpaceDE w:val="0"/>
        <w:autoSpaceDN w:val="0"/>
        <w:adjustRightInd w:val="0"/>
        <w:ind w:firstLine="540"/>
        <w:jc w:val="both"/>
      </w:pPr>
    </w:p>
    <w:p w:rsidR="00857A23" w:rsidRPr="000A546E" w:rsidRDefault="00857A23" w:rsidP="00912DD7">
      <w:pPr>
        <w:ind w:firstLine="720"/>
        <w:jc w:val="both"/>
      </w:pPr>
    </w:p>
    <w:p w:rsidR="003C5A39" w:rsidRPr="000A546E" w:rsidRDefault="003C5A39" w:rsidP="00912DD7">
      <w:pPr>
        <w:ind w:firstLine="540"/>
        <w:jc w:val="both"/>
      </w:pPr>
    </w:p>
    <w:p w:rsidR="003C5A39" w:rsidRPr="000A546E" w:rsidRDefault="003C5A39" w:rsidP="00912DD7">
      <w:r w:rsidRPr="000A546E">
        <w:t xml:space="preserve">Глава </w:t>
      </w:r>
      <w:r w:rsidR="00776574" w:rsidRPr="000A546E">
        <w:t>Мариинско-Посадского рай</w:t>
      </w:r>
      <w:r w:rsidR="00F12D34" w:rsidRPr="000A546E">
        <w:t xml:space="preserve">она                    </w:t>
      </w:r>
      <w:r w:rsidR="00776574" w:rsidRPr="000A546E">
        <w:t xml:space="preserve">                            </w:t>
      </w:r>
      <w:r w:rsidR="000A546E">
        <w:t xml:space="preserve">           </w:t>
      </w:r>
      <w:r w:rsidR="00776574" w:rsidRPr="000A546E">
        <w:t xml:space="preserve">         </w:t>
      </w:r>
      <w:r w:rsidR="00974856" w:rsidRPr="000A546E">
        <w:t>В.В. Петров</w:t>
      </w:r>
      <w:r w:rsidRPr="000A546E">
        <w:t xml:space="preserve"> </w:t>
      </w:r>
    </w:p>
    <w:p w:rsidR="003C5A39" w:rsidRPr="000A546E" w:rsidRDefault="003C5A39" w:rsidP="00912DD7"/>
    <w:p w:rsidR="00EC10A2" w:rsidRPr="000A546E" w:rsidRDefault="00EC10A2" w:rsidP="00912DD7">
      <w:pPr>
        <w:autoSpaceDE w:val="0"/>
        <w:autoSpaceDN w:val="0"/>
        <w:adjustRightInd w:val="0"/>
        <w:jc w:val="both"/>
      </w:pPr>
    </w:p>
    <w:sectPr w:rsidR="00EC10A2" w:rsidRPr="000A546E" w:rsidSect="007B3287">
      <w:headerReference w:type="default" r:id="rId12"/>
      <w:pgSz w:w="11906" w:h="16838"/>
      <w:pgMar w:top="540" w:right="567" w:bottom="719" w:left="1800" w:header="16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199" w:rsidRDefault="00D61199" w:rsidP="006372B0">
      <w:r>
        <w:separator/>
      </w:r>
    </w:p>
  </w:endnote>
  <w:endnote w:type="continuationSeparator" w:id="0">
    <w:p w:rsidR="00D61199" w:rsidRDefault="00D61199" w:rsidP="00637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ltica Chv">
    <w:altName w:val="Times New Roman"/>
    <w:charset w:val="00"/>
    <w:family w:val="auto"/>
    <w:pitch w:val="variable"/>
    <w:sig w:usb0="00000203" w:usb1="00000000" w:usb2="00000000" w:usb3="00000000" w:csb0="00000005" w:csb1="00000000"/>
  </w:font>
  <w:font w:name="TimesET">
    <w:altName w:val="Times New Roman"/>
    <w:charset w:val="00"/>
    <w:family w:val="auto"/>
    <w:pitch w:val="variable"/>
    <w:sig w:usb0="00000001" w:usb1="00000000" w:usb2="00000000" w:usb3="00000000" w:csb0="00000005"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199" w:rsidRDefault="00D61199" w:rsidP="006372B0">
      <w:r>
        <w:separator/>
      </w:r>
    </w:p>
  </w:footnote>
  <w:footnote w:type="continuationSeparator" w:id="0">
    <w:p w:rsidR="00D61199" w:rsidRDefault="00D61199" w:rsidP="00637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27" w:rsidRPr="006372B0" w:rsidRDefault="00726CF8">
    <w:pPr>
      <w:pStyle w:val="a8"/>
      <w:jc w:val="right"/>
      <w:rPr>
        <w:sz w:val="20"/>
        <w:szCs w:val="20"/>
      </w:rPr>
    </w:pPr>
    <w:r w:rsidRPr="006372B0">
      <w:rPr>
        <w:sz w:val="20"/>
        <w:szCs w:val="20"/>
      </w:rPr>
      <w:fldChar w:fldCharType="begin"/>
    </w:r>
    <w:r w:rsidR="00792827" w:rsidRPr="006372B0">
      <w:rPr>
        <w:sz w:val="20"/>
        <w:szCs w:val="20"/>
      </w:rPr>
      <w:instrText xml:space="preserve"> PAGE   \* MERGEFORMAT </w:instrText>
    </w:r>
    <w:r w:rsidRPr="006372B0">
      <w:rPr>
        <w:sz w:val="20"/>
        <w:szCs w:val="20"/>
      </w:rPr>
      <w:fldChar w:fldCharType="separate"/>
    </w:r>
    <w:r w:rsidR="00F7622E">
      <w:rPr>
        <w:noProof/>
        <w:sz w:val="20"/>
        <w:szCs w:val="20"/>
      </w:rPr>
      <w:t>2</w:t>
    </w:r>
    <w:r w:rsidRPr="006372B0">
      <w:rPr>
        <w:sz w:val="20"/>
        <w:szCs w:val="20"/>
      </w:rPr>
      <w:fldChar w:fldCharType="end"/>
    </w:r>
  </w:p>
  <w:p w:rsidR="00792827" w:rsidRDefault="0079282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49FB"/>
    <w:multiLevelType w:val="singleLevel"/>
    <w:tmpl w:val="215059C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22526522"/>
    <w:multiLevelType w:val="multilevel"/>
    <w:tmpl w:val="5AA261F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24947BFD"/>
    <w:multiLevelType w:val="hybridMultilevel"/>
    <w:tmpl w:val="DB68B6BA"/>
    <w:lvl w:ilvl="0" w:tplc="215059C8">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27AC25D7"/>
    <w:multiLevelType w:val="hybridMultilevel"/>
    <w:tmpl w:val="38C8AFEE"/>
    <w:lvl w:ilvl="0" w:tplc="E64ECD86">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CDB161A"/>
    <w:multiLevelType w:val="hybridMultilevel"/>
    <w:tmpl w:val="C3D2D436"/>
    <w:lvl w:ilvl="0" w:tplc="2DB27A4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9330E25"/>
    <w:multiLevelType w:val="hybridMultilevel"/>
    <w:tmpl w:val="AA98011A"/>
    <w:lvl w:ilvl="0" w:tplc="215059C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F95506D"/>
    <w:multiLevelType w:val="multilevel"/>
    <w:tmpl w:val="97C86F0C"/>
    <w:lvl w:ilvl="0">
      <w:start w:val="1"/>
      <w:numFmt w:val="decimal"/>
      <w:lvlText w:val="%1)"/>
      <w:lvlJc w:val="left"/>
      <w:pPr>
        <w:tabs>
          <w:tab w:val="num" w:pos="540"/>
        </w:tabs>
        <w:ind w:left="5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9682E2A"/>
    <w:multiLevelType w:val="hybridMultilevel"/>
    <w:tmpl w:val="97C86F0C"/>
    <w:lvl w:ilvl="0" w:tplc="215059C8">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0D35366"/>
    <w:multiLevelType w:val="hybridMultilevel"/>
    <w:tmpl w:val="3922252E"/>
    <w:lvl w:ilvl="0" w:tplc="4672DAD8">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1"/>
  </w:num>
  <w:num w:numId="3">
    <w:abstractNumId w:val="0"/>
  </w:num>
  <w:num w:numId="4">
    <w:abstractNumId w:val="4"/>
  </w:num>
  <w:num w:numId="5">
    <w:abstractNumId w:val="5"/>
  </w:num>
  <w:num w:numId="6">
    <w:abstractNumId w:val="7"/>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D6D4F"/>
    <w:rsid w:val="00002EA9"/>
    <w:rsid w:val="0002413B"/>
    <w:rsid w:val="000256BC"/>
    <w:rsid w:val="00026809"/>
    <w:rsid w:val="00036BBF"/>
    <w:rsid w:val="000371A3"/>
    <w:rsid w:val="000432BA"/>
    <w:rsid w:val="000465C2"/>
    <w:rsid w:val="00072629"/>
    <w:rsid w:val="00074AC5"/>
    <w:rsid w:val="000879EF"/>
    <w:rsid w:val="000A546E"/>
    <w:rsid w:val="000B2261"/>
    <w:rsid w:val="000B30ED"/>
    <w:rsid w:val="000B48B1"/>
    <w:rsid w:val="000C5F0A"/>
    <w:rsid w:val="000D71DA"/>
    <w:rsid w:val="000E0C99"/>
    <w:rsid w:val="000F7297"/>
    <w:rsid w:val="001024C1"/>
    <w:rsid w:val="00103FDC"/>
    <w:rsid w:val="0010647A"/>
    <w:rsid w:val="001110EE"/>
    <w:rsid w:val="00114B5B"/>
    <w:rsid w:val="00115CBD"/>
    <w:rsid w:val="00125853"/>
    <w:rsid w:val="00126C1A"/>
    <w:rsid w:val="0013468C"/>
    <w:rsid w:val="00164314"/>
    <w:rsid w:val="00167A72"/>
    <w:rsid w:val="0017163E"/>
    <w:rsid w:val="001729FE"/>
    <w:rsid w:val="00177309"/>
    <w:rsid w:val="00177682"/>
    <w:rsid w:val="00183165"/>
    <w:rsid w:val="0019088E"/>
    <w:rsid w:val="0019301C"/>
    <w:rsid w:val="00194630"/>
    <w:rsid w:val="001A0980"/>
    <w:rsid w:val="001A2544"/>
    <w:rsid w:val="001A66DB"/>
    <w:rsid w:val="001B4068"/>
    <w:rsid w:val="001C0C41"/>
    <w:rsid w:val="001C30BB"/>
    <w:rsid w:val="001D0AFD"/>
    <w:rsid w:val="001D0BE8"/>
    <w:rsid w:val="001D2DE3"/>
    <w:rsid w:val="001D38AC"/>
    <w:rsid w:val="001D6E17"/>
    <w:rsid w:val="001E1384"/>
    <w:rsid w:val="001E2608"/>
    <w:rsid w:val="001E3CB1"/>
    <w:rsid w:val="001E6A6F"/>
    <w:rsid w:val="001F0576"/>
    <w:rsid w:val="001F2C6B"/>
    <w:rsid w:val="001F6624"/>
    <w:rsid w:val="00206E68"/>
    <w:rsid w:val="002079C3"/>
    <w:rsid w:val="00207F10"/>
    <w:rsid w:val="00220E0B"/>
    <w:rsid w:val="002245D9"/>
    <w:rsid w:val="00224C84"/>
    <w:rsid w:val="00225583"/>
    <w:rsid w:val="002271F8"/>
    <w:rsid w:val="00235255"/>
    <w:rsid w:val="00235722"/>
    <w:rsid w:val="00240BF8"/>
    <w:rsid w:val="00260A38"/>
    <w:rsid w:val="00264BBE"/>
    <w:rsid w:val="00264D60"/>
    <w:rsid w:val="002729A6"/>
    <w:rsid w:val="002800B5"/>
    <w:rsid w:val="002836FF"/>
    <w:rsid w:val="00286577"/>
    <w:rsid w:val="00286DDB"/>
    <w:rsid w:val="00290473"/>
    <w:rsid w:val="00295200"/>
    <w:rsid w:val="00296070"/>
    <w:rsid w:val="00297DF4"/>
    <w:rsid w:val="002A3B85"/>
    <w:rsid w:val="002A3C0E"/>
    <w:rsid w:val="002A6969"/>
    <w:rsid w:val="002B3866"/>
    <w:rsid w:val="002B48F7"/>
    <w:rsid w:val="002D2C33"/>
    <w:rsid w:val="002D7FE8"/>
    <w:rsid w:val="002E727A"/>
    <w:rsid w:val="0030200A"/>
    <w:rsid w:val="00305A21"/>
    <w:rsid w:val="00313436"/>
    <w:rsid w:val="00316669"/>
    <w:rsid w:val="00320CF5"/>
    <w:rsid w:val="00334CFE"/>
    <w:rsid w:val="0034152E"/>
    <w:rsid w:val="00346E85"/>
    <w:rsid w:val="00350E70"/>
    <w:rsid w:val="00352F49"/>
    <w:rsid w:val="00356CE9"/>
    <w:rsid w:val="00357CE2"/>
    <w:rsid w:val="00361B61"/>
    <w:rsid w:val="0037006F"/>
    <w:rsid w:val="003765DE"/>
    <w:rsid w:val="00386400"/>
    <w:rsid w:val="0039196A"/>
    <w:rsid w:val="003B01AA"/>
    <w:rsid w:val="003B3F8B"/>
    <w:rsid w:val="003B4839"/>
    <w:rsid w:val="003B4E8F"/>
    <w:rsid w:val="003C2F37"/>
    <w:rsid w:val="003C5A39"/>
    <w:rsid w:val="003C7CB8"/>
    <w:rsid w:val="003D2755"/>
    <w:rsid w:val="003D2D90"/>
    <w:rsid w:val="003D303F"/>
    <w:rsid w:val="003D3595"/>
    <w:rsid w:val="003D5673"/>
    <w:rsid w:val="003E2C12"/>
    <w:rsid w:val="003E49B4"/>
    <w:rsid w:val="003F018C"/>
    <w:rsid w:val="003F06B4"/>
    <w:rsid w:val="00400D61"/>
    <w:rsid w:val="00406E04"/>
    <w:rsid w:val="0041231C"/>
    <w:rsid w:val="004125AE"/>
    <w:rsid w:val="004210B9"/>
    <w:rsid w:val="00427F32"/>
    <w:rsid w:val="00434982"/>
    <w:rsid w:val="00435CB0"/>
    <w:rsid w:val="004428DF"/>
    <w:rsid w:val="00462457"/>
    <w:rsid w:val="0046454E"/>
    <w:rsid w:val="004663B2"/>
    <w:rsid w:val="00466646"/>
    <w:rsid w:val="00466D35"/>
    <w:rsid w:val="00467351"/>
    <w:rsid w:val="00467C55"/>
    <w:rsid w:val="004758BB"/>
    <w:rsid w:val="00490B61"/>
    <w:rsid w:val="00491457"/>
    <w:rsid w:val="004924A1"/>
    <w:rsid w:val="00494AB6"/>
    <w:rsid w:val="004A2AF0"/>
    <w:rsid w:val="004A551F"/>
    <w:rsid w:val="004A56C2"/>
    <w:rsid w:val="004B0BB8"/>
    <w:rsid w:val="004C2C36"/>
    <w:rsid w:val="004D2EE0"/>
    <w:rsid w:val="004E4B74"/>
    <w:rsid w:val="004E5FB9"/>
    <w:rsid w:val="004F1203"/>
    <w:rsid w:val="004F33DB"/>
    <w:rsid w:val="004F74E5"/>
    <w:rsid w:val="00504FA3"/>
    <w:rsid w:val="005104C6"/>
    <w:rsid w:val="00520AAF"/>
    <w:rsid w:val="005213D2"/>
    <w:rsid w:val="005264FA"/>
    <w:rsid w:val="00533475"/>
    <w:rsid w:val="00537288"/>
    <w:rsid w:val="005434AF"/>
    <w:rsid w:val="0056024F"/>
    <w:rsid w:val="00561C1C"/>
    <w:rsid w:val="00571384"/>
    <w:rsid w:val="00571D47"/>
    <w:rsid w:val="00573A25"/>
    <w:rsid w:val="00575DAC"/>
    <w:rsid w:val="00581F74"/>
    <w:rsid w:val="00591066"/>
    <w:rsid w:val="005946C0"/>
    <w:rsid w:val="005C3F5C"/>
    <w:rsid w:val="005E3730"/>
    <w:rsid w:val="005F0C1A"/>
    <w:rsid w:val="006023C5"/>
    <w:rsid w:val="00606B9C"/>
    <w:rsid w:val="00625CF7"/>
    <w:rsid w:val="00636019"/>
    <w:rsid w:val="006372B0"/>
    <w:rsid w:val="00641A2D"/>
    <w:rsid w:val="00647704"/>
    <w:rsid w:val="00655963"/>
    <w:rsid w:val="00656467"/>
    <w:rsid w:val="00664403"/>
    <w:rsid w:val="00666C55"/>
    <w:rsid w:val="00670997"/>
    <w:rsid w:val="00677E45"/>
    <w:rsid w:val="006810D6"/>
    <w:rsid w:val="00685924"/>
    <w:rsid w:val="00692066"/>
    <w:rsid w:val="006A0CBF"/>
    <w:rsid w:val="006A49A3"/>
    <w:rsid w:val="006B1522"/>
    <w:rsid w:val="006B5999"/>
    <w:rsid w:val="006B7B61"/>
    <w:rsid w:val="006C6BD7"/>
    <w:rsid w:val="006E174D"/>
    <w:rsid w:val="006F0F33"/>
    <w:rsid w:val="00707221"/>
    <w:rsid w:val="00717E78"/>
    <w:rsid w:val="00726A45"/>
    <w:rsid w:val="00726CF8"/>
    <w:rsid w:val="00727CFE"/>
    <w:rsid w:val="00745B97"/>
    <w:rsid w:val="007671E9"/>
    <w:rsid w:val="007713CC"/>
    <w:rsid w:val="007717DF"/>
    <w:rsid w:val="00773BC5"/>
    <w:rsid w:val="00776574"/>
    <w:rsid w:val="00782292"/>
    <w:rsid w:val="00787013"/>
    <w:rsid w:val="00790D00"/>
    <w:rsid w:val="00792827"/>
    <w:rsid w:val="00794D9A"/>
    <w:rsid w:val="007959A1"/>
    <w:rsid w:val="007A1D9E"/>
    <w:rsid w:val="007A2528"/>
    <w:rsid w:val="007A3A88"/>
    <w:rsid w:val="007B3287"/>
    <w:rsid w:val="007B3A01"/>
    <w:rsid w:val="007C009B"/>
    <w:rsid w:val="007C1548"/>
    <w:rsid w:val="007C3EF3"/>
    <w:rsid w:val="007C5575"/>
    <w:rsid w:val="007C6058"/>
    <w:rsid w:val="007D5B35"/>
    <w:rsid w:val="007D65B3"/>
    <w:rsid w:val="007D6EE3"/>
    <w:rsid w:val="007E4C25"/>
    <w:rsid w:val="007F4003"/>
    <w:rsid w:val="008030BD"/>
    <w:rsid w:val="008062DE"/>
    <w:rsid w:val="00816FB0"/>
    <w:rsid w:val="00821754"/>
    <w:rsid w:val="00821BD1"/>
    <w:rsid w:val="00831529"/>
    <w:rsid w:val="008366EB"/>
    <w:rsid w:val="00837BD8"/>
    <w:rsid w:val="008434D9"/>
    <w:rsid w:val="00852984"/>
    <w:rsid w:val="00857A23"/>
    <w:rsid w:val="0086236D"/>
    <w:rsid w:val="0086346E"/>
    <w:rsid w:val="008721FB"/>
    <w:rsid w:val="00882F3E"/>
    <w:rsid w:val="00891553"/>
    <w:rsid w:val="00895642"/>
    <w:rsid w:val="008A4753"/>
    <w:rsid w:val="008D068F"/>
    <w:rsid w:val="008D2F72"/>
    <w:rsid w:val="008D6D4F"/>
    <w:rsid w:val="00900B9F"/>
    <w:rsid w:val="00907CA2"/>
    <w:rsid w:val="00912DD7"/>
    <w:rsid w:val="009130CD"/>
    <w:rsid w:val="0091440A"/>
    <w:rsid w:val="00934330"/>
    <w:rsid w:val="009347DB"/>
    <w:rsid w:val="00945A0F"/>
    <w:rsid w:val="00951332"/>
    <w:rsid w:val="00954F60"/>
    <w:rsid w:val="009606C6"/>
    <w:rsid w:val="00974856"/>
    <w:rsid w:val="00975DA5"/>
    <w:rsid w:val="00987A2E"/>
    <w:rsid w:val="00994324"/>
    <w:rsid w:val="009A1760"/>
    <w:rsid w:val="009A37A1"/>
    <w:rsid w:val="009A4B3F"/>
    <w:rsid w:val="009A6D05"/>
    <w:rsid w:val="009C6A71"/>
    <w:rsid w:val="009D6B11"/>
    <w:rsid w:val="009E01F4"/>
    <w:rsid w:val="009E03C4"/>
    <w:rsid w:val="009E071D"/>
    <w:rsid w:val="009E47C4"/>
    <w:rsid w:val="009E4F68"/>
    <w:rsid w:val="009F4F7D"/>
    <w:rsid w:val="009F7321"/>
    <w:rsid w:val="00A05DFA"/>
    <w:rsid w:val="00A070BC"/>
    <w:rsid w:val="00A15E29"/>
    <w:rsid w:val="00A2714E"/>
    <w:rsid w:val="00A33927"/>
    <w:rsid w:val="00A46ADD"/>
    <w:rsid w:val="00A51459"/>
    <w:rsid w:val="00A522D3"/>
    <w:rsid w:val="00A53785"/>
    <w:rsid w:val="00A54043"/>
    <w:rsid w:val="00A54333"/>
    <w:rsid w:val="00A54490"/>
    <w:rsid w:val="00A5634A"/>
    <w:rsid w:val="00A70A72"/>
    <w:rsid w:val="00A74940"/>
    <w:rsid w:val="00A7611B"/>
    <w:rsid w:val="00A93B44"/>
    <w:rsid w:val="00A97442"/>
    <w:rsid w:val="00AB19B1"/>
    <w:rsid w:val="00AC47ED"/>
    <w:rsid w:val="00AC4DDD"/>
    <w:rsid w:val="00AD0CCB"/>
    <w:rsid w:val="00AD4AE3"/>
    <w:rsid w:val="00AE5A9B"/>
    <w:rsid w:val="00AF5BD2"/>
    <w:rsid w:val="00AF6500"/>
    <w:rsid w:val="00AF6627"/>
    <w:rsid w:val="00B012F9"/>
    <w:rsid w:val="00B013A9"/>
    <w:rsid w:val="00B07CB6"/>
    <w:rsid w:val="00B11065"/>
    <w:rsid w:val="00B31D04"/>
    <w:rsid w:val="00B31DE8"/>
    <w:rsid w:val="00B37DB7"/>
    <w:rsid w:val="00B43A50"/>
    <w:rsid w:val="00B502DE"/>
    <w:rsid w:val="00B51D67"/>
    <w:rsid w:val="00B60657"/>
    <w:rsid w:val="00B67209"/>
    <w:rsid w:val="00B730A4"/>
    <w:rsid w:val="00B735D5"/>
    <w:rsid w:val="00B75D1C"/>
    <w:rsid w:val="00B76C35"/>
    <w:rsid w:val="00B76DBF"/>
    <w:rsid w:val="00B80BC2"/>
    <w:rsid w:val="00B93832"/>
    <w:rsid w:val="00B94989"/>
    <w:rsid w:val="00B95891"/>
    <w:rsid w:val="00BD035C"/>
    <w:rsid w:val="00BD6502"/>
    <w:rsid w:val="00BE04E8"/>
    <w:rsid w:val="00BF4DF3"/>
    <w:rsid w:val="00BF5985"/>
    <w:rsid w:val="00BF62AF"/>
    <w:rsid w:val="00C01D0D"/>
    <w:rsid w:val="00C04AC7"/>
    <w:rsid w:val="00C055AA"/>
    <w:rsid w:val="00C06DED"/>
    <w:rsid w:val="00C20E83"/>
    <w:rsid w:val="00C223AA"/>
    <w:rsid w:val="00C26211"/>
    <w:rsid w:val="00C33797"/>
    <w:rsid w:val="00C4162A"/>
    <w:rsid w:val="00C422DE"/>
    <w:rsid w:val="00C4357A"/>
    <w:rsid w:val="00C506E0"/>
    <w:rsid w:val="00C51332"/>
    <w:rsid w:val="00C603E1"/>
    <w:rsid w:val="00C62B4B"/>
    <w:rsid w:val="00C640F5"/>
    <w:rsid w:val="00C653B4"/>
    <w:rsid w:val="00C70580"/>
    <w:rsid w:val="00C71812"/>
    <w:rsid w:val="00C720A2"/>
    <w:rsid w:val="00C738C3"/>
    <w:rsid w:val="00C74C9A"/>
    <w:rsid w:val="00C84260"/>
    <w:rsid w:val="00C87417"/>
    <w:rsid w:val="00C909DC"/>
    <w:rsid w:val="00C93543"/>
    <w:rsid w:val="00C94376"/>
    <w:rsid w:val="00C954E4"/>
    <w:rsid w:val="00CA5C0F"/>
    <w:rsid w:val="00CB611B"/>
    <w:rsid w:val="00CC5697"/>
    <w:rsid w:val="00CD10F5"/>
    <w:rsid w:val="00CD4F45"/>
    <w:rsid w:val="00CE51CA"/>
    <w:rsid w:val="00CF6948"/>
    <w:rsid w:val="00D10874"/>
    <w:rsid w:val="00D220E9"/>
    <w:rsid w:val="00D24578"/>
    <w:rsid w:val="00D3478F"/>
    <w:rsid w:val="00D366E7"/>
    <w:rsid w:val="00D37AF1"/>
    <w:rsid w:val="00D4536B"/>
    <w:rsid w:val="00D5307A"/>
    <w:rsid w:val="00D61199"/>
    <w:rsid w:val="00D71516"/>
    <w:rsid w:val="00D73745"/>
    <w:rsid w:val="00D779CD"/>
    <w:rsid w:val="00D77A71"/>
    <w:rsid w:val="00D8058A"/>
    <w:rsid w:val="00D9007A"/>
    <w:rsid w:val="00D91873"/>
    <w:rsid w:val="00DB554A"/>
    <w:rsid w:val="00DB6F82"/>
    <w:rsid w:val="00DC4263"/>
    <w:rsid w:val="00DC46C6"/>
    <w:rsid w:val="00DC6E99"/>
    <w:rsid w:val="00DD399C"/>
    <w:rsid w:val="00DE5923"/>
    <w:rsid w:val="00E01A55"/>
    <w:rsid w:val="00E01FC0"/>
    <w:rsid w:val="00E0560E"/>
    <w:rsid w:val="00E2295C"/>
    <w:rsid w:val="00E250BC"/>
    <w:rsid w:val="00E315BB"/>
    <w:rsid w:val="00E4134F"/>
    <w:rsid w:val="00E42BAA"/>
    <w:rsid w:val="00E4338A"/>
    <w:rsid w:val="00E43666"/>
    <w:rsid w:val="00E55CC8"/>
    <w:rsid w:val="00E577E7"/>
    <w:rsid w:val="00E61C24"/>
    <w:rsid w:val="00E656EB"/>
    <w:rsid w:val="00E663A2"/>
    <w:rsid w:val="00E72CC9"/>
    <w:rsid w:val="00E93489"/>
    <w:rsid w:val="00E93A3C"/>
    <w:rsid w:val="00E96C71"/>
    <w:rsid w:val="00EA10FF"/>
    <w:rsid w:val="00EA1DE6"/>
    <w:rsid w:val="00EA1F5E"/>
    <w:rsid w:val="00EA2DFA"/>
    <w:rsid w:val="00EB0066"/>
    <w:rsid w:val="00EB4B41"/>
    <w:rsid w:val="00EB730F"/>
    <w:rsid w:val="00EC10A2"/>
    <w:rsid w:val="00EC2A32"/>
    <w:rsid w:val="00EC64F7"/>
    <w:rsid w:val="00EC7629"/>
    <w:rsid w:val="00ED7E51"/>
    <w:rsid w:val="00EE4F66"/>
    <w:rsid w:val="00EE7B14"/>
    <w:rsid w:val="00EF1DF6"/>
    <w:rsid w:val="00F00F3B"/>
    <w:rsid w:val="00F026FA"/>
    <w:rsid w:val="00F075CE"/>
    <w:rsid w:val="00F10C57"/>
    <w:rsid w:val="00F12D34"/>
    <w:rsid w:val="00F163EC"/>
    <w:rsid w:val="00F16F66"/>
    <w:rsid w:val="00F216F4"/>
    <w:rsid w:val="00F26DE9"/>
    <w:rsid w:val="00F3548A"/>
    <w:rsid w:val="00F40242"/>
    <w:rsid w:val="00F41E2A"/>
    <w:rsid w:val="00F4200A"/>
    <w:rsid w:val="00F46486"/>
    <w:rsid w:val="00F51BEC"/>
    <w:rsid w:val="00F65BB2"/>
    <w:rsid w:val="00F74904"/>
    <w:rsid w:val="00F7622E"/>
    <w:rsid w:val="00F86B30"/>
    <w:rsid w:val="00F917C0"/>
    <w:rsid w:val="00FA067C"/>
    <w:rsid w:val="00FA0F92"/>
    <w:rsid w:val="00FA3B0C"/>
    <w:rsid w:val="00FA42A5"/>
    <w:rsid w:val="00FB1344"/>
    <w:rsid w:val="00FB3D4B"/>
    <w:rsid w:val="00FB4885"/>
    <w:rsid w:val="00FC5927"/>
    <w:rsid w:val="00FC6358"/>
    <w:rsid w:val="00FC6B79"/>
    <w:rsid w:val="00FC7435"/>
    <w:rsid w:val="00FD0D1C"/>
    <w:rsid w:val="00FD50E6"/>
    <w:rsid w:val="00FD53FB"/>
    <w:rsid w:val="00FD620E"/>
    <w:rsid w:val="00FE36A3"/>
    <w:rsid w:val="00FF06B1"/>
    <w:rsid w:val="00FF18F7"/>
    <w:rsid w:val="00FF7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D4F"/>
    <w:rPr>
      <w:sz w:val="24"/>
      <w:szCs w:val="24"/>
    </w:rPr>
  </w:style>
  <w:style w:type="paragraph" w:styleId="1">
    <w:name w:val="heading 1"/>
    <w:basedOn w:val="a"/>
    <w:next w:val="a"/>
    <w:qFormat/>
    <w:rsid w:val="006A0CBF"/>
    <w:pPr>
      <w:keepNext/>
      <w:spacing w:before="240" w:after="60"/>
      <w:outlineLvl w:val="0"/>
    </w:pPr>
    <w:rPr>
      <w:rFonts w:ascii="Arial" w:hAnsi="Arial" w:cs="Arial"/>
      <w:b/>
      <w:bCs/>
      <w:kern w:val="32"/>
      <w:sz w:val="32"/>
      <w:szCs w:val="32"/>
    </w:rPr>
  </w:style>
  <w:style w:type="paragraph" w:styleId="6">
    <w:name w:val="heading 6"/>
    <w:basedOn w:val="a"/>
    <w:next w:val="a"/>
    <w:qFormat/>
    <w:rsid w:val="001B4068"/>
    <w:pPr>
      <w:keepNext/>
      <w:spacing w:line="360" w:lineRule="auto"/>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6D4F"/>
    <w:rPr>
      <w:strike w:val="0"/>
      <w:dstrike w:val="0"/>
      <w:color w:val="000000"/>
      <w:u w:val="none"/>
      <w:effect w:val="none"/>
    </w:rPr>
  </w:style>
  <w:style w:type="paragraph" w:styleId="a4">
    <w:name w:val="Body Text Indent"/>
    <w:basedOn w:val="a"/>
    <w:rsid w:val="008D6D4F"/>
    <w:pPr>
      <w:ind w:firstLine="720"/>
      <w:jc w:val="both"/>
    </w:pPr>
    <w:rPr>
      <w:sz w:val="28"/>
      <w:szCs w:val="23"/>
    </w:rPr>
  </w:style>
  <w:style w:type="paragraph" w:customStyle="1" w:styleId="ConsNormal">
    <w:name w:val="ConsNormal"/>
    <w:rsid w:val="008721FB"/>
    <w:pPr>
      <w:widowControl w:val="0"/>
      <w:ind w:firstLine="720"/>
    </w:pPr>
    <w:rPr>
      <w:rFonts w:ascii="Arial" w:hAnsi="Arial"/>
      <w:snapToGrid w:val="0"/>
    </w:rPr>
  </w:style>
  <w:style w:type="paragraph" w:styleId="2">
    <w:name w:val="Body Text Indent 2"/>
    <w:basedOn w:val="a"/>
    <w:rsid w:val="001B4068"/>
    <w:pPr>
      <w:spacing w:after="120" w:line="480" w:lineRule="auto"/>
      <w:ind w:left="283"/>
    </w:pPr>
  </w:style>
  <w:style w:type="paragraph" w:styleId="a5">
    <w:name w:val="Balloon Text"/>
    <w:basedOn w:val="a"/>
    <w:semiHidden/>
    <w:rsid w:val="004A2AF0"/>
    <w:rPr>
      <w:rFonts w:ascii="Tahoma" w:hAnsi="Tahoma" w:cs="Tahoma"/>
      <w:sz w:val="16"/>
      <w:szCs w:val="16"/>
    </w:rPr>
  </w:style>
  <w:style w:type="paragraph" w:styleId="20">
    <w:name w:val="Body Text 2"/>
    <w:basedOn w:val="a"/>
    <w:rsid w:val="00B76DBF"/>
    <w:pPr>
      <w:spacing w:after="120" w:line="480" w:lineRule="auto"/>
    </w:pPr>
  </w:style>
  <w:style w:type="paragraph" w:styleId="a6">
    <w:name w:val="Body Text"/>
    <w:basedOn w:val="a"/>
    <w:link w:val="a7"/>
    <w:rsid w:val="004428DF"/>
    <w:pPr>
      <w:spacing w:after="120"/>
    </w:pPr>
  </w:style>
  <w:style w:type="character" w:customStyle="1" w:styleId="a7">
    <w:name w:val="Основной текст Знак"/>
    <w:basedOn w:val="a0"/>
    <w:link w:val="a6"/>
    <w:rsid w:val="004428DF"/>
    <w:rPr>
      <w:sz w:val="24"/>
      <w:szCs w:val="24"/>
    </w:rPr>
  </w:style>
  <w:style w:type="paragraph" w:styleId="3">
    <w:name w:val="Body Text 3"/>
    <w:basedOn w:val="a"/>
    <w:link w:val="30"/>
    <w:rsid w:val="00EB4B41"/>
    <w:pPr>
      <w:spacing w:after="120"/>
    </w:pPr>
    <w:rPr>
      <w:sz w:val="16"/>
      <w:szCs w:val="16"/>
    </w:rPr>
  </w:style>
  <w:style w:type="character" w:customStyle="1" w:styleId="30">
    <w:name w:val="Основной текст 3 Знак"/>
    <w:basedOn w:val="a0"/>
    <w:link w:val="3"/>
    <w:rsid w:val="00EB4B41"/>
    <w:rPr>
      <w:sz w:val="16"/>
      <w:szCs w:val="16"/>
    </w:rPr>
  </w:style>
  <w:style w:type="paragraph" w:styleId="a8">
    <w:name w:val="header"/>
    <w:basedOn w:val="a"/>
    <w:link w:val="a9"/>
    <w:uiPriority w:val="99"/>
    <w:rsid w:val="006372B0"/>
    <w:pPr>
      <w:tabs>
        <w:tab w:val="center" w:pos="4677"/>
        <w:tab w:val="right" w:pos="9355"/>
      </w:tabs>
    </w:pPr>
  </w:style>
  <w:style w:type="character" w:customStyle="1" w:styleId="a9">
    <w:name w:val="Верхний колонтитул Знак"/>
    <w:basedOn w:val="a0"/>
    <w:link w:val="a8"/>
    <w:uiPriority w:val="99"/>
    <w:rsid w:val="006372B0"/>
    <w:rPr>
      <w:sz w:val="24"/>
      <w:szCs w:val="24"/>
    </w:rPr>
  </w:style>
  <w:style w:type="paragraph" w:styleId="aa">
    <w:name w:val="footer"/>
    <w:basedOn w:val="a"/>
    <w:link w:val="ab"/>
    <w:rsid w:val="006372B0"/>
    <w:pPr>
      <w:tabs>
        <w:tab w:val="center" w:pos="4677"/>
        <w:tab w:val="right" w:pos="9355"/>
      </w:tabs>
    </w:pPr>
  </w:style>
  <w:style w:type="character" w:customStyle="1" w:styleId="ab">
    <w:name w:val="Нижний колонтитул Знак"/>
    <w:basedOn w:val="a0"/>
    <w:link w:val="aa"/>
    <w:rsid w:val="006372B0"/>
    <w:rPr>
      <w:sz w:val="24"/>
      <w:szCs w:val="24"/>
    </w:rPr>
  </w:style>
  <w:style w:type="paragraph" w:customStyle="1" w:styleId="ConsPlusNormal">
    <w:name w:val="ConsPlusNormal"/>
    <w:rsid w:val="00FD0D1C"/>
    <w:pPr>
      <w:autoSpaceDE w:val="0"/>
      <w:autoSpaceDN w:val="0"/>
      <w:adjustRightInd w:val="0"/>
      <w:ind w:firstLine="720"/>
    </w:pPr>
    <w:rPr>
      <w:rFonts w:ascii="Arial" w:hAnsi="Arial" w:cs="Arial"/>
    </w:rPr>
  </w:style>
  <w:style w:type="character" w:customStyle="1" w:styleId="ac">
    <w:name w:val="Гипертекстовая ссылка"/>
    <w:basedOn w:val="a0"/>
    <w:rsid w:val="00206E68"/>
    <w:rPr>
      <w:color w:val="008000"/>
    </w:rPr>
  </w:style>
  <w:style w:type="paragraph" w:customStyle="1" w:styleId="ad">
    <w:name w:val="Нормальный (таблица)"/>
    <w:basedOn w:val="a"/>
    <w:next w:val="a"/>
    <w:rsid w:val="00E663A2"/>
    <w:pPr>
      <w:widowControl w:val="0"/>
      <w:autoSpaceDE w:val="0"/>
      <w:autoSpaceDN w:val="0"/>
      <w:adjustRightInd w:val="0"/>
      <w:jc w:val="both"/>
    </w:pPr>
    <w:rPr>
      <w:rFonts w:ascii="Arial" w:hAnsi="Arial"/>
    </w:rPr>
  </w:style>
  <w:style w:type="paragraph" w:customStyle="1" w:styleId="ae">
    <w:name w:val="Прижатый влево"/>
    <w:basedOn w:val="a"/>
    <w:next w:val="a"/>
    <w:rsid w:val="00E663A2"/>
    <w:pPr>
      <w:widowControl w:val="0"/>
      <w:autoSpaceDE w:val="0"/>
      <w:autoSpaceDN w:val="0"/>
      <w:adjustRightInd w:val="0"/>
    </w:pPr>
    <w:rPr>
      <w:rFonts w:ascii="Arial" w:hAnsi="Arial"/>
    </w:rPr>
  </w:style>
  <w:style w:type="character" w:customStyle="1" w:styleId="af">
    <w:name w:val="Цветовое выделение"/>
    <w:rsid w:val="00E663A2"/>
    <w:rPr>
      <w:b/>
      <w:bCs/>
      <w:color w:val="000080"/>
    </w:rPr>
  </w:style>
  <w:style w:type="paragraph" w:styleId="af0">
    <w:name w:val="Normal (Web)"/>
    <w:basedOn w:val="a"/>
    <w:uiPriority w:val="99"/>
    <w:unhideWhenUsed/>
    <w:rsid w:val="00F917C0"/>
    <w:pPr>
      <w:spacing w:before="100" w:beforeAutospacing="1" w:after="100" w:afterAutospacing="1"/>
    </w:pPr>
  </w:style>
  <w:style w:type="paragraph" w:customStyle="1" w:styleId="af1">
    <w:name w:val="Знак"/>
    <w:basedOn w:val="a"/>
    <w:rsid w:val="00974856"/>
    <w:pPr>
      <w:widowControl w:val="0"/>
      <w:jc w:val="both"/>
    </w:pPr>
    <w:rPr>
      <w:rFonts w:ascii="Tahoma" w:eastAsia="SimSun" w:hAnsi="Tahoma" w:cs="Tahoma"/>
      <w:kern w:val="2"/>
      <w:lang w:val="en-US" w:eastAsia="zh-CN"/>
    </w:rPr>
  </w:style>
  <w:style w:type="character" w:customStyle="1" w:styleId="10">
    <w:name w:val="Гиперссылка1"/>
    <w:basedOn w:val="a0"/>
    <w:rsid w:val="00E01A55"/>
  </w:style>
  <w:style w:type="character" w:customStyle="1" w:styleId="blk">
    <w:name w:val="blk"/>
    <w:basedOn w:val="a0"/>
    <w:rsid w:val="00B01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636084">
      <w:bodyDiv w:val="1"/>
      <w:marLeft w:val="0"/>
      <w:marRight w:val="0"/>
      <w:marTop w:val="0"/>
      <w:marBottom w:val="0"/>
      <w:divBdr>
        <w:top w:val="none" w:sz="0" w:space="0" w:color="auto"/>
        <w:left w:val="none" w:sz="0" w:space="0" w:color="auto"/>
        <w:bottom w:val="none" w:sz="0" w:space="0" w:color="auto"/>
        <w:right w:val="none" w:sz="0" w:space="0" w:color="auto"/>
      </w:divBdr>
    </w:div>
    <w:div w:id="160699611">
      <w:bodyDiv w:val="1"/>
      <w:marLeft w:val="0"/>
      <w:marRight w:val="0"/>
      <w:marTop w:val="0"/>
      <w:marBottom w:val="0"/>
      <w:divBdr>
        <w:top w:val="none" w:sz="0" w:space="0" w:color="auto"/>
        <w:left w:val="none" w:sz="0" w:space="0" w:color="auto"/>
        <w:bottom w:val="none" w:sz="0" w:space="0" w:color="auto"/>
        <w:right w:val="none" w:sz="0" w:space="0" w:color="auto"/>
      </w:divBdr>
      <w:divsChild>
        <w:div w:id="1229463533">
          <w:marLeft w:val="0"/>
          <w:marRight w:val="0"/>
          <w:marTop w:val="192"/>
          <w:marBottom w:val="0"/>
          <w:divBdr>
            <w:top w:val="none" w:sz="0" w:space="0" w:color="auto"/>
            <w:left w:val="none" w:sz="0" w:space="0" w:color="auto"/>
            <w:bottom w:val="none" w:sz="0" w:space="0" w:color="auto"/>
            <w:right w:val="none" w:sz="0" w:space="0" w:color="auto"/>
          </w:divBdr>
        </w:div>
        <w:div w:id="1316683963">
          <w:marLeft w:val="0"/>
          <w:marRight w:val="0"/>
          <w:marTop w:val="192"/>
          <w:marBottom w:val="0"/>
          <w:divBdr>
            <w:top w:val="none" w:sz="0" w:space="0" w:color="auto"/>
            <w:left w:val="none" w:sz="0" w:space="0" w:color="auto"/>
            <w:bottom w:val="none" w:sz="0" w:space="0" w:color="auto"/>
            <w:right w:val="none" w:sz="0" w:space="0" w:color="auto"/>
          </w:divBdr>
        </w:div>
      </w:divsChild>
    </w:div>
    <w:div w:id="647825015">
      <w:bodyDiv w:val="1"/>
      <w:marLeft w:val="0"/>
      <w:marRight w:val="0"/>
      <w:marTop w:val="0"/>
      <w:marBottom w:val="0"/>
      <w:divBdr>
        <w:top w:val="none" w:sz="0" w:space="0" w:color="auto"/>
        <w:left w:val="none" w:sz="0" w:space="0" w:color="auto"/>
        <w:bottom w:val="none" w:sz="0" w:space="0" w:color="auto"/>
        <w:right w:val="none" w:sz="0" w:space="0" w:color="auto"/>
      </w:divBdr>
    </w:div>
    <w:div w:id="686101223">
      <w:bodyDiv w:val="1"/>
      <w:marLeft w:val="0"/>
      <w:marRight w:val="0"/>
      <w:marTop w:val="0"/>
      <w:marBottom w:val="0"/>
      <w:divBdr>
        <w:top w:val="none" w:sz="0" w:space="0" w:color="auto"/>
        <w:left w:val="none" w:sz="0" w:space="0" w:color="auto"/>
        <w:bottom w:val="none" w:sz="0" w:space="0" w:color="auto"/>
        <w:right w:val="none" w:sz="0" w:space="0" w:color="auto"/>
      </w:divBdr>
    </w:div>
    <w:div w:id="157092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31A96E64-E2D9-4BDE-ABC7-B64C2987358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pravo.minjust.ru:8080/bigs/showDocument.html?id=5A8C2DA1-3CA6-409D-89F9-214B88B25531" TargetMode="External"/><Relationship Id="rId4" Type="http://schemas.openxmlformats.org/officeDocument/2006/relationships/settings" Target="settings.xml"/><Relationship Id="rId9" Type="http://schemas.openxmlformats.org/officeDocument/2006/relationships/hyperlink" Target="http://pravo.minjust.ru:8080/bigs/showDocument.html?id=02ADD761-5CB9-462D-9B4F-665BEDD2F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C3BCF-64A4-41E3-B336-813A5D16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Администрация</Company>
  <LinksUpToDate>false</LinksUpToDate>
  <CharactersWithSpaces>8790</CharactersWithSpaces>
  <SharedDoc>false</SharedDoc>
  <HLinks>
    <vt:vector size="48" baseType="variant">
      <vt:variant>
        <vt:i4>4980744</vt:i4>
      </vt:variant>
      <vt:variant>
        <vt:i4>21</vt:i4>
      </vt:variant>
      <vt:variant>
        <vt:i4>0</vt:i4>
      </vt:variant>
      <vt:variant>
        <vt:i4>5</vt:i4>
      </vt:variant>
      <vt:variant>
        <vt:lpwstr>garantf1://17551450.6901/</vt:lpwstr>
      </vt:variant>
      <vt:variant>
        <vt:lpwstr/>
      </vt:variant>
      <vt:variant>
        <vt:i4>6094851</vt:i4>
      </vt:variant>
      <vt:variant>
        <vt:i4>18</vt:i4>
      </vt:variant>
      <vt:variant>
        <vt:i4>0</vt:i4>
      </vt:variant>
      <vt:variant>
        <vt:i4>5</vt:i4>
      </vt:variant>
      <vt:variant>
        <vt:lpwstr>garantf1://12040155.821/</vt:lpwstr>
      </vt:variant>
      <vt:variant>
        <vt:lpwstr/>
      </vt:variant>
      <vt:variant>
        <vt:i4>6094939</vt:i4>
      </vt:variant>
      <vt:variant>
        <vt:i4>15</vt:i4>
      </vt:variant>
      <vt:variant>
        <vt:i4>0</vt:i4>
      </vt:variant>
      <vt:variant>
        <vt:i4>5</vt:i4>
      </vt:variant>
      <vt:variant>
        <vt:lpwstr>consultantplus://offline/ref=D94419AF6603781F090A3AB8750608C2C6422C722F466F68F70F8913C578EB1A09A77CE6C1AFAA4CD9AE96U5lDF</vt:lpwstr>
      </vt:variant>
      <vt:variant>
        <vt:lpwstr/>
      </vt:variant>
      <vt:variant>
        <vt:i4>3932267</vt:i4>
      </vt:variant>
      <vt:variant>
        <vt:i4>12</vt:i4>
      </vt:variant>
      <vt:variant>
        <vt:i4>0</vt:i4>
      </vt:variant>
      <vt:variant>
        <vt:i4>5</vt:i4>
      </vt:variant>
      <vt:variant>
        <vt:lpwstr>consultantplus://offline/ref=D94419AF6603781F090A24B5636A56C6CF4B717C28496637A350D24E9271E14D4EE825A485A3AF4BUDlFF</vt:lpwstr>
      </vt:variant>
      <vt:variant>
        <vt:lpwstr/>
      </vt:variant>
      <vt:variant>
        <vt:i4>1114200</vt:i4>
      </vt:variant>
      <vt:variant>
        <vt:i4>9</vt:i4>
      </vt:variant>
      <vt:variant>
        <vt:i4>0</vt:i4>
      </vt:variant>
      <vt:variant>
        <vt:i4>5</vt:i4>
      </vt:variant>
      <vt:variant>
        <vt:lpwstr>consultantplus://offline/ref=EC48ECEEA497C484C368A4FD4F3EDB19B69A08E7F7E9C356960765A4265DmEH</vt:lpwstr>
      </vt:variant>
      <vt:variant>
        <vt:lpwstr/>
      </vt:variant>
      <vt:variant>
        <vt:i4>2031706</vt:i4>
      </vt:variant>
      <vt:variant>
        <vt:i4>6</vt:i4>
      </vt:variant>
      <vt:variant>
        <vt:i4>0</vt:i4>
      </vt:variant>
      <vt:variant>
        <vt:i4>5</vt:i4>
      </vt:variant>
      <vt:variant>
        <vt:lpwstr>consultantplus://offline/ref=229B99C2E36EA956F80EFD762BB2E5F6C851E8742A47E3740CD766FFFFY0zCH</vt:lpwstr>
      </vt:variant>
      <vt:variant>
        <vt:lpwstr/>
      </vt:variant>
      <vt:variant>
        <vt:i4>1572944</vt:i4>
      </vt:variant>
      <vt:variant>
        <vt:i4>3</vt:i4>
      </vt:variant>
      <vt:variant>
        <vt:i4>0</vt:i4>
      </vt:variant>
      <vt:variant>
        <vt:i4>5</vt:i4>
      </vt:variant>
      <vt:variant>
        <vt:lpwstr>consultantplus://offline/ref=CBE051A232C8B8C548568028618F184DDD436ED1DA9319C5DB4169096EO253H</vt:lpwstr>
      </vt:variant>
      <vt:variant>
        <vt:lpwstr/>
      </vt:variant>
      <vt:variant>
        <vt:i4>1114200</vt:i4>
      </vt:variant>
      <vt:variant>
        <vt:i4>0</vt:i4>
      </vt:variant>
      <vt:variant>
        <vt:i4>0</vt:i4>
      </vt:variant>
      <vt:variant>
        <vt:i4>5</vt:i4>
      </vt:variant>
      <vt:variant>
        <vt:lpwstr>consultantplus://offline/ref=EC48ECEEA497C484C368A4FD4F3EDB19B69A08E7F7E9C356960765A4265DmEH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user</dc:creator>
  <cp:lastModifiedBy>marpos_org2</cp:lastModifiedBy>
  <cp:revision>6</cp:revision>
  <cp:lastPrinted>2021-10-13T12:55:00Z</cp:lastPrinted>
  <dcterms:created xsi:type="dcterms:W3CDTF">2021-11-30T07:13:00Z</dcterms:created>
  <dcterms:modified xsi:type="dcterms:W3CDTF">2021-12-07T08:30:00Z</dcterms:modified>
</cp:coreProperties>
</file>