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DE" w:rsidRPr="00EE74CE" w:rsidRDefault="00EC2ADE" w:rsidP="00B26D50">
      <w:pPr>
        <w:spacing w:after="160" w:line="360" w:lineRule="auto"/>
        <w:jc w:val="center"/>
        <w:rPr>
          <w:rFonts w:ascii="Times New Roman" w:hAnsi="Times New Roman" w:cs="Times New Roman"/>
          <w:b/>
          <w:bCs/>
          <w:sz w:val="26"/>
          <w:szCs w:val="26"/>
          <w:lang w:val="ru-RU"/>
        </w:rPr>
      </w:pPr>
      <w:r w:rsidRPr="00EE74CE">
        <w:rPr>
          <w:rFonts w:ascii="Times New Roman" w:hAnsi="Times New Roman" w:cs="Times New Roman"/>
          <w:bCs/>
          <w:sz w:val="26"/>
          <w:szCs w:val="26"/>
          <w:lang w:val="ru-RU"/>
        </w:rPr>
        <w:t>ТЕРРИТОРИАЛЬНАЯ СХЕМА В ОБЛАСТИ ОБРАЩЕНИЯ С ОТХОДАМИ ПРОИЗВОДСТВА И ПОТРЕБЛЕНИЯ, В ТОМ ЧИСЛЕ С ТВЕРДЫМИ КОММУНАЛЬНЫМИ ОТХОДАМИ</w:t>
      </w:r>
      <w:r>
        <w:rPr>
          <w:rFonts w:ascii="Times New Roman" w:hAnsi="Times New Roman" w:cs="Times New Roman"/>
          <w:bCs/>
          <w:sz w:val="26"/>
          <w:szCs w:val="26"/>
          <w:lang w:val="ru-RU"/>
        </w:rPr>
        <w:t xml:space="preserve"> ЧУВАШСКОЙ РЕСПУБЛИКИ</w:t>
      </w:r>
    </w:p>
    <w:p w:rsidR="004663BF" w:rsidRPr="0097325B" w:rsidRDefault="004663BF" w:rsidP="004663BF">
      <w:pPr>
        <w:tabs>
          <w:tab w:val="left" w:pos="9921"/>
        </w:tabs>
        <w:spacing w:after="160" w:line="259" w:lineRule="auto"/>
        <w:ind w:right="-2"/>
        <w:jc w:val="center"/>
        <w:rPr>
          <w:rFonts w:ascii="Times New Roman" w:hAnsi="Times New Roman" w:cs="Times New Roman"/>
          <w:bCs/>
          <w:sz w:val="26"/>
          <w:szCs w:val="26"/>
          <w:lang w:val="ru-RU" w:bidi="ar-SA"/>
        </w:rPr>
      </w:pPr>
    </w:p>
    <w:p w:rsidR="004663BF" w:rsidRPr="0097325B" w:rsidRDefault="004663BF"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AD0BF5" w:rsidRPr="0097325B" w:rsidRDefault="00AD0BF5" w:rsidP="004663BF">
      <w:pPr>
        <w:tabs>
          <w:tab w:val="left" w:pos="9921"/>
        </w:tabs>
        <w:spacing w:after="160" w:line="259" w:lineRule="auto"/>
        <w:ind w:right="-2"/>
        <w:rPr>
          <w:rFonts w:ascii="Times New Roman" w:hAnsi="Times New Roman" w:cs="Times New Roman"/>
          <w:b/>
          <w:bCs/>
          <w:spacing w:val="30"/>
          <w:sz w:val="26"/>
          <w:szCs w:val="26"/>
          <w:u w:val="single"/>
          <w:lang w:val="ru-RU" w:bidi="ar-SA"/>
        </w:rPr>
      </w:pP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 xml:space="preserve">РАЗДЕЛ </w:t>
      </w:r>
      <w:r w:rsidR="00641EF9">
        <w:rPr>
          <w:rFonts w:ascii="Times New Roman" w:hAnsi="Times New Roman" w:cs="Times New Roman"/>
          <w:b/>
          <w:bCs/>
          <w:sz w:val="26"/>
          <w:szCs w:val="26"/>
          <w:lang w:val="ru-RU" w:bidi="ar-SA"/>
        </w:rPr>
        <w:t>4</w:t>
      </w:r>
    </w:p>
    <w:p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p>
    <w:p w:rsidR="004663BF" w:rsidRPr="0097325B" w:rsidRDefault="004663BF" w:rsidP="004663BF">
      <w:pPr>
        <w:tabs>
          <w:tab w:val="left" w:pos="9921"/>
        </w:tabs>
        <w:spacing w:after="160" w:line="259" w:lineRule="auto"/>
        <w:ind w:right="-2"/>
        <w:jc w:val="center"/>
        <w:rPr>
          <w:rFonts w:ascii="Times New Roman" w:hAnsi="Times New Roman" w:cs="Times New Roman"/>
          <w:b/>
          <w:bCs/>
          <w:sz w:val="26"/>
          <w:szCs w:val="26"/>
          <w:lang w:val="ru-RU" w:bidi="ar-SA"/>
        </w:rPr>
      </w:pPr>
      <w:r w:rsidRPr="0097325B">
        <w:rPr>
          <w:rFonts w:ascii="Times New Roman" w:hAnsi="Times New Roman" w:cs="Times New Roman"/>
          <w:b/>
          <w:bCs/>
          <w:sz w:val="26"/>
          <w:szCs w:val="26"/>
          <w:lang w:val="ru-RU" w:bidi="ar-SA"/>
        </w:rPr>
        <w:t>«</w:t>
      </w:r>
      <w:r w:rsidRPr="0097325B">
        <w:rPr>
          <w:rFonts w:ascii="Times New Roman" w:hAnsi="Times New Roman" w:cs="Times New Roman"/>
          <w:b/>
          <w:sz w:val="26"/>
          <w:szCs w:val="26"/>
          <w:lang w:val="ru-RU"/>
        </w:rPr>
        <w:t>Места накопления отходов</w:t>
      </w:r>
      <w:r w:rsidRPr="0097325B">
        <w:rPr>
          <w:rFonts w:ascii="Times New Roman" w:hAnsi="Times New Roman" w:cs="Times New Roman"/>
          <w:b/>
          <w:bCs/>
          <w:sz w:val="26"/>
          <w:szCs w:val="26"/>
          <w:lang w:val="ru-RU" w:bidi="ar-SA"/>
        </w:rPr>
        <w:t>»</w:t>
      </w: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rsidR="000400B0" w:rsidRPr="0097325B" w:rsidRDefault="000400B0" w:rsidP="004663BF">
      <w:pPr>
        <w:spacing w:after="160" w:line="259" w:lineRule="auto"/>
        <w:jc w:val="center"/>
        <w:rPr>
          <w:rFonts w:ascii="Times New Roman" w:hAnsi="Times New Roman" w:cs="Times New Roman"/>
          <w:b/>
          <w:bCs/>
          <w:sz w:val="26"/>
          <w:szCs w:val="26"/>
          <w:highlight w:val="red"/>
          <w:lang w:val="ru-RU" w:bidi="ar-SA"/>
        </w:rPr>
      </w:pPr>
    </w:p>
    <w:p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rsidR="00AD0BF5" w:rsidRPr="0097325B" w:rsidRDefault="00AD0BF5" w:rsidP="004663BF">
      <w:pPr>
        <w:spacing w:after="160" w:line="259" w:lineRule="auto"/>
        <w:jc w:val="center"/>
        <w:rPr>
          <w:rFonts w:ascii="Times New Roman" w:hAnsi="Times New Roman" w:cs="Times New Roman"/>
          <w:b/>
          <w:bCs/>
          <w:sz w:val="26"/>
          <w:szCs w:val="26"/>
          <w:highlight w:val="red"/>
          <w:lang w:val="ru-RU" w:bidi="ar-SA"/>
        </w:rPr>
      </w:pP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4663BF" w:rsidRPr="0097325B" w:rsidRDefault="004663BF" w:rsidP="004663BF">
      <w:pPr>
        <w:spacing w:after="160" w:line="259" w:lineRule="auto"/>
        <w:jc w:val="center"/>
        <w:rPr>
          <w:rFonts w:ascii="Times New Roman" w:hAnsi="Times New Roman" w:cs="Times New Roman"/>
          <w:b/>
          <w:bCs/>
          <w:sz w:val="26"/>
          <w:szCs w:val="26"/>
          <w:highlight w:val="red"/>
          <w:lang w:val="ru-RU" w:bidi="ar-SA"/>
        </w:rPr>
      </w:pPr>
    </w:p>
    <w:p w:rsidR="004663BF" w:rsidRDefault="004663BF" w:rsidP="004663BF">
      <w:pPr>
        <w:spacing w:after="160" w:line="259" w:lineRule="auto"/>
        <w:jc w:val="center"/>
        <w:rPr>
          <w:rFonts w:ascii="Times New Roman" w:hAnsi="Times New Roman" w:cs="Times New Roman"/>
          <w:b/>
          <w:bCs/>
          <w:sz w:val="26"/>
          <w:szCs w:val="26"/>
          <w:highlight w:val="red"/>
          <w:lang w:val="ru-RU" w:bidi="ar-SA"/>
        </w:rPr>
      </w:pPr>
    </w:p>
    <w:p w:rsidR="00D04B9E" w:rsidRDefault="00D04B9E" w:rsidP="004663BF">
      <w:pPr>
        <w:spacing w:after="160" w:line="259" w:lineRule="auto"/>
        <w:jc w:val="center"/>
        <w:rPr>
          <w:rFonts w:ascii="Times New Roman" w:hAnsi="Times New Roman" w:cs="Times New Roman"/>
          <w:b/>
          <w:bCs/>
          <w:sz w:val="26"/>
          <w:szCs w:val="26"/>
          <w:highlight w:val="red"/>
          <w:lang w:val="ru-RU" w:bidi="ar-SA"/>
        </w:rPr>
      </w:pPr>
    </w:p>
    <w:p w:rsidR="00D04B9E" w:rsidRPr="0097325B" w:rsidRDefault="00D04B9E" w:rsidP="00B26D50">
      <w:pPr>
        <w:spacing w:after="160" w:line="259" w:lineRule="auto"/>
        <w:rPr>
          <w:rFonts w:ascii="Times New Roman" w:hAnsi="Times New Roman" w:cs="Times New Roman"/>
          <w:b/>
          <w:bCs/>
          <w:sz w:val="26"/>
          <w:szCs w:val="26"/>
          <w:highlight w:val="red"/>
          <w:lang w:val="ru-RU" w:bidi="ar-SA"/>
        </w:rPr>
      </w:pPr>
    </w:p>
    <w:p w:rsidR="004663BF" w:rsidRPr="0097325B" w:rsidRDefault="00D62E41" w:rsidP="004663BF">
      <w:pPr>
        <w:spacing w:after="160" w:line="259" w:lineRule="auto"/>
        <w:jc w:val="center"/>
        <w:rPr>
          <w:rFonts w:ascii="Times New Roman" w:hAnsi="Times New Roman" w:cs="Times New Roman"/>
          <w:bCs/>
          <w:sz w:val="26"/>
          <w:szCs w:val="26"/>
          <w:lang w:val="ru-RU" w:bidi="ar-SA"/>
        </w:rPr>
      </w:pPr>
      <w:r w:rsidRPr="0097325B">
        <w:rPr>
          <w:rFonts w:ascii="Times New Roman" w:hAnsi="Times New Roman" w:cs="Times New Roman"/>
          <w:bCs/>
          <w:sz w:val="26"/>
          <w:szCs w:val="26"/>
          <w:lang w:val="ru-RU" w:bidi="ar-SA"/>
        </w:rPr>
        <w:t>Чувашская Республика</w:t>
      </w:r>
      <w:r w:rsidR="004663BF" w:rsidRPr="0097325B">
        <w:rPr>
          <w:rFonts w:ascii="Times New Roman" w:hAnsi="Times New Roman" w:cs="Times New Roman"/>
          <w:bCs/>
          <w:sz w:val="26"/>
          <w:szCs w:val="26"/>
          <w:lang w:val="ru-RU" w:bidi="ar-SA"/>
        </w:rPr>
        <w:t>, 20</w:t>
      </w:r>
      <w:r w:rsidR="007257E2" w:rsidRPr="0097325B">
        <w:rPr>
          <w:rFonts w:ascii="Times New Roman" w:hAnsi="Times New Roman" w:cs="Times New Roman"/>
          <w:bCs/>
          <w:sz w:val="26"/>
          <w:szCs w:val="26"/>
          <w:lang w:val="ru-RU" w:bidi="ar-SA"/>
        </w:rPr>
        <w:t>2</w:t>
      </w:r>
      <w:r w:rsidR="00C735A0">
        <w:rPr>
          <w:rFonts w:ascii="Times New Roman" w:hAnsi="Times New Roman" w:cs="Times New Roman"/>
          <w:bCs/>
          <w:sz w:val="26"/>
          <w:szCs w:val="26"/>
          <w:lang w:val="ru-RU" w:bidi="ar-SA"/>
        </w:rPr>
        <w:t>1</w:t>
      </w:r>
    </w:p>
    <w:sdt>
      <w:sdtPr>
        <w:rPr>
          <w:smallCaps w:val="0"/>
          <w:spacing w:val="0"/>
          <w:sz w:val="26"/>
          <w:szCs w:val="26"/>
          <w:lang w:val="ru-RU"/>
        </w:rPr>
        <w:id w:val="-841242884"/>
        <w:docPartObj>
          <w:docPartGallery w:val="Table of Contents"/>
          <w:docPartUnique/>
        </w:docPartObj>
      </w:sdtPr>
      <w:sdtEndPr>
        <w:rPr>
          <w:bCs/>
          <w:lang w:val="en-US"/>
        </w:rPr>
      </w:sdtEndPr>
      <w:sdtContent>
        <w:p w:rsidR="004663BF" w:rsidRPr="00D04B9E" w:rsidRDefault="004663BF" w:rsidP="004663BF">
          <w:pPr>
            <w:pStyle w:val="af4"/>
            <w:jc w:val="center"/>
            <w:rPr>
              <w:rFonts w:ascii="Times New Roman" w:hAnsi="Times New Roman" w:cs="Times New Roman"/>
              <w:sz w:val="26"/>
              <w:szCs w:val="26"/>
              <w:lang w:val="ru-RU"/>
            </w:rPr>
          </w:pPr>
          <w:r w:rsidRPr="00D04B9E">
            <w:rPr>
              <w:rFonts w:ascii="Times New Roman" w:hAnsi="Times New Roman" w:cs="Times New Roman"/>
              <w:sz w:val="26"/>
              <w:szCs w:val="26"/>
              <w:lang w:val="ru-RU"/>
            </w:rPr>
            <w:t>СОДЕРЖАНИЕ</w:t>
          </w:r>
        </w:p>
        <w:p w:rsidR="00156BB3" w:rsidRPr="00D04B9E" w:rsidRDefault="001F1D8F">
          <w:pPr>
            <w:pStyle w:val="13"/>
            <w:tabs>
              <w:tab w:val="right" w:leader="dot" w:pos="9345"/>
            </w:tabs>
            <w:rPr>
              <w:rFonts w:ascii="Times New Roman" w:eastAsiaTheme="minorEastAsia" w:hAnsi="Times New Roman" w:cs="Times New Roman"/>
              <w:noProof/>
              <w:sz w:val="26"/>
              <w:szCs w:val="26"/>
              <w:lang w:val="ru-RU" w:eastAsia="ru-RU" w:bidi="ar-SA"/>
            </w:rPr>
          </w:pPr>
          <w:r w:rsidRPr="001F1D8F">
            <w:rPr>
              <w:rFonts w:ascii="Times New Roman" w:hAnsi="Times New Roman" w:cs="Times New Roman"/>
              <w:sz w:val="26"/>
              <w:szCs w:val="26"/>
            </w:rPr>
            <w:fldChar w:fldCharType="begin"/>
          </w:r>
          <w:r w:rsidR="004663BF" w:rsidRPr="00D04B9E">
            <w:rPr>
              <w:rFonts w:ascii="Times New Roman" w:hAnsi="Times New Roman" w:cs="Times New Roman"/>
              <w:sz w:val="26"/>
              <w:szCs w:val="26"/>
            </w:rPr>
            <w:instrText xml:space="preserve"> TOC \o "1-3" \h \z \u </w:instrText>
          </w:r>
          <w:r w:rsidRPr="001F1D8F">
            <w:rPr>
              <w:rFonts w:ascii="Times New Roman" w:hAnsi="Times New Roman" w:cs="Times New Roman"/>
              <w:sz w:val="26"/>
              <w:szCs w:val="26"/>
            </w:rPr>
            <w:fldChar w:fldCharType="separate"/>
          </w:r>
          <w:hyperlink w:anchor="_Toc8719320" w:history="1">
            <w:r w:rsidR="00641EF9" w:rsidRPr="00D04B9E">
              <w:rPr>
                <w:rStyle w:val="afd"/>
                <w:rFonts w:ascii="Times New Roman" w:hAnsi="Times New Roman" w:cs="Times New Roman"/>
                <w:noProof/>
                <w:sz w:val="26"/>
                <w:szCs w:val="26"/>
                <w:lang w:val="ru-RU"/>
              </w:rPr>
              <w:t>4</w:t>
            </w:r>
            <w:r w:rsidR="00156BB3" w:rsidRPr="00D04B9E">
              <w:rPr>
                <w:rStyle w:val="afd"/>
                <w:rFonts w:ascii="Times New Roman" w:hAnsi="Times New Roman" w:cs="Times New Roman"/>
                <w:noProof/>
                <w:sz w:val="26"/>
                <w:szCs w:val="26"/>
              </w:rPr>
              <w:t xml:space="preserve"> Места накопления отходов</w:t>
            </w:r>
            <w:r w:rsidR="00156BB3" w:rsidRPr="00D04B9E">
              <w:rPr>
                <w:rFonts w:ascii="Times New Roman" w:hAnsi="Times New Roman" w:cs="Times New Roman"/>
                <w:noProof/>
                <w:webHidden/>
                <w:sz w:val="26"/>
                <w:szCs w:val="26"/>
              </w:rPr>
              <w:tab/>
            </w:r>
            <w:r w:rsidR="0061452B" w:rsidRPr="00D04B9E">
              <w:rPr>
                <w:rFonts w:ascii="Times New Roman" w:hAnsi="Times New Roman" w:cs="Times New Roman"/>
                <w:noProof/>
                <w:webHidden/>
                <w:sz w:val="26"/>
                <w:szCs w:val="26"/>
                <w:lang w:val="ru-RU"/>
              </w:rPr>
              <w:t>3</w:t>
            </w:r>
          </w:hyperlink>
        </w:p>
        <w:p w:rsidR="004663BF" w:rsidRPr="00D04B9E" w:rsidRDefault="001F1D8F">
          <w:pPr>
            <w:rPr>
              <w:sz w:val="26"/>
              <w:szCs w:val="26"/>
            </w:rPr>
          </w:pPr>
          <w:r w:rsidRPr="00D04B9E">
            <w:rPr>
              <w:rFonts w:ascii="Times New Roman" w:hAnsi="Times New Roman" w:cs="Times New Roman"/>
              <w:bCs/>
              <w:sz w:val="26"/>
              <w:szCs w:val="26"/>
            </w:rPr>
            <w:fldChar w:fldCharType="end"/>
          </w:r>
        </w:p>
      </w:sdtContent>
    </w:sdt>
    <w:p w:rsidR="004663BF" w:rsidRPr="0097325B" w:rsidRDefault="004663BF">
      <w:pPr>
        <w:rPr>
          <w:rFonts w:ascii="Times New Roman" w:hAnsi="Times New Roman" w:cs="Times New Roman"/>
          <w:sz w:val="26"/>
          <w:szCs w:val="26"/>
          <w:lang w:val="ru-RU"/>
        </w:rPr>
      </w:pPr>
      <w:r w:rsidRPr="0097325B">
        <w:rPr>
          <w:rFonts w:ascii="Times New Roman" w:hAnsi="Times New Roman" w:cs="Times New Roman"/>
          <w:sz w:val="26"/>
          <w:szCs w:val="26"/>
          <w:lang w:val="ru-RU"/>
        </w:rPr>
        <w:br w:type="page"/>
      </w:r>
    </w:p>
    <w:p w:rsidR="004663BF" w:rsidRPr="0097325B" w:rsidRDefault="00641EF9" w:rsidP="00D04B9E">
      <w:pPr>
        <w:pStyle w:val="1"/>
        <w:numPr>
          <w:ilvl w:val="0"/>
          <w:numId w:val="0"/>
        </w:numPr>
        <w:jc w:val="center"/>
        <w:rPr>
          <w:sz w:val="26"/>
        </w:rPr>
      </w:pPr>
      <w:bookmarkStart w:id="0" w:name="_Toc8719320"/>
      <w:r>
        <w:rPr>
          <w:sz w:val="26"/>
        </w:rPr>
        <w:lastRenderedPageBreak/>
        <w:t>4</w:t>
      </w:r>
      <w:r w:rsidR="000C4142">
        <w:rPr>
          <w:sz w:val="26"/>
        </w:rPr>
        <w:t>.</w:t>
      </w:r>
      <w:r w:rsidR="004663BF" w:rsidRPr="0097325B">
        <w:rPr>
          <w:sz w:val="26"/>
        </w:rPr>
        <w:t>Места накопления отходов</w:t>
      </w:r>
      <w:bookmarkEnd w:id="0"/>
    </w:p>
    <w:p w:rsidR="004C5D35" w:rsidRPr="0097325B" w:rsidRDefault="000252F0" w:rsidP="00D04B9E">
      <w:pPr>
        <w:pStyle w:val="af8"/>
        <w:ind w:firstLine="851"/>
        <w:rPr>
          <w:sz w:val="26"/>
        </w:rPr>
      </w:pPr>
      <w:r w:rsidRPr="0097325B">
        <w:rPr>
          <w:sz w:val="26"/>
        </w:rPr>
        <w:t xml:space="preserve">Расчет условного количества </w:t>
      </w:r>
      <w:r w:rsidR="004C5D35" w:rsidRPr="0097325B">
        <w:rPr>
          <w:sz w:val="26"/>
        </w:rPr>
        <w:t>контейнеров</w:t>
      </w:r>
      <w:r w:rsidRPr="0097325B">
        <w:rPr>
          <w:sz w:val="26"/>
        </w:rPr>
        <w:t>, необходим</w:t>
      </w:r>
      <w:r w:rsidR="004C5D35" w:rsidRPr="0097325B">
        <w:rPr>
          <w:sz w:val="26"/>
        </w:rPr>
        <w:t>ых</w:t>
      </w:r>
      <w:r w:rsidRPr="0097325B">
        <w:rPr>
          <w:sz w:val="26"/>
        </w:rPr>
        <w:t xml:space="preserve"> для </w:t>
      </w:r>
      <w:r w:rsidR="004C5D35" w:rsidRPr="0097325B">
        <w:rPr>
          <w:sz w:val="26"/>
        </w:rPr>
        <w:t xml:space="preserve">полного обеспечения расчетного количества отходов </w:t>
      </w:r>
      <w:proofErr w:type="spellStart"/>
      <w:r w:rsidR="004C5D35" w:rsidRPr="0097325B">
        <w:rPr>
          <w:sz w:val="26"/>
        </w:rPr>
        <w:t>образуемыхв</w:t>
      </w:r>
      <w:proofErr w:type="spellEnd"/>
      <w:r w:rsidR="004C5D35" w:rsidRPr="0097325B">
        <w:rPr>
          <w:sz w:val="26"/>
        </w:rPr>
        <w:t xml:space="preserve"> муниципа</w:t>
      </w:r>
      <w:r w:rsidR="00A8295C" w:rsidRPr="0097325B">
        <w:rPr>
          <w:sz w:val="26"/>
        </w:rPr>
        <w:t xml:space="preserve">льных </w:t>
      </w:r>
      <w:proofErr w:type="spellStart"/>
      <w:r w:rsidR="00E52561" w:rsidRPr="0097325B">
        <w:rPr>
          <w:sz w:val="26"/>
        </w:rPr>
        <w:t>образованиях</w:t>
      </w:r>
      <w:r w:rsidR="00A04DF4" w:rsidRPr="0097325B">
        <w:rPr>
          <w:sz w:val="26"/>
        </w:rPr>
        <w:t>Чувашской</w:t>
      </w:r>
      <w:proofErr w:type="spellEnd"/>
      <w:r w:rsidR="00A04DF4" w:rsidRPr="0097325B">
        <w:rPr>
          <w:sz w:val="26"/>
        </w:rPr>
        <w:t xml:space="preserve"> </w:t>
      </w:r>
      <w:r w:rsidR="00A8295C" w:rsidRPr="0097325B">
        <w:rPr>
          <w:sz w:val="26"/>
        </w:rPr>
        <w:t xml:space="preserve">Республики </w:t>
      </w:r>
      <w:proofErr w:type="spellStart"/>
      <w:r w:rsidR="00D04B9E">
        <w:rPr>
          <w:sz w:val="26"/>
        </w:rPr>
        <w:t>показал</w:t>
      </w:r>
      <w:r w:rsidR="001A45BE" w:rsidRPr="0097325B">
        <w:rPr>
          <w:sz w:val="26"/>
        </w:rPr>
        <w:t>низкую</w:t>
      </w:r>
      <w:proofErr w:type="spellEnd"/>
      <w:r w:rsidR="001A45BE" w:rsidRPr="0097325B">
        <w:rPr>
          <w:sz w:val="26"/>
        </w:rPr>
        <w:t xml:space="preserve"> обеспеченность муниципальных образований республики н</w:t>
      </w:r>
      <w:r w:rsidR="004C5D35" w:rsidRPr="0097325B">
        <w:rPr>
          <w:sz w:val="26"/>
        </w:rPr>
        <w:t>еобходимым количеством контейнеров.</w:t>
      </w:r>
    </w:p>
    <w:p w:rsidR="001D17C1" w:rsidRDefault="001D17C1"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proofErr w:type="gramStart"/>
      <w:r w:rsidRPr="0097325B">
        <w:rPr>
          <w:rFonts w:ascii="Times New Roman" w:eastAsia="Times New Roman" w:hAnsi="Times New Roman" w:cs="Times New Roman"/>
          <w:bCs/>
          <w:spacing w:val="-6"/>
          <w:kern w:val="36"/>
          <w:sz w:val="26"/>
          <w:szCs w:val="26"/>
          <w:lang w:val="ru-RU" w:eastAsia="ru-RU"/>
        </w:rPr>
        <w:t xml:space="preserve">В соответствии со статьей 13 Федерального закона «Об отходах производства и потребления» постановлением Правительства Российской Федерации от 31.08.2018 №1039 утверждены Правила обустройства мест (площадок) накопления твердых коммунальных отходов и ведения их реестра, которые вступили в силу с </w:t>
      </w:r>
      <w:r w:rsidRPr="0097325B">
        <w:rPr>
          <w:rFonts w:ascii="Times New Roman" w:eastAsia="Times New Roman" w:hAnsi="Times New Roman" w:cs="Times New Roman"/>
          <w:bCs/>
          <w:spacing w:val="-6"/>
          <w:kern w:val="36"/>
          <w:sz w:val="26"/>
          <w:szCs w:val="26"/>
          <w:shd w:val="clear" w:color="auto" w:fill="FFFFFF"/>
          <w:lang w:val="ru-RU" w:eastAsia="ru-RU"/>
        </w:rPr>
        <w:t>01.01.2019</w:t>
      </w:r>
      <w:r w:rsidR="000A515F" w:rsidRPr="0097325B">
        <w:rPr>
          <w:rFonts w:ascii="Times New Roman" w:eastAsia="Times New Roman" w:hAnsi="Times New Roman" w:cs="Times New Roman"/>
          <w:bCs/>
          <w:spacing w:val="-6"/>
          <w:kern w:val="36"/>
          <w:sz w:val="26"/>
          <w:szCs w:val="26"/>
          <w:shd w:val="clear" w:color="auto" w:fill="FFFFFF"/>
          <w:lang w:val="ru-RU" w:eastAsia="ru-RU"/>
        </w:rPr>
        <w:t xml:space="preserve"> г.</w:t>
      </w:r>
      <w:r w:rsidRPr="0097325B">
        <w:rPr>
          <w:rFonts w:ascii="Times New Roman" w:eastAsia="Times New Roman" w:hAnsi="Times New Roman" w:cs="Times New Roman"/>
          <w:bCs/>
          <w:spacing w:val="-6"/>
          <w:kern w:val="36"/>
          <w:sz w:val="26"/>
          <w:szCs w:val="26"/>
          <w:shd w:val="clear" w:color="auto" w:fill="FFFFFF"/>
          <w:lang w:val="ru-RU" w:eastAsia="ru-RU"/>
        </w:rPr>
        <w:t xml:space="preserve">, которые </w:t>
      </w:r>
      <w:r w:rsidRPr="0097325B">
        <w:rPr>
          <w:rFonts w:ascii="Times New Roman" w:eastAsia="Times New Roman" w:hAnsi="Times New Roman" w:cs="Times New Roman"/>
          <w:bCs/>
          <w:spacing w:val="-6"/>
          <w:kern w:val="36"/>
          <w:sz w:val="26"/>
          <w:szCs w:val="26"/>
          <w:lang w:val="ru-RU" w:eastAsia="ru-RU"/>
        </w:rPr>
        <w:t>определяют порядок создания мест (площадок) накопления ТКО и их соответствие санитарным требованиям и правилам благоустройства муниципальных образований.</w:t>
      </w:r>
      <w:proofErr w:type="gramEnd"/>
      <w:r w:rsidRPr="0097325B">
        <w:rPr>
          <w:rFonts w:ascii="Times New Roman" w:eastAsia="Times New Roman" w:hAnsi="Times New Roman" w:cs="Times New Roman"/>
          <w:bCs/>
          <w:spacing w:val="-6"/>
          <w:kern w:val="36"/>
          <w:sz w:val="26"/>
          <w:szCs w:val="26"/>
          <w:lang w:val="ru-RU" w:eastAsia="ru-RU"/>
        </w:rPr>
        <w:t xml:space="preserve"> В настоящее время администрациями муниципальных образований </w:t>
      </w:r>
      <w:r w:rsidR="000A515F" w:rsidRPr="0097325B">
        <w:rPr>
          <w:rFonts w:ascii="Times New Roman" w:eastAsia="Times New Roman" w:hAnsi="Times New Roman" w:cs="Times New Roman"/>
          <w:bCs/>
          <w:spacing w:val="-6"/>
          <w:kern w:val="36"/>
          <w:sz w:val="26"/>
          <w:szCs w:val="26"/>
          <w:lang w:val="ru-RU" w:eastAsia="ru-RU"/>
        </w:rPr>
        <w:t>р</w:t>
      </w:r>
      <w:r w:rsidRPr="0097325B">
        <w:rPr>
          <w:rFonts w:ascii="Times New Roman" w:eastAsia="Times New Roman" w:hAnsi="Times New Roman" w:cs="Times New Roman"/>
          <w:bCs/>
          <w:spacing w:val="-6"/>
          <w:kern w:val="36"/>
          <w:sz w:val="26"/>
          <w:szCs w:val="26"/>
          <w:lang w:val="ru-RU" w:eastAsia="ru-RU"/>
        </w:rPr>
        <w:t>еспублики ведется работа по актуализации размещения контейнерных площадок.</w:t>
      </w:r>
    </w:p>
    <w:p w:rsidR="003059FE" w:rsidRPr="003059FE" w:rsidRDefault="003059FE" w:rsidP="00D04B9E">
      <w:pPr>
        <w:spacing w:after="0" w:line="360" w:lineRule="auto"/>
        <w:ind w:firstLine="851"/>
        <w:jc w:val="both"/>
        <w:outlineLvl w:val="0"/>
        <w:rPr>
          <w:rFonts w:ascii="Times New Roman" w:eastAsia="Times New Roman" w:hAnsi="Times New Roman" w:cs="Times New Roman"/>
          <w:bCs/>
          <w:spacing w:val="-6"/>
          <w:kern w:val="36"/>
          <w:sz w:val="26"/>
          <w:szCs w:val="26"/>
          <w:lang w:val="ru-RU" w:eastAsia="ru-RU"/>
        </w:rPr>
      </w:pPr>
      <w:r w:rsidRPr="003059FE">
        <w:rPr>
          <w:rFonts w:ascii="Times New Roman" w:eastAsia="Times New Roman" w:hAnsi="Times New Roman" w:cs="Times New Roman"/>
          <w:bCs/>
          <w:spacing w:val="-6"/>
          <w:kern w:val="36"/>
          <w:sz w:val="26"/>
          <w:szCs w:val="26"/>
          <w:lang w:val="ru-RU"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w:t>
      </w:r>
    </w:p>
    <w:p w:rsidR="004C5D35" w:rsidRPr="0097325B" w:rsidRDefault="004C5D35" w:rsidP="00D04B9E">
      <w:pPr>
        <w:pStyle w:val="af8"/>
        <w:ind w:firstLine="851"/>
        <w:rPr>
          <w:sz w:val="26"/>
        </w:rPr>
      </w:pPr>
      <w:r w:rsidRPr="0097325B">
        <w:rPr>
          <w:sz w:val="26"/>
        </w:rPr>
        <w:t>В муниципальных образованиях используются разные типы контейнеров, разной емкости, конструкции и материал</w:t>
      </w:r>
      <w:r w:rsidR="005408AD">
        <w:rPr>
          <w:sz w:val="26"/>
        </w:rPr>
        <w:t>а, из которого они изготовлены.</w:t>
      </w:r>
    </w:p>
    <w:p w:rsidR="0055439F" w:rsidRPr="0097325B" w:rsidRDefault="00BD345D" w:rsidP="00D04B9E">
      <w:pPr>
        <w:pStyle w:val="af8"/>
        <w:ind w:firstLine="851"/>
        <w:rPr>
          <w:sz w:val="26"/>
        </w:rPr>
      </w:pPr>
      <w:r w:rsidRPr="0097325B">
        <w:rPr>
          <w:sz w:val="26"/>
        </w:rPr>
        <w:t>В насел</w:t>
      </w:r>
      <w:r w:rsidR="00A8295C" w:rsidRPr="0097325B">
        <w:rPr>
          <w:sz w:val="26"/>
        </w:rPr>
        <w:t xml:space="preserve">енных пунктах </w:t>
      </w:r>
      <w:r w:rsidR="00A04DF4" w:rsidRPr="0097325B">
        <w:rPr>
          <w:sz w:val="26"/>
        </w:rPr>
        <w:t>Чувашской Республики</w:t>
      </w:r>
      <w:r w:rsidRPr="0097325B">
        <w:rPr>
          <w:sz w:val="26"/>
        </w:rPr>
        <w:t xml:space="preserve"> используются контейнеры разного объема</w:t>
      </w:r>
      <w:r w:rsidR="005408AD">
        <w:rPr>
          <w:sz w:val="26"/>
        </w:rPr>
        <w:t>.</w:t>
      </w:r>
      <w:r w:rsidR="004C5D35" w:rsidRPr="0097325B">
        <w:rPr>
          <w:sz w:val="26"/>
        </w:rPr>
        <w:t xml:space="preserve"> В городе </w:t>
      </w:r>
      <w:r w:rsidR="000A515F" w:rsidRPr="0097325B">
        <w:rPr>
          <w:sz w:val="26"/>
        </w:rPr>
        <w:t xml:space="preserve">Чебоксары </w:t>
      </w:r>
      <w:r w:rsidR="004C5D35" w:rsidRPr="0097325B">
        <w:rPr>
          <w:sz w:val="26"/>
        </w:rPr>
        <w:t xml:space="preserve">используются </w:t>
      </w:r>
      <w:r w:rsidR="00BD673E" w:rsidRPr="0097325B">
        <w:rPr>
          <w:sz w:val="26"/>
        </w:rPr>
        <w:t>контейнеры объемом 0,75</w:t>
      </w:r>
      <w:r w:rsidR="000A515F" w:rsidRPr="0097325B">
        <w:rPr>
          <w:sz w:val="26"/>
        </w:rPr>
        <w:t xml:space="preserve"> и</w:t>
      </w:r>
      <w:proofErr w:type="gramStart"/>
      <w:r w:rsidR="00BD673E" w:rsidRPr="0097325B">
        <w:rPr>
          <w:sz w:val="26"/>
        </w:rPr>
        <w:t>1</w:t>
      </w:r>
      <w:proofErr w:type="gramEnd"/>
      <w:r w:rsidR="00BD673E" w:rsidRPr="0097325B">
        <w:rPr>
          <w:sz w:val="26"/>
        </w:rPr>
        <w:t>,1 м</w:t>
      </w:r>
      <w:r w:rsidR="00BD673E" w:rsidRPr="0097325B">
        <w:rPr>
          <w:sz w:val="26"/>
          <w:vertAlign w:val="superscript"/>
        </w:rPr>
        <w:t>3</w:t>
      </w:r>
      <w:r w:rsidR="00945715" w:rsidRPr="0097325B">
        <w:rPr>
          <w:sz w:val="26"/>
        </w:rPr>
        <w:t xml:space="preserve">. В муниципальных </w:t>
      </w:r>
      <w:r w:rsidR="0069798C" w:rsidRPr="0097325B">
        <w:rPr>
          <w:sz w:val="26"/>
        </w:rPr>
        <w:t>района</w:t>
      </w:r>
      <w:r w:rsidR="005408AD">
        <w:rPr>
          <w:sz w:val="26"/>
        </w:rPr>
        <w:t>х</w:t>
      </w:r>
      <w:r w:rsidR="0069798C" w:rsidRPr="0097325B">
        <w:rPr>
          <w:sz w:val="26"/>
        </w:rPr>
        <w:t xml:space="preserve"> республики</w:t>
      </w:r>
      <w:r w:rsidR="00945715" w:rsidRPr="0097325B">
        <w:rPr>
          <w:sz w:val="26"/>
        </w:rPr>
        <w:t xml:space="preserve"> для накопления </w:t>
      </w:r>
      <w:proofErr w:type="spellStart"/>
      <w:r w:rsidR="00945715" w:rsidRPr="0097325B">
        <w:rPr>
          <w:sz w:val="26"/>
        </w:rPr>
        <w:t>ТКОиспользуются</w:t>
      </w:r>
      <w:proofErr w:type="spellEnd"/>
      <w:r w:rsidR="00945715" w:rsidRPr="0097325B">
        <w:rPr>
          <w:sz w:val="26"/>
        </w:rPr>
        <w:t xml:space="preserve"> контейнеры </w:t>
      </w:r>
      <w:r w:rsidR="00BD673E" w:rsidRPr="0097325B">
        <w:rPr>
          <w:sz w:val="26"/>
        </w:rPr>
        <w:t>в основном емкостью 0,75</w:t>
      </w:r>
      <w:r w:rsidR="0069798C" w:rsidRPr="0097325B">
        <w:rPr>
          <w:sz w:val="26"/>
        </w:rPr>
        <w:t xml:space="preserve"> и 1</w:t>
      </w:r>
      <w:r w:rsidR="00185B14" w:rsidRPr="0097325B">
        <w:rPr>
          <w:sz w:val="26"/>
        </w:rPr>
        <w:t>,1</w:t>
      </w:r>
      <w:r w:rsidR="00945715" w:rsidRPr="0097325B">
        <w:rPr>
          <w:sz w:val="26"/>
        </w:rPr>
        <w:t>м</w:t>
      </w:r>
      <w:r w:rsidR="00945715" w:rsidRPr="0097325B">
        <w:rPr>
          <w:sz w:val="26"/>
          <w:vertAlign w:val="superscript"/>
        </w:rPr>
        <w:t>3</w:t>
      </w:r>
      <w:r w:rsidR="00945715" w:rsidRPr="0097325B">
        <w:rPr>
          <w:sz w:val="26"/>
        </w:rPr>
        <w:t>.</w:t>
      </w:r>
    </w:p>
    <w:p w:rsidR="00453BF7" w:rsidRPr="0097325B" w:rsidRDefault="0055439F" w:rsidP="00D04B9E">
      <w:pPr>
        <w:pStyle w:val="af8"/>
        <w:ind w:firstLine="851"/>
        <w:rPr>
          <w:sz w:val="26"/>
        </w:rPr>
      </w:pPr>
      <w:r w:rsidRPr="0097325B">
        <w:rPr>
          <w:sz w:val="26"/>
        </w:rPr>
        <w:t xml:space="preserve">Количество </w:t>
      </w:r>
      <w:r w:rsidR="00453BF7" w:rsidRPr="0097325B">
        <w:rPr>
          <w:sz w:val="26"/>
        </w:rPr>
        <w:t xml:space="preserve">существующих и дополнительных </w:t>
      </w:r>
      <w:r w:rsidR="00887440" w:rsidRPr="0097325B">
        <w:rPr>
          <w:sz w:val="26"/>
        </w:rPr>
        <w:t xml:space="preserve">мест </w:t>
      </w:r>
      <w:proofErr w:type="spellStart"/>
      <w:r w:rsidR="00887440" w:rsidRPr="0097325B">
        <w:rPr>
          <w:sz w:val="26"/>
        </w:rPr>
        <w:t>накопления</w:t>
      </w:r>
      <w:proofErr w:type="gramStart"/>
      <w:r w:rsidRPr="0097325B">
        <w:rPr>
          <w:sz w:val="26"/>
        </w:rPr>
        <w:t>,</w:t>
      </w:r>
      <w:r w:rsidR="00A8295C" w:rsidRPr="0097325B">
        <w:rPr>
          <w:sz w:val="26"/>
        </w:rPr>
        <w:t>н</w:t>
      </w:r>
      <w:proofErr w:type="gramEnd"/>
      <w:r w:rsidR="00A8295C" w:rsidRPr="0097325B">
        <w:rPr>
          <w:sz w:val="26"/>
        </w:rPr>
        <w:t>а</w:t>
      </w:r>
      <w:proofErr w:type="spellEnd"/>
      <w:r w:rsidR="00A8295C" w:rsidRPr="0097325B">
        <w:rPr>
          <w:sz w:val="26"/>
        </w:rPr>
        <w:t xml:space="preserve"> территории </w:t>
      </w:r>
      <w:r w:rsidR="00A04DF4" w:rsidRPr="0097325B">
        <w:rPr>
          <w:sz w:val="26"/>
        </w:rPr>
        <w:t>Чувашской Республики</w:t>
      </w:r>
      <w:r w:rsidRPr="0097325B">
        <w:rPr>
          <w:sz w:val="26"/>
        </w:rPr>
        <w:t xml:space="preserve"> представлено в таблице </w:t>
      </w:r>
      <w:r w:rsidR="00641EF9">
        <w:rPr>
          <w:sz w:val="26"/>
        </w:rPr>
        <w:t>4</w:t>
      </w:r>
      <w:r w:rsidR="00E505F6" w:rsidRPr="0097325B">
        <w:rPr>
          <w:sz w:val="26"/>
        </w:rPr>
        <w:t>.</w:t>
      </w:r>
      <w:r w:rsidRPr="0097325B">
        <w:rPr>
          <w:sz w:val="26"/>
        </w:rPr>
        <w:t xml:space="preserve">1. </w:t>
      </w:r>
    </w:p>
    <w:p w:rsidR="007257E2" w:rsidRPr="00D96849" w:rsidRDefault="0055439F" w:rsidP="00873A81">
      <w:pPr>
        <w:pStyle w:val="a0"/>
        <w:numPr>
          <w:ilvl w:val="0"/>
          <w:numId w:val="0"/>
        </w:numPr>
        <w:spacing w:after="240"/>
        <w:rPr>
          <w:sz w:val="26"/>
        </w:rPr>
      </w:pPr>
      <w:r w:rsidRPr="0097325B">
        <w:rPr>
          <w:sz w:val="26"/>
        </w:rPr>
        <w:t xml:space="preserve">Таблица </w:t>
      </w:r>
      <w:r w:rsidR="00641EF9">
        <w:rPr>
          <w:sz w:val="26"/>
        </w:rPr>
        <w:t>4</w:t>
      </w:r>
      <w:r w:rsidR="00E505F6" w:rsidRPr="0097325B">
        <w:rPr>
          <w:sz w:val="26"/>
        </w:rPr>
        <w:t>.</w:t>
      </w:r>
      <w:r w:rsidRPr="0097325B">
        <w:rPr>
          <w:sz w:val="26"/>
        </w:rPr>
        <w:t xml:space="preserve">1. Количество </w:t>
      </w:r>
      <w:r w:rsidR="00887440" w:rsidRPr="0097325B">
        <w:rPr>
          <w:sz w:val="26"/>
        </w:rPr>
        <w:t>мест накопления</w:t>
      </w:r>
      <w:r w:rsidRPr="0097325B">
        <w:rPr>
          <w:sz w:val="26"/>
        </w:rPr>
        <w:t xml:space="preserve"> расположенных </w:t>
      </w:r>
      <w:r w:rsidR="00A8295C" w:rsidRPr="0097325B">
        <w:rPr>
          <w:sz w:val="26"/>
        </w:rPr>
        <w:t xml:space="preserve">на территории </w:t>
      </w:r>
      <w:r w:rsidR="00A04DF4" w:rsidRPr="0097325B">
        <w:rPr>
          <w:sz w:val="26"/>
        </w:rPr>
        <w:t>Чувашской Республики</w:t>
      </w:r>
    </w:p>
    <w:tbl>
      <w:tblPr>
        <w:tblStyle w:val="af7"/>
        <w:tblW w:w="0" w:type="auto"/>
        <w:jc w:val="center"/>
        <w:tblLook w:val="04A0"/>
      </w:tblPr>
      <w:tblGrid>
        <w:gridCol w:w="1420"/>
        <w:gridCol w:w="3920"/>
        <w:gridCol w:w="2860"/>
      </w:tblGrid>
      <w:tr w:rsidR="007257E2" w:rsidRPr="00BF7433" w:rsidTr="00E037F3">
        <w:trPr>
          <w:trHeight w:val="515"/>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 п/п</w:t>
            </w:r>
          </w:p>
        </w:tc>
        <w:tc>
          <w:tcPr>
            <w:tcW w:w="3920" w:type="dxa"/>
            <w:hideMark/>
          </w:tcPr>
          <w:p w:rsidR="007257E2" w:rsidRPr="007257E2" w:rsidRDefault="007257E2" w:rsidP="00E037F3">
            <w:pPr>
              <w:rPr>
                <w:rFonts w:ascii="Times New Roman" w:hAnsi="Times New Roman" w:cs="Times New Roman"/>
                <w:sz w:val="24"/>
                <w:szCs w:val="24"/>
              </w:rPr>
            </w:pPr>
            <w:r w:rsidRPr="007257E2">
              <w:rPr>
                <w:rFonts w:ascii="Times New Roman" w:hAnsi="Times New Roman" w:cs="Times New Roman"/>
                <w:sz w:val="24"/>
                <w:szCs w:val="24"/>
              </w:rPr>
              <w:t>Наименование муниципального образования (городского округа, муниципального района)</w:t>
            </w:r>
          </w:p>
        </w:tc>
        <w:tc>
          <w:tcPr>
            <w:tcW w:w="2860" w:type="dxa"/>
            <w:hideMark/>
          </w:tcPr>
          <w:p w:rsidR="007257E2" w:rsidRPr="007257E2" w:rsidRDefault="007257E2" w:rsidP="00E037F3">
            <w:pPr>
              <w:rPr>
                <w:rFonts w:ascii="Times New Roman" w:hAnsi="Times New Roman" w:cs="Times New Roman"/>
                <w:sz w:val="24"/>
                <w:szCs w:val="24"/>
              </w:rPr>
            </w:pPr>
            <w:r w:rsidRPr="007257E2">
              <w:rPr>
                <w:rFonts w:ascii="Times New Roman" w:hAnsi="Times New Roman" w:cs="Times New Roman"/>
                <w:sz w:val="24"/>
                <w:szCs w:val="24"/>
              </w:rPr>
              <w:t>Количество мест накопления, шт. (ЕК+ПМК+БК)</w:t>
            </w:r>
          </w:p>
        </w:tc>
      </w:tr>
      <w:tr w:rsidR="007257E2" w:rsidRPr="007257E2" w:rsidTr="007257E2">
        <w:trPr>
          <w:trHeight w:val="295"/>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городской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rsidR="007257E2" w:rsidRPr="005E617C"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2157</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lastRenderedPageBreak/>
              <w:t>2</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Алатырский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городской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rsidR="007257E2" w:rsidRPr="005E617C" w:rsidRDefault="006F0E7F"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3</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городской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rsidR="007257E2" w:rsidRPr="005E617C"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r>
      <w:tr w:rsidR="007257E2" w:rsidRPr="007257E2" w:rsidTr="00E037F3">
        <w:trPr>
          <w:trHeight w:val="244"/>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4</w:t>
            </w:r>
          </w:p>
        </w:tc>
        <w:tc>
          <w:tcPr>
            <w:tcW w:w="3920" w:type="dxa"/>
            <w:hideMark/>
          </w:tcPr>
          <w:p w:rsidR="007257E2" w:rsidRPr="007257E2" w:rsidRDefault="00E037F3" w:rsidP="00E037F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Новочебоксарский</w:t>
            </w:r>
            <w:proofErr w:type="spellEnd"/>
            <w:r>
              <w:rPr>
                <w:rFonts w:ascii="Times New Roman" w:hAnsi="Times New Roman" w:cs="Times New Roman"/>
                <w:sz w:val="24"/>
                <w:szCs w:val="24"/>
                <w:lang w:val="en-US"/>
              </w:rPr>
              <w:t xml:space="preserve"> </w:t>
            </w:r>
            <w:proofErr w:type="spellStart"/>
            <w:r w:rsidR="007257E2" w:rsidRPr="007257E2">
              <w:rPr>
                <w:rFonts w:ascii="Times New Roman" w:hAnsi="Times New Roman" w:cs="Times New Roman"/>
                <w:sz w:val="24"/>
                <w:szCs w:val="24"/>
                <w:lang w:val="en-US"/>
              </w:rPr>
              <w:t>городской</w:t>
            </w:r>
            <w:proofErr w:type="spellEnd"/>
            <w:r w:rsidR="007257E2" w:rsidRPr="007257E2">
              <w:rPr>
                <w:rFonts w:ascii="Times New Roman" w:hAnsi="Times New Roman" w:cs="Times New Roman"/>
                <w:sz w:val="24"/>
                <w:szCs w:val="24"/>
                <w:lang w:val="en-US"/>
              </w:rPr>
              <w:t xml:space="preserve"> </w:t>
            </w:r>
            <w:proofErr w:type="spellStart"/>
            <w:r w:rsidR="007257E2" w:rsidRPr="007257E2">
              <w:rPr>
                <w:rFonts w:ascii="Times New Roman" w:hAnsi="Times New Roman" w:cs="Times New Roman"/>
                <w:sz w:val="24"/>
                <w:szCs w:val="24"/>
                <w:lang w:val="en-US"/>
              </w:rPr>
              <w:t>округ</w:t>
            </w:r>
            <w:proofErr w:type="spellEnd"/>
          </w:p>
        </w:tc>
        <w:tc>
          <w:tcPr>
            <w:tcW w:w="2860" w:type="dxa"/>
            <w:noWrap/>
            <w:hideMark/>
          </w:tcPr>
          <w:p w:rsidR="007257E2" w:rsidRPr="005E617C" w:rsidRDefault="006F0E7F"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037F3">
              <w:rPr>
                <w:rFonts w:ascii="Times New Roman" w:hAnsi="Times New Roman" w:cs="Times New Roman"/>
                <w:color w:val="000000" w:themeColor="text1"/>
                <w:sz w:val="24"/>
                <w:szCs w:val="24"/>
              </w:rPr>
              <w:t>155</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5</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Шумерлинский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городской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округ</w:t>
            </w:r>
            <w:proofErr w:type="spellEnd"/>
          </w:p>
        </w:tc>
        <w:tc>
          <w:tcPr>
            <w:tcW w:w="2860" w:type="dxa"/>
            <w:noWrap/>
            <w:hideMark/>
          </w:tcPr>
          <w:p w:rsidR="007257E2" w:rsidRPr="00AF64E5" w:rsidRDefault="00064CE8" w:rsidP="00E037F3">
            <w:pPr>
              <w:jc w:val="center"/>
              <w:rPr>
                <w:rFonts w:ascii="Times New Roman" w:hAnsi="Times New Roman" w:cs="Times New Roman"/>
                <w:color w:val="000000" w:themeColor="text1"/>
                <w:sz w:val="24"/>
                <w:szCs w:val="24"/>
              </w:rPr>
            </w:pPr>
            <w:r w:rsidRPr="00AF64E5">
              <w:rPr>
                <w:rFonts w:ascii="Times New Roman" w:hAnsi="Times New Roman" w:cs="Times New Roman"/>
                <w:color w:val="000000" w:themeColor="text1"/>
                <w:sz w:val="24"/>
                <w:szCs w:val="24"/>
              </w:rPr>
              <w:t>13</w:t>
            </w:r>
            <w:r w:rsidR="006F0E7F">
              <w:rPr>
                <w:rFonts w:ascii="Times New Roman" w:hAnsi="Times New Roman" w:cs="Times New Roman"/>
                <w:color w:val="000000" w:themeColor="text1"/>
                <w:sz w:val="24"/>
                <w:szCs w:val="24"/>
              </w:rPr>
              <w:t>9</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6</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Алатырский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984170" w:rsidRDefault="00064CE8" w:rsidP="00E037F3">
            <w:pPr>
              <w:jc w:val="center"/>
              <w:rPr>
                <w:rFonts w:ascii="Times New Roman" w:hAnsi="Times New Roman" w:cs="Times New Roman"/>
                <w:color w:val="000000" w:themeColor="text1"/>
                <w:sz w:val="24"/>
                <w:szCs w:val="24"/>
              </w:rPr>
            </w:pPr>
            <w:r w:rsidRPr="00984170">
              <w:rPr>
                <w:rFonts w:ascii="Times New Roman" w:hAnsi="Times New Roman" w:cs="Times New Roman"/>
                <w:color w:val="000000" w:themeColor="text1"/>
                <w:sz w:val="24"/>
                <w:szCs w:val="24"/>
              </w:rPr>
              <w:t>193</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7</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Аликовский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C424B6"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1E0E">
              <w:rPr>
                <w:rFonts w:ascii="Times New Roman" w:hAnsi="Times New Roman" w:cs="Times New Roman"/>
                <w:color w:val="000000" w:themeColor="text1"/>
                <w:sz w:val="24"/>
                <w:szCs w:val="24"/>
              </w:rPr>
              <w:t>29</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8</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Батыревский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F65A0B"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004E1E0E">
              <w:rPr>
                <w:rFonts w:ascii="Times New Roman" w:hAnsi="Times New Roman" w:cs="Times New Roman"/>
                <w:color w:val="000000" w:themeColor="text1"/>
                <w:sz w:val="24"/>
                <w:szCs w:val="24"/>
              </w:rPr>
              <w:t>4</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9</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Вурнарский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F65A0B"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4E1E0E">
              <w:rPr>
                <w:rFonts w:ascii="Times New Roman" w:hAnsi="Times New Roman" w:cs="Times New Roman"/>
                <w:color w:val="000000" w:themeColor="text1"/>
                <w:sz w:val="24"/>
                <w:szCs w:val="24"/>
              </w:rPr>
              <w:t>6</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10</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Ибресинский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F65A0B" w:rsidRDefault="004A3B22" w:rsidP="00E037F3">
            <w:pPr>
              <w:jc w:val="center"/>
              <w:rPr>
                <w:rFonts w:ascii="Times New Roman" w:hAnsi="Times New Roman" w:cs="Times New Roman"/>
                <w:color w:val="000000" w:themeColor="text1"/>
                <w:sz w:val="24"/>
                <w:szCs w:val="24"/>
              </w:rPr>
            </w:pPr>
            <w:r w:rsidRPr="00F65A0B">
              <w:rPr>
                <w:rFonts w:ascii="Times New Roman" w:hAnsi="Times New Roman" w:cs="Times New Roman"/>
                <w:color w:val="000000" w:themeColor="text1"/>
                <w:sz w:val="24"/>
                <w:szCs w:val="24"/>
              </w:rPr>
              <w:t>364</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11</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Канашский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984170" w:rsidRDefault="00E037F3"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12</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Козловский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B15908"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4E1E0E">
              <w:rPr>
                <w:rFonts w:ascii="Times New Roman" w:hAnsi="Times New Roman" w:cs="Times New Roman"/>
                <w:color w:val="000000" w:themeColor="text1"/>
                <w:sz w:val="24"/>
                <w:szCs w:val="24"/>
              </w:rPr>
              <w:t>2</w:t>
            </w:r>
          </w:p>
        </w:tc>
      </w:tr>
      <w:tr w:rsidR="007257E2" w:rsidRPr="007257E2" w:rsidTr="007257E2">
        <w:trPr>
          <w:trHeight w:val="6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13</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Комсомольский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B15908" w:rsidRDefault="006F0E7F"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w:t>
            </w:r>
          </w:p>
        </w:tc>
      </w:tr>
      <w:tr w:rsidR="007257E2" w:rsidRPr="007257E2" w:rsidTr="007257E2">
        <w:trPr>
          <w:trHeight w:val="6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14</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Красноармейский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171D1E" w:rsidRDefault="006F0E7F"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r>
      <w:tr w:rsidR="007257E2" w:rsidRPr="007257E2" w:rsidTr="007257E2">
        <w:trPr>
          <w:trHeight w:val="6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15</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Красночетайский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171D1E" w:rsidRDefault="003A69A5"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4E1E0E">
              <w:rPr>
                <w:rFonts w:ascii="Times New Roman" w:hAnsi="Times New Roman" w:cs="Times New Roman"/>
                <w:color w:val="000000" w:themeColor="text1"/>
                <w:sz w:val="24"/>
                <w:szCs w:val="24"/>
              </w:rPr>
              <w:t>6</w:t>
            </w:r>
          </w:p>
        </w:tc>
      </w:tr>
      <w:tr w:rsidR="007257E2" w:rsidRPr="007257E2" w:rsidTr="00873A81">
        <w:trPr>
          <w:trHeight w:val="527"/>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16</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Мариинско-Посадский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9C1AC5" w:rsidP="00E037F3">
            <w:pPr>
              <w:jc w:val="center"/>
              <w:rPr>
                <w:rFonts w:ascii="Times New Roman" w:hAnsi="Times New Roman" w:cs="Times New Roman"/>
                <w:color w:val="000000" w:themeColor="text1"/>
                <w:sz w:val="24"/>
                <w:szCs w:val="24"/>
              </w:rPr>
            </w:pPr>
            <w:r w:rsidRPr="00AF64E5">
              <w:rPr>
                <w:rFonts w:ascii="Times New Roman" w:hAnsi="Times New Roman" w:cs="Times New Roman"/>
                <w:color w:val="000000" w:themeColor="text1"/>
                <w:sz w:val="24"/>
                <w:szCs w:val="24"/>
              </w:rPr>
              <w:t>2</w:t>
            </w:r>
            <w:r w:rsidR="006F0E7F">
              <w:rPr>
                <w:rFonts w:ascii="Times New Roman" w:hAnsi="Times New Roman" w:cs="Times New Roman"/>
                <w:color w:val="000000" w:themeColor="text1"/>
                <w:sz w:val="24"/>
                <w:szCs w:val="24"/>
              </w:rPr>
              <w:t>42</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17</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Моргаушский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7B72EE"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1E0E">
              <w:rPr>
                <w:rFonts w:ascii="Times New Roman" w:hAnsi="Times New Roman" w:cs="Times New Roman"/>
                <w:color w:val="000000" w:themeColor="text1"/>
                <w:sz w:val="24"/>
                <w:szCs w:val="24"/>
              </w:rPr>
              <w:t>68</w:t>
            </w:r>
          </w:p>
        </w:tc>
      </w:tr>
      <w:tr w:rsidR="007257E2" w:rsidRPr="007257E2" w:rsidTr="00E037F3">
        <w:trPr>
          <w:trHeight w:val="7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18</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Порецкий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7B72EE"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4E1E0E">
              <w:rPr>
                <w:rFonts w:ascii="Times New Roman" w:hAnsi="Times New Roman" w:cs="Times New Roman"/>
                <w:color w:val="000000" w:themeColor="text1"/>
                <w:sz w:val="24"/>
                <w:szCs w:val="24"/>
              </w:rPr>
              <w:t>4</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19</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Урмарский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7B72EE" w:rsidRDefault="00E037F3" w:rsidP="004E1E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4E1E0E">
              <w:rPr>
                <w:rFonts w:ascii="Times New Roman" w:hAnsi="Times New Roman" w:cs="Times New Roman"/>
                <w:color w:val="000000" w:themeColor="text1"/>
                <w:sz w:val="24"/>
                <w:szCs w:val="24"/>
              </w:rPr>
              <w:t>6</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20</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Цивильский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6F0E7F"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21</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Чебоксарский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556</w:t>
            </w:r>
          </w:p>
        </w:tc>
      </w:tr>
      <w:tr w:rsidR="007257E2" w:rsidRPr="007257E2" w:rsidTr="007257E2">
        <w:trPr>
          <w:trHeight w:val="6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22</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Шемуршинский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w:t>
            </w:r>
          </w:p>
        </w:tc>
      </w:tr>
      <w:tr w:rsidR="007257E2" w:rsidRPr="007257E2" w:rsidTr="00E037F3">
        <w:trPr>
          <w:trHeight w:val="39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23</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Шумерлинский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4E1E0E"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24</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Ядринский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392CE9" w:rsidRDefault="009C1AC5" w:rsidP="00E037F3">
            <w:pPr>
              <w:jc w:val="center"/>
              <w:rPr>
                <w:rFonts w:ascii="Times New Roman" w:hAnsi="Times New Roman" w:cs="Times New Roman"/>
                <w:color w:val="000000" w:themeColor="text1"/>
                <w:sz w:val="24"/>
                <w:szCs w:val="24"/>
              </w:rPr>
            </w:pPr>
            <w:r w:rsidRPr="00392CE9">
              <w:rPr>
                <w:rFonts w:ascii="Times New Roman" w:hAnsi="Times New Roman" w:cs="Times New Roman"/>
                <w:color w:val="000000" w:themeColor="text1"/>
                <w:sz w:val="24"/>
                <w:szCs w:val="24"/>
              </w:rPr>
              <w:t>317</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25</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Яльчикский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E037F3" w:rsidP="00E037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w:t>
            </w:r>
          </w:p>
        </w:tc>
      </w:tr>
      <w:tr w:rsidR="007257E2" w:rsidRPr="007257E2" w:rsidTr="00873A81">
        <w:trPr>
          <w:trHeight w:val="336"/>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26</w:t>
            </w:r>
          </w:p>
        </w:tc>
        <w:tc>
          <w:tcPr>
            <w:tcW w:w="3920" w:type="dxa"/>
            <w:hideMark/>
          </w:tcPr>
          <w:p w:rsidR="007257E2" w:rsidRPr="007257E2" w:rsidRDefault="007257E2" w:rsidP="00E037F3">
            <w:pPr>
              <w:rPr>
                <w:rFonts w:ascii="Times New Roman" w:hAnsi="Times New Roman" w:cs="Times New Roman"/>
                <w:sz w:val="24"/>
                <w:szCs w:val="24"/>
                <w:lang w:val="en-US"/>
              </w:rPr>
            </w:pPr>
            <w:proofErr w:type="spellStart"/>
            <w:r w:rsidRPr="007257E2">
              <w:rPr>
                <w:rFonts w:ascii="Times New Roman" w:hAnsi="Times New Roman" w:cs="Times New Roman"/>
                <w:sz w:val="24"/>
                <w:szCs w:val="24"/>
                <w:lang w:val="en-US"/>
              </w:rPr>
              <w:t>Янтиковский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муниципальный</w:t>
            </w:r>
            <w:proofErr w:type="spellEnd"/>
            <w:r w:rsidRPr="007257E2">
              <w:rPr>
                <w:rFonts w:ascii="Times New Roman" w:hAnsi="Times New Roman" w:cs="Times New Roman"/>
                <w:sz w:val="24"/>
                <w:szCs w:val="24"/>
                <w:lang w:val="en-US"/>
              </w:rPr>
              <w:t xml:space="preserve"> </w:t>
            </w:r>
            <w:proofErr w:type="spellStart"/>
            <w:r w:rsidRPr="007257E2">
              <w:rPr>
                <w:rFonts w:ascii="Times New Roman" w:hAnsi="Times New Roman" w:cs="Times New Roman"/>
                <w:sz w:val="24"/>
                <w:szCs w:val="24"/>
                <w:lang w:val="en-US"/>
              </w:rPr>
              <w:t>район</w:t>
            </w:r>
            <w:proofErr w:type="spellEnd"/>
          </w:p>
        </w:tc>
        <w:tc>
          <w:tcPr>
            <w:tcW w:w="2860" w:type="dxa"/>
            <w:noWrap/>
            <w:hideMark/>
          </w:tcPr>
          <w:p w:rsidR="007257E2" w:rsidRPr="00AF64E5" w:rsidRDefault="00501E1F" w:rsidP="00E037F3">
            <w:pPr>
              <w:jc w:val="center"/>
              <w:rPr>
                <w:rFonts w:ascii="Times New Roman" w:hAnsi="Times New Roman" w:cs="Times New Roman"/>
                <w:color w:val="000000" w:themeColor="text1"/>
                <w:sz w:val="24"/>
                <w:szCs w:val="24"/>
              </w:rPr>
            </w:pPr>
            <w:r w:rsidRPr="00AF64E5">
              <w:rPr>
                <w:rFonts w:ascii="Times New Roman" w:hAnsi="Times New Roman" w:cs="Times New Roman"/>
                <w:color w:val="000000" w:themeColor="text1"/>
                <w:sz w:val="24"/>
                <w:szCs w:val="24"/>
              </w:rPr>
              <w:t>30</w:t>
            </w:r>
            <w:r w:rsidR="006F0E7F">
              <w:rPr>
                <w:rFonts w:ascii="Times New Roman" w:hAnsi="Times New Roman" w:cs="Times New Roman"/>
                <w:color w:val="000000" w:themeColor="text1"/>
                <w:sz w:val="24"/>
                <w:szCs w:val="24"/>
              </w:rPr>
              <w:t>5</w:t>
            </w:r>
          </w:p>
        </w:tc>
      </w:tr>
      <w:tr w:rsidR="007257E2" w:rsidRPr="007257E2" w:rsidTr="007257E2">
        <w:trPr>
          <w:trHeight w:val="300"/>
          <w:jc w:val="center"/>
        </w:trPr>
        <w:tc>
          <w:tcPr>
            <w:tcW w:w="1420" w:type="dxa"/>
            <w:hideMark/>
          </w:tcPr>
          <w:p w:rsidR="007257E2" w:rsidRPr="007257E2" w:rsidRDefault="007257E2" w:rsidP="00E037F3">
            <w:pPr>
              <w:rPr>
                <w:rFonts w:ascii="Times New Roman" w:hAnsi="Times New Roman" w:cs="Times New Roman"/>
                <w:sz w:val="24"/>
                <w:szCs w:val="24"/>
                <w:lang w:val="en-US"/>
              </w:rPr>
            </w:pPr>
            <w:r w:rsidRPr="007257E2">
              <w:rPr>
                <w:rFonts w:ascii="Times New Roman" w:hAnsi="Times New Roman" w:cs="Times New Roman"/>
                <w:sz w:val="24"/>
                <w:szCs w:val="24"/>
                <w:lang w:val="en-US"/>
              </w:rPr>
              <w:t> </w:t>
            </w:r>
          </w:p>
        </w:tc>
        <w:tc>
          <w:tcPr>
            <w:tcW w:w="3920" w:type="dxa"/>
            <w:hideMark/>
          </w:tcPr>
          <w:p w:rsidR="007257E2" w:rsidRPr="007257E2" w:rsidRDefault="007257E2" w:rsidP="00E037F3">
            <w:pPr>
              <w:rPr>
                <w:rFonts w:ascii="Times New Roman" w:hAnsi="Times New Roman" w:cs="Times New Roman"/>
                <w:b/>
                <w:bCs/>
                <w:sz w:val="24"/>
                <w:szCs w:val="24"/>
                <w:lang w:val="en-US"/>
              </w:rPr>
            </w:pPr>
            <w:r w:rsidRPr="007257E2">
              <w:rPr>
                <w:rFonts w:ascii="Times New Roman" w:hAnsi="Times New Roman" w:cs="Times New Roman"/>
                <w:b/>
                <w:bCs/>
                <w:sz w:val="24"/>
                <w:szCs w:val="24"/>
                <w:lang w:val="en-US"/>
              </w:rPr>
              <w:t>ВСЕГО:</w:t>
            </w:r>
          </w:p>
        </w:tc>
        <w:tc>
          <w:tcPr>
            <w:tcW w:w="2860" w:type="dxa"/>
            <w:noWrap/>
            <w:hideMark/>
          </w:tcPr>
          <w:p w:rsidR="007257E2" w:rsidRPr="00392CE9" w:rsidRDefault="00644C74" w:rsidP="004E1E0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10 0</w:t>
            </w:r>
            <w:r w:rsidR="004E1E0E">
              <w:rPr>
                <w:rFonts w:ascii="Times New Roman" w:hAnsi="Times New Roman" w:cs="Times New Roman"/>
                <w:b/>
                <w:bCs/>
                <w:color w:val="000000" w:themeColor="text1"/>
                <w:sz w:val="24"/>
                <w:szCs w:val="24"/>
              </w:rPr>
              <w:t>44</w:t>
            </w:r>
          </w:p>
        </w:tc>
      </w:tr>
    </w:tbl>
    <w:p w:rsidR="0055439F" w:rsidRPr="0097325B" w:rsidRDefault="0055439F" w:rsidP="00D96849">
      <w:pPr>
        <w:pStyle w:val="af8"/>
        <w:spacing w:before="240"/>
        <w:ind w:firstLine="851"/>
        <w:rPr>
          <w:sz w:val="26"/>
        </w:rPr>
      </w:pPr>
      <w:r w:rsidRPr="0097325B">
        <w:rPr>
          <w:sz w:val="26"/>
        </w:rPr>
        <w:t>Количество контейнеров в муниципа</w:t>
      </w:r>
      <w:r w:rsidR="007257E2" w:rsidRPr="0097325B">
        <w:rPr>
          <w:sz w:val="26"/>
        </w:rPr>
        <w:t>льных районах Чувашской Республики</w:t>
      </w:r>
      <w:r w:rsidRPr="0097325B">
        <w:rPr>
          <w:sz w:val="26"/>
        </w:rPr>
        <w:t xml:space="preserve"> и расчетное количество дополнительных условных контейнеров необходимых для сбора расчетного количества ТКО представлено в таблице </w:t>
      </w:r>
      <w:r w:rsidR="00D96849">
        <w:rPr>
          <w:sz w:val="26"/>
        </w:rPr>
        <w:t>4</w:t>
      </w:r>
      <w:r w:rsidR="00E505F6" w:rsidRPr="0097325B">
        <w:rPr>
          <w:sz w:val="26"/>
        </w:rPr>
        <w:t>.</w:t>
      </w:r>
      <w:r w:rsidR="00873A81">
        <w:rPr>
          <w:sz w:val="26"/>
        </w:rPr>
        <w:t>2.</w:t>
      </w:r>
    </w:p>
    <w:p w:rsidR="00E505F6" w:rsidRPr="0097325B" w:rsidRDefault="0055439F" w:rsidP="000C4142">
      <w:pPr>
        <w:pStyle w:val="a0"/>
        <w:numPr>
          <w:ilvl w:val="0"/>
          <w:numId w:val="0"/>
        </w:numPr>
        <w:tabs>
          <w:tab w:val="clear" w:pos="2410"/>
          <w:tab w:val="left" w:pos="0"/>
        </w:tabs>
        <w:spacing w:after="240" w:line="360" w:lineRule="auto"/>
        <w:rPr>
          <w:b/>
          <w:sz w:val="26"/>
        </w:rPr>
      </w:pPr>
      <w:r w:rsidRPr="0097325B">
        <w:rPr>
          <w:sz w:val="26"/>
        </w:rPr>
        <w:lastRenderedPageBreak/>
        <w:t xml:space="preserve">Таблица </w:t>
      </w:r>
      <w:r w:rsidR="00641EF9">
        <w:rPr>
          <w:sz w:val="26"/>
        </w:rPr>
        <w:t>4</w:t>
      </w:r>
      <w:r w:rsidR="00E505F6" w:rsidRPr="0097325B">
        <w:rPr>
          <w:sz w:val="26"/>
        </w:rPr>
        <w:t>.</w:t>
      </w:r>
      <w:r w:rsidRPr="0097325B">
        <w:rPr>
          <w:sz w:val="26"/>
        </w:rPr>
        <w:t>2</w:t>
      </w:r>
      <w:r w:rsidR="00E505F6" w:rsidRPr="0097325B">
        <w:rPr>
          <w:sz w:val="26"/>
        </w:rPr>
        <w:t xml:space="preserve"> Количество контейнеров в муниципа</w:t>
      </w:r>
      <w:r w:rsidR="004961CF" w:rsidRPr="0097325B">
        <w:rPr>
          <w:sz w:val="26"/>
        </w:rPr>
        <w:t>льных районах</w:t>
      </w:r>
      <w:r w:rsidR="00504490" w:rsidRPr="0097325B">
        <w:rPr>
          <w:sz w:val="26"/>
        </w:rPr>
        <w:t xml:space="preserve"> </w:t>
      </w:r>
      <w:proofErr w:type="gramStart"/>
      <w:r w:rsidR="00504490" w:rsidRPr="0097325B">
        <w:rPr>
          <w:sz w:val="26"/>
        </w:rPr>
        <w:t>Чувашской</w:t>
      </w:r>
      <w:proofErr w:type="gramEnd"/>
      <w:r w:rsidR="004961CF" w:rsidRPr="0097325B">
        <w:rPr>
          <w:sz w:val="26"/>
        </w:rPr>
        <w:t xml:space="preserve"> </w:t>
      </w:r>
      <w:proofErr w:type="spellStart"/>
      <w:r w:rsidR="004961CF" w:rsidRPr="0097325B">
        <w:rPr>
          <w:sz w:val="26"/>
        </w:rPr>
        <w:t>Республики</w:t>
      </w:r>
      <w:r w:rsidR="00E505F6" w:rsidRPr="0097325B">
        <w:rPr>
          <w:sz w:val="26"/>
        </w:rPr>
        <w:t>и</w:t>
      </w:r>
      <w:proofErr w:type="spellEnd"/>
      <w:r w:rsidR="00E505F6" w:rsidRPr="0097325B">
        <w:rPr>
          <w:sz w:val="26"/>
        </w:rPr>
        <w:t xml:space="preserve"> расчетное количество дополнительных условных контейнеров необходимых для </w:t>
      </w:r>
      <w:r w:rsidR="00504490" w:rsidRPr="0097325B">
        <w:rPr>
          <w:sz w:val="26"/>
        </w:rPr>
        <w:t xml:space="preserve">полного </w:t>
      </w:r>
      <w:r w:rsidR="00E505F6" w:rsidRPr="0097325B">
        <w:rPr>
          <w:sz w:val="26"/>
        </w:rPr>
        <w:t>сбора расчетного количества ТКО.</w:t>
      </w:r>
    </w:p>
    <w:tbl>
      <w:tblPr>
        <w:tblW w:w="8200" w:type="dxa"/>
        <w:jc w:val="center"/>
        <w:tblLook w:val="04A0"/>
      </w:tblPr>
      <w:tblGrid>
        <w:gridCol w:w="1420"/>
        <w:gridCol w:w="3920"/>
        <w:gridCol w:w="2860"/>
      </w:tblGrid>
      <w:tr w:rsidR="007257E2" w:rsidRPr="007257E2" w:rsidTr="007257E2">
        <w:trPr>
          <w:trHeight w:val="9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57E2" w:rsidRPr="007257E2" w:rsidRDefault="007257E2" w:rsidP="00873A81">
            <w:pPr>
              <w:spacing w:after="0" w:line="240" w:lineRule="auto"/>
              <w:jc w:val="center"/>
              <w:rPr>
                <w:rFonts w:ascii="Times New Roman" w:eastAsia="Times New Roman" w:hAnsi="Times New Roman" w:cs="Times New Roman"/>
                <w:color w:val="000000"/>
                <w:sz w:val="24"/>
                <w:szCs w:val="24"/>
                <w:lang w:val="ru-RU" w:eastAsia="ru-RU" w:bidi="ar-SA"/>
              </w:rPr>
            </w:pPr>
            <w:bookmarkStart w:id="1" w:name="_Toc8719161"/>
            <w:bookmarkStart w:id="2" w:name="_Toc8719359"/>
            <w:r w:rsidRPr="007257E2">
              <w:rPr>
                <w:rFonts w:ascii="Times New Roman" w:eastAsia="Times New Roman" w:hAnsi="Times New Roman" w:cs="Times New Roman"/>
                <w:color w:val="000000"/>
                <w:sz w:val="24"/>
                <w:szCs w:val="24"/>
                <w:lang w:val="ru-RU" w:eastAsia="ru-RU" w:bidi="ar-SA"/>
              </w:rPr>
              <w:t xml:space="preserve">№ </w:t>
            </w:r>
            <w:proofErr w:type="spellStart"/>
            <w:proofErr w:type="gramStart"/>
            <w:r w:rsidRPr="007257E2">
              <w:rPr>
                <w:rFonts w:ascii="Times New Roman" w:eastAsia="Times New Roman" w:hAnsi="Times New Roman" w:cs="Times New Roman"/>
                <w:color w:val="000000"/>
                <w:sz w:val="24"/>
                <w:szCs w:val="24"/>
                <w:lang w:val="ru-RU" w:eastAsia="ru-RU" w:bidi="ar-SA"/>
              </w:rPr>
              <w:t>п</w:t>
            </w:r>
            <w:proofErr w:type="spellEnd"/>
            <w:proofErr w:type="gramEnd"/>
            <w:r w:rsidRPr="007257E2">
              <w:rPr>
                <w:rFonts w:ascii="Times New Roman" w:eastAsia="Times New Roman" w:hAnsi="Times New Roman" w:cs="Times New Roman"/>
                <w:color w:val="000000"/>
                <w:sz w:val="24"/>
                <w:szCs w:val="24"/>
                <w:lang w:val="ru-RU" w:eastAsia="ru-RU" w:bidi="ar-SA"/>
              </w:rPr>
              <w:t>/</w:t>
            </w:r>
            <w:proofErr w:type="spellStart"/>
            <w:r w:rsidRPr="007257E2">
              <w:rPr>
                <w:rFonts w:ascii="Times New Roman" w:eastAsia="Times New Roman" w:hAnsi="Times New Roman" w:cs="Times New Roman"/>
                <w:color w:val="000000"/>
                <w:sz w:val="24"/>
                <w:szCs w:val="24"/>
                <w:lang w:val="ru-RU" w:eastAsia="ru-RU" w:bidi="ar-SA"/>
              </w:rPr>
              <w:t>п</w:t>
            </w:r>
            <w:proofErr w:type="spellEnd"/>
          </w:p>
        </w:tc>
        <w:tc>
          <w:tcPr>
            <w:tcW w:w="3920" w:type="dxa"/>
            <w:tcBorders>
              <w:top w:val="single" w:sz="4" w:space="0" w:color="auto"/>
              <w:left w:val="nil"/>
              <w:bottom w:val="single" w:sz="4" w:space="0" w:color="auto"/>
              <w:right w:val="single" w:sz="4" w:space="0" w:color="auto"/>
            </w:tcBorders>
            <w:shd w:val="clear" w:color="auto" w:fill="auto"/>
            <w:vAlign w:val="bottom"/>
            <w:hideMark/>
          </w:tcPr>
          <w:p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Наименование муниципального образования (городского округа, муниципального района)</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Общее количество контейнеров в МО шт. (ЕК+ПМК+СК)</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Чебоксарский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rsidR="007257E2" w:rsidRPr="005E617C" w:rsidRDefault="00644C74" w:rsidP="006F0E7F">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4914</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Алатырский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rsidR="007257E2" w:rsidRPr="005E617C" w:rsidRDefault="00D96849"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303</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3</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rsidR="007257E2" w:rsidRPr="005E617C" w:rsidRDefault="00D96849"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w:t>
            </w:r>
            <w:r w:rsidR="004E1E0E">
              <w:rPr>
                <w:rFonts w:ascii="Times New Roman" w:eastAsia="Times New Roman" w:hAnsi="Times New Roman" w:cs="Times New Roman"/>
                <w:color w:val="000000" w:themeColor="text1"/>
                <w:sz w:val="24"/>
                <w:szCs w:val="24"/>
                <w:lang w:val="ru-RU" w:eastAsia="ru-RU" w:bidi="ar-SA"/>
              </w:rPr>
              <w:t>18</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4</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0764EA"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Новочебоксарский</w:t>
            </w:r>
            <w:proofErr w:type="spellEnd"/>
            <w:r>
              <w:rPr>
                <w:rFonts w:ascii="Times New Roman" w:eastAsia="Times New Roman" w:hAnsi="Times New Roman" w:cs="Times New Roman"/>
                <w:color w:val="000000"/>
                <w:sz w:val="24"/>
                <w:szCs w:val="24"/>
                <w:lang w:val="ru-RU" w:eastAsia="ru-RU" w:bidi="ar-SA"/>
              </w:rPr>
              <w:t xml:space="preserve"> </w:t>
            </w:r>
            <w:r w:rsidR="007257E2" w:rsidRPr="007257E2">
              <w:rPr>
                <w:rFonts w:ascii="Times New Roman" w:eastAsia="Times New Roman" w:hAnsi="Times New Roman" w:cs="Times New Roman"/>
                <w:color w:val="000000"/>
                <w:sz w:val="24"/>
                <w:szCs w:val="24"/>
                <w:lang w:val="ru-RU" w:eastAsia="ru-RU" w:bidi="ar-SA"/>
              </w:rPr>
              <w:t>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rsidR="007257E2" w:rsidRPr="00984170" w:rsidRDefault="00E037F3"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w:t>
            </w:r>
            <w:r w:rsidR="004E1E0E">
              <w:rPr>
                <w:rFonts w:ascii="Times New Roman" w:eastAsia="Times New Roman" w:hAnsi="Times New Roman" w:cs="Times New Roman"/>
                <w:color w:val="000000" w:themeColor="text1"/>
                <w:sz w:val="24"/>
                <w:szCs w:val="24"/>
                <w:lang w:val="ru-RU" w:eastAsia="ru-RU" w:bidi="ar-SA"/>
              </w:rPr>
              <w:t>791</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5</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городской округ</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6F0E7F"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222</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6</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Алатырский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984170" w:rsidRDefault="004E1E0E"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303</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7</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Аликовский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C424B6" w:rsidRDefault="00E037F3"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47</w:t>
            </w:r>
            <w:r w:rsidR="004E1E0E">
              <w:rPr>
                <w:rFonts w:ascii="Times New Roman" w:eastAsia="Times New Roman" w:hAnsi="Times New Roman" w:cs="Times New Roman"/>
                <w:color w:val="000000" w:themeColor="text1"/>
                <w:sz w:val="24"/>
                <w:szCs w:val="24"/>
                <w:lang w:val="ru-RU" w:eastAsia="ru-RU" w:bidi="ar-SA"/>
              </w:rPr>
              <w:t>5</w:t>
            </w:r>
          </w:p>
        </w:tc>
      </w:tr>
      <w:tr w:rsidR="007257E2" w:rsidRPr="007257E2" w:rsidTr="00873A81">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8</w:t>
            </w:r>
          </w:p>
        </w:tc>
        <w:tc>
          <w:tcPr>
            <w:tcW w:w="3920" w:type="dxa"/>
            <w:tcBorders>
              <w:top w:val="single" w:sz="4" w:space="0" w:color="auto"/>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Батыревский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257E2" w:rsidRPr="007257E2" w:rsidRDefault="00E037F3"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1515</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9</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Вурнарский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F65A0B"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652</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10</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Ибресинский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F65A0B"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880</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11</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Канашский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984170"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820</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12</w:t>
            </w:r>
          </w:p>
        </w:tc>
        <w:tc>
          <w:tcPr>
            <w:tcW w:w="3920" w:type="dxa"/>
            <w:tcBorders>
              <w:top w:val="nil"/>
              <w:left w:val="nil"/>
              <w:bottom w:val="single" w:sz="4" w:space="0" w:color="auto"/>
              <w:right w:val="single" w:sz="4" w:space="0" w:color="auto"/>
            </w:tcBorders>
            <w:shd w:val="clear" w:color="000000" w:fill="FFFFFF"/>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Козловский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E037F3"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383</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13</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Комсомольский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E037F3"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576</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14</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Красноармейский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171D1E" w:rsidRDefault="00E037F3" w:rsidP="004E1E0E">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w:t>
            </w:r>
            <w:r w:rsidR="004E1E0E">
              <w:rPr>
                <w:rFonts w:ascii="Times New Roman" w:eastAsia="Times New Roman" w:hAnsi="Times New Roman" w:cs="Times New Roman"/>
                <w:color w:val="000000" w:themeColor="text1"/>
                <w:sz w:val="24"/>
                <w:szCs w:val="24"/>
                <w:lang w:val="ru-RU" w:eastAsia="ru-RU" w:bidi="ar-SA"/>
              </w:rPr>
              <w:t>77</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15</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Красночетайский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3A69A5" w:rsidP="004E1E0E">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32</w:t>
            </w:r>
            <w:r w:rsidR="004E1E0E">
              <w:rPr>
                <w:rFonts w:ascii="Times New Roman" w:eastAsia="Times New Roman" w:hAnsi="Times New Roman" w:cs="Times New Roman"/>
                <w:color w:val="000000"/>
                <w:sz w:val="24"/>
                <w:szCs w:val="24"/>
                <w:lang w:val="ru-RU" w:eastAsia="ru-RU" w:bidi="ar-SA"/>
              </w:rPr>
              <w:t>1</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16</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Мариинско-Посадский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E037F3"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337</w:t>
            </w:r>
          </w:p>
        </w:tc>
      </w:tr>
      <w:tr w:rsidR="007257E2" w:rsidRPr="007257E2" w:rsidTr="007257E2">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17</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Моргаушский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257E2" w:rsidRPr="007B72EE"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639</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18</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Порецкий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B72EE"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504</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19</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Урмарский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B72EE" w:rsidRDefault="004E1E0E"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555</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20</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Цивильский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4E1E0E" w:rsidP="00E037F3">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684</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21</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Чебоксарский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4E1E0E"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1305</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22</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Шемуршинский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4E1E0E"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301</w:t>
            </w:r>
          </w:p>
        </w:tc>
      </w:tr>
      <w:tr w:rsidR="007257E2" w:rsidRPr="007257E2" w:rsidTr="007257E2">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23</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Шумерлинский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295</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24</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Ядринский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E037F3" w:rsidP="007257E2">
            <w:pPr>
              <w:spacing w:after="0" w:line="24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631</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25</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Яльчикский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284</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26</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both"/>
              <w:rPr>
                <w:rFonts w:ascii="Times New Roman" w:eastAsia="Times New Roman" w:hAnsi="Times New Roman" w:cs="Times New Roman"/>
                <w:color w:val="000000"/>
                <w:sz w:val="24"/>
                <w:szCs w:val="24"/>
                <w:lang w:val="ru-RU" w:eastAsia="ru-RU" w:bidi="ar-SA"/>
              </w:rPr>
            </w:pPr>
            <w:proofErr w:type="spellStart"/>
            <w:r w:rsidRPr="007257E2">
              <w:rPr>
                <w:rFonts w:ascii="Times New Roman" w:eastAsia="Times New Roman" w:hAnsi="Times New Roman" w:cs="Times New Roman"/>
                <w:color w:val="000000"/>
                <w:sz w:val="24"/>
                <w:szCs w:val="24"/>
                <w:lang w:val="ru-RU" w:eastAsia="ru-RU" w:bidi="ar-SA"/>
              </w:rPr>
              <w:t>Янтиковский</w:t>
            </w:r>
            <w:proofErr w:type="spellEnd"/>
            <w:r w:rsidRPr="007257E2">
              <w:rPr>
                <w:rFonts w:ascii="Times New Roman" w:eastAsia="Times New Roman" w:hAnsi="Times New Roman" w:cs="Times New Roman"/>
                <w:color w:val="000000"/>
                <w:sz w:val="24"/>
                <w:szCs w:val="24"/>
                <w:lang w:val="ru-RU" w:eastAsia="ru-RU" w:bidi="ar-SA"/>
              </w:rPr>
              <w:t xml:space="preserve"> муниципальный район</w:t>
            </w:r>
          </w:p>
        </w:tc>
        <w:tc>
          <w:tcPr>
            <w:tcW w:w="2860" w:type="dxa"/>
            <w:tcBorders>
              <w:top w:val="nil"/>
              <w:left w:val="nil"/>
              <w:bottom w:val="single" w:sz="4" w:space="0" w:color="auto"/>
              <w:right w:val="single" w:sz="4" w:space="0" w:color="auto"/>
            </w:tcBorders>
            <w:shd w:val="clear" w:color="auto" w:fill="auto"/>
            <w:vAlign w:val="center"/>
            <w:hideMark/>
          </w:tcPr>
          <w:p w:rsidR="007257E2" w:rsidRPr="00AF64E5" w:rsidRDefault="00E037F3" w:rsidP="007257E2">
            <w:pPr>
              <w:spacing w:after="0" w:line="240" w:lineRule="auto"/>
              <w:jc w:val="center"/>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612</w:t>
            </w:r>
          </w:p>
        </w:tc>
      </w:tr>
      <w:tr w:rsidR="007257E2" w:rsidRPr="007257E2" w:rsidTr="007257E2">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color w:val="000000"/>
                <w:sz w:val="24"/>
                <w:szCs w:val="24"/>
                <w:lang w:val="ru-RU" w:eastAsia="ru-RU" w:bidi="ar-SA"/>
              </w:rPr>
            </w:pPr>
            <w:r w:rsidRPr="007257E2">
              <w:rPr>
                <w:rFonts w:ascii="Times New Roman" w:eastAsia="Times New Roman" w:hAnsi="Times New Roman" w:cs="Times New Roman"/>
                <w:color w:val="000000"/>
                <w:sz w:val="24"/>
                <w:szCs w:val="24"/>
                <w:lang w:val="ru-RU" w:eastAsia="ru-RU" w:bidi="ar-SA"/>
              </w:rPr>
              <w:t> </w:t>
            </w:r>
          </w:p>
        </w:tc>
        <w:tc>
          <w:tcPr>
            <w:tcW w:w="3920" w:type="dxa"/>
            <w:tcBorders>
              <w:top w:val="nil"/>
              <w:left w:val="nil"/>
              <w:bottom w:val="single" w:sz="4" w:space="0" w:color="auto"/>
              <w:right w:val="single" w:sz="4" w:space="0" w:color="auto"/>
            </w:tcBorders>
            <w:shd w:val="clear" w:color="auto" w:fill="auto"/>
            <w:vAlign w:val="center"/>
            <w:hideMark/>
          </w:tcPr>
          <w:p w:rsidR="007257E2" w:rsidRPr="007257E2" w:rsidRDefault="007257E2" w:rsidP="007257E2">
            <w:pPr>
              <w:spacing w:after="0" w:line="240" w:lineRule="auto"/>
              <w:jc w:val="center"/>
              <w:rPr>
                <w:rFonts w:ascii="Times New Roman" w:eastAsia="Times New Roman" w:hAnsi="Times New Roman" w:cs="Times New Roman"/>
                <w:b/>
                <w:bCs/>
                <w:color w:val="000000"/>
                <w:sz w:val="24"/>
                <w:szCs w:val="24"/>
                <w:lang w:val="ru-RU" w:eastAsia="ru-RU" w:bidi="ar-SA"/>
              </w:rPr>
            </w:pPr>
            <w:r w:rsidRPr="007257E2">
              <w:rPr>
                <w:rFonts w:ascii="Times New Roman" w:eastAsia="Times New Roman" w:hAnsi="Times New Roman" w:cs="Times New Roman"/>
                <w:b/>
                <w:bCs/>
                <w:color w:val="000000"/>
                <w:sz w:val="24"/>
                <w:szCs w:val="24"/>
                <w:lang w:val="ru-RU" w:eastAsia="ru-RU" w:bidi="ar-SA"/>
              </w:rPr>
              <w:t>ВСЕГО:</w:t>
            </w:r>
          </w:p>
        </w:tc>
        <w:tc>
          <w:tcPr>
            <w:tcW w:w="2860" w:type="dxa"/>
            <w:tcBorders>
              <w:top w:val="nil"/>
              <w:left w:val="nil"/>
              <w:bottom w:val="single" w:sz="4" w:space="0" w:color="auto"/>
              <w:right w:val="single" w:sz="4" w:space="0" w:color="auto"/>
            </w:tcBorders>
            <w:shd w:val="clear" w:color="auto" w:fill="auto"/>
            <w:vAlign w:val="center"/>
            <w:hideMark/>
          </w:tcPr>
          <w:p w:rsidR="007257E2" w:rsidRPr="007257E2" w:rsidRDefault="00644C74" w:rsidP="004E1E0E">
            <w:pPr>
              <w:spacing w:after="0" w:line="240" w:lineRule="auto"/>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20</w:t>
            </w:r>
            <w:r w:rsidR="004E1E0E">
              <w:rPr>
                <w:rFonts w:ascii="Times New Roman" w:eastAsia="Times New Roman" w:hAnsi="Times New Roman" w:cs="Times New Roman"/>
                <w:b/>
                <w:bCs/>
                <w:color w:val="000000"/>
                <w:sz w:val="24"/>
                <w:szCs w:val="24"/>
                <w:lang w:val="ru-RU" w:eastAsia="ru-RU" w:bidi="ar-SA"/>
              </w:rPr>
              <w:t>297</w:t>
            </w:r>
          </w:p>
        </w:tc>
      </w:tr>
    </w:tbl>
    <w:bookmarkEnd w:id="1"/>
    <w:bookmarkEnd w:id="2"/>
    <w:p w:rsidR="006A3651" w:rsidRDefault="002C6B93" w:rsidP="00873A81">
      <w:pPr>
        <w:pStyle w:val="afb"/>
        <w:spacing w:before="240" w:line="360" w:lineRule="auto"/>
        <w:ind w:firstLine="851"/>
        <w:jc w:val="both"/>
        <w:rPr>
          <w:color w:val="000000" w:themeColor="text1"/>
          <w:spacing w:val="2"/>
          <w:sz w:val="26"/>
          <w:szCs w:val="26"/>
          <w:lang w:eastAsia="ru-RU"/>
        </w:rPr>
      </w:pPr>
      <w:r w:rsidRPr="0097325B">
        <w:rPr>
          <w:rFonts w:eastAsia="SimSun"/>
          <w:color w:val="000000" w:themeColor="text1"/>
          <w:sz w:val="26"/>
          <w:szCs w:val="26"/>
          <w:shd w:val="clear" w:color="auto" w:fill="FFFFFF"/>
        </w:rPr>
        <w:lastRenderedPageBreak/>
        <w:t>При размещении и оборудовании</w:t>
      </w:r>
      <w:r w:rsidR="006A3651" w:rsidRPr="0097325B">
        <w:rPr>
          <w:rFonts w:eastAsia="SimSun"/>
          <w:color w:val="000000" w:themeColor="text1"/>
          <w:sz w:val="26"/>
          <w:szCs w:val="26"/>
          <w:shd w:val="clear" w:color="auto" w:fill="FFFFFF"/>
        </w:rPr>
        <w:t xml:space="preserve"> мест накопления ТКО должны быть выполнены требования </w:t>
      </w:r>
      <w:proofErr w:type="spellStart"/>
      <w:r w:rsidR="006A3651" w:rsidRPr="0097325B">
        <w:rPr>
          <w:color w:val="000000" w:themeColor="text1"/>
          <w:spacing w:val="2"/>
          <w:sz w:val="26"/>
          <w:szCs w:val="26"/>
          <w:lang w:eastAsia="ru-RU"/>
        </w:rPr>
        <w:t>СанПин</w:t>
      </w:r>
      <w:proofErr w:type="spellEnd"/>
      <w:r w:rsidR="006A3651" w:rsidRPr="0097325B">
        <w:rPr>
          <w:color w:val="000000" w:themeColor="text1"/>
          <w:spacing w:val="2"/>
          <w:sz w:val="26"/>
          <w:szCs w:val="26"/>
          <w:lang w:eastAsia="ru-RU"/>
        </w:rPr>
        <w:t xml:space="preserve"> </w:t>
      </w:r>
      <w:r w:rsidR="00196E29">
        <w:rPr>
          <w:color w:val="000000" w:themeColor="text1"/>
          <w:spacing w:val="2"/>
          <w:sz w:val="26"/>
          <w:szCs w:val="26"/>
          <w:lang w:eastAsia="ru-RU"/>
        </w:rPr>
        <w:t>2.1.3684-21</w:t>
      </w:r>
      <w:r w:rsidR="006A3651" w:rsidRPr="0097325B">
        <w:rPr>
          <w:color w:val="000000" w:themeColor="text1"/>
          <w:spacing w:val="2"/>
          <w:sz w:val="26"/>
          <w:szCs w:val="26"/>
          <w:lang w:eastAsia="ru-RU"/>
        </w:rPr>
        <w:t>.</w:t>
      </w:r>
    </w:p>
    <w:p w:rsidR="00D727B3" w:rsidRDefault="00D727B3" w:rsidP="00E9232A">
      <w:pPr>
        <w:pStyle w:val="afb"/>
        <w:spacing w:line="360" w:lineRule="auto"/>
        <w:ind w:firstLine="851"/>
        <w:jc w:val="both"/>
        <w:rPr>
          <w:color w:val="000000" w:themeColor="text1"/>
          <w:spacing w:val="2"/>
          <w:sz w:val="26"/>
          <w:szCs w:val="26"/>
          <w:lang w:eastAsia="ru-RU"/>
        </w:rPr>
      </w:pPr>
      <w:proofErr w:type="gramStart"/>
      <w:r>
        <w:rPr>
          <w:color w:val="000000" w:themeColor="text1"/>
          <w:spacing w:val="2"/>
          <w:sz w:val="26"/>
          <w:szCs w:val="26"/>
          <w:lang w:eastAsia="ru-RU"/>
        </w:rPr>
        <w:t>Согласно п.</w:t>
      </w:r>
      <w:r w:rsidR="009865DF">
        <w:rPr>
          <w:color w:val="000000" w:themeColor="text1"/>
          <w:spacing w:val="2"/>
          <w:sz w:val="26"/>
          <w:szCs w:val="26"/>
          <w:lang w:eastAsia="ru-RU"/>
        </w:rPr>
        <w:t>п.</w:t>
      </w:r>
      <w:r w:rsidR="00196E29">
        <w:rPr>
          <w:color w:val="000000" w:themeColor="text1"/>
          <w:spacing w:val="2"/>
          <w:sz w:val="26"/>
          <w:szCs w:val="26"/>
          <w:lang w:eastAsia="ru-RU"/>
        </w:rPr>
        <w:t>3</w:t>
      </w:r>
      <w:r w:rsidR="009865DF">
        <w:rPr>
          <w:color w:val="000000" w:themeColor="text1"/>
          <w:spacing w:val="2"/>
          <w:sz w:val="26"/>
          <w:szCs w:val="26"/>
          <w:lang w:eastAsia="ru-RU"/>
        </w:rPr>
        <w:t>, 4</w:t>
      </w:r>
      <w:r w:rsidR="00196E29">
        <w:rPr>
          <w:color w:val="000000" w:themeColor="text1"/>
          <w:spacing w:val="2"/>
          <w:sz w:val="26"/>
          <w:szCs w:val="26"/>
          <w:lang w:eastAsia="ru-RU"/>
        </w:rPr>
        <w:t>н</w:t>
      </w:r>
      <w:r w:rsidR="00196E29" w:rsidRPr="00196E29">
        <w:rPr>
          <w:color w:val="000000" w:themeColor="text1"/>
          <w:spacing w:val="2"/>
          <w:sz w:val="26"/>
          <w:szCs w:val="26"/>
          <w:lang w:eastAsia="ru-RU"/>
        </w:rPr>
        <w:t>а территориях городских и сельских поселений (далее - населенные пункты) в соответствии с территориальной</w:t>
      </w:r>
      <w:r w:rsidR="00196E29">
        <w:rPr>
          <w:color w:val="000000" w:themeColor="text1"/>
          <w:spacing w:val="2"/>
          <w:sz w:val="26"/>
          <w:szCs w:val="26"/>
          <w:lang w:eastAsia="ru-RU"/>
        </w:rPr>
        <w:t xml:space="preserve"> схемой обращения с отходами </w:t>
      </w:r>
      <w:r w:rsidR="00196E29" w:rsidRPr="00196E29">
        <w:rPr>
          <w:color w:val="000000" w:themeColor="text1"/>
          <w:spacing w:val="2"/>
          <w:sz w:val="26"/>
          <w:szCs w:val="26"/>
          <w:lang w:eastAsia="ru-RU"/>
        </w:rPr>
        <w:t>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w:t>
      </w:r>
      <w:r w:rsidR="00196E29">
        <w:rPr>
          <w:color w:val="000000" w:themeColor="text1"/>
          <w:spacing w:val="2"/>
          <w:sz w:val="26"/>
          <w:szCs w:val="26"/>
          <w:lang w:eastAsia="ru-RU"/>
        </w:rPr>
        <w:t>.</w:t>
      </w:r>
      <w:proofErr w:type="gramEnd"/>
    </w:p>
    <w:p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96E29" w:rsidRDefault="00196E29" w:rsidP="00E9232A">
      <w:pPr>
        <w:pStyle w:val="afb"/>
        <w:spacing w:line="360" w:lineRule="auto"/>
        <w:ind w:firstLine="851"/>
        <w:jc w:val="both"/>
        <w:rPr>
          <w:spacing w:val="2"/>
          <w:sz w:val="26"/>
          <w:szCs w:val="26"/>
          <w:lang w:eastAsia="ru-RU"/>
        </w:rPr>
      </w:pPr>
      <w:r w:rsidRPr="00196E29">
        <w:rPr>
          <w:spacing w:val="2"/>
          <w:sz w:val="26"/>
          <w:szCs w:val="26"/>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9865DF" w:rsidRDefault="009865DF" w:rsidP="00E9232A">
      <w:pPr>
        <w:pStyle w:val="afb"/>
        <w:spacing w:line="360" w:lineRule="auto"/>
        <w:ind w:firstLine="851"/>
        <w:jc w:val="both"/>
        <w:rPr>
          <w:spacing w:val="2"/>
          <w:sz w:val="26"/>
          <w:szCs w:val="26"/>
          <w:lang w:eastAsia="ru-RU"/>
        </w:rPr>
      </w:pPr>
      <w:r w:rsidRPr="009865DF">
        <w:rPr>
          <w:spacing w:val="2"/>
          <w:sz w:val="26"/>
          <w:szCs w:val="26"/>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9865DF" w:rsidRDefault="009865DF" w:rsidP="00E9232A">
      <w:pPr>
        <w:pStyle w:val="afb"/>
        <w:spacing w:line="360" w:lineRule="auto"/>
        <w:ind w:firstLine="851"/>
        <w:jc w:val="both"/>
        <w:rPr>
          <w:spacing w:val="2"/>
          <w:sz w:val="26"/>
          <w:szCs w:val="26"/>
          <w:lang w:eastAsia="ru-RU"/>
        </w:rPr>
      </w:pPr>
      <w:proofErr w:type="gramStart"/>
      <w:r w:rsidRPr="009865DF">
        <w:rPr>
          <w:spacing w:val="2"/>
          <w:sz w:val="26"/>
          <w:szCs w:val="26"/>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9865DF">
        <w:rPr>
          <w:spacing w:val="2"/>
          <w:sz w:val="26"/>
          <w:szCs w:val="26"/>
          <w:lang w:eastAsia="ru-RU"/>
        </w:rPr>
        <w:t xml:space="preserve"> до территорий медицинских организаций в </w:t>
      </w:r>
      <w:r w:rsidRPr="009865DF">
        <w:rPr>
          <w:spacing w:val="2"/>
          <w:sz w:val="26"/>
          <w:szCs w:val="26"/>
          <w:lang w:eastAsia="ru-RU"/>
        </w:rPr>
        <w:lastRenderedPageBreak/>
        <w:t>городских населённых пунктах - не менее 10 метров, в сельских населённых пунктах - не менее 15 метров.</w:t>
      </w:r>
    </w:p>
    <w:p w:rsidR="009865DF" w:rsidRDefault="009865DF" w:rsidP="00E9232A">
      <w:pPr>
        <w:pStyle w:val="afb"/>
        <w:spacing w:line="360" w:lineRule="auto"/>
        <w:ind w:firstLine="851"/>
        <w:jc w:val="both"/>
        <w:rPr>
          <w:spacing w:val="2"/>
          <w:sz w:val="26"/>
          <w:szCs w:val="26"/>
          <w:lang w:eastAsia="ru-RU"/>
        </w:rPr>
      </w:pPr>
      <w:r>
        <w:rPr>
          <w:spacing w:val="2"/>
          <w:sz w:val="26"/>
          <w:szCs w:val="26"/>
          <w:lang w:eastAsia="ru-RU"/>
        </w:rPr>
        <w:t>В соответствии с п.</w:t>
      </w:r>
      <w:r w:rsidR="00F9032E">
        <w:rPr>
          <w:spacing w:val="2"/>
          <w:sz w:val="26"/>
          <w:szCs w:val="26"/>
          <w:lang w:eastAsia="ru-RU"/>
        </w:rPr>
        <w:t>п.</w:t>
      </w:r>
      <w:r>
        <w:rPr>
          <w:spacing w:val="2"/>
          <w:sz w:val="26"/>
          <w:szCs w:val="26"/>
          <w:lang w:eastAsia="ru-RU"/>
        </w:rPr>
        <w:t xml:space="preserve"> 5</w:t>
      </w:r>
      <w:r w:rsidR="00F9032E">
        <w:rPr>
          <w:spacing w:val="2"/>
          <w:sz w:val="26"/>
          <w:szCs w:val="26"/>
          <w:lang w:eastAsia="ru-RU"/>
        </w:rPr>
        <w:t>, 6</w:t>
      </w:r>
      <w:r>
        <w:rPr>
          <w:spacing w:val="2"/>
          <w:sz w:val="26"/>
          <w:szCs w:val="26"/>
          <w:lang w:eastAsia="ru-RU"/>
        </w:rPr>
        <w:t xml:space="preserve"> в</w:t>
      </w:r>
      <w:r w:rsidRPr="009865DF">
        <w:rPr>
          <w:spacing w:val="2"/>
          <w:sz w:val="26"/>
          <w:szCs w:val="26"/>
          <w:lang w:eastAsia="ru-RU"/>
        </w:rPr>
        <w:t>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Pr>
          <w:spacing w:val="2"/>
          <w:sz w:val="26"/>
          <w:szCs w:val="26"/>
          <w:lang w:eastAsia="ru-RU"/>
        </w:rPr>
        <w:t>.</w:t>
      </w:r>
    </w:p>
    <w:p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Pr>
          <w:spacing w:val="2"/>
          <w:sz w:val="26"/>
          <w:szCs w:val="26"/>
          <w:lang w:eastAsia="ru-RU"/>
        </w:rPr>
        <w:t>.</w:t>
      </w:r>
    </w:p>
    <w:p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Согласно п. 7, 8 в</w:t>
      </w:r>
      <w:r w:rsidRPr="00F9032E">
        <w:rPr>
          <w:spacing w:val="2"/>
          <w:sz w:val="26"/>
          <w:szCs w:val="26"/>
          <w:lang w:eastAsia="ru-RU"/>
        </w:rPr>
        <w:t xml:space="preserve">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F9032E" w:rsidRDefault="00F9032E" w:rsidP="00E9232A">
      <w:pPr>
        <w:pStyle w:val="afb"/>
        <w:spacing w:line="360" w:lineRule="auto"/>
        <w:ind w:firstLine="851"/>
        <w:jc w:val="both"/>
        <w:rPr>
          <w:spacing w:val="2"/>
          <w:sz w:val="26"/>
          <w:szCs w:val="26"/>
          <w:lang w:eastAsia="ru-RU"/>
        </w:rPr>
      </w:pPr>
      <w:r>
        <w:rPr>
          <w:spacing w:val="2"/>
          <w:sz w:val="26"/>
          <w:szCs w:val="26"/>
          <w:lang w:eastAsia="ru-RU"/>
        </w:rPr>
        <w:t>Вл</w:t>
      </w:r>
      <w:r w:rsidRPr="00F9032E">
        <w:rPr>
          <w:spacing w:val="2"/>
          <w:sz w:val="26"/>
          <w:szCs w:val="26"/>
          <w:lang w:eastAsia="ru-RU"/>
        </w:rPr>
        <w:t>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w:t>
      </w:r>
      <w:r>
        <w:rPr>
          <w:spacing w:val="2"/>
          <w:sz w:val="26"/>
          <w:szCs w:val="26"/>
          <w:lang w:eastAsia="ru-RU"/>
        </w:rPr>
        <w:t>.</w:t>
      </w:r>
    </w:p>
    <w:p w:rsidR="00F9032E" w:rsidRDefault="00F9032E" w:rsidP="00E9232A">
      <w:pPr>
        <w:pStyle w:val="afb"/>
        <w:spacing w:line="360" w:lineRule="auto"/>
        <w:ind w:firstLine="851"/>
        <w:jc w:val="both"/>
        <w:rPr>
          <w:spacing w:val="2"/>
          <w:sz w:val="26"/>
          <w:szCs w:val="26"/>
          <w:lang w:eastAsia="ru-RU"/>
        </w:rPr>
      </w:pPr>
      <w:r w:rsidRPr="00F9032E">
        <w:rPr>
          <w:spacing w:val="2"/>
          <w:sz w:val="26"/>
          <w:szCs w:val="26"/>
          <w:lang w:eastAsia="ru-RU"/>
        </w:rPr>
        <w:t>Не допускается промывка контейнеров и (или) бункеров на контейнерных площадках.</w:t>
      </w:r>
    </w:p>
    <w:p w:rsidR="00F9032E" w:rsidRPr="00F9032E" w:rsidRDefault="00F9032E" w:rsidP="00F9032E">
      <w:pPr>
        <w:pStyle w:val="afb"/>
        <w:spacing w:line="360" w:lineRule="auto"/>
        <w:ind w:firstLine="851"/>
        <w:jc w:val="both"/>
        <w:rPr>
          <w:spacing w:val="2"/>
          <w:sz w:val="26"/>
          <w:szCs w:val="26"/>
          <w:lang w:eastAsia="ru-RU"/>
        </w:rPr>
      </w:pPr>
      <w:r>
        <w:rPr>
          <w:spacing w:val="2"/>
          <w:sz w:val="26"/>
          <w:szCs w:val="26"/>
          <w:lang w:eastAsia="ru-RU"/>
        </w:rPr>
        <w:t>В соответствии с п. 11 с</w:t>
      </w:r>
      <w:r w:rsidRPr="00F9032E">
        <w:rPr>
          <w:spacing w:val="2"/>
          <w:sz w:val="26"/>
          <w:szCs w:val="26"/>
          <w:lang w:eastAsia="ru-RU"/>
        </w:rPr>
        <w:t>рок временного накопления несортированных ТКО определяется исходя из среднесуточной температуры наружно</w:t>
      </w:r>
      <w:r>
        <w:rPr>
          <w:spacing w:val="2"/>
          <w:sz w:val="26"/>
          <w:szCs w:val="26"/>
          <w:lang w:eastAsia="ru-RU"/>
        </w:rPr>
        <w:t>го воздуха в течение 3-х суток:</w:t>
      </w:r>
    </w:p>
    <w:p w:rsidR="00F9032E" w:rsidRPr="00F9032E" w:rsidRDefault="00F9032E" w:rsidP="00F9032E">
      <w:pPr>
        <w:pStyle w:val="afb"/>
        <w:spacing w:line="360" w:lineRule="auto"/>
        <w:ind w:firstLine="851"/>
        <w:jc w:val="both"/>
        <w:rPr>
          <w:spacing w:val="2"/>
          <w:sz w:val="26"/>
          <w:szCs w:val="26"/>
          <w:lang w:eastAsia="ru-RU"/>
        </w:rPr>
      </w:pPr>
      <w:r w:rsidRPr="00F9032E">
        <w:rPr>
          <w:spacing w:val="2"/>
          <w:sz w:val="26"/>
          <w:szCs w:val="26"/>
          <w:lang w:eastAsia="ru-RU"/>
        </w:rPr>
        <w:t>плюс 5</w:t>
      </w:r>
      <w:proofErr w:type="gramStart"/>
      <w:r w:rsidRPr="00F9032E">
        <w:rPr>
          <w:spacing w:val="2"/>
          <w:sz w:val="26"/>
          <w:szCs w:val="26"/>
          <w:lang w:eastAsia="ru-RU"/>
        </w:rPr>
        <w:t>°С</w:t>
      </w:r>
      <w:proofErr w:type="gramEnd"/>
      <w:r w:rsidRPr="00F9032E">
        <w:rPr>
          <w:spacing w:val="2"/>
          <w:sz w:val="26"/>
          <w:szCs w:val="26"/>
          <w:lang w:eastAsia="ru-RU"/>
        </w:rPr>
        <w:t xml:space="preserve"> </w:t>
      </w:r>
      <w:r>
        <w:rPr>
          <w:spacing w:val="2"/>
          <w:sz w:val="26"/>
          <w:szCs w:val="26"/>
          <w:lang w:eastAsia="ru-RU"/>
        </w:rPr>
        <w:t>и выше - не более 1 суток;</w:t>
      </w:r>
    </w:p>
    <w:p w:rsidR="00F9032E" w:rsidRPr="00196E29" w:rsidRDefault="00F9032E" w:rsidP="00F9032E">
      <w:pPr>
        <w:pStyle w:val="afb"/>
        <w:spacing w:line="360" w:lineRule="auto"/>
        <w:ind w:firstLine="851"/>
        <w:jc w:val="both"/>
        <w:rPr>
          <w:spacing w:val="2"/>
          <w:sz w:val="26"/>
          <w:szCs w:val="26"/>
          <w:lang w:eastAsia="ru-RU"/>
        </w:rPr>
      </w:pPr>
      <w:r w:rsidRPr="00F9032E">
        <w:rPr>
          <w:spacing w:val="2"/>
          <w:sz w:val="26"/>
          <w:szCs w:val="26"/>
          <w:lang w:eastAsia="ru-RU"/>
        </w:rPr>
        <w:t>плюс 4</w:t>
      </w:r>
      <w:proofErr w:type="gramStart"/>
      <w:r w:rsidRPr="00F9032E">
        <w:rPr>
          <w:spacing w:val="2"/>
          <w:sz w:val="26"/>
          <w:szCs w:val="26"/>
          <w:lang w:eastAsia="ru-RU"/>
        </w:rPr>
        <w:t>°С</w:t>
      </w:r>
      <w:proofErr w:type="gramEnd"/>
      <w:r w:rsidRPr="00F9032E">
        <w:rPr>
          <w:spacing w:val="2"/>
          <w:sz w:val="26"/>
          <w:szCs w:val="26"/>
          <w:lang w:eastAsia="ru-RU"/>
        </w:rPr>
        <w:t xml:space="preserve"> и ниже - не более 3 суток.</w:t>
      </w:r>
    </w:p>
    <w:p w:rsidR="0048623D" w:rsidRDefault="0048623D" w:rsidP="000C4142">
      <w:pPr>
        <w:pStyle w:val="af8"/>
        <w:ind w:firstLine="851"/>
        <w:jc w:val="center"/>
        <w:rPr>
          <w:b/>
          <w:sz w:val="26"/>
        </w:rPr>
      </w:pPr>
    </w:p>
    <w:p w:rsidR="00732962" w:rsidRPr="0097325B" w:rsidRDefault="00732962" w:rsidP="000C4142">
      <w:pPr>
        <w:pStyle w:val="af8"/>
        <w:ind w:firstLine="851"/>
        <w:jc w:val="center"/>
        <w:rPr>
          <w:b/>
          <w:sz w:val="26"/>
        </w:rPr>
      </w:pPr>
      <w:r w:rsidRPr="0097325B">
        <w:rPr>
          <w:b/>
          <w:sz w:val="26"/>
        </w:rPr>
        <w:lastRenderedPageBreak/>
        <w:t>Организация раздельного сбора ТКО и оборота крупногабаритных отходов на территории Чувашской Республики.</w:t>
      </w:r>
    </w:p>
    <w:p w:rsidR="005B3957" w:rsidRPr="0097325B" w:rsidRDefault="003C4FB4" w:rsidP="00D04B9E">
      <w:pPr>
        <w:pStyle w:val="af8"/>
        <w:ind w:firstLine="851"/>
        <w:rPr>
          <w:sz w:val="26"/>
        </w:rPr>
      </w:pPr>
      <w:r w:rsidRPr="0097325B">
        <w:rPr>
          <w:sz w:val="26"/>
        </w:rPr>
        <w:t xml:space="preserve">На территории Чувашской Республики по адресу </w:t>
      </w:r>
      <w:proofErr w:type="gramStart"/>
      <w:r w:rsidRPr="0097325B">
        <w:rPr>
          <w:sz w:val="26"/>
        </w:rPr>
        <w:t>г</w:t>
      </w:r>
      <w:proofErr w:type="gramEnd"/>
      <w:r w:rsidRPr="0097325B">
        <w:rPr>
          <w:sz w:val="26"/>
        </w:rPr>
        <w:t xml:space="preserve">. Чебоксары, Автозаправочный проезд, д. 2/1, кадастровый № 21:01:030304:72, ООО «ЮТОН» производит </w:t>
      </w:r>
      <w:r w:rsidR="00EB5EF5" w:rsidRPr="0097325B">
        <w:rPr>
          <w:sz w:val="26"/>
        </w:rPr>
        <w:t xml:space="preserve">раздельный сбор, </w:t>
      </w:r>
      <w:r w:rsidRPr="0097325B">
        <w:rPr>
          <w:sz w:val="26"/>
        </w:rPr>
        <w:t>накопление и переработку вторичных материальных ресурсов.</w:t>
      </w:r>
    </w:p>
    <w:p w:rsidR="005B3957" w:rsidRPr="0097325B" w:rsidRDefault="005B3957" w:rsidP="00D04B9E">
      <w:pPr>
        <w:pStyle w:val="af8"/>
        <w:ind w:firstLine="851"/>
        <w:rPr>
          <w:sz w:val="26"/>
        </w:rPr>
      </w:pPr>
      <w:r w:rsidRPr="0097325B">
        <w:rPr>
          <w:sz w:val="26"/>
        </w:rPr>
        <w:t>ООО «ЭКОСФЕРА» осуществляет раздельный сбор в пунктах сбора, накопления и переработки вторичных материальных ресурсов</w:t>
      </w:r>
      <w:r w:rsidR="003A69A5">
        <w:rPr>
          <w:sz w:val="26"/>
        </w:rPr>
        <w:t>,</w:t>
      </w:r>
      <w:r w:rsidRPr="0097325B">
        <w:rPr>
          <w:sz w:val="26"/>
        </w:rPr>
        <w:t xml:space="preserve"> расположенных на территории города Чебоксары по следующим адресам:</w:t>
      </w:r>
    </w:p>
    <w:p w:rsidR="005B3957" w:rsidRPr="0097325B" w:rsidRDefault="005B3957" w:rsidP="00D04B9E">
      <w:pPr>
        <w:pStyle w:val="af8"/>
        <w:ind w:firstLine="851"/>
        <w:rPr>
          <w:sz w:val="26"/>
        </w:rPr>
      </w:pPr>
      <w:r w:rsidRPr="0097325B">
        <w:rPr>
          <w:sz w:val="26"/>
        </w:rPr>
        <w:t>Автозаправочный проезд, д. 2/1, кадастровый № 21:01:030304:72</w:t>
      </w:r>
    </w:p>
    <w:p w:rsidR="005B3957" w:rsidRPr="0097325B" w:rsidRDefault="004F0646" w:rsidP="00D04B9E">
      <w:pPr>
        <w:pStyle w:val="af8"/>
        <w:ind w:firstLine="851"/>
        <w:rPr>
          <w:sz w:val="26"/>
        </w:rPr>
      </w:pPr>
      <w:r w:rsidRPr="0097325B">
        <w:rPr>
          <w:sz w:val="26"/>
        </w:rPr>
        <w:t xml:space="preserve">Автозаправочный проезд, </w:t>
      </w:r>
      <w:r w:rsidR="005B3957" w:rsidRPr="0097325B">
        <w:rPr>
          <w:sz w:val="26"/>
        </w:rPr>
        <w:t>кадастровый № 21:01:030304:</w:t>
      </w:r>
      <w:r w:rsidR="006B37A3" w:rsidRPr="0097325B">
        <w:rPr>
          <w:sz w:val="26"/>
        </w:rPr>
        <w:t>654</w:t>
      </w:r>
    </w:p>
    <w:p w:rsidR="006B37A3" w:rsidRPr="0097325B" w:rsidRDefault="006B37A3" w:rsidP="00D04B9E">
      <w:pPr>
        <w:pStyle w:val="af8"/>
        <w:ind w:firstLine="851"/>
        <w:rPr>
          <w:sz w:val="26"/>
        </w:rPr>
      </w:pPr>
      <w:proofErr w:type="spellStart"/>
      <w:r w:rsidRPr="0097325B">
        <w:rPr>
          <w:sz w:val="26"/>
        </w:rPr>
        <w:t>Эгерский</w:t>
      </w:r>
      <w:proofErr w:type="spellEnd"/>
      <w:r w:rsidRPr="0097325B">
        <w:rPr>
          <w:sz w:val="26"/>
        </w:rPr>
        <w:t xml:space="preserve"> бульвар</w:t>
      </w:r>
      <w:r w:rsidR="004F0646" w:rsidRPr="0097325B">
        <w:rPr>
          <w:sz w:val="26"/>
        </w:rPr>
        <w:t>,</w:t>
      </w:r>
      <w:r w:rsidRPr="0097325B">
        <w:rPr>
          <w:sz w:val="26"/>
        </w:rPr>
        <w:t xml:space="preserve"> д. 51а (нежилое помещение)</w:t>
      </w:r>
    </w:p>
    <w:p w:rsidR="006B37A3" w:rsidRPr="0097325B" w:rsidRDefault="00641EF9" w:rsidP="00D04B9E">
      <w:pPr>
        <w:pStyle w:val="af8"/>
        <w:ind w:firstLine="851"/>
        <w:rPr>
          <w:sz w:val="26"/>
        </w:rPr>
      </w:pPr>
      <w:r>
        <w:rPr>
          <w:sz w:val="26"/>
        </w:rPr>
        <w:t>у</w:t>
      </w:r>
      <w:r w:rsidR="006B37A3" w:rsidRPr="0097325B">
        <w:rPr>
          <w:sz w:val="26"/>
        </w:rPr>
        <w:t xml:space="preserve">л. </w:t>
      </w:r>
      <w:proofErr w:type="spellStart"/>
      <w:r w:rsidR="006B37A3" w:rsidRPr="0097325B">
        <w:rPr>
          <w:sz w:val="26"/>
        </w:rPr>
        <w:t>Эльгера</w:t>
      </w:r>
      <w:proofErr w:type="spellEnd"/>
      <w:r w:rsidR="004F0646" w:rsidRPr="0097325B">
        <w:rPr>
          <w:sz w:val="26"/>
        </w:rPr>
        <w:t>,</w:t>
      </w:r>
      <w:r w:rsidR="006B37A3" w:rsidRPr="0097325B">
        <w:rPr>
          <w:sz w:val="26"/>
        </w:rPr>
        <w:t xml:space="preserve"> д. 20</w:t>
      </w:r>
      <w:r w:rsidR="004F0646" w:rsidRPr="0097325B">
        <w:rPr>
          <w:sz w:val="26"/>
        </w:rPr>
        <w:t>,</w:t>
      </w:r>
      <w:r w:rsidR="006B37A3" w:rsidRPr="0097325B">
        <w:rPr>
          <w:sz w:val="26"/>
        </w:rPr>
        <w:t xml:space="preserve"> кадастровый № 21:01:010107:242</w:t>
      </w:r>
    </w:p>
    <w:p w:rsidR="006B37A3" w:rsidRPr="0097325B" w:rsidRDefault="006B37A3" w:rsidP="00D04B9E">
      <w:pPr>
        <w:pStyle w:val="af8"/>
        <w:ind w:firstLine="851"/>
        <w:rPr>
          <w:sz w:val="26"/>
        </w:rPr>
      </w:pPr>
      <w:r w:rsidRPr="0097325B">
        <w:rPr>
          <w:sz w:val="26"/>
        </w:rPr>
        <w:t>Ул. Афанасьева</w:t>
      </w:r>
      <w:r w:rsidR="004F0646" w:rsidRPr="0097325B">
        <w:rPr>
          <w:sz w:val="26"/>
        </w:rPr>
        <w:t>,</w:t>
      </w:r>
      <w:r w:rsidRPr="0097325B">
        <w:rPr>
          <w:sz w:val="26"/>
        </w:rPr>
        <w:t xml:space="preserve"> д. 4</w:t>
      </w:r>
      <w:r w:rsidR="004F0646" w:rsidRPr="0097325B">
        <w:rPr>
          <w:sz w:val="26"/>
        </w:rPr>
        <w:t>,</w:t>
      </w:r>
      <w:r w:rsidRPr="0097325B">
        <w:rPr>
          <w:sz w:val="26"/>
        </w:rPr>
        <w:t xml:space="preserve"> </w:t>
      </w:r>
      <w:proofErr w:type="gramStart"/>
      <w:r w:rsidRPr="0097325B">
        <w:rPr>
          <w:sz w:val="26"/>
        </w:rPr>
        <w:t>кадастровый</w:t>
      </w:r>
      <w:proofErr w:type="gramEnd"/>
      <w:r w:rsidRPr="0097325B">
        <w:rPr>
          <w:sz w:val="26"/>
        </w:rPr>
        <w:t xml:space="preserve"> № 21:01:010202:103</w:t>
      </w:r>
    </w:p>
    <w:p w:rsidR="006B37A3" w:rsidRPr="0097325B" w:rsidRDefault="006B37A3" w:rsidP="00D04B9E">
      <w:pPr>
        <w:pStyle w:val="af8"/>
        <w:ind w:firstLine="851"/>
        <w:rPr>
          <w:sz w:val="26"/>
        </w:rPr>
      </w:pPr>
      <w:r w:rsidRPr="0097325B">
        <w:rPr>
          <w:sz w:val="26"/>
        </w:rPr>
        <w:t xml:space="preserve">Ул. </w:t>
      </w:r>
      <w:proofErr w:type="spellStart"/>
      <w:r w:rsidRPr="0097325B">
        <w:rPr>
          <w:sz w:val="26"/>
        </w:rPr>
        <w:t>Кадыков</w:t>
      </w:r>
      <w:r w:rsidR="004F0646" w:rsidRPr="0097325B">
        <w:rPr>
          <w:sz w:val="26"/>
        </w:rPr>
        <w:t>а</w:t>
      </w:r>
      <w:proofErr w:type="spellEnd"/>
      <w:r w:rsidR="004F0646" w:rsidRPr="0097325B">
        <w:rPr>
          <w:sz w:val="26"/>
        </w:rPr>
        <w:t>,</w:t>
      </w:r>
      <w:r w:rsidRPr="0097325B">
        <w:rPr>
          <w:sz w:val="26"/>
        </w:rPr>
        <w:t xml:space="preserve"> кадастровый № 21:01:030402:158</w:t>
      </w:r>
    </w:p>
    <w:p w:rsidR="006B37A3" w:rsidRPr="0097325B" w:rsidRDefault="006B37A3" w:rsidP="00D04B9E">
      <w:pPr>
        <w:pStyle w:val="af8"/>
        <w:ind w:firstLine="851"/>
        <w:rPr>
          <w:sz w:val="26"/>
        </w:rPr>
      </w:pPr>
      <w:r w:rsidRPr="0097325B">
        <w:rPr>
          <w:sz w:val="26"/>
        </w:rPr>
        <w:t>Ул. Гастелло</w:t>
      </w:r>
      <w:r w:rsidR="004F0646" w:rsidRPr="0097325B">
        <w:rPr>
          <w:sz w:val="26"/>
        </w:rPr>
        <w:t>,</w:t>
      </w:r>
      <w:r w:rsidRPr="0097325B">
        <w:rPr>
          <w:sz w:val="26"/>
        </w:rPr>
        <w:t xml:space="preserve"> кадастровый № 21:01:030404:199</w:t>
      </w:r>
    </w:p>
    <w:p w:rsidR="003C4FB4" w:rsidRDefault="00E25208" w:rsidP="00D04B9E">
      <w:pPr>
        <w:pStyle w:val="af8"/>
        <w:ind w:firstLine="851"/>
        <w:rPr>
          <w:sz w:val="26"/>
        </w:rPr>
      </w:pPr>
      <w:r w:rsidRPr="0097325B">
        <w:rPr>
          <w:sz w:val="26"/>
        </w:rPr>
        <w:t xml:space="preserve">Планируется </w:t>
      </w:r>
      <w:r w:rsidR="005B3957" w:rsidRPr="0097325B">
        <w:rPr>
          <w:sz w:val="26"/>
        </w:rPr>
        <w:t>организаци</w:t>
      </w:r>
      <w:r w:rsidRPr="0097325B">
        <w:rPr>
          <w:sz w:val="26"/>
        </w:rPr>
        <w:t>я</w:t>
      </w:r>
      <w:r w:rsidR="005B3957" w:rsidRPr="0097325B">
        <w:rPr>
          <w:sz w:val="26"/>
        </w:rPr>
        <w:t xml:space="preserve"> раздельного сбора ТКО по всем муниципальным образованиям Чувашской Республики, предусматривающего разделение всего потока ТКО на два – пищевые отхо</w:t>
      </w:r>
      <w:r w:rsidR="004F0646" w:rsidRPr="0097325B">
        <w:rPr>
          <w:sz w:val="26"/>
        </w:rPr>
        <w:t>ды (сырые) и непищевые (сухие).</w:t>
      </w:r>
    </w:p>
    <w:p w:rsidR="00AB3A18" w:rsidRPr="00AB3A18" w:rsidRDefault="00AB3A18" w:rsidP="00AB3A18">
      <w:pPr>
        <w:pStyle w:val="af8"/>
        <w:ind w:firstLine="851"/>
        <w:rPr>
          <w:sz w:val="26"/>
        </w:rPr>
      </w:pPr>
      <w:r w:rsidRPr="00AB3A18">
        <w:rPr>
          <w:sz w:val="26"/>
        </w:rPr>
        <w:t>Приказ Минстроя Чувашии предусматривает порядок осуществления раздельного сбора твердых коммунальных отходов (ТКО) потребителями по установленным видам отходов и складирование сортированных ТКО в отдельных контейнерах для соответствующих видов ТКО.</w:t>
      </w:r>
    </w:p>
    <w:p w:rsidR="00AB3A18" w:rsidRPr="0097325B" w:rsidRDefault="00AB3A18" w:rsidP="00AB3A18">
      <w:pPr>
        <w:pStyle w:val="af8"/>
        <w:ind w:firstLine="851"/>
        <w:rPr>
          <w:sz w:val="26"/>
        </w:rPr>
      </w:pPr>
      <w:r w:rsidRPr="00AB3A18">
        <w:rPr>
          <w:sz w:val="26"/>
        </w:rPr>
        <w:t>В настоящее время ус</w:t>
      </w:r>
      <w:r>
        <w:rPr>
          <w:sz w:val="26"/>
        </w:rPr>
        <w:t>тановление случаев, обязывающих</w:t>
      </w:r>
      <w:r w:rsidRPr="00AB3A18">
        <w:rPr>
          <w:sz w:val="26"/>
        </w:rPr>
        <w:t xml:space="preserve"> потребителей осуществлять разделение ТКО по видам отходов является не целесообразным в связи с отсутствием механизмов экономического стимулирования потребителей (разрабатывается Минстроем России). Согласно п. 4 проекта приказа Минстроя Чувашии раздельный сбор ТКО на территории Чувашской Республики внедряется поэтапно в соответствии с законодательством Российской Федерации и законодательством Чувашской Республики.</w:t>
      </w:r>
    </w:p>
    <w:p w:rsidR="00732962" w:rsidRPr="0097325B" w:rsidRDefault="00732962" w:rsidP="00D04B9E">
      <w:pPr>
        <w:pStyle w:val="af8"/>
        <w:ind w:firstLine="851"/>
        <w:rPr>
          <w:sz w:val="26"/>
        </w:rPr>
      </w:pPr>
      <w:r w:rsidRPr="0097325B">
        <w:rPr>
          <w:sz w:val="26"/>
        </w:rPr>
        <w:t>Анализ объектов переработки вторичных материальн</w:t>
      </w:r>
      <w:r w:rsidR="004F0646" w:rsidRPr="0097325B">
        <w:rPr>
          <w:sz w:val="26"/>
        </w:rPr>
        <w:t xml:space="preserve">ых ресурсов говорит о том, что </w:t>
      </w:r>
      <w:r w:rsidRPr="0097325B">
        <w:rPr>
          <w:sz w:val="26"/>
        </w:rPr>
        <w:t xml:space="preserve">на территории республики </w:t>
      </w:r>
      <w:r w:rsidR="008B06D0" w:rsidRPr="0097325B">
        <w:rPr>
          <w:sz w:val="26"/>
        </w:rPr>
        <w:t>недостаточное количество</w:t>
      </w:r>
      <w:r w:rsidRPr="0097325B">
        <w:rPr>
          <w:sz w:val="26"/>
        </w:rPr>
        <w:t xml:space="preserve"> таки</w:t>
      </w:r>
      <w:r w:rsidR="008B06D0" w:rsidRPr="0097325B">
        <w:rPr>
          <w:sz w:val="26"/>
        </w:rPr>
        <w:t>х</w:t>
      </w:r>
      <w:r w:rsidRPr="0097325B">
        <w:rPr>
          <w:sz w:val="26"/>
        </w:rPr>
        <w:t xml:space="preserve"> объект</w:t>
      </w:r>
      <w:r w:rsidR="008B06D0" w:rsidRPr="0097325B">
        <w:rPr>
          <w:sz w:val="26"/>
        </w:rPr>
        <w:t>ов</w:t>
      </w:r>
      <w:r w:rsidR="00BF7433">
        <w:rPr>
          <w:sz w:val="26"/>
        </w:rPr>
        <w:t xml:space="preserve"> </w:t>
      </w:r>
      <w:r w:rsidRPr="0097325B">
        <w:rPr>
          <w:sz w:val="26"/>
        </w:rPr>
        <w:lastRenderedPageBreak/>
        <w:t xml:space="preserve">переработки. Поэтому для развития системы раздельного сбора в </w:t>
      </w:r>
      <w:r w:rsidR="008B06D0" w:rsidRPr="0097325B">
        <w:rPr>
          <w:sz w:val="26"/>
        </w:rPr>
        <w:t xml:space="preserve">республике </w:t>
      </w:r>
      <w:r w:rsidR="00E25208" w:rsidRPr="0097325B">
        <w:rPr>
          <w:sz w:val="26"/>
        </w:rPr>
        <w:t>планируется</w:t>
      </w:r>
      <w:r w:rsidR="00BF7433">
        <w:rPr>
          <w:sz w:val="26"/>
        </w:rPr>
        <w:t xml:space="preserve"> </w:t>
      </w:r>
      <w:r w:rsidR="008B06D0" w:rsidRPr="0097325B">
        <w:rPr>
          <w:sz w:val="26"/>
        </w:rPr>
        <w:t>создать</w:t>
      </w:r>
      <w:r w:rsidR="00BF7433">
        <w:rPr>
          <w:sz w:val="26"/>
        </w:rPr>
        <w:t xml:space="preserve"> </w:t>
      </w:r>
      <w:proofErr w:type="spellStart"/>
      <w:r w:rsidR="00E25208" w:rsidRPr="0097325B">
        <w:rPr>
          <w:sz w:val="26"/>
        </w:rPr>
        <w:t>э</w:t>
      </w:r>
      <w:r w:rsidR="008B06D0" w:rsidRPr="0097325B">
        <w:rPr>
          <w:sz w:val="26"/>
        </w:rPr>
        <w:t>котехнопарк</w:t>
      </w:r>
      <w:proofErr w:type="spellEnd"/>
      <w:r w:rsidR="00234209" w:rsidRPr="0097325B">
        <w:rPr>
          <w:sz w:val="26"/>
        </w:rPr>
        <w:t>,</w:t>
      </w:r>
      <w:r w:rsidR="00BF7433">
        <w:rPr>
          <w:sz w:val="26"/>
        </w:rPr>
        <w:t xml:space="preserve"> </w:t>
      </w:r>
      <w:r w:rsidRPr="0097325B">
        <w:rPr>
          <w:sz w:val="26"/>
        </w:rPr>
        <w:t>где будут организов</w:t>
      </w:r>
      <w:r w:rsidR="004F0646" w:rsidRPr="0097325B">
        <w:rPr>
          <w:sz w:val="26"/>
        </w:rPr>
        <w:t xml:space="preserve">аны: </w:t>
      </w:r>
      <w:proofErr w:type="spellStart"/>
      <w:r w:rsidR="004F0646" w:rsidRPr="0097325B">
        <w:rPr>
          <w:sz w:val="26"/>
        </w:rPr>
        <w:t>досортировка</w:t>
      </w:r>
      <w:proofErr w:type="spellEnd"/>
      <w:r w:rsidR="004F0646" w:rsidRPr="0097325B">
        <w:rPr>
          <w:sz w:val="26"/>
        </w:rPr>
        <w:t xml:space="preserve"> «сухих» ВМР, </w:t>
      </w:r>
      <w:r w:rsidRPr="0097325B">
        <w:rPr>
          <w:sz w:val="26"/>
        </w:rPr>
        <w:t xml:space="preserve">их переработка в продукцию, имеющую спрос не только в </w:t>
      </w:r>
      <w:r w:rsidR="008B06D0" w:rsidRPr="0097325B">
        <w:rPr>
          <w:sz w:val="26"/>
        </w:rPr>
        <w:t>республике,</w:t>
      </w:r>
      <w:r w:rsidRPr="0097325B">
        <w:rPr>
          <w:sz w:val="26"/>
        </w:rPr>
        <w:t xml:space="preserve"> но и за ее пределами. Организация переработки ВМР на территории </w:t>
      </w:r>
      <w:r w:rsidR="008B06D0" w:rsidRPr="0097325B">
        <w:rPr>
          <w:sz w:val="26"/>
        </w:rPr>
        <w:t>республики</w:t>
      </w:r>
      <w:r w:rsidRPr="0097325B">
        <w:rPr>
          <w:sz w:val="26"/>
        </w:rPr>
        <w:t xml:space="preserve"> зависит от наличия в </w:t>
      </w:r>
      <w:r w:rsidR="008B06D0" w:rsidRPr="0097325B">
        <w:rPr>
          <w:sz w:val="26"/>
        </w:rPr>
        <w:t xml:space="preserve">близлежащих </w:t>
      </w:r>
      <w:r w:rsidRPr="0097325B">
        <w:rPr>
          <w:sz w:val="26"/>
        </w:rPr>
        <w:t>регион</w:t>
      </w:r>
      <w:r w:rsidR="008B06D0" w:rsidRPr="0097325B">
        <w:rPr>
          <w:sz w:val="26"/>
        </w:rPr>
        <w:t xml:space="preserve">ах </w:t>
      </w:r>
      <w:r w:rsidRPr="0097325B">
        <w:rPr>
          <w:sz w:val="26"/>
        </w:rPr>
        <w:t xml:space="preserve">спроса </w:t>
      </w:r>
      <w:r w:rsidR="004F0646" w:rsidRPr="0097325B">
        <w:rPr>
          <w:sz w:val="26"/>
        </w:rPr>
        <w:t>на ВМР и стоимости их доставки на объекты переработки.</w:t>
      </w:r>
    </w:p>
    <w:p w:rsidR="00732962" w:rsidRPr="0097325B" w:rsidRDefault="00732962" w:rsidP="00D04B9E">
      <w:pPr>
        <w:pStyle w:val="af8"/>
        <w:ind w:firstLine="851"/>
        <w:rPr>
          <w:sz w:val="26"/>
        </w:rPr>
      </w:pPr>
      <w:r w:rsidRPr="0097325B">
        <w:rPr>
          <w:sz w:val="26"/>
        </w:rPr>
        <w:t xml:space="preserve">Местами накопления </w:t>
      </w:r>
      <w:r w:rsidR="003A69A5">
        <w:rPr>
          <w:sz w:val="26"/>
        </w:rPr>
        <w:t>светодиодных ламп</w:t>
      </w:r>
      <w:r w:rsidR="00BF7433">
        <w:rPr>
          <w:sz w:val="26"/>
        </w:rPr>
        <w:t xml:space="preserve"> </w:t>
      </w:r>
      <w:r w:rsidR="003A69A5">
        <w:rPr>
          <w:sz w:val="26"/>
        </w:rPr>
        <w:t>могут быть</w:t>
      </w:r>
      <w:r w:rsidRPr="0097325B">
        <w:rPr>
          <w:sz w:val="26"/>
        </w:rPr>
        <w:t xml:space="preserve"> торговые то</w:t>
      </w:r>
      <w:r w:rsidR="004F0646" w:rsidRPr="0097325B">
        <w:rPr>
          <w:sz w:val="26"/>
        </w:rPr>
        <w:t xml:space="preserve">чки, где </w:t>
      </w:r>
      <w:r w:rsidR="003A69A5">
        <w:rPr>
          <w:sz w:val="26"/>
        </w:rPr>
        <w:t xml:space="preserve">они </w:t>
      </w:r>
      <w:r w:rsidR="004F0646" w:rsidRPr="0097325B">
        <w:rPr>
          <w:sz w:val="26"/>
        </w:rPr>
        <w:t xml:space="preserve">продаются </w:t>
      </w:r>
      <w:r w:rsidRPr="0097325B">
        <w:rPr>
          <w:sz w:val="26"/>
        </w:rPr>
        <w:t xml:space="preserve">и иные объекты общественного назначения, которые оснащаются специальными запирающимися контейнерами для </w:t>
      </w:r>
      <w:r w:rsidR="003A69A5">
        <w:rPr>
          <w:sz w:val="26"/>
        </w:rPr>
        <w:t xml:space="preserve">их </w:t>
      </w:r>
      <w:r w:rsidRPr="0097325B">
        <w:rPr>
          <w:sz w:val="26"/>
        </w:rPr>
        <w:t>сбора</w:t>
      </w:r>
      <w:r w:rsidR="003A69A5">
        <w:rPr>
          <w:sz w:val="26"/>
        </w:rPr>
        <w:t>.</w:t>
      </w:r>
    </w:p>
    <w:p w:rsidR="00732962" w:rsidRPr="0097325B" w:rsidRDefault="00732962" w:rsidP="00D04B9E">
      <w:pPr>
        <w:pStyle w:val="af8"/>
        <w:ind w:firstLine="851"/>
        <w:rPr>
          <w:sz w:val="26"/>
        </w:rPr>
      </w:pPr>
      <w:r w:rsidRPr="0097325B">
        <w:rPr>
          <w:sz w:val="26"/>
        </w:rPr>
        <w:t xml:space="preserve">Для организации такой системы необходимо создать в </w:t>
      </w:r>
      <w:r w:rsidR="00234209" w:rsidRPr="0097325B">
        <w:rPr>
          <w:sz w:val="26"/>
        </w:rPr>
        <w:t xml:space="preserve">республике </w:t>
      </w:r>
      <w:r w:rsidRPr="0097325B">
        <w:rPr>
          <w:sz w:val="26"/>
        </w:rPr>
        <w:t xml:space="preserve">нормативно-правовую базу, которая обязывала продавцов </w:t>
      </w:r>
      <w:r w:rsidR="003A69A5">
        <w:rPr>
          <w:sz w:val="26"/>
        </w:rPr>
        <w:t xml:space="preserve">светодиодных ламп </w:t>
      </w:r>
      <w:r w:rsidRPr="0097325B">
        <w:rPr>
          <w:sz w:val="26"/>
        </w:rPr>
        <w:t>принимать их после утраты потребительских свойств, а других заинтересовывала бы в их сборе.</w:t>
      </w:r>
    </w:p>
    <w:p w:rsidR="00732962" w:rsidRPr="0097325B" w:rsidRDefault="00732962" w:rsidP="00D04B9E">
      <w:pPr>
        <w:pStyle w:val="af8"/>
        <w:ind w:firstLine="851"/>
        <w:rPr>
          <w:sz w:val="26"/>
        </w:rPr>
      </w:pPr>
      <w:r w:rsidRPr="0097325B">
        <w:rPr>
          <w:sz w:val="26"/>
        </w:rPr>
        <w:t>Еще одна серьезная проблема для эк</w:t>
      </w:r>
      <w:r w:rsidR="004F0646" w:rsidRPr="0097325B">
        <w:rPr>
          <w:sz w:val="26"/>
        </w:rPr>
        <w:t xml:space="preserve">ологии региона это отсутствие </w:t>
      </w:r>
      <w:r w:rsidRPr="0097325B">
        <w:rPr>
          <w:sz w:val="26"/>
        </w:rPr>
        <w:t>системы сбора отработанных автомобильных шин.</w:t>
      </w:r>
    </w:p>
    <w:p w:rsidR="00732962" w:rsidRPr="0097325B" w:rsidRDefault="00732962" w:rsidP="00D04B9E">
      <w:pPr>
        <w:pStyle w:val="af8"/>
        <w:ind w:firstLine="851"/>
        <w:rPr>
          <w:sz w:val="26"/>
        </w:rPr>
      </w:pPr>
      <w:r w:rsidRPr="0097325B">
        <w:rPr>
          <w:sz w:val="26"/>
        </w:rPr>
        <w:t>Решением этой проблемы могло бы стать создание специальной системы сбора отработанных автомобильных шин.</w:t>
      </w:r>
    </w:p>
    <w:p w:rsidR="00732962" w:rsidRPr="0097325B" w:rsidRDefault="00732962" w:rsidP="00D04B9E">
      <w:pPr>
        <w:pStyle w:val="af8"/>
        <w:ind w:firstLine="851"/>
        <w:rPr>
          <w:sz w:val="26"/>
        </w:rPr>
      </w:pPr>
      <w:r w:rsidRPr="0097325B">
        <w:rPr>
          <w:sz w:val="26"/>
        </w:rPr>
        <w:t xml:space="preserve">Местами образования и временного накопления автомобильных шин являются автомастерские, </w:t>
      </w:r>
      <w:proofErr w:type="spellStart"/>
      <w:r w:rsidRPr="0097325B">
        <w:rPr>
          <w:sz w:val="26"/>
        </w:rPr>
        <w:t>шиномонтажи</w:t>
      </w:r>
      <w:proofErr w:type="spellEnd"/>
      <w:r w:rsidRPr="0097325B">
        <w:rPr>
          <w:sz w:val="26"/>
        </w:rPr>
        <w:t>, производственные и транспортные предприятия. Отработанные шины «возникают» и у владельцев личного автотранспорта.</w:t>
      </w:r>
    </w:p>
    <w:p w:rsidR="00732962" w:rsidRPr="0097325B" w:rsidRDefault="004F0646" w:rsidP="00D04B9E">
      <w:pPr>
        <w:pStyle w:val="af8"/>
        <w:ind w:firstLine="851"/>
        <w:rPr>
          <w:sz w:val="26"/>
        </w:rPr>
      </w:pPr>
      <w:r w:rsidRPr="0097325B">
        <w:rPr>
          <w:sz w:val="26"/>
        </w:rPr>
        <w:t>Автошины могли бы собираться</w:t>
      </w:r>
      <w:r w:rsidR="00732962" w:rsidRPr="0097325B">
        <w:rPr>
          <w:sz w:val="26"/>
        </w:rPr>
        <w:t xml:space="preserve"> специализиров</w:t>
      </w:r>
      <w:r w:rsidRPr="0097325B">
        <w:rPr>
          <w:sz w:val="26"/>
        </w:rPr>
        <w:t xml:space="preserve">анной организацией (по звонку) </w:t>
      </w:r>
      <w:r w:rsidR="00732962" w:rsidRPr="0097325B">
        <w:rPr>
          <w:sz w:val="26"/>
        </w:rPr>
        <w:t>путем объезда мест образования и накопления автошин и доставкой их д</w:t>
      </w:r>
      <w:r w:rsidRPr="0097325B">
        <w:rPr>
          <w:sz w:val="26"/>
        </w:rPr>
        <w:t>о места утилизации.</w:t>
      </w:r>
      <w:r w:rsidR="0097325B">
        <w:rPr>
          <w:sz w:val="26"/>
        </w:rPr>
        <w:t xml:space="preserve"> Согласно действующей лицензии № 21.0011.18 г., выданной Управлением Федеральной службы по надзору в сфере </w:t>
      </w:r>
      <w:r w:rsidR="00F5712D">
        <w:rPr>
          <w:sz w:val="26"/>
        </w:rPr>
        <w:t>природопользования (</w:t>
      </w:r>
      <w:proofErr w:type="spellStart"/>
      <w:r w:rsidR="00F5712D">
        <w:rPr>
          <w:sz w:val="26"/>
        </w:rPr>
        <w:t>Росприроднадзора</w:t>
      </w:r>
      <w:proofErr w:type="spellEnd"/>
      <w:r w:rsidR="00F5712D">
        <w:rPr>
          <w:sz w:val="26"/>
        </w:rPr>
        <w:t>) по Чувашской Республике, ООО «НПО Экология» осуществляет сбор, транспортирование и обработку шин по адресу: 428028, г. Чебоксары, пр. Тракторостроителей, д. 112 А.</w:t>
      </w:r>
    </w:p>
    <w:p w:rsidR="00732962" w:rsidRDefault="00732962" w:rsidP="00D04B9E">
      <w:pPr>
        <w:pStyle w:val="af8"/>
        <w:ind w:firstLine="851"/>
        <w:rPr>
          <w:sz w:val="26"/>
        </w:rPr>
      </w:pPr>
      <w:r w:rsidRPr="0097325B">
        <w:rPr>
          <w:sz w:val="26"/>
        </w:rPr>
        <w:t>Организации и предприятия имеют возможность доставки отработанных шин до места утилизации самостоятельно. Владельцы личного автотранспорта должны иметь возможность бесп</w:t>
      </w:r>
      <w:r w:rsidR="004F0646" w:rsidRPr="0097325B">
        <w:rPr>
          <w:sz w:val="26"/>
        </w:rPr>
        <w:t xml:space="preserve">репятственно и бесплатно сдать </w:t>
      </w:r>
      <w:r w:rsidRPr="0097325B">
        <w:rPr>
          <w:sz w:val="26"/>
        </w:rPr>
        <w:t>отработанные шины</w:t>
      </w:r>
      <w:r w:rsidR="004F0646" w:rsidRPr="0097325B">
        <w:rPr>
          <w:sz w:val="26"/>
        </w:rPr>
        <w:t xml:space="preserve"> своего автомобиля в </w:t>
      </w:r>
      <w:proofErr w:type="spellStart"/>
      <w:r w:rsidR="004F0646" w:rsidRPr="0097325B">
        <w:rPr>
          <w:sz w:val="26"/>
        </w:rPr>
        <w:t>шиномонтажи</w:t>
      </w:r>
      <w:proofErr w:type="spellEnd"/>
      <w:r w:rsidRPr="0097325B">
        <w:rPr>
          <w:sz w:val="26"/>
        </w:rPr>
        <w:t xml:space="preserve">, которые обязаны принять их на </w:t>
      </w:r>
      <w:r w:rsidRPr="0097325B">
        <w:rPr>
          <w:sz w:val="26"/>
        </w:rPr>
        <w:lastRenderedPageBreak/>
        <w:t xml:space="preserve">временное хранение. Для этого, как и в случае с </w:t>
      </w:r>
      <w:r w:rsidR="004F0646" w:rsidRPr="0097325B">
        <w:rPr>
          <w:sz w:val="26"/>
        </w:rPr>
        <w:t xml:space="preserve">батарейками, необходимо создать нормативно-правовую </w:t>
      </w:r>
      <w:r w:rsidRPr="0097325B">
        <w:rPr>
          <w:sz w:val="26"/>
        </w:rPr>
        <w:t xml:space="preserve">базу по сбору отработанных автомобильных шин. Для финансовой заинтересованности частных владельцев автомобилей, </w:t>
      </w:r>
      <w:r w:rsidR="00E25208" w:rsidRPr="0097325B">
        <w:rPr>
          <w:sz w:val="26"/>
        </w:rPr>
        <w:t>предлагается</w:t>
      </w:r>
      <w:r w:rsidRPr="0097325B">
        <w:rPr>
          <w:sz w:val="26"/>
        </w:rPr>
        <w:t xml:space="preserve"> за каждую сданную шину платить денежное вознаграждение.</w:t>
      </w:r>
    </w:p>
    <w:p w:rsidR="00AB3A18" w:rsidRPr="0097325B" w:rsidRDefault="00AB3A18" w:rsidP="00D04B9E">
      <w:pPr>
        <w:pStyle w:val="af8"/>
        <w:ind w:firstLine="851"/>
        <w:rPr>
          <w:sz w:val="26"/>
        </w:rPr>
      </w:pPr>
      <w:r w:rsidRPr="00AB3A18">
        <w:rPr>
          <w:sz w:val="26"/>
        </w:rPr>
        <w:t>С целью получения сырья, для использования в производстве какой-либо продукции, а также используя отходы в качестве вторичных ресурсов ООО «НПО Экология» оказывает услуги по утилизации бытовой и электронной техники.</w:t>
      </w:r>
    </w:p>
    <w:p w:rsidR="00732962" w:rsidRPr="0097325B" w:rsidRDefault="00732962" w:rsidP="00D04B9E">
      <w:pPr>
        <w:pStyle w:val="32"/>
        <w:tabs>
          <w:tab w:val="left" w:pos="18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Рекомендуется, при наличии на территории муниципального образования садоводческих товариществ и гаражных (гаражно-строительных) кооперативов, организовать на территории указанных объектов места накопления отходов с установкой на них необходимого количества контейнеров и заключить договора на вывоз ТКО с региональным оператором.</w:t>
      </w:r>
    </w:p>
    <w:p w:rsidR="00732962" w:rsidRPr="0097325B" w:rsidRDefault="00732962" w:rsidP="00D727B3">
      <w:pPr>
        <w:pStyle w:val="32"/>
        <w:tabs>
          <w:tab w:val="left" w:pos="0"/>
        </w:tabs>
        <w:spacing w:line="360" w:lineRule="auto"/>
        <w:ind w:left="0" w:firstLine="851"/>
        <w:jc w:val="both"/>
        <w:rPr>
          <w:rFonts w:ascii="Times New Roman" w:hAnsi="Times New Roman" w:cs="Times New Roman"/>
          <w:sz w:val="26"/>
          <w:szCs w:val="26"/>
          <w:lang w:val="ru-RU"/>
        </w:rPr>
      </w:pPr>
      <w:r w:rsidRPr="0097325B">
        <w:rPr>
          <w:rFonts w:ascii="Times New Roman" w:hAnsi="Times New Roman" w:cs="Times New Roman"/>
          <w:sz w:val="26"/>
          <w:szCs w:val="26"/>
          <w:lang w:val="ru-RU"/>
        </w:rPr>
        <w:t xml:space="preserve">Вопрос обращения крупногабаритных отходов решается путем оснащения объектов размещения ТКО шредерами – </w:t>
      </w:r>
      <w:proofErr w:type="spellStart"/>
      <w:r w:rsidRPr="0097325B">
        <w:rPr>
          <w:rFonts w:ascii="Times New Roman" w:hAnsi="Times New Roman" w:cs="Times New Roman"/>
          <w:sz w:val="26"/>
          <w:szCs w:val="26"/>
          <w:lang w:val="ru-RU"/>
        </w:rPr>
        <w:t>измельчителями</w:t>
      </w:r>
      <w:proofErr w:type="spellEnd"/>
      <w:r w:rsidRPr="0097325B">
        <w:rPr>
          <w:rFonts w:ascii="Times New Roman" w:hAnsi="Times New Roman" w:cs="Times New Roman"/>
          <w:sz w:val="26"/>
          <w:szCs w:val="26"/>
          <w:lang w:val="ru-RU"/>
        </w:rPr>
        <w:t xml:space="preserve"> </w:t>
      </w:r>
      <w:r w:rsidR="00D727B3">
        <w:rPr>
          <w:rFonts w:ascii="Times New Roman" w:hAnsi="Times New Roman" w:cs="Times New Roman"/>
          <w:sz w:val="26"/>
          <w:szCs w:val="26"/>
          <w:lang w:val="ru-RU"/>
        </w:rPr>
        <w:t>КГ</w:t>
      </w:r>
      <w:r w:rsidRPr="0097325B">
        <w:rPr>
          <w:rFonts w:ascii="Times New Roman" w:hAnsi="Times New Roman" w:cs="Times New Roman"/>
          <w:sz w:val="26"/>
          <w:szCs w:val="26"/>
          <w:lang w:val="ru-RU"/>
        </w:rPr>
        <w:t xml:space="preserve">О. </w:t>
      </w:r>
      <w:r w:rsidR="00AB3A18">
        <w:rPr>
          <w:rFonts w:ascii="Times New Roman" w:hAnsi="Times New Roman" w:cs="Times New Roman"/>
          <w:sz w:val="26"/>
          <w:szCs w:val="26"/>
          <w:lang w:val="ru-RU"/>
        </w:rPr>
        <w:t>Организацию мест</w:t>
      </w:r>
      <w:r w:rsidRPr="0097325B">
        <w:rPr>
          <w:rFonts w:ascii="Times New Roman" w:hAnsi="Times New Roman" w:cs="Times New Roman"/>
          <w:sz w:val="26"/>
          <w:szCs w:val="26"/>
          <w:lang w:val="ru-RU"/>
        </w:rPr>
        <w:t xml:space="preserve"> сбора КГО </w:t>
      </w:r>
      <w:r w:rsidR="00AB3A18">
        <w:rPr>
          <w:rFonts w:ascii="Times New Roman" w:hAnsi="Times New Roman" w:cs="Times New Roman"/>
          <w:sz w:val="26"/>
          <w:szCs w:val="26"/>
          <w:lang w:val="ru-RU"/>
        </w:rPr>
        <w:t>предусмотрено осуществить до 2025 г</w:t>
      </w:r>
      <w:r w:rsidRPr="0097325B">
        <w:rPr>
          <w:rFonts w:ascii="Times New Roman" w:hAnsi="Times New Roman" w:cs="Times New Roman"/>
          <w:sz w:val="26"/>
          <w:szCs w:val="26"/>
          <w:lang w:val="ru-RU"/>
        </w:rPr>
        <w:t>. Для транспортировки КГО до объектов размещения региональный оператор должен предусмотреть в своем автопарке самосвалы и грузовые автомо</w:t>
      </w:r>
      <w:r w:rsidR="00D04B9E">
        <w:rPr>
          <w:rFonts w:ascii="Times New Roman" w:hAnsi="Times New Roman" w:cs="Times New Roman"/>
          <w:sz w:val="26"/>
          <w:szCs w:val="26"/>
          <w:lang w:val="ru-RU"/>
        </w:rPr>
        <w:t>били с высокими бортами.</w:t>
      </w:r>
    </w:p>
    <w:p w:rsidR="0097325B" w:rsidRDefault="00A2059B" w:rsidP="00A2059B">
      <w:pPr>
        <w:pStyle w:val="afb"/>
        <w:spacing w:line="360" w:lineRule="auto"/>
        <w:rPr>
          <w:b/>
          <w:sz w:val="26"/>
          <w:szCs w:val="26"/>
        </w:rPr>
      </w:pPr>
      <w:r>
        <w:rPr>
          <w:b/>
          <w:sz w:val="26"/>
          <w:szCs w:val="26"/>
        </w:rPr>
        <w:t>Места</w:t>
      </w:r>
      <w:r w:rsidR="00532887" w:rsidRPr="00532887">
        <w:rPr>
          <w:b/>
          <w:sz w:val="26"/>
          <w:szCs w:val="26"/>
        </w:rPr>
        <w:t xml:space="preserve"> накопления отработанных ртутьсодержащих ламп.</w:t>
      </w:r>
    </w:p>
    <w:p w:rsidR="00532887" w:rsidRDefault="00532887" w:rsidP="00532887">
      <w:pPr>
        <w:pStyle w:val="afb"/>
        <w:spacing w:line="360" w:lineRule="auto"/>
        <w:ind w:firstLine="851"/>
        <w:jc w:val="both"/>
        <w:rPr>
          <w:sz w:val="26"/>
          <w:szCs w:val="26"/>
        </w:rPr>
      </w:pPr>
      <w:r w:rsidRPr="00532887">
        <w:rPr>
          <w:sz w:val="26"/>
          <w:szCs w:val="26"/>
        </w:rPr>
        <w:t>В со</w:t>
      </w:r>
      <w:r>
        <w:rPr>
          <w:sz w:val="26"/>
          <w:szCs w:val="26"/>
        </w:rPr>
        <w:t>ответствии с Постановлени</w:t>
      </w:r>
      <w:r w:rsidR="002119D2">
        <w:rPr>
          <w:sz w:val="26"/>
          <w:szCs w:val="26"/>
        </w:rPr>
        <w:t>ем</w:t>
      </w:r>
      <w:r>
        <w:rPr>
          <w:sz w:val="26"/>
          <w:szCs w:val="26"/>
        </w:rPr>
        <w:t xml:space="preserve"> Правительства РФ от 28.12.20</w:t>
      </w:r>
      <w:r w:rsidR="00A2059B">
        <w:rPr>
          <w:sz w:val="26"/>
          <w:szCs w:val="26"/>
        </w:rPr>
        <w:t>20</w:t>
      </w:r>
      <w:r>
        <w:rPr>
          <w:sz w:val="26"/>
          <w:szCs w:val="26"/>
        </w:rPr>
        <w:t xml:space="preserve"> г. </w:t>
      </w:r>
      <w:r>
        <w:rPr>
          <w:sz w:val="26"/>
          <w:szCs w:val="26"/>
        </w:rPr>
        <w:br/>
        <w:t xml:space="preserve">№ 2314 </w:t>
      </w:r>
      <w:r w:rsidRPr="00532887">
        <w:rPr>
          <w:sz w:val="26"/>
          <w:szCs w:val="26"/>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Start"/>
      <w:r w:rsidRPr="00532887">
        <w:rPr>
          <w:sz w:val="26"/>
          <w:szCs w:val="26"/>
        </w:rPr>
        <w:t>"</w:t>
      </w:r>
      <w:r w:rsidR="00A6595F">
        <w:rPr>
          <w:sz w:val="26"/>
          <w:szCs w:val="26"/>
        </w:rPr>
        <w:t>м</w:t>
      </w:r>
      <w:proofErr w:type="gramEnd"/>
      <w:r w:rsidR="00A6595F" w:rsidRPr="00A6595F">
        <w:rPr>
          <w:sz w:val="26"/>
          <w:szCs w:val="26"/>
        </w:rPr>
        <w:t xml:space="preserve">еста накопления отработанных ртутьсодержащих ламп у потребителей ртутьсодержащих ламп, являющихся собственниками, нанимателями, пользователями </w:t>
      </w:r>
      <w:proofErr w:type="gramStart"/>
      <w:r w:rsidR="00A6595F" w:rsidRPr="00A6595F">
        <w:rPr>
          <w:sz w:val="26"/>
          <w:szCs w:val="26"/>
        </w:rPr>
        <w:t xml:space="preserve">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w:t>
      </w:r>
      <w:r w:rsidR="00A6595F" w:rsidRPr="00A6595F">
        <w:rPr>
          <w:sz w:val="26"/>
          <w:szCs w:val="26"/>
        </w:rPr>
        <w:lastRenderedPageBreak/>
        <w:t>соответствии с требованиями к содержанию общего</w:t>
      </w:r>
      <w:proofErr w:type="gramEnd"/>
      <w:r w:rsidR="00A6595F" w:rsidRPr="00A6595F">
        <w:rPr>
          <w:sz w:val="26"/>
          <w:szCs w:val="26"/>
        </w:rPr>
        <w:t xml:space="preserve"> </w:t>
      </w:r>
      <w:proofErr w:type="gramStart"/>
      <w:r w:rsidR="00A6595F" w:rsidRPr="00A6595F">
        <w:rPr>
          <w:sz w:val="26"/>
          <w:szCs w:val="26"/>
        </w:rPr>
        <w:t>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00A6595F" w:rsidRPr="00A6595F">
        <w:rPr>
          <w:sz w:val="26"/>
          <w:szCs w:val="26"/>
        </w:rPr>
        <w:t>)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F43DCE" w:rsidRPr="00F43DCE" w:rsidRDefault="00F43DCE" w:rsidP="00F43DCE">
      <w:pPr>
        <w:pStyle w:val="afb"/>
        <w:spacing w:line="360" w:lineRule="auto"/>
        <w:ind w:firstLine="851"/>
        <w:jc w:val="both"/>
        <w:rPr>
          <w:sz w:val="26"/>
          <w:szCs w:val="26"/>
        </w:rPr>
      </w:pPr>
      <w:r w:rsidRPr="00F43DCE">
        <w:rPr>
          <w:sz w:val="26"/>
          <w:szCs w:val="26"/>
        </w:rPr>
        <w:t>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w:t>
      </w:r>
      <w:r>
        <w:rPr>
          <w:sz w:val="26"/>
          <w:szCs w:val="26"/>
        </w:rPr>
        <w:t>ожности повреждения таких ламп.</w:t>
      </w:r>
    </w:p>
    <w:p w:rsidR="00F43DCE" w:rsidRPr="00F43DCE" w:rsidRDefault="00F43DCE" w:rsidP="00F43DCE">
      <w:pPr>
        <w:pStyle w:val="afb"/>
        <w:spacing w:line="360" w:lineRule="auto"/>
        <w:ind w:firstLine="851"/>
        <w:jc w:val="both"/>
        <w:rPr>
          <w:sz w:val="26"/>
          <w:szCs w:val="26"/>
        </w:rPr>
      </w:pPr>
      <w:r w:rsidRPr="00F43DCE">
        <w:rPr>
          <w:sz w:val="26"/>
          <w:szCs w:val="26"/>
        </w:rPr>
        <w:t>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F43DCE" w:rsidRPr="00F43DCE" w:rsidRDefault="00F43DCE" w:rsidP="00F43DCE">
      <w:pPr>
        <w:pStyle w:val="afb"/>
        <w:spacing w:line="360" w:lineRule="auto"/>
        <w:ind w:firstLine="851"/>
        <w:jc w:val="both"/>
        <w:rPr>
          <w:sz w:val="26"/>
          <w:szCs w:val="26"/>
        </w:rPr>
      </w:pPr>
      <w:r w:rsidRPr="00F43DCE">
        <w:rPr>
          <w:sz w:val="26"/>
          <w:szCs w:val="26"/>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F43DCE" w:rsidRPr="00532887" w:rsidRDefault="00F43DCE" w:rsidP="00F43DCE">
      <w:pPr>
        <w:pStyle w:val="afb"/>
        <w:spacing w:line="360" w:lineRule="auto"/>
        <w:ind w:firstLine="851"/>
        <w:jc w:val="both"/>
        <w:rPr>
          <w:sz w:val="26"/>
          <w:szCs w:val="26"/>
        </w:rPr>
      </w:pPr>
      <w:r w:rsidRPr="00F43DCE">
        <w:rPr>
          <w:sz w:val="26"/>
          <w:szCs w:val="26"/>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00C735A0">
        <w:rPr>
          <w:sz w:val="26"/>
          <w:szCs w:val="26"/>
        </w:rPr>
        <w:t xml:space="preserve"> Места </w:t>
      </w:r>
      <w:r w:rsidR="00C735A0" w:rsidRPr="00F43DCE">
        <w:rPr>
          <w:sz w:val="26"/>
          <w:szCs w:val="26"/>
        </w:rPr>
        <w:t>накопления отработанных ртутьсодержащих ламп</w:t>
      </w:r>
      <w:r w:rsidR="00BF7433">
        <w:rPr>
          <w:sz w:val="26"/>
          <w:szCs w:val="26"/>
        </w:rPr>
        <w:t xml:space="preserve"> </w:t>
      </w:r>
      <w:r w:rsidR="00C735A0" w:rsidRPr="0097325B">
        <w:rPr>
          <w:sz w:val="26"/>
        </w:rPr>
        <w:t>в муниципальных районах Чувашской Республики</w:t>
      </w:r>
      <w:r w:rsidR="00C735A0">
        <w:rPr>
          <w:sz w:val="26"/>
        </w:rPr>
        <w:t xml:space="preserve"> представлены в </w:t>
      </w:r>
      <w:r w:rsidR="002119D2">
        <w:rPr>
          <w:sz w:val="26"/>
        </w:rPr>
        <w:t>П</w:t>
      </w:r>
      <w:bookmarkStart w:id="3" w:name="_GoBack"/>
      <w:bookmarkEnd w:id="3"/>
      <w:r w:rsidR="00C735A0">
        <w:rPr>
          <w:sz w:val="26"/>
        </w:rPr>
        <w:t>риложении 4.</w:t>
      </w:r>
    </w:p>
    <w:sectPr w:rsidR="00F43DCE" w:rsidRPr="00532887" w:rsidSect="00FC18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08" w:rsidRDefault="00045B08" w:rsidP="00FC18DE">
      <w:pPr>
        <w:spacing w:after="0" w:line="240" w:lineRule="auto"/>
      </w:pPr>
      <w:r>
        <w:separator/>
      </w:r>
    </w:p>
  </w:endnote>
  <w:endnote w:type="continuationSeparator" w:id="1">
    <w:p w:rsidR="00045B08" w:rsidRDefault="00045B08" w:rsidP="00FC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38224"/>
      <w:docPartObj>
        <w:docPartGallery w:val="Page Numbers (Bottom of Page)"/>
        <w:docPartUnique/>
      </w:docPartObj>
    </w:sdtPr>
    <w:sdtContent>
      <w:p w:rsidR="00AB3A18" w:rsidRDefault="001F1D8F">
        <w:pPr>
          <w:pStyle w:val="aff1"/>
          <w:jc w:val="center"/>
        </w:pPr>
        <w:r w:rsidRPr="001F1D8F">
          <w:fldChar w:fldCharType="begin"/>
        </w:r>
        <w:r w:rsidR="002119D2">
          <w:instrText>PAGE   \* MERGEFORMAT</w:instrText>
        </w:r>
        <w:r w:rsidRPr="001F1D8F">
          <w:fldChar w:fldCharType="separate"/>
        </w:r>
        <w:r w:rsidR="00BF7433" w:rsidRPr="00BF7433">
          <w:rPr>
            <w:noProof/>
            <w:lang w:val="ru-RU"/>
          </w:rPr>
          <w:t>11</w:t>
        </w:r>
        <w:r>
          <w:rPr>
            <w:noProof/>
            <w:lang w:val="ru-RU"/>
          </w:rPr>
          <w:fldChar w:fldCharType="end"/>
        </w:r>
      </w:p>
    </w:sdtContent>
  </w:sdt>
  <w:p w:rsidR="00AB3A18" w:rsidRDefault="00AB3A18">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08" w:rsidRDefault="00045B08" w:rsidP="00FC18DE">
      <w:pPr>
        <w:spacing w:after="0" w:line="240" w:lineRule="auto"/>
      </w:pPr>
      <w:r>
        <w:separator/>
      </w:r>
    </w:p>
  </w:footnote>
  <w:footnote w:type="continuationSeparator" w:id="1">
    <w:p w:rsidR="00045B08" w:rsidRDefault="00045B08" w:rsidP="00FC1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A3C"/>
    <w:multiLevelType w:val="hybridMultilevel"/>
    <w:tmpl w:val="78E420E8"/>
    <w:lvl w:ilvl="0" w:tplc="623633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52F0"/>
    <w:rsid w:val="00001744"/>
    <w:rsid w:val="00001C62"/>
    <w:rsid w:val="00002BA6"/>
    <w:rsid w:val="00010882"/>
    <w:rsid w:val="0001528B"/>
    <w:rsid w:val="00020864"/>
    <w:rsid w:val="000252F0"/>
    <w:rsid w:val="000400B0"/>
    <w:rsid w:val="00045B08"/>
    <w:rsid w:val="00060810"/>
    <w:rsid w:val="000619EC"/>
    <w:rsid w:val="00063B05"/>
    <w:rsid w:val="00063ED2"/>
    <w:rsid w:val="00064CE8"/>
    <w:rsid w:val="00073E6C"/>
    <w:rsid w:val="000764EA"/>
    <w:rsid w:val="00077E99"/>
    <w:rsid w:val="00082BB6"/>
    <w:rsid w:val="00093C12"/>
    <w:rsid w:val="000A340C"/>
    <w:rsid w:val="000A515F"/>
    <w:rsid w:val="000A63BA"/>
    <w:rsid w:val="000B78B7"/>
    <w:rsid w:val="000C4142"/>
    <w:rsid w:val="000D6E1D"/>
    <w:rsid w:val="00102508"/>
    <w:rsid w:val="00102B36"/>
    <w:rsid w:val="00107DA3"/>
    <w:rsid w:val="00110667"/>
    <w:rsid w:val="00115E65"/>
    <w:rsid w:val="00124872"/>
    <w:rsid w:val="00142E7D"/>
    <w:rsid w:val="0015039B"/>
    <w:rsid w:val="00156BB3"/>
    <w:rsid w:val="00161436"/>
    <w:rsid w:val="00171D1E"/>
    <w:rsid w:val="00185B14"/>
    <w:rsid w:val="00193B65"/>
    <w:rsid w:val="001956C0"/>
    <w:rsid w:val="00196E29"/>
    <w:rsid w:val="001A1AED"/>
    <w:rsid w:val="001A3A0F"/>
    <w:rsid w:val="001A45BE"/>
    <w:rsid w:val="001C212A"/>
    <w:rsid w:val="001C2D96"/>
    <w:rsid w:val="001C629E"/>
    <w:rsid w:val="001D0D11"/>
    <w:rsid w:val="001D17C1"/>
    <w:rsid w:val="001D6497"/>
    <w:rsid w:val="001E1597"/>
    <w:rsid w:val="001E295B"/>
    <w:rsid w:val="001E2A91"/>
    <w:rsid w:val="001E6F02"/>
    <w:rsid w:val="001F09C2"/>
    <w:rsid w:val="001F1D8F"/>
    <w:rsid w:val="001F3842"/>
    <w:rsid w:val="00210511"/>
    <w:rsid w:val="002119D2"/>
    <w:rsid w:val="00217D99"/>
    <w:rsid w:val="0022661E"/>
    <w:rsid w:val="002333BF"/>
    <w:rsid w:val="00234209"/>
    <w:rsid w:val="00253511"/>
    <w:rsid w:val="00271C97"/>
    <w:rsid w:val="00280B45"/>
    <w:rsid w:val="00287A3A"/>
    <w:rsid w:val="002A16D2"/>
    <w:rsid w:val="002C0DCD"/>
    <w:rsid w:val="002C6B93"/>
    <w:rsid w:val="002C6CA9"/>
    <w:rsid w:val="002C6E18"/>
    <w:rsid w:val="002F698A"/>
    <w:rsid w:val="003024F8"/>
    <w:rsid w:val="003059FE"/>
    <w:rsid w:val="003066D8"/>
    <w:rsid w:val="003136D6"/>
    <w:rsid w:val="003155B4"/>
    <w:rsid w:val="00325CB8"/>
    <w:rsid w:val="0032796A"/>
    <w:rsid w:val="003420D1"/>
    <w:rsid w:val="00346D47"/>
    <w:rsid w:val="00367988"/>
    <w:rsid w:val="00392CE9"/>
    <w:rsid w:val="00396481"/>
    <w:rsid w:val="003A5D98"/>
    <w:rsid w:val="003A69A5"/>
    <w:rsid w:val="003B2340"/>
    <w:rsid w:val="003C064C"/>
    <w:rsid w:val="003C4FB4"/>
    <w:rsid w:val="003C783A"/>
    <w:rsid w:val="003D2017"/>
    <w:rsid w:val="003E555C"/>
    <w:rsid w:val="003F106F"/>
    <w:rsid w:val="003F3683"/>
    <w:rsid w:val="004036AB"/>
    <w:rsid w:val="004066AD"/>
    <w:rsid w:val="0044259A"/>
    <w:rsid w:val="00453BF7"/>
    <w:rsid w:val="00455599"/>
    <w:rsid w:val="00455B59"/>
    <w:rsid w:val="004663BF"/>
    <w:rsid w:val="0047618C"/>
    <w:rsid w:val="00477BF0"/>
    <w:rsid w:val="0048623D"/>
    <w:rsid w:val="004902F5"/>
    <w:rsid w:val="004919D1"/>
    <w:rsid w:val="00493788"/>
    <w:rsid w:val="004961CF"/>
    <w:rsid w:val="004A1D13"/>
    <w:rsid w:val="004A3B22"/>
    <w:rsid w:val="004A7084"/>
    <w:rsid w:val="004B523E"/>
    <w:rsid w:val="004C2299"/>
    <w:rsid w:val="004C5D35"/>
    <w:rsid w:val="004D174E"/>
    <w:rsid w:val="004D79CA"/>
    <w:rsid w:val="004D7EC9"/>
    <w:rsid w:val="004E1E0E"/>
    <w:rsid w:val="004F0646"/>
    <w:rsid w:val="004F0B8D"/>
    <w:rsid w:val="00500F0B"/>
    <w:rsid w:val="00501E1F"/>
    <w:rsid w:val="00504490"/>
    <w:rsid w:val="0051103D"/>
    <w:rsid w:val="00520EE3"/>
    <w:rsid w:val="005221CD"/>
    <w:rsid w:val="00523CDC"/>
    <w:rsid w:val="00525827"/>
    <w:rsid w:val="0052646F"/>
    <w:rsid w:val="00532887"/>
    <w:rsid w:val="005408AD"/>
    <w:rsid w:val="0055439F"/>
    <w:rsid w:val="00557EF3"/>
    <w:rsid w:val="00571945"/>
    <w:rsid w:val="00571CA1"/>
    <w:rsid w:val="005764E8"/>
    <w:rsid w:val="005844F2"/>
    <w:rsid w:val="00590BB0"/>
    <w:rsid w:val="0059474B"/>
    <w:rsid w:val="005A3383"/>
    <w:rsid w:val="005A3AA6"/>
    <w:rsid w:val="005B3957"/>
    <w:rsid w:val="005B790A"/>
    <w:rsid w:val="005D0FFD"/>
    <w:rsid w:val="005E243F"/>
    <w:rsid w:val="005E617C"/>
    <w:rsid w:val="006050C6"/>
    <w:rsid w:val="00607C9B"/>
    <w:rsid w:val="006105A8"/>
    <w:rsid w:val="00612FF8"/>
    <w:rsid w:val="00613262"/>
    <w:rsid w:val="0061452B"/>
    <w:rsid w:val="00641E2B"/>
    <w:rsid w:val="00641EF9"/>
    <w:rsid w:val="00644C74"/>
    <w:rsid w:val="00645548"/>
    <w:rsid w:val="00645786"/>
    <w:rsid w:val="00647206"/>
    <w:rsid w:val="00650D33"/>
    <w:rsid w:val="00651493"/>
    <w:rsid w:val="0066619D"/>
    <w:rsid w:val="00685043"/>
    <w:rsid w:val="00685AD5"/>
    <w:rsid w:val="00687419"/>
    <w:rsid w:val="006879DF"/>
    <w:rsid w:val="00696DBB"/>
    <w:rsid w:val="0069798C"/>
    <w:rsid w:val="006A3651"/>
    <w:rsid w:val="006B0BC8"/>
    <w:rsid w:val="006B1EC5"/>
    <w:rsid w:val="006B37A3"/>
    <w:rsid w:val="006B6AAC"/>
    <w:rsid w:val="006B7A5B"/>
    <w:rsid w:val="006D0A1B"/>
    <w:rsid w:val="006D571D"/>
    <w:rsid w:val="006D76C0"/>
    <w:rsid w:val="006F0E7F"/>
    <w:rsid w:val="0070160E"/>
    <w:rsid w:val="00712338"/>
    <w:rsid w:val="00715499"/>
    <w:rsid w:val="00723911"/>
    <w:rsid w:val="007257E2"/>
    <w:rsid w:val="00732962"/>
    <w:rsid w:val="007604B4"/>
    <w:rsid w:val="00762293"/>
    <w:rsid w:val="00797B2F"/>
    <w:rsid w:val="007A2E77"/>
    <w:rsid w:val="007B677B"/>
    <w:rsid w:val="007B72EE"/>
    <w:rsid w:val="007C2FEC"/>
    <w:rsid w:val="007D2038"/>
    <w:rsid w:val="007E2DAB"/>
    <w:rsid w:val="007E3BFA"/>
    <w:rsid w:val="007E3DF7"/>
    <w:rsid w:val="007E4846"/>
    <w:rsid w:val="00805419"/>
    <w:rsid w:val="00811570"/>
    <w:rsid w:val="008356E8"/>
    <w:rsid w:val="00843300"/>
    <w:rsid w:val="00845BFE"/>
    <w:rsid w:val="0084691B"/>
    <w:rsid w:val="00854180"/>
    <w:rsid w:val="00856336"/>
    <w:rsid w:val="00856E8C"/>
    <w:rsid w:val="00866B0F"/>
    <w:rsid w:val="00871DDB"/>
    <w:rsid w:val="00873A81"/>
    <w:rsid w:val="008805F4"/>
    <w:rsid w:val="00881E87"/>
    <w:rsid w:val="008831DB"/>
    <w:rsid w:val="00887440"/>
    <w:rsid w:val="00887C2C"/>
    <w:rsid w:val="008924C9"/>
    <w:rsid w:val="008934B8"/>
    <w:rsid w:val="00895700"/>
    <w:rsid w:val="00895B93"/>
    <w:rsid w:val="0089755A"/>
    <w:rsid w:val="008B06D0"/>
    <w:rsid w:val="008B2D4B"/>
    <w:rsid w:val="008B52AD"/>
    <w:rsid w:val="008B7FCC"/>
    <w:rsid w:val="008C03E5"/>
    <w:rsid w:val="008C359B"/>
    <w:rsid w:val="008C57FC"/>
    <w:rsid w:val="008F2368"/>
    <w:rsid w:val="00904492"/>
    <w:rsid w:val="009143BF"/>
    <w:rsid w:val="009219E1"/>
    <w:rsid w:val="009264B9"/>
    <w:rsid w:val="0093792A"/>
    <w:rsid w:val="00945715"/>
    <w:rsid w:val="00952B7B"/>
    <w:rsid w:val="009609D6"/>
    <w:rsid w:val="009661EA"/>
    <w:rsid w:val="00970A3C"/>
    <w:rsid w:val="009717F6"/>
    <w:rsid w:val="0097325B"/>
    <w:rsid w:val="00974FC9"/>
    <w:rsid w:val="00984170"/>
    <w:rsid w:val="009865DF"/>
    <w:rsid w:val="00994BAA"/>
    <w:rsid w:val="009C0D37"/>
    <w:rsid w:val="009C1AC5"/>
    <w:rsid w:val="009C436E"/>
    <w:rsid w:val="009C5409"/>
    <w:rsid w:val="009C7329"/>
    <w:rsid w:val="009D49E8"/>
    <w:rsid w:val="009E3C09"/>
    <w:rsid w:val="009E48F2"/>
    <w:rsid w:val="009F4EC2"/>
    <w:rsid w:val="009F4EC4"/>
    <w:rsid w:val="009F636F"/>
    <w:rsid w:val="009F793C"/>
    <w:rsid w:val="00A00BA8"/>
    <w:rsid w:val="00A04DF4"/>
    <w:rsid w:val="00A0546A"/>
    <w:rsid w:val="00A06E6F"/>
    <w:rsid w:val="00A2059B"/>
    <w:rsid w:val="00A364C1"/>
    <w:rsid w:val="00A465A2"/>
    <w:rsid w:val="00A6595F"/>
    <w:rsid w:val="00A73A20"/>
    <w:rsid w:val="00A8295C"/>
    <w:rsid w:val="00AB3A18"/>
    <w:rsid w:val="00AB44FC"/>
    <w:rsid w:val="00AB65C7"/>
    <w:rsid w:val="00AD0BF5"/>
    <w:rsid w:val="00AD4CEA"/>
    <w:rsid w:val="00AD4F84"/>
    <w:rsid w:val="00AF00B0"/>
    <w:rsid w:val="00AF64E5"/>
    <w:rsid w:val="00AF6A14"/>
    <w:rsid w:val="00B03153"/>
    <w:rsid w:val="00B15908"/>
    <w:rsid w:val="00B2159B"/>
    <w:rsid w:val="00B26D50"/>
    <w:rsid w:val="00B44831"/>
    <w:rsid w:val="00B526F6"/>
    <w:rsid w:val="00B56349"/>
    <w:rsid w:val="00B6572B"/>
    <w:rsid w:val="00B72667"/>
    <w:rsid w:val="00B93261"/>
    <w:rsid w:val="00BA6A6E"/>
    <w:rsid w:val="00BB0D5E"/>
    <w:rsid w:val="00BC6D20"/>
    <w:rsid w:val="00BD1BEB"/>
    <w:rsid w:val="00BD345D"/>
    <w:rsid w:val="00BD673E"/>
    <w:rsid w:val="00BD7BD6"/>
    <w:rsid w:val="00BF5F5F"/>
    <w:rsid w:val="00BF7433"/>
    <w:rsid w:val="00C05591"/>
    <w:rsid w:val="00C31DE0"/>
    <w:rsid w:val="00C324A9"/>
    <w:rsid w:val="00C35A9D"/>
    <w:rsid w:val="00C424B6"/>
    <w:rsid w:val="00C433C1"/>
    <w:rsid w:val="00C44E48"/>
    <w:rsid w:val="00C45EC2"/>
    <w:rsid w:val="00C568A5"/>
    <w:rsid w:val="00C65B87"/>
    <w:rsid w:val="00C702ED"/>
    <w:rsid w:val="00C735A0"/>
    <w:rsid w:val="00C8027A"/>
    <w:rsid w:val="00C80A6F"/>
    <w:rsid w:val="00C874A3"/>
    <w:rsid w:val="00CB7B53"/>
    <w:rsid w:val="00CC0312"/>
    <w:rsid w:val="00CC13E6"/>
    <w:rsid w:val="00CC3116"/>
    <w:rsid w:val="00CC4BDB"/>
    <w:rsid w:val="00CD0284"/>
    <w:rsid w:val="00CD4EA2"/>
    <w:rsid w:val="00CD528D"/>
    <w:rsid w:val="00CE201A"/>
    <w:rsid w:val="00CF0378"/>
    <w:rsid w:val="00CF0515"/>
    <w:rsid w:val="00CF0A86"/>
    <w:rsid w:val="00CF63CD"/>
    <w:rsid w:val="00D02C23"/>
    <w:rsid w:val="00D04B9E"/>
    <w:rsid w:val="00D05DEF"/>
    <w:rsid w:val="00D17C6B"/>
    <w:rsid w:val="00D264E4"/>
    <w:rsid w:val="00D27FA9"/>
    <w:rsid w:val="00D32068"/>
    <w:rsid w:val="00D44BAA"/>
    <w:rsid w:val="00D51351"/>
    <w:rsid w:val="00D52F3D"/>
    <w:rsid w:val="00D62E41"/>
    <w:rsid w:val="00D655CC"/>
    <w:rsid w:val="00D658F6"/>
    <w:rsid w:val="00D70B40"/>
    <w:rsid w:val="00D727B3"/>
    <w:rsid w:val="00D86AD0"/>
    <w:rsid w:val="00D903DA"/>
    <w:rsid w:val="00D96849"/>
    <w:rsid w:val="00DA2508"/>
    <w:rsid w:val="00DA4FFF"/>
    <w:rsid w:val="00DB2F57"/>
    <w:rsid w:val="00DB3C2F"/>
    <w:rsid w:val="00E037F3"/>
    <w:rsid w:val="00E11E9E"/>
    <w:rsid w:val="00E25208"/>
    <w:rsid w:val="00E27605"/>
    <w:rsid w:val="00E3261D"/>
    <w:rsid w:val="00E351EF"/>
    <w:rsid w:val="00E353BD"/>
    <w:rsid w:val="00E42A6D"/>
    <w:rsid w:val="00E470AE"/>
    <w:rsid w:val="00E505F6"/>
    <w:rsid w:val="00E52561"/>
    <w:rsid w:val="00E5418B"/>
    <w:rsid w:val="00E55512"/>
    <w:rsid w:val="00E61E2D"/>
    <w:rsid w:val="00E640CB"/>
    <w:rsid w:val="00E73EFC"/>
    <w:rsid w:val="00E7494A"/>
    <w:rsid w:val="00E764AE"/>
    <w:rsid w:val="00E8129E"/>
    <w:rsid w:val="00E84538"/>
    <w:rsid w:val="00E87A50"/>
    <w:rsid w:val="00E9232A"/>
    <w:rsid w:val="00EB3C20"/>
    <w:rsid w:val="00EB5EF5"/>
    <w:rsid w:val="00EB7E9C"/>
    <w:rsid w:val="00EC2ADE"/>
    <w:rsid w:val="00ED716A"/>
    <w:rsid w:val="00EE00CC"/>
    <w:rsid w:val="00EE0FC0"/>
    <w:rsid w:val="00EE3658"/>
    <w:rsid w:val="00EE5CF4"/>
    <w:rsid w:val="00EF1197"/>
    <w:rsid w:val="00EF3AA0"/>
    <w:rsid w:val="00EF4D19"/>
    <w:rsid w:val="00EF68FC"/>
    <w:rsid w:val="00F11522"/>
    <w:rsid w:val="00F11C71"/>
    <w:rsid w:val="00F15804"/>
    <w:rsid w:val="00F167F3"/>
    <w:rsid w:val="00F20646"/>
    <w:rsid w:val="00F2068B"/>
    <w:rsid w:val="00F276C8"/>
    <w:rsid w:val="00F41117"/>
    <w:rsid w:val="00F43DCE"/>
    <w:rsid w:val="00F5712D"/>
    <w:rsid w:val="00F65A0B"/>
    <w:rsid w:val="00F7581F"/>
    <w:rsid w:val="00F76FF3"/>
    <w:rsid w:val="00F9032E"/>
    <w:rsid w:val="00F94A4A"/>
    <w:rsid w:val="00FA1863"/>
    <w:rsid w:val="00FA23A0"/>
    <w:rsid w:val="00FA6A01"/>
    <w:rsid w:val="00FB0C6A"/>
    <w:rsid w:val="00FB1397"/>
    <w:rsid w:val="00FB6BFF"/>
    <w:rsid w:val="00FC18DE"/>
    <w:rsid w:val="00FC2FCB"/>
    <w:rsid w:val="00FD0898"/>
    <w:rsid w:val="00FE1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3A20"/>
  </w:style>
  <w:style w:type="paragraph" w:styleId="10">
    <w:name w:val="heading 1"/>
    <w:basedOn w:val="a1"/>
    <w:next w:val="a1"/>
    <w:link w:val="12"/>
    <w:uiPriority w:val="9"/>
    <w:qFormat/>
    <w:rsid w:val="00A73A20"/>
    <w:pPr>
      <w:spacing w:before="480" w:after="0"/>
      <w:contextualSpacing/>
      <w:outlineLvl w:val="0"/>
    </w:pPr>
    <w:rPr>
      <w:smallCaps/>
      <w:spacing w:val="5"/>
      <w:sz w:val="36"/>
      <w:szCs w:val="36"/>
    </w:rPr>
  </w:style>
  <w:style w:type="paragraph" w:styleId="2">
    <w:name w:val="heading 2"/>
    <w:basedOn w:val="a1"/>
    <w:next w:val="a1"/>
    <w:link w:val="20"/>
    <w:uiPriority w:val="9"/>
    <w:unhideWhenUsed/>
    <w:qFormat/>
    <w:rsid w:val="00A73A20"/>
    <w:pPr>
      <w:spacing w:before="200" w:after="0" w:line="271" w:lineRule="auto"/>
      <w:outlineLvl w:val="1"/>
    </w:pPr>
    <w:rPr>
      <w:smallCaps/>
      <w:sz w:val="28"/>
      <w:szCs w:val="28"/>
    </w:rPr>
  </w:style>
  <w:style w:type="paragraph" w:styleId="3">
    <w:name w:val="heading 3"/>
    <w:basedOn w:val="a1"/>
    <w:next w:val="a1"/>
    <w:link w:val="30"/>
    <w:uiPriority w:val="9"/>
    <w:unhideWhenUsed/>
    <w:qFormat/>
    <w:rsid w:val="00A73A20"/>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A73A20"/>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A73A20"/>
    <w:pPr>
      <w:spacing w:after="0" w:line="271" w:lineRule="auto"/>
      <w:outlineLvl w:val="4"/>
    </w:pPr>
    <w:rPr>
      <w:i/>
      <w:iCs/>
      <w:sz w:val="24"/>
      <w:szCs w:val="24"/>
    </w:rPr>
  </w:style>
  <w:style w:type="paragraph" w:styleId="6">
    <w:name w:val="heading 6"/>
    <w:basedOn w:val="a1"/>
    <w:next w:val="a1"/>
    <w:link w:val="60"/>
    <w:uiPriority w:val="9"/>
    <w:semiHidden/>
    <w:unhideWhenUsed/>
    <w:qFormat/>
    <w:rsid w:val="00A73A2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A73A20"/>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A73A20"/>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A73A20"/>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A73A20"/>
    <w:rPr>
      <w:smallCaps/>
      <w:sz w:val="28"/>
      <w:szCs w:val="28"/>
    </w:rPr>
  </w:style>
  <w:style w:type="character" w:customStyle="1" w:styleId="12">
    <w:name w:val="Заголовок 1 Знак"/>
    <w:basedOn w:val="a2"/>
    <w:link w:val="10"/>
    <w:uiPriority w:val="9"/>
    <w:rsid w:val="00A73A20"/>
    <w:rPr>
      <w:smallCaps/>
      <w:spacing w:val="5"/>
      <w:sz w:val="36"/>
      <w:szCs w:val="36"/>
    </w:rPr>
  </w:style>
  <w:style w:type="character" w:customStyle="1" w:styleId="30">
    <w:name w:val="Заголовок 3 Знак"/>
    <w:basedOn w:val="a2"/>
    <w:link w:val="3"/>
    <w:uiPriority w:val="9"/>
    <w:rsid w:val="00A73A20"/>
    <w:rPr>
      <w:i/>
      <w:iCs/>
      <w:smallCaps/>
      <w:spacing w:val="5"/>
      <w:sz w:val="26"/>
      <w:szCs w:val="26"/>
    </w:rPr>
  </w:style>
  <w:style w:type="character" w:customStyle="1" w:styleId="40">
    <w:name w:val="Заголовок 4 Знак"/>
    <w:basedOn w:val="a2"/>
    <w:link w:val="4"/>
    <w:uiPriority w:val="9"/>
    <w:semiHidden/>
    <w:rsid w:val="00A73A20"/>
    <w:rPr>
      <w:b/>
      <w:bCs/>
      <w:spacing w:val="5"/>
      <w:sz w:val="24"/>
      <w:szCs w:val="24"/>
    </w:rPr>
  </w:style>
  <w:style w:type="character" w:customStyle="1" w:styleId="50">
    <w:name w:val="Заголовок 5 Знак"/>
    <w:basedOn w:val="a2"/>
    <w:link w:val="5"/>
    <w:uiPriority w:val="9"/>
    <w:semiHidden/>
    <w:rsid w:val="00A73A20"/>
    <w:rPr>
      <w:i/>
      <w:iCs/>
      <w:sz w:val="24"/>
      <w:szCs w:val="24"/>
    </w:rPr>
  </w:style>
  <w:style w:type="character" w:customStyle="1" w:styleId="60">
    <w:name w:val="Заголовок 6 Знак"/>
    <w:basedOn w:val="a2"/>
    <w:link w:val="6"/>
    <w:uiPriority w:val="9"/>
    <w:semiHidden/>
    <w:rsid w:val="00A73A20"/>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A73A20"/>
    <w:rPr>
      <w:b/>
      <w:bCs/>
      <w:i/>
      <w:iCs/>
      <w:color w:val="5A5A5A" w:themeColor="text1" w:themeTint="A5"/>
      <w:sz w:val="20"/>
      <w:szCs w:val="20"/>
    </w:rPr>
  </w:style>
  <w:style w:type="character" w:customStyle="1" w:styleId="80">
    <w:name w:val="Заголовок 8 Знак"/>
    <w:basedOn w:val="a2"/>
    <w:link w:val="8"/>
    <w:uiPriority w:val="9"/>
    <w:semiHidden/>
    <w:rsid w:val="00A73A20"/>
    <w:rPr>
      <w:b/>
      <w:bCs/>
      <w:color w:val="7F7F7F" w:themeColor="text1" w:themeTint="80"/>
      <w:sz w:val="20"/>
      <w:szCs w:val="20"/>
    </w:rPr>
  </w:style>
  <w:style w:type="character" w:customStyle="1" w:styleId="90">
    <w:name w:val="Заголовок 9 Знак"/>
    <w:basedOn w:val="a2"/>
    <w:link w:val="9"/>
    <w:uiPriority w:val="9"/>
    <w:semiHidden/>
    <w:rsid w:val="00A73A20"/>
    <w:rPr>
      <w:b/>
      <w:bCs/>
      <w:i/>
      <w:iCs/>
      <w:color w:val="7F7F7F" w:themeColor="text1" w:themeTint="80"/>
      <w:sz w:val="18"/>
      <w:szCs w:val="18"/>
    </w:rPr>
  </w:style>
  <w:style w:type="paragraph" w:styleId="a5">
    <w:name w:val="Title"/>
    <w:basedOn w:val="a1"/>
    <w:next w:val="a1"/>
    <w:link w:val="a6"/>
    <w:uiPriority w:val="10"/>
    <w:qFormat/>
    <w:rsid w:val="00A73A20"/>
    <w:pPr>
      <w:spacing w:after="300" w:line="240" w:lineRule="auto"/>
      <w:contextualSpacing/>
    </w:pPr>
    <w:rPr>
      <w:smallCaps/>
      <w:sz w:val="52"/>
      <w:szCs w:val="52"/>
    </w:rPr>
  </w:style>
  <w:style w:type="character" w:customStyle="1" w:styleId="a6">
    <w:name w:val="Название Знак"/>
    <w:basedOn w:val="a2"/>
    <w:link w:val="a5"/>
    <w:uiPriority w:val="10"/>
    <w:rsid w:val="00A73A20"/>
    <w:rPr>
      <w:smallCaps/>
      <w:sz w:val="52"/>
      <w:szCs w:val="52"/>
    </w:rPr>
  </w:style>
  <w:style w:type="paragraph" w:styleId="a7">
    <w:name w:val="Subtitle"/>
    <w:basedOn w:val="a1"/>
    <w:next w:val="a1"/>
    <w:link w:val="a8"/>
    <w:uiPriority w:val="11"/>
    <w:qFormat/>
    <w:rsid w:val="00A73A20"/>
    <w:rPr>
      <w:i/>
      <w:iCs/>
      <w:smallCaps/>
      <w:spacing w:val="10"/>
      <w:sz w:val="28"/>
      <w:szCs w:val="28"/>
    </w:rPr>
  </w:style>
  <w:style w:type="character" w:customStyle="1" w:styleId="a8">
    <w:name w:val="Подзаголовок Знак"/>
    <w:basedOn w:val="a2"/>
    <w:link w:val="a7"/>
    <w:uiPriority w:val="11"/>
    <w:rsid w:val="00A73A20"/>
    <w:rPr>
      <w:i/>
      <w:iCs/>
      <w:smallCaps/>
      <w:spacing w:val="10"/>
      <w:sz w:val="28"/>
      <w:szCs w:val="28"/>
    </w:rPr>
  </w:style>
  <w:style w:type="character" w:styleId="a9">
    <w:name w:val="Strong"/>
    <w:uiPriority w:val="22"/>
    <w:qFormat/>
    <w:rsid w:val="00A73A20"/>
    <w:rPr>
      <w:b/>
      <w:bCs/>
    </w:rPr>
  </w:style>
  <w:style w:type="character" w:styleId="aa">
    <w:name w:val="Emphasis"/>
    <w:uiPriority w:val="20"/>
    <w:qFormat/>
    <w:rsid w:val="00A73A20"/>
    <w:rPr>
      <w:b/>
      <w:bCs/>
      <w:i/>
      <w:iCs/>
      <w:spacing w:val="10"/>
    </w:rPr>
  </w:style>
  <w:style w:type="paragraph" w:styleId="ab">
    <w:name w:val="No Spacing"/>
    <w:basedOn w:val="a1"/>
    <w:uiPriority w:val="1"/>
    <w:qFormat/>
    <w:rsid w:val="00A73A20"/>
    <w:pPr>
      <w:spacing w:after="0" w:line="240" w:lineRule="auto"/>
    </w:pPr>
  </w:style>
  <w:style w:type="paragraph" w:styleId="ac">
    <w:name w:val="List Paragraph"/>
    <w:basedOn w:val="a1"/>
    <w:uiPriority w:val="34"/>
    <w:qFormat/>
    <w:rsid w:val="00A73A20"/>
    <w:pPr>
      <w:ind w:left="720"/>
      <w:contextualSpacing/>
    </w:pPr>
  </w:style>
  <w:style w:type="paragraph" w:styleId="21">
    <w:name w:val="Quote"/>
    <w:basedOn w:val="a1"/>
    <w:next w:val="a1"/>
    <w:link w:val="22"/>
    <w:uiPriority w:val="29"/>
    <w:qFormat/>
    <w:rsid w:val="00A73A20"/>
    <w:rPr>
      <w:i/>
      <w:iCs/>
    </w:rPr>
  </w:style>
  <w:style w:type="character" w:customStyle="1" w:styleId="22">
    <w:name w:val="Цитата 2 Знак"/>
    <w:basedOn w:val="a2"/>
    <w:link w:val="21"/>
    <w:uiPriority w:val="29"/>
    <w:rsid w:val="00A73A20"/>
    <w:rPr>
      <w:i/>
      <w:iCs/>
    </w:rPr>
  </w:style>
  <w:style w:type="paragraph" w:styleId="ad">
    <w:name w:val="Intense Quote"/>
    <w:basedOn w:val="a1"/>
    <w:next w:val="a1"/>
    <w:link w:val="ae"/>
    <w:uiPriority w:val="30"/>
    <w:qFormat/>
    <w:rsid w:val="00A73A20"/>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2"/>
    <w:link w:val="ad"/>
    <w:uiPriority w:val="30"/>
    <w:rsid w:val="00A73A20"/>
    <w:rPr>
      <w:i/>
      <w:iCs/>
    </w:rPr>
  </w:style>
  <w:style w:type="character" w:styleId="af">
    <w:name w:val="Subtle Emphasis"/>
    <w:uiPriority w:val="19"/>
    <w:qFormat/>
    <w:rsid w:val="00A73A20"/>
    <w:rPr>
      <w:i/>
      <w:iCs/>
    </w:rPr>
  </w:style>
  <w:style w:type="character" w:styleId="af0">
    <w:name w:val="Intense Emphasis"/>
    <w:uiPriority w:val="21"/>
    <w:qFormat/>
    <w:rsid w:val="00A73A20"/>
    <w:rPr>
      <w:b/>
      <w:bCs/>
      <w:i/>
      <w:iCs/>
    </w:rPr>
  </w:style>
  <w:style w:type="character" w:styleId="af1">
    <w:name w:val="Subtle Reference"/>
    <w:basedOn w:val="a2"/>
    <w:uiPriority w:val="31"/>
    <w:qFormat/>
    <w:rsid w:val="00A73A20"/>
    <w:rPr>
      <w:smallCaps/>
    </w:rPr>
  </w:style>
  <w:style w:type="character" w:styleId="af2">
    <w:name w:val="Intense Reference"/>
    <w:uiPriority w:val="32"/>
    <w:qFormat/>
    <w:rsid w:val="00A73A20"/>
    <w:rPr>
      <w:b/>
      <w:bCs/>
      <w:smallCaps/>
    </w:rPr>
  </w:style>
  <w:style w:type="character" w:styleId="af3">
    <w:name w:val="Book Title"/>
    <w:basedOn w:val="a2"/>
    <w:uiPriority w:val="33"/>
    <w:qFormat/>
    <w:rsid w:val="00A73A20"/>
    <w:rPr>
      <w:i/>
      <w:iCs/>
      <w:smallCaps/>
      <w:spacing w:val="5"/>
    </w:rPr>
  </w:style>
  <w:style w:type="paragraph" w:styleId="af4">
    <w:name w:val="TOC Heading"/>
    <w:basedOn w:val="10"/>
    <w:next w:val="a1"/>
    <w:uiPriority w:val="39"/>
    <w:unhideWhenUsed/>
    <w:qFormat/>
    <w:rsid w:val="00A73A20"/>
    <w:pPr>
      <w:outlineLvl w:val="9"/>
    </w:pPr>
  </w:style>
  <w:style w:type="paragraph" w:styleId="af5">
    <w:name w:val="Balloon Text"/>
    <w:basedOn w:val="a1"/>
    <w:link w:val="af6"/>
    <w:uiPriority w:val="99"/>
    <w:semiHidden/>
    <w:unhideWhenUsed/>
    <w:rsid w:val="004C5D3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4C5D35"/>
    <w:rPr>
      <w:rFonts w:ascii="Tahoma" w:hAnsi="Tahoma" w:cs="Tahoma"/>
      <w:sz w:val="16"/>
      <w:szCs w:val="16"/>
    </w:rPr>
  </w:style>
  <w:style w:type="table" w:styleId="af7">
    <w:name w:val="Table Grid"/>
    <w:basedOn w:val="a3"/>
    <w:uiPriority w:val="39"/>
    <w:rsid w:val="00645548"/>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basedOn w:val="ac"/>
    <w:qFormat/>
    <w:rsid w:val="004663BF"/>
    <w:pPr>
      <w:keepNext/>
      <w:numPr>
        <w:numId w:val="1"/>
      </w:numPr>
      <w:spacing w:after="160" w:line="259" w:lineRule="auto"/>
      <w:ind w:left="0" w:firstLine="709"/>
      <w:jc w:val="both"/>
      <w:outlineLvl w:val="0"/>
    </w:pPr>
    <w:rPr>
      <w:rFonts w:ascii="Times New Roman" w:hAnsi="Times New Roman" w:cs="Times New Roman"/>
      <w:b/>
      <w:bCs/>
      <w:sz w:val="28"/>
      <w:szCs w:val="26"/>
      <w:lang w:val="ru-RU" w:bidi="ar-SA"/>
    </w:rPr>
  </w:style>
  <w:style w:type="paragraph" w:customStyle="1" w:styleId="11">
    <w:name w:val="_1.1."/>
    <w:basedOn w:val="a1"/>
    <w:qFormat/>
    <w:rsid w:val="0055439F"/>
    <w:pPr>
      <w:keepNext/>
      <w:numPr>
        <w:ilvl w:val="1"/>
        <w:numId w:val="1"/>
      </w:numPr>
      <w:spacing w:before="240" w:after="160" w:line="259" w:lineRule="auto"/>
      <w:ind w:left="0" w:firstLine="709"/>
      <w:jc w:val="both"/>
      <w:outlineLvl w:val="1"/>
    </w:pPr>
    <w:rPr>
      <w:rFonts w:ascii="Times New Roman" w:hAnsi="Times New Roman" w:cs="Times New Roman"/>
      <w:b/>
      <w:sz w:val="26"/>
      <w:szCs w:val="26"/>
      <w:lang w:val="ru-RU" w:bidi="ar-SA"/>
    </w:rPr>
  </w:style>
  <w:style w:type="paragraph" w:customStyle="1" w:styleId="af8">
    <w:name w:val="_Абзац"/>
    <w:basedOn w:val="a1"/>
    <w:link w:val="af9"/>
    <w:qFormat/>
    <w:rsid w:val="007E3DF7"/>
    <w:pPr>
      <w:spacing w:after="0" w:line="360" w:lineRule="auto"/>
      <w:ind w:firstLine="709"/>
      <w:jc w:val="both"/>
    </w:pPr>
    <w:rPr>
      <w:rFonts w:ascii="Times New Roman" w:hAnsi="Times New Roman" w:cs="Times New Roman"/>
      <w:sz w:val="28"/>
      <w:szCs w:val="26"/>
      <w:lang w:val="ru-RU" w:bidi="ar-SA"/>
    </w:rPr>
  </w:style>
  <w:style w:type="paragraph" w:customStyle="1" w:styleId="111">
    <w:name w:val="_1.1.1."/>
    <w:basedOn w:val="ac"/>
    <w:link w:val="1110"/>
    <w:qFormat/>
    <w:rsid w:val="0055439F"/>
    <w:pPr>
      <w:keepNext/>
      <w:numPr>
        <w:ilvl w:val="2"/>
        <w:numId w:val="1"/>
      </w:numPr>
      <w:spacing w:after="160" w:line="240" w:lineRule="auto"/>
      <w:outlineLvl w:val="2"/>
    </w:pPr>
    <w:rPr>
      <w:rFonts w:ascii="Times New Roman" w:hAnsi="Times New Roman" w:cs="Times New Roman"/>
      <w:b/>
      <w:sz w:val="26"/>
      <w:szCs w:val="26"/>
      <w:lang w:val="ru-RU" w:bidi="ar-SA"/>
    </w:rPr>
  </w:style>
  <w:style w:type="character" w:customStyle="1" w:styleId="af9">
    <w:name w:val="_Абзац Знак"/>
    <w:basedOn w:val="a2"/>
    <w:link w:val="af8"/>
    <w:rsid w:val="007E3DF7"/>
    <w:rPr>
      <w:rFonts w:ascii="Times New Roman" w:hAnsi="Times New Roman" w:cs="Times New Roman"/>
      <w:sz w:val="28"/>
      <w:szCs w:val="26"/>
      <w:lang w:val="ru-RU" w:bidi="ar-SA"/>
    </w:rPr>
  </w:style>
  <w:style w:type="character" w:customStyle="1" w:styleId="1110">
    <w:name w:val="_1.1.1. Знак"/>
    <w:basedOn w:val="a2"/>
    <w:link w:val="111"/>
    <w:rsid w:val="0055439F"/>
    <w:rPr>
      <w:rFonts w:ascii="Times New Roman" w:hAnsi="Times New Roman" w:cs="Times New Roman"/>
      <w:b/>
      <w:sz w:val="26"/>
      <w:szCs w:val="26"/>
      <w:lang w:val="ru-RU" w:bidi="ar-SA"/>
    </w:rPr>
  </w:style>
  <w:style w:type="paragraph" w:customStyle="1" w:styleId="a">
    <w:name w:val="_Рисунок"/>
    <w:basedOn w:val="1"/>
    <w:qFormat/>
    <w:rsid w:val="0055439F"/>
    <w:pPr>
      <w:keepNext w:val="0"/>
      <w:numPr>
        <w:ilvl w:val="3"/>
      </w:numPr>
      <w:outlineLvl w:val="9"/>
    </w:pPr>
    <w:rPr>
      <w:b w:val="0"/>
    </w:rPr>
  </w:style>
  <w:style w:type="paragraph" w:customStyle="1" w:styleId="a0">
    <w:name w:val="_Таблица"/>
    <w:basedOn w:val="a"/>
    <w:link w:val="afa"/>
    <w:qFormat/>
    <w:rsid w:val="0055439F"/>
    <w:pPr>
      <w:keepNext/>
      <w:numPr>
        <w:ilvl w:val="4"/>
      </w:numPr>
      <w:tabs>
        <w:tab w:val="left" w:pos="2410"/>
      </w:tabs>
      <w:spacing w:after="0"/>
      <w:ind w:left="0" w:firstLine="709"/>
    </w:pPr>
    <w:rPr>
      <w:lang w:eastAsia="ru-RU"/>
    </w:rPr>
  </w:style>
  <w:style w:type="character" w:customStyle="1" w:styleId="afa">
    <w:name w:val="_Таблица Знак"/>
    <w:basedOn w:val="a2"/>
    <w:link w:val="a0"/>
    <w:rsid w:val="0055439F"/>
    <w:rPr>
      <w:rFonts w:ascii="Times New Roman" w:hAnsi="Times New Roman" w:cs="Times New Roman"/>
      <w:bCs/>
      <w:sz w:val="26"/>
      <w:szCs w:val="26"/>
      <w:lang w:val="ru-RU" w:eastAsia="ru-RU" w:bidi="ar-SA"/>
    </w:rPr>
  </w:style>
  <w:style w:type="paragraph" w:customStyle="1" w:styleId="afb">
    <w:name w:val="__Табли"/>
    <w:basedOn w:val="a1"/>
    <w:link w:val="afc"/>
    <w:qFormat/>
    <w:rsid w:val="0055439F"/>
    <w:pPr>
      <w:spacing w:after="0" w:line="240" w:lineRule="auto"/>
      <w:jc w:val="center"/>
    </w:pPr>
    <w:rPr>
      <w:rFonts w:ascii="Times New Roman" w:eastAsia="Times New Roman" w:hAnsi="Times New Roman" w:cs="Times New Roman"/>
      <w:bCs/>
      <w:lang w:val="ru-RU" w:bidi="ar-SA"/>
    </w:rPr>
  </w:style>
  <w:style w:type="character" w:customStyle="1" w:styleId="afc">
    <w:name w:val="__Табли Знак"/>
    <w:basedOn w:val="a2"/>
    <w:link w:val="afb"/>
    <w:rsid w:val="0055439F"/>
    <w:rPr>
      <w:rFonts w:ascii="Times New Roman" w:eastAsia="Times New Roman" w:hAnsi="Times New Roman" w:cs="Times New Roman"/>
      <w:bCs/>
      <w:lang w:val="ru-RU" w:bidi="ar-SA"/>
    </w:rPr>
  </w:style>
  <w:style w:type="paragraph" w:styleId="31">
    <w:name w:val="toc 3"/>
    <w:basedOn w:val="a1"/>
    <w:next w:val="a1"/>
    <w:autoRedefine/>
    <w:uiPriority w:val="39"/>
    <w:unhideWhenUsed/>
    <w:rsid w:val="004663BF"/>
    <w:pPr>
      <w:spacing w:after="100"/>
      <w:ind w:left="440"/>
    </w:pPr>
  </w:style>
  <w:style w:type="character" w:styleId="afd">
    <w:name w:val="Hyperlink"/>
    <w:basedOn w:val="a2"/>
    <w:uiPriority w:val="99"/>
    <w:unhideWhenUsed/>
    <w:rsid w:val="004663BF"/>
    <w:rPr>
      <w:color w:val="0000FF" w:themeColor="hyperlink"/>
      <w:u w:val="single"/>
    </w:rPr>
  </w:style>
  <w:style w:type="paragraph" w:styleId="13">
    <w:name w:val="toc 1"/>
    <w:basedOn w:val="a1"/>
    <w:next w:val="a1"/>
    <w:autoRedefine/>
    <w:uiPriority w:val="39"/>
    <w:unhideWhenUsed/>
    <w:rsid w:val="004663BF"/>
    <w:pPr>
      <w:spacing w:after="100"/>
    </w:pPr>
  </w:style>
  <w:style w:type="paragraph" w:styleId="32">
    <w:name w:val="Body Text Indent 3"/>
    <w:basedOn w:val="a1"/>
    <w:link w:val="33"/>
    <w:uiPriority w:val="99"/>
    <w:unhideWhenUsed/>
    <w:rsid w:val="00732962"/>
    <w:pPr>
      <w:spacing w:after="120"/>
      <w:ind w:left="283"/>
    </w:pPr>
    <w:rPr>
      <w:sz w:val="16"/>
      <w:szCs w:val="16"/>
    </w:rPr>
  </w:style>
  <w:style w:type="character" w:customStyle="1" w:styleId="33">
    <w:name w:val="Основной текст с отступом 3 Знак"/>
    <w:basedOn w:val="a2"/>
    <w:link w:val="32"/>
    <w:uiPriority w:val="99"/>
    <w:rsid w:val="00732962"/>
    <w:rPr>
      <w:sz w:val="16"/>
      <w:szCs w:val="16"/>
    </w:rPr>
  </w:style>
  <w:style w:type="character" w:customStyle="1" w:styleId="order-number">
    <w:name w:val="order-number"/>
    <w:basedOn w:val="a2"/>
    <w:rsid w:val="00732962"/>
  </w:style>
  <w:style w:type="paragraph" w:styleId="afe">
    <w:name w:val="Normal (Web)"/>
    <w:basedOn w:val="a1"/>
    <w:uiPriority w:val="99"/>
    <w:semiHidden/>
    <w:unhideWhenUsed/>
    <w:rsid w:val="0073296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Address"/>
    <w:basedOn w:val="a1"/>
    <w:link w:val="HTML0"/>
    <w:uiPriority w:val="99"/>
    <w:semiHidden/>
    <w:unhideWhenUsed/>
    <w:rsid w:val="00732962"/>
    <w:pPr>
      <w:spacing w:after="0" w:line="240" w:lineRule="auto"/>
    </w:pPr>
    <w:rPr>
      <w:rFonts w:ascii="Times New Roman" w:eastAsia="Times New Roman" w:hAnsi="Times New Roman" w:cs="Times New Roman"/>
      <w:i/>
      <w:iCs/>
      <w:sz w:val="24"/>
      <w:szCs w:val="24"/>
      <w:lang w:val="ru-RU" w:eastAsia="ru-RU" w:bidi="ar-SA"/>
    </w:rPr>
  </w:style>
  <w:style w:type="character" w:customStyle="1" w:styleId="HTML0">
    <w:name w:val="Адрес HTML Знак"/>
    <w:basedOn w:val="a2"/>
    <w:link w:val="HTML"/>
    <w:uiPriority w:val="99"/>
    <w:semiHidden/>
    <w:rsid w:val="00732962"/>
    <w:rPr>
      <w:rFonts w:ascii="Times New Roman" w:eastAsia="Times New Roman" w:hAnsi="Times New Roman" w:cs="Times New Roman"/>
      <w:i/>
      <w:iCs/>
      <w:sz w:val="24"/>
      <w:szCs w:val="24"/>
      <w:lang w:val="ru-RU" w:eastAsia="ru-RU" w:bidi="ar-SA"/>
    </w:rPr>
  </w:style>
  <w:style w:type="paragraph" w:styleId="aff">
    <w:name w:val="header"/>
    <w:basedOn w:val="a1"/>
    <w:link w:val="aff0"/>
    <w:uiPriority w:val="99"/>
    <w:unhideWhenUsed/>
    <w:rsid w:val="00FC18DE"/>
    <w:pPr>
      <w:tabs>
        <w:tab w:val="center" w:pos="4677"/>
        <w:tab w:val="right" w:pos="9355"/>
      </w:tabs>
      <w:spacing w:after="0" w:line="240" w:lineRule="auto"/>
    </w:pPr>
  </w:style>
  <w:style w:type="character" w:customStyle="1" w:styleId="aff0">
    <w:name w:val="Верхний колонтитул Знак"/>
    <w:basedOn w:val="a2"/>
    <w:link w:val="aff"/>
    <w:uiPriority w:val="99"/>
    <w:rsid w:val="00FC18DE"/>
  </w:style>
  <w:style w:type="paragraph" w:styleId="aff1">
    <w:name w:val="footer"/>
    <w:basedOn w:val="a1"/>
    <w:link w:val="aff2"/>
    <w:uiPriority w:val="99"/>
    <w:unhideWhenUsed/>
    <w:rsid w:val="00FC18DE"/>
    <w:pPr>
      <w:tabs>
        <w:tab w:val="center" w:pos="4677"/>
        <w:tab w:val="right" w:pos="9355"/>
      </w:tabs>
      <w:spacing w:after="0" w:line="240" w:lineRule="auto"/>
    </w:pPr>
  </w:style>
  <w:style w:type="character" w:customStyle="1" w:styleId="aff2">
    <w:name w:val="Нижний колонтитул Знак"/>
    <w:basedOn w:val="a2"/>
    <w:link w:val="aff1"/>
    <w:uiPriority w:val="99"/>
    <w:rsid w:val="00FC18DE"/>
  </w:style>
  <w:style w:type="paragraph" w:styleId="aff3">
    <w:name w:val="Document Map"/>
    <w:basedOn w:val="a1"/>
    <w:link w:val="aff4"/>
    <w:uiPriority w:val="99"/>
    <w:semiHidden/>
    <w:unhideWhenUsed/>
    <w:rsid w:val="009D49E8"/>
    <w:pPr>
      <w:spacing w:after="0" w:line="240" w:lineRule="auto"/>
    </w:pPr>
    <w:rPr>
      <w:rFonts w:ascii="Tahoma" w:hAnsi="Tahoma" w:cs="Tahoma"/>
      <w:sz w:val="16"/>
      <w:szCs w:val="16"/>
    </w:rPr>
  </w:style>
  <w:style w:type="character" w:customStyle="1" w:styleId="aff4">
    <w:name w:val="Схема документа Знак"/>
    <w:basedOn w:val="a2"/>
    <w:link w:val="aff3"/>
    <w:uiPriority w:val="99"/>
    <w:semiHidden/>
    <w:rsid w:val="009D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00353">
      <w:bodyDiv w:val="1"/>
      <w:marLeft w:val="0"/>
      <w:marRight w:val="0"/>
      <w:marTop w:val="0"/>
      <w:marBottom w:val="0"/>
      <w:divBdr>
        <w:top w:val="none" w:sz="0" w:space="0" w:color="auto"/>
        <w:left w:val="none" w:sz="0" w:space="0" w:color="auto"/>
        <w:bottom w:val="none" w:sz="0" w:space="0" w:color="auto"/>
        <w:right w:val="none" w:sz="0" w:space="0" w:color="auto"/>
      </w:divBdr>
    </w:div>
    <w:div w:id="183979083">
      <w:bodyDiv w:val="1"/>
      <w:marLeft w:val="0"/>
      <w:marRight w:val="0"/>
      <w:marTop w:val="0"/>
      <w:marBottom w:val="0"/>
      <w:divBdr>
        <w:top w:val="none" w:sz="0" w:space="0" w:color="auto"/>
        <w:left w:val="none" w:sz="0" w:space="0" w:color="auto"/>
        <w:bottom w:val="none" w:sz="0" w:space="0" w:color="auto"/>
        <w:right w:val="none" w:sz="0" w:space="0" w:color="auto"/>
      </w:divBdr>
    </w:div>
    <w:div w:id="186064166">
      <w:bodyDiv w:val="1"/>
      <w:marLeft w:val="0"/>
      <w:marRight w:val="0"/>
      <w:marTop w:val="0"/>
      <w:marBottom w:val="0"/>
      <w:divBdr>
        <w:top w:val="none" w:sz="0" w:space="0" w:color="auto"/>
        <w:left w:val="none" w:sz="0" w:space="0" w:color="auto"/>
        <w:bottom w:val="none" w:sz="0" w:space="0" w:color="auto"/>
        <w:right w:val="none" w:sz="0" w:space="0" w:color="auto"/>
      </w:divBdr>
    </w:div>
    <w:div w:id="227889175">
      <w:bodyDiv w:val="1"/>
      <w:marLeft w:val="0"/>
      <w:marRight w:val="0"/>
      <w:marTop w:val="0"/>
      <w:marBottom w:val="0"/>
      <w:divBdr>
        <w:top w:val="none" w:sz="0" w:space="0" w:color="auto"/>
        <w:left w:val="none" w:sz="0" w:space="0" w:color="auto"/>
        <w:bottom w:val="none" w:sz="0" w:space="0" w:color="auto"/>
        <w:right w:val="none" w:sz="0" w:space="0" w:color="auto"/>
      </w:divBdr>
    </w:div>
    <w:div w:id="252596358">
      <w:bodyDiv w:val="1"/>
      <w:marLeft w:val="0"/>
      <w:marRight w:val="0"/>
      <w:marTop w:val="0"/>
      <w:marBottom w:val="0"/>
      <w:divBdr>
        <w:top w:val="none" w:sz="0" w:space="0" w:color="auto"/>
        <w:left w:val="none" w:sz="0" w:space="0" w:color="auto"/>
        <w:bottom w:val="none" w:sz="0" w:space="0" w:color="auto"/>
        <w:right w:val="none" w:sz="0" w:space="0" w:color="auto"/>
      </w:divBdr>
    </w:div>
    <w:div w:id="291863665">
      <w:bodyDiv w:val="1"/>
      <w:marLeft w:val="0"/>
      <w:marRight w:val="0"/>
      <w:marTop w:val="0"/>
      <w:marBottom w:val="0"/>
      <w:divBdr>
        <w:top w:val="none" w:sz="0" w:space="0" w:color="auto"/>
        <w:left w:val="none" w:sz="0" w:space="0" w:color="auto"/>
        <w:bottom w:val="none" w:sz="0" w:space="0" w:color="auto"/>
        <w:right w:val="none" w:sz="0" w:space="0" w:color="auto"/>
      </w:divBdr>
    </w:div>
    <w:div w:id="353112545">
      <w:bodyDiv w:val="1"/>
      <w:marLeft w:val="0"/>
      <w:marRight w:val="0"/>
      <w:marTop w:val="0"/>
      <w:marBottom w:val="0"/>
      <w:divBdr>
        <w:top w:val="none" w:sz="0" w:space="0" w:color="auto"/>
        <w:left w:val="none" w:sz="0" w:space="0" w:color="auto"/>
        <w:bottom w:val="none" w:sz="0" w:space="0" w:color="auto"/>
        <w:right w:val="none" w:sz="0" w:space="0" w:color="auto"/>
      </w:divBdr>
    </w:div>
    <w:div w:id="515000012">
      <w:bodyDiv w:val="1"/>
      <w:marLeft w:val="0"/>
      <w:marRight w:val="0"/>
      <w:marTop w:val="0"/>
      <w:marBottom w:val="0"/>
      <w:divBdr>
        <w:top w:val="none" w:sz="0" w:space="0" w:color="auto"/>
        <w:left w:val="none" w:sz="0" w:space="0" w:color="auto"/>
        <w:bottom w:val="none" w:sz="0" w:space="0" w:color="auto"/>
        <w:right w:val="none" w:sz="0" w:space="0" w:color="auto"/>
      </w:divBdr>
    </w:div>
    <w:div w:id="561330890">
      <w:bodyDiv w:val="1"/>
      <w:marLeft w:val="0"/>
      <w:marRight w:val="0"/>
      <w:marTop w:val="0"/>
      <w:marBottom w:val="0"/>
      <w:divBdr>
        <w:top w:val="none" w:sz="0" w:space="0" w:color="auto"/>
        <w:left w:val="none" w:sz="0" w:space="0" w:color="auto"/>
        <w:bottom w:val="none" w:sz="0" w:space="0" w:color="auto"/>
        <w:right w:val="none" w:sz="0" w:space="0" w:color="auto"/>
      </w:divBdr>
    </w:div>
    <w:div w:id="566846308">
      <w:bodyDiv w:val="1"/>
      <w:marLeft w:val="0"/>
      <w:marRight w:val="0"/>
      <w:marTop w:val="0"/>
      <w:marBottom w:val="0"/>
      <w:divBdr>
        <w:top w:val="none" w:sz="0" w:space="0" w:color="auto"/>
        <w:left w:val="none" w:sz="0" w:space="0" w:color="auto"/>
        <w:bottom w:val="none" w:sz="0" w:space="0" w:color="auto"/>
        <w:right w:val="none" w:sz="0" w:space="0" w:color="auto"/>
      </w:divBdr>
    </w:div>
    <w:div w:id="593785707">
      <w:bodyDiv w:val="1"/>
      <w:marLeft w:val="0"/>
      <w:marRight w:val="0"/>
      <w:marTop w:val="0"/>
      <w:marBottom w:val="0"/>
      <w:divBdr>
        <w:top w:val="none" w:sz="0" w:space="0" w:color="auto"/>
        <w:left w:val="none" w:sz="0" w:space="0" w:color="auto"/>
        <w:bottom w:val="none" w:sz="0" w:space="0" w:color="auto"/>
        <w:right w:val="none" w:sz="0" w:space="0" w:color="auto"/>
      </w:divBdr>
    </w:div>
    <w:div w:id="672491504">
      <w:bodyDiv w:val="1"/>
      <w:marLeft w:val="0"/>
      <w:marRight w:val="0"/>
      <w:marTop w:val="0"/>
      <w:marBottom w:val="0"/>
      <w:divBdr>
        <w:top w:val="none" w:sz="0" w:space="0" w:color="auto"/>
        <w:left w:val="none" w:sz="0" w:space="0" w:color="auto"/>
        <w:bottom w:val="none" w:sz="0" w:space="0" w:color="auto"/>
        <w:right w:val="none" w:sz="0" w:space="0" w:color="auto"/>
      </w:divBdr>
    </w:div>
    <w:div w:id="789130188">
      <w:bodyDiv w:val="1"/>
      <w:marLeft w:val="0"/>
      <w:marRight w:val="0"/>
      <w:marTop w:val="0"/>
      <w:marBottom w:val="0"/>
      <w:divBdr>
        <w:top w:val="none" w:sz="0" w:space="0" w:color="auto"/>
        <w:left w:val="none" w:sz="0" w:space="0" w:color="auto"/>
        <w:bottom w:val="none" w:sz="0" w:space="0" w:color="auto"/>
        <w:right w:val="none" w:sz="0" w:space="0" w:color="auto"/>
      </w:divBdr>
    </w:div>
    <w:div w:id="826283456">
      <w:bodyDiv w:val="1"/>
      <w:marLeft w:val="0"/>
      <w:marRight w:val="0"/>
      <w:marTop w:val="0"/>
      <w:marBottom w:val="0"/>
      <w:divBdr>
        <w:top w:val="none" w:sz="0" w:space="0" w:color="auto"/>
        <w:left w:val="none" w:sz="0" w:space="0" w:color="auto"/>
        <w:bottom w:val="none" w:sz="0" w:space="0" w:color="auto"/>
        <w:right w:val="none" w:sz="0" w:space="0" w:color="auto"/>
      </w:divBdr>
    </w:div>
    <w:div w:id="922179762">
      <w:bodyDiv w:val="1"/>
      <w:marLeft w:val="0"/>
      <w:marRight w:val="0"/>
      <w:marTop w:val="0"/>
      <w:marBottom w:val="0"/>
      <w:divBdr>
        <w:top w:val="none" w:sz="0" w:space="0" w:color="auto"/>
        <w:left w:val="none" w:sz="0" w:space="0" w:color="auto"/>
        <w:bottom w:val="none" w:sz="0" w:space="0" w:color="auto"/>
        <w:right w:val="none" w:sz="0" w:space="0" w:color="auto"/>
      </w:divBdr>
    </w:div>
    <w:div w:id="1008605963">
      <w:bodyDiv w:val="1"/>
      <w:marLeft w:val="0"/>
      <w:marRight w:val="0"/>
      <w:marTop w:val="0"/>
      <w:marBottom w:val="0"/>
      <w:divBdr>
        <w:top w:val="none" w:sz="0" w:space="0" w:color="auto"/>
        <w:left w:val="none" w:sz="0" w:space="0" w:color="auto"/>
        <w:bottom w:val="none" w:sz="0" w:space="0" w:color="auto"/>
        <w:right w:val="none" w:sz="0" w:space="0" w:color="auto"/>
      </w:divBdr>
    </w:div>
    <w:div w:id="1288469956">
      <w:bodyDiv w:val="1"/>
      <w:marLeft w:val="0"/>
      <w:marRight w:val="0"/>
      <w:marTop w:val="0"/>
      <w:marBottom w:val="0"/>
      <w:divBdr>
        <w:top w:val="none" w:sz="0" w:space="0" w:color="auto"/>
        <w:left w:val="none" w:sz="0" w:space="0" w:color="auto"/>
        <w:bottom w:val="none" w:sz="0" w:space="0" w:color="auto"/>
        <w:right w:val="none" w:sz="0" w:space="0" w:color="auto"/>
      </w:divBdr>
    </w:div>
    <w:div w:id="1308971097">
      <w:bodyDiv w:val="1"/>
      <w:marLeft w:val="0"/>
      <w:marRight w:val="0"/>
      <w:marTop w:val="0"/>
      <w:marBottom w:val="0"/>
      <w:divBdr>
        <w:top w:val="none" w:sz="0" w:space="0" w:color="auto"/>
        <w:left w:val="none" w:sz="0" w:space="0" w:color="auto"/>
        <w:bottom w:val="none" w:sz="0" w:space="0" w:color="auto"/>
        <w:right w:val="none" w:sz="0" w:space="0" w:color="auto"/>
      </w:divBdr>
    </w:div>
    <w:div w:id="1338922721">
      <w:bodyDiv w:val="1"/>
      <w:marLeft w:val="0"/>
      <w:marRight w:val="0"/>
      <w:marTop w:val="0"/>
      <w:marBottom w:val="0"/>
      <w:divBdr>
        <w:top w:val="none" w:sz="0" w:space="0" w:color="auto"/>
        <w:left w:val="none" w:sz="0" w:space="0" w:color="auto"/>
        <w:bottom w:val="none" w:sz="0" w:space="0" w:color="auto"/>
        <w:right w:val="none" w:sz="0" w:space="0" w:color="auto"/>
      </w:divBdr>
      <w:divsChild>
        <w:div w:id="1121266990">
          <w:marLeft w:val="0"/>
          <w:marRight w:val="0"/>
          <w:marTop w:val="0"/>
          <w:marBottom w:val="0"/>
          <w:divBdr>
            <w:top w:val="none" w:sz="0" w:space="0" w:color="auto"/>
            <w:left w:val="none" w:sz="0" w:space="0" w:color="auto"/>
            <w:bottom w:val="none" w:sz="0" w:space="0" w:color="auto"/>
            <w:right w:val="none" w:sz="0" w:space="0" w:color="auto"/>
          </w:divBdr>
        </w:div>
        <w:div w:id="1484811417">
          <w:marLeft w:val="0"/>
          <w:marRight w:val="0"/>
          <w:marTop w:val="0"/>
          <w:marBottom w:val="0"/>
          <w:divBdr>
            <w:top w:val="none" w:sz="0" w:space="0" w:color="auto"/>
            <w:left w:val="none" w:sz="0" w:space="0" w:color="auto"/>
            <w:bottom w:val="none" w:sz="0" w:space="0" w:color="auto"/>
            <w:right w:val="none" w:sz="0" w:space="0" w:color="auto"/>
          </w:divBdr>
        </w:div>
        <w:div w:id="1436369313">
          <w:marLeft w:val="0"/>
          <w:marRight w:val="0"/>
          <w:marTop w:val="0"/>
          <w:marBottom w:val="0"/>
          <w:divBdr>
            <w:top w:val="none" w:sz="0" w:space="0" w:color="auto"/>
            <w:left w:val="none" w:sz="0" w:space="0" w:color="auto"/>
            <w:bottom w:val="none" w:sz="0" w:space="0" w:color="auto"/>
            <w:right w:val="none" w:sz="0" w:space="0" w:color="auto"/>
          </w:divBdr>
        </w:div>
      </w:divsChild>
    </w:div>
    <w:div w:id="1509952799">
      <w:bodyDiv w:val="1"/>
      <w:marLeft w:val="0"/>
      <w:marRight w:val="0"/>
      <w:marTop w:val="0"/>
      <w:marBottom w:val="0"/>
      <w:divBdr>
        <w:top w:val="none" w:sz="0" w:space="0" w:color="auto"/>
        <w:left w:val="none" w:sz="0" w:space="0" w:color="auto"/>
        <w:bottom w:val="none" w:sz="0" w:space="0" w:color="auto"/>
        <w:right w:val="none" w:sz="0" w:space="0" w:color="auto"/>
      </w:divBdr>
    </w:div>
    <w:div w:id="1594123942">
      <w:bodyDiv w:val="1"/>
      <w:marLeft w:val="0"/>
      <w:marRight w:val="0"/>
      <w:marTop w:val="0"/>
      <w:marBottom w:val="0"/>
      <w:divBdr>
        <w:top w:val="none" w:sz="0" w:space="0" w:color="auto"/>
        <w:left w:val="none" w:sz="0" w:space="0" w:color="auto"/>
        <w:bottom w:val="none" w:sz="0" w:space="0" w:color="auto"/>
        <w:right w:val="none" w:sz="0" w:space="0" w:color="auto"/>
      </w:divBdr>
    </w:div>
    <w:div w:id="1664778078">
      <w:bodyDiv w:val="1"/>
      <w:marLeft w:val="0"/>
      <w:marRight w:val="0"/>
      <w:marTop w:val="0"/>
      <w:marBottom w:val="0"/>
      <w:divBdr>
        <w:top w:val="none" w:sz="0" w:space="0" w:color="auto"/>
        <w:left w:val="none" w:sz="0" w:space="0" w:color="auto"/>
        <w:bottom w:val="none" w:sz="0" w:space="0" w:color="auto"/>
        <w:right w:val="none" w:sz="0" w:space="0" w:color="auto"/>
      </w:divBdr>
    </w:div>
    <w:div w:id="1823498017">
      <w:bodyDiv w:val="1"/>
      <w:marLeft w:val="0"/>
      <w:marRight w:val="0"/>
      <w:marTop w:val="0"/>
      <w:marBottom w:val="0"/>
      <w:divBdr>
        <w:top w:val="none" w:sz="0" w:space="0" w:color="auto"/>
        <w:left w:val="none" w:sz="0" w:space="0" w:color="auto"/>
        <w:bottom w:val="none" w:sz="0" w:space="0" w:color="auto"/>
        <w:right w:val="none" w:sz="0" w:space="0" w:color="auto"/>
      </w:divBdr>
    </w:div>
    <w:div w:id="1842621514">
      <w:bodyDiv w:val="1"/>
      <w:marLeft w:val="0"/>
      <w:marRight w:val="0"/>
      <w:marTop w:val="0"/>
      <w:marBottom w:val="0"/>
      <w:divBdr>
        <w:top w:val="none" w:sz="0" w:space="0" w:color="auto"/>
        <w:left w:val="none" w:sz="0" w:space="0" w:color="auto"/>
        <w:bottom w:val="none" w:sz="0" w:space="0" w:color="auto"/>
        <w:right w:val="none" w:sz="0" w:space="0" w:color="auto"/>
      </w:divBdr>
    </w:div>
    <w:div w:id="1895123113">
      <w:bodyDiv w:val="1"/>
      <w:marLeft w:val="0"/>
      <w:marRight w:val="0"/>
      <w:marTop w:val="0"/>
      <w:marBottom w:val="0"/>
      <w:divBdr>
        <w:top w:val="none" w:sz="0" w:space="0" w:color="auto"/>
        <w:left w:val="none" w:sz="0" w:space="0" w:color="auto"/>
        <w:bottom w:val="none" w:sz="0" w:space="0" w:color="auto"/>
        <w:right w:val="none" w:sz="0" w:space="0" w:color="auto"/>
      </w:divBdr>
    </w:div>
    <w:div w:id="1914122633">
      <w:bodyDiv w:val="1"/>
      <w:marLeft w:val="0"/>
      <w:marRight w:val="0"/>
      <w:marTop w:val="0"/>
      <w:marBottom w:val="0"/>
      <w:divBdr>
        <w:top w:val="none" w:sz="0" w:space="0" w:color="auto"/>
        <w:left w:val="none" w:sz="0" w:space="0" w:color="auto"/>
        <w:bottom w:val="none" w:sz="0" w:space="0" w:color="auto"/>
        <w:right w:val="none" w:sz="0" w:space="0" w:color="auto"/>
      </w:divBdr>
    </w:div>
    <w:div w:id="2054385350">
      <w:bodyDiv w:val="1"/>
      <w:marLeft w:val="0"/>
      <w:marRight w:val="0"/>
      <w:marTop w:val="0"/>
      <w:marBottom w:val="0"/>
      <w:divBdr>
        <w:top w:val="none" w:sz="0" w:space="0" w:color="auto"/>
        <w:left w:val="none" w:sz="0" w:space="0" w:color="auto"/>
        <w:bottom w:val="none" w:sz="0" w:space="0" w:color="auto"/>
        <w:right w:val="none" w:sz="0" w:space="0" w:color="auto"/>
      </w:divBdr>
    </w:div>
    <w:div w:id="2132698693">
      <w:bodyDiv w:val="1"/>
      <w:marLeft w:val="0"/>
      <w:marRight w:val="0"/>
      <w:marTop w:val="0"/>
      <w:marBottom w:val="0"/>
      <w:divBdr>
        <w:top w:val="none" w:sz="0" w:space="0" w:color="auto"/>
        <w:left w:val="none" w:sz="0" w:space="0" w:color="auto"/>
        <w:bottom w:val="none" w:sz="0" w:space="0" w:color="auto"/>
        <w:right w:val="none" w:sz="0" w:space="0" w:color="auto"/>
      </w:divBdr>
    </w:div>
    <w:div w:id="2133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ADA51-DB5A-4B8D-8C92-C9ABEC99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11</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30</cp:revision>
  <cp:lastPrinted>2020-10-29T11:24:00Z</cp:lastPrinted>
  <dcterms:created xsi:type="dcterms:W3CDTF">2020-09-17T17:50:00Z</dcterms:created>
  <dcterms:modified xsi:type="dcterms:W3CDTF">2021-11-25T10:46:00Z</dcterms:modified>
</cp:coreProperties>
</file>