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D" w:rsidRDefault="00C45B6D" w:rsidP="00C45B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8F26EE" w:rsidRPr="008F26EE" w:rsidRDefault="00C45B6D" w:rsidP="002321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выпуске </w:t>
      </w:r>
      <w:r w:rsidR="001C6D0A" w:rsidRPr="001C6D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продовольственной пшеницы 3 класса </w:t>
      </w:r>
      <w:r w:rsidR="00B54D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материального резерва Чувашской Республики</w:t>
      </w:r>
    </w:p>
    <w:p w:rsidR="00BC223C" w:rsidRPr="00203A08" w:rsidRDefault="00BC223C" w:rsidP="00BC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D41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Законом Чувашской Республики «О республиканском материальном резерве Чувашской Республики»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постановлением Кабинета Министров Чувашской Республики от 30 сентября 2011 г. № 421 «Об утверждении Порядка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республиканским материальны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м резервом Чувашской Республики»,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целях стабилизации рынка сельскохозяйственной продукции,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сырья и продовольствия Чувашской Республики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сельского хозяйства Чувашской Республики объявляет о приеме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заявлений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на получение из республиканского материального резерва Чувашской Республики</w:t>
      </w:r>
      <w:proofErr w:type="gramEnd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 заимств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ования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9353-2016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объеме 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3 19</w:t>
      </w:r>
      <w:r w:rsidR="007E555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E55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7F35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производства муки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Место, время и срок приема заявлений: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на получение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принимаются с «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8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FB54D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по </w:t>
      </w:r>
      <w:r w:rsidR="00B8465A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6D56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6D56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с 8.00 часов до 17.00 часов по адресу: Чувашская Республика, г</w:t>
      </w:r>
      <w:proofErr w:type="gram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Дата и время рассмотрения заявлений:</w:t>
      </w:r>
      <w:r w:rsidR="009F7139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04A9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Чувашская Республика, г.</w:t>
      </w:r>
      <w:r w:rsidR="008F30D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9D563A" w:rsidRPr="00672865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Цели выпуска материальных ценностей из республиканского резерва: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производства муки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стабилизации рынка сельскохозяйственной продукции, сырья и продовольствия)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Номенклатура и объем находящихся в ведении Минсельхоза Чувашии материальных ценностей республиканского резерва, доступных для получателей (заемщиков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продовольственная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</w:t>
      </w:r>
      <w:r w:rsidR="0039708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3117" w:rsidRP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3 19</w:t>
      </w:r>
      <w:r w:rsidR="007E555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E55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7F35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Требования, предъявляемые к получателям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(заемщикам)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отсутствие наличия </w:t>
      </w:r>
      <w:r w:rsidR="003F7879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хозяйственной деятельности на территории Чувашской Республики;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 в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процессе  реорганизации, ликвидации или банкротства.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Перечень документов, представляемых заявителем: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="00F45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 по форме согласно приложению № 1 к о</w:t>
      </w:r>
      <w:r w:rsidR="00985455">
        <w:rPr>
          <w:rFonts w:ascii="Times New Roman" w:eastAsia="Calibri" w:hAnsi="Times New Roman" w:cs="Times New Roman"/>
          <w:sz w:val="24"/>
          <w:szCs w:val="24"/>
          <w:lang w:eastAsia="ru-RU"/>
        </w:rPr>
        <w:t>бъявлению;</w:t>
      </w:r>
    </w:p>
    <w:p w:rsidR="00985455" w:rsidRPr="00985455" w:rsidRDefault="00985455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банковскую гарантию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выданную банком, соответствующую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требованиям, установленным Правительством Российской Федерации в соответствии с частью 1 статьи 45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CF0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платежное поручение, подтверждающее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</w:t>
      </w:r>
      <w:r w:rsidR="00E96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на счет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Минсельхоза Чувашии.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перечисления денежных сре</w:t>
      </w:r>
      <w:proofErr w:type="gramStart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исполнения 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Получатель: Минфин 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по Чувашской Республике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(Министерство сельского хозяйства ЧР л/с </w:t>
      </w:r>
      <w:r w:rsidR="00936FD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36FD2">
        <w:rPr>
          <w:rFonts w:ascii="Times New Roman" w:eastAsia="Calibri" w:hAnsi="Times New Roman" w:cs="Times New Roman"/>
          <w:sz w:val="24"/>
          <w:szCs w:val="24"/>
          <w:lang w:eastAsia="ru-RU"/>
        </w:rPr>
        <w:t>262Ч03391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БАНК: ОТДЕЛЕНИЕ-НБ ЧУВАШСКАЯ РЕСПУБЛИКА БАНКА РОССИИ//УФК по Чувашской Республике г</w:t>
      </w:r>
      <w:r w:rsidR="009F06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Чебоксары</w:t>
      </w:r>
    </w:p>
    <w:p w:rsidR="00985455" w:rsidRPr="00985455" w:rsidRDefault="00936FD2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Расчетный счет  № 0322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2643970000001500</w:t>
      </w:r>
      <w:r w:rsidR="00985455"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БИК 019706900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Корреспондентский  счет  № 40102810945370000084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КБК 88200000000000000510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Также заявители вправе представить по собственной инициативе: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выданные не ранее чем за 30 дней до дня подачи заявления;</w:t>
      </w:r>
    </w:p>
    <w:p w:rsidR="000D04D4" w:rsidRPr="00672865" w:rsidRDefault="000D04D4" w:rsidP="009854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865">
        <w:rPr>
          <w:rFonts w:ascii="Times New Roman" w:hAnsi="Times New Roman" w:cs="Times New Roman"/>
          <w:sz w:val="24"/>
          <w:szCs w:val="24"/>
        </w:rPr>
        <w:t>справку из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заявления;</w:t>
      </w:r>
    </w:p>
    <w:p w:rsidR="009F7139" w:rsidRPr="00672865" w:rsidRDefault="009F7139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 – документы подтверждающие осуществление хозяйственной деятельности на территории Чувашской Республики.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все прилагаемые к нему документы должны быть скреплены подписью и печатью (при наличии) заявителя.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Условия выпуска материальных ценностей (в том числе минимальный размер платы за заимствование ценностей):</w:t>
      </w:r>
    </w:p>
    <w:p w:rsidR="009D563A" w:rsidRDefault="00BC223C" w:rsidP="00DB4B1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стабилизации рынка сельскохозяйственной продукции, сырья и продовольствия Чувашской Республики в порядке временного заимствования выпускается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пшениц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класса (ГОСТ 9353-2016) в объеме 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3 19</w:t>
      </w:r>
      <w:r w:rsidR="007E555E">
        <w:rPr>
          <w:rFonts w:ascii="Times New Roman" w:eastAsia="Calibri" w:hAnsi="Times New Roman" w:cs="Times New Roman"/>
          <w:color w:val="000000"/>
          <w:sz w:val="24"/>
          <w:szCs w:val="24"/>
        </w:rPr>
        <w:t>0,1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51 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тонн</w:t>
      </w:r>
      <w:r w:rsidR="007F35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0B73EA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производства муки</w:t>
      </w:r>
      <w:r w:rsidR="00CE00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0B93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Плата за заимствование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продовольственной 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из республиканского материального резерва Чувашской Республики, зачисляемая в доход республиканского бюджета Чувашской Республики, устанавливается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стоимости заимствованных материальных ценностей и не может</w:t>
      </w:r>
      <w:proofErr w:type="gramEnd"/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превышать размер ключевой ставки Центрального банка Российской Федерации, действовавшей на момент заключения договора. </w:t>
      </w:r>
    </w:p>
    <w:p w:rsidR="00E9634C" w:rsidRDefault="00BC223C" w:rsidP="009854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возврата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продовольственной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пшеницы 3 класса</w:t>
      </w:r>
      <w:r w:rsidR="0035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>(ГОСТ 9353-2016)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республиканский материаль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</w:t>
      </w:r>
      <w:r w:rsidR="00EB489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 Чувашской Республики до 30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B489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BC223C" w:rsidRPr="00672865" w:rsidRDefault="001C6D0A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пшеница 3 класса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9353-2016) 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предоставляется на основании договора </w:t>
      </w:r>
      <w:r w:rsidR="00BC223C" w:rsidRPr="005B1C64">
        <w:rPr>
          <w:rFonts w:ascii="Times New Roman" w:eastAsia="Calibri" w:hAnsi="Times New Roman" w:cs="Times New Roman"/>
          <w:sz w:val="24"/>
          <w:szCs w:val="24"/>
          <w:lang w:eastAsia="ru-RU"/>
        </w:rPr>
        <w:t>о выпуск</w:t>
      </w:r>
      <w:r w:rsidR="005B1C64" w:rsidRPr="005B1C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материальных ценностей из республиканского материального резерва Чувашской Республики в 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порядке временного заимствования,  заключаемого</w:t>
      </w:r>
      <w:r w:rsidR="00AA715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Минсельхозом Чувашии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Критерии отбора получателей (заемщиков):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отсутствие </w:t>
      </w:r>
      <w:r w:rsidR="001271C8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неисполненной 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223C" w:rsidRPr="00672865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осуществление хозяйственной деятельности на территории Чувашской Республики;</w:t>
      </w:r>
    </w:p>
    <w:p w:rsidR="00BC223C" w:rsidRPr="00203A08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 реорганизации, ликвидации или банкротства.</w:t>
      </w:r>
    </w:p>
    <w:p w:rsidR="00BC223C" w:rsidRPr="00203A08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6F54" w:rsidRDefault="00406F54"/>
    <w:p w:rsidR="00D3467A" w:rsidRDefault="00D3467A"/>
    <w:p w:rsidR="00CF07D4" w:rsidRDefault="00CF07D4"/>
    <w:p w:rsidR="00CF07D4" w:rsidRDefault="00CF07D4"/>
    <w:p w:rsidR="00F52FD1" w:rsidRDefault="00F52FD1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D3467A" w:rsidRPr="00D3467A" w:rsidRDefault="002946C8" w:rsidP="00D3467A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1C6D0A">
        <w:rPr>
          <w:rFonts w:ascii="Times New Roman" w:eastAsia="Times New Roman" w:hAnsi="Times New Roman" w:cs="Times New Roman"/>
          <w:szCs w:val="20"/>
          <w:lang w:eastAsia="ru-RU"/>
        </w:rPr>
        <w:t>риложение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D3467A" w:rsidRPr="00D3467A" w:rsidTr="009F7139">
        <w:tc>
          <w:tcPr>
            <w:tcW w:w="4435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получателя: 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2"/>
      <w:bookmarkEnd w:id="0"/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выпуске материальных ценностей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материального резерва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для стабилизации рынка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продукции, сырья и продовольствия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Порядком управления республиканским материальным резервом Чувашской  Республики, утвержденным постановлением  Кабинета Министров   Чувашской  Республики  от  30  сентября  2011  г.  N 421, прошу разрешить  выпустить  из  республиканского  материального резерва Чувашской Республики в порядке заимствования в целях 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282"/>
        <w:gridCol w:w="1760"/>
        <w:gridCol w:w="2438"/>
      </w:tblGrid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Плата за заимствование - _______ рублей/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397080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условиями   выпуска   материальных  ценностей  из  республиканского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 резерва   Чувашской   Республики  в  порядке  заимствования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их выполнять.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(расшифровка подписи)</w:t>
      </w:r>
    </w:p>
    <w:p w:rsidR="001271C8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271C8" w:rsidRP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1271C8" w:rsidRPr="00D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C"/>
    <w:rsid w:val="00023988"/>
    <w:rsid w:val="00031ABB"/>
    <w:rsid w:val="00046749"/>
    <w:rsid w:val="00080899"/>
    <w:rsid w:val="00092A35"/>
    <w:rsid w:val="000B73EA"/>
    <w:rsid w:val="000D04D4"/>
    <w:rsid w:val="000D6D83"/>
    <w:rsid w:val="001061FA"/>
    <w:rsid w:val="001271C8"/>
    <w:rsid w:val="001C6D0A"/>
    <w:rsid w:val="001D691D"/>
    <w:rsid w:val="001F3331"/>
    <w:rsid w:val="00214476"/>
    <w:rsid w:val="002313DD"/>
    <w:rsid w:val="002321C9"/>
    <w:rsid w:val="00246994"/>
    <w:rsid w:val="00246A13"/>
    <w:rsid w:val="0025387F"/>
    <w:rsid w:val="00254188"/>
    <w:rsid w:val="00267582"/>
    <w:rsid w:val="002946C8"/>
    <w:rsid w:val="0029612B"/>
    <w:rsid w:val="002E0814"/>
    <w:rsid w:val="00313EAC"/>
    <w:rsid w:val="0033554E"/>
    <w:rsid w:val="00350B93"/>
    <w:rsid w:val="00351803"/>
    <w:rsid w:val="003577BF"/>
    <w:rsid w:val="00362462"/>
    <w:rsid w:val="00364201"/>
    <w:rsid w:val="00397080"/>
    <w:rsid w:val="003F7879"/>
    <w:rsid w:val="00406865"/>
    <w:rsid w:val="00406F54"/>
    <w:rsid w:val="00435D53"/>
    <w:rsid w:val="004B0C19"/>
    <w:rsid w:val="00517A83"/>
    <w:rsid w:val="005879EB"/>
    <w:rsid w:val="005B1C64"/>
    <w:rsid w:val="005C7D5D"/>
    <w:rsid w:val="00612E44"/>
    <w:rsid w:val="00646FC5"/>
    <w:rsid w:val="00672865"/>
    <w:rsid w:val="006D56E1"/>
    <w:rsid w:val="007326DD"/>
    <w:rsid w:val="0076771F"/>
    <w:rsid w:val="007E555E"/>
    <w:rsid w:val="007F35DF"/>
    <w:rsid w:val="00815962"/>
    <w:rsid w:val="008524F7"/>
    <w:rsid w:val="00861901"/>
    <w:rsid w:val="008D50E6"/>
    <w:rsid w:val="008F26EE"/>
    <w:rsid w:val="008F30D7"/>
    <w:rsid w:val="00936FD2"/>
    <w:rsid w:val="00985455"/>
    <w:rsid w:val="0098655B"/>
    <w:rsid w:val="009A23B8"/>
    <w:rsid w:val="009D563A"/>
    <w:rsid w:val="009E7F20"/>
    <w:rsid w:val="009F06F8"/>
    <w:rsid w:val="009F7139"/>
    <w:rsid w:val="00A42211"/>
    <w:rsid w:val="00A61442"/>
    <w:rsid w:val="00A65762"/>
    <w:rsid w:val="00AA715A"/>
    <w:rsid w:val="00AC59D7"/>
    <w:rsid w:val="00AF3117"/>
    <w:rsid w:val="00B54D41"/>
    <w:rsid w:val="00B8465A"/>
    <w:rsid w:val="00B95E6B"/>
    <w:rsid w:val="00BA5743"/>
    <w:rsid w:val="00BB586E"/>
    <w:rsid w:val="00BC223C"/>
    <w:rsid w:val="00C0396A"/>
    <w:rsid w:val="00C207C5"/>
    <w:rsid w:val="00C45B6D"/>
    <w:rsid w:val="00C76AB9"/>
    <w:rsid w:val="00C9417A"/>
    <w:rsid w:val="00CA6C37"/>
    <w:rsid w:val="00CC3675"/>
    <w:rsid w:val="00CD461C"/>
    <w:rsid w:val="00CE00CA"/>
    <w:rsid w:val="00CF07D4"/>
    <w:rsid w:val="00D04A97"/>
    <w:rsid w:val="00D3467A"/>
    <w:rsid w:val="00D54DA5"/>
    <w:rsid w:val="00D670C3"/>
    <w:rsid w:val="00DB4B1D"/>
    <w:rsid w:val="00DF458D"/>
    <w:rsid w:val="00E11163"/>
    <w:rsid w:val="00E209B7"/>
    <w:rsid w:val="00E81A4E"/>
    <w:rsid w:val="00E9634C"/>
    <w:rsid w:val="00EB489A"/>
    <w:rsid w:val="00EB7C4C"/>
    <w:rsid w:val="00EC6B2C"/>
    <w:rsid w:val="00F45167"/>
    <w:rsid w:val="00F52FD1"/>
    <w:rsid w:val="00F8785C"/>
    <w:rsid w:val="00F96BF7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3467-9BBF-4E67-9CE8-63DA57A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Кристина Леонтьева</cp:lastModifiedBy>
  <cp:revision>9</cp:revision>
  <cp:lastPrinted>2021-11-10T06:49:00Z</cp:lastPrinted>
  <dcterms:created xsi:type="dcterms:W3CDTF">2021-10-27T14:26:00Z</dcterms:created>
  <dcterms:modified xsi:type="dcterms:W3CDTF">2021-12-06T06:41:00Z</dcterms:modified>
</cp:coreProperties>
</file>