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E9" w:rsidRPr="001839C2" w:rsidRDefault="00DA72E9" w:rsidP="001839C2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1839C2">
        <w:rPr>
          <w:rFonts w:eastAsiaTheme="minorEastAsia"/>
          <w:b/>
          <w:bCs/>
          <w:color w:val="000000" w:themeColor="text1"/>
          <w:kern w:val="24"/>
        </w:rPr>
        <w:t>О ситуации, сложившейся на рынке зерна, муки и хлеба</w:t>
      </w:r>
    </w:p>
    <w:p w:rsidR="00AB2179" w:rsidRPr="00AB2179" w:rsidRDefault="00AB2179" w:rsidP="00183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17"/>
        <w:gridCol w:w="7369"/>
      </w:tblGrid>
      <w:tr w:rsidR="00AB2179" w:rsidRPr="00AB2179" w:rsidTr="00763BAD">
        <w:tc>
          <w:tcPr>
            <w:tcW w:w="7417" w:type="dxa"/>
          </w:tcPr>
          <w:p w:rsidR="00AB2179" w:rsidRPr="00AB2179" w:rsidRDefault="00D07FD7" w:rsidP="0018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29C9D5">
                  <wp:extent cx="4572635" cy="342963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</w:tcPr>
          <w:p w:rsidR="00AB2179" w:rsidRPr="001839C2" w:rsidRDefault="00AB2179" w:rsidP="0074457A">
            <w:pPr>
              <w:ind w:firstLine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9C2"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</w:p>
          <w:p w:rsidR="00AB2179" w:rsidRPr="001839C2" w:rsidRDefault="00AB2179" w:rsidP="0074457A">
            <w:pPr>
              <w:pStyle w:val="a3"/>
              <w:spacing w:before="0" w:beforeAutospacing="0" w:after="0" w:afterAutospacing="0"/>
              <w:ind w:firstLine="96"/>
              <w:jc w:val="both"/>
            </w:pPr>
          </w:p>
          <w:p w:rsidR="00763BAD" w:rsidRPr="00D07FD7" w:rsidRDefault="00763BAD" w:rsidP="0074457A">
            <w:pPr>
              <w:pStyle w:val="a3"/>
              <w:spacing w:before="0" w:beforeAutospacing="0" w:after="0" w:afterAutospacing="0"/>
              <w:ind w:firstLine="96"/>
              <w:jc w:val="both"/>
            </w:pPr>
            <w:r w:rsidRPr="00763BAD">
              <w:t xml:space="preserve">Согласно базовому прогнозу Минсельхоза России, урожай зерна в этом году составит </w:t>
            </w:r>
            <w:r w:rsidR="00D07FD7" w:rsidRPr="00D07FD7">
              <w:t>120</w:t>
            </w:r>
            <w:r w:rsidRPr="00763BAD">
              <w:t xml:space="preserve"> </w:t>
            </w:r>
            <w:proofErr w:type="gramStart"/>
            <w:r w:rsidRPr="00763BAD">
              <w:t>млн</w:t>
            </w:r>
            <w:proofErr w:type="gramEnd"/>
            <w:r w:rsidRPr="00763BAD">
              <w:t xml:space="preserve"> тонн, </w:t>
            </w:r>
            <w:r w:rsidR="00D07FD7">
              <w:t>что на 10% меньше, чем в 2020 году.</w:t>
            </w:r>
          </w:p>
          <w:p w:rsidR="00AB2179" w:rsidRPr="001839C2" w:rsidRDefault="00763BAD" w:rsidP="0074457A">
            <w:pPr>
              <w:pStyle w:val="a3"/>
              <w:spacing w:before="0" w:beforeAutospacing="0" w:after="0" w:afterAutospacing="0"/>
              <w:ind w:firstLine="96"/>
              <w:jc w:val="both"/>
            </w:pPr>
            <w:r>
              <w:t xml:space="preserve">На </w:t>
            </w:r>
            <w:r w:rsidR="00D07FD7">
              <w:t>29 сентября 2021 года</w:t>
            </w:r>
            <w:r>
              <w:t xml:space="preserve"> </w:t>
            </w:r>
            <w:r w:rsidR="00D07FD7">
              <w:t xml:space="preserve">в </w:t>
            </w:r>
            <w:r w:rsidR="00AB2179">
              <w:t xml:space="preserve">России </w:t>
            </w:r>
            <w:r>
              <w:t xml:space="preserve">собрано </w:t>
            </w:r>
            <w:r w:rsidR="00AB2179" w:rsidRPr="001839C2">
              <w:t>105,4 млн. тонн, что на 13,5%</w:t>
            </w:r>
            <w:r w:rsidR="00AB2179">
              <w:t>,</w:t>
            </w:r>
            <w:r w:rsidR="00AB2179" w:rsidRPr="001839C2">
              <w:t xml:space="preserve"> или </w:t>
            </w:r>
            <w:r w:rsidR="00AB2179">
              <w:t xml:space="preserve">на </w:t>
            </w:r>
            <w:r w:rsidR="00AB2179" w:rsidRPr="001839C2">
              <w:t xml:space="preserve">16,4 млн. тонн меньше, чем на эту дату прошлого года. </w:t>
            </w:r>
          </w:p>
          <w:p w:rsidR="0035739F" w:rsidRDefault="0035739F" w:rsidP="0035739F">
            <w:pPr>
              <w:ind w:firstLine="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2179" w:rsidRPr="0035739F" w:rsidRDefault="00D07FD7" w:rsidP="0035739F">
            <w:pPr>
              <w:ind w:firstLine="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357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ПФО в этом году </w:t>
            </w:r>
            <w:proofErr w:type="spellStart"/>
            <w:r w:rsidRPr="0035739F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прогнозно</w:t>
            </w:r>
            <w:proofErr w:type="spellEnd"/>
            <w:r w:rsidRPr="00357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будет собрано 20 млн. тонн, что ниже прошлого года на </w:t>
            </w:r>
            <w:r w:rsidR="0035739F" w:rsidRPr="0035739F">
              <w:rPr>
                <w:rFonts w:ascii="Times New Roman" w:hAnsi="Times New Roman" w:cs="Times New Roman"/>
                <w:i/>
                <w:sz w:val="24"/>
                <w:szCs w:val="24"/>
              </w:rPr>
              <w:t>22,9</w:t>
            </w:r>
            <w:r w:rsidRPr="0035739F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r w:rsidR="0035739F" w:rsidRPr="003573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AB2179" w:rsidRPr="00AB2179" w:rsidTr="00763BAD">
        <w:tc>
          <w:tcPr>
            <w:tcW w:w="7417" w:type="dxa"/>
          </w:tcPr>
          <w:p w:rsidR="00AB2179" w:rsidRPr="00AB2179" w:rsidRDefault="00AB2179" w:rsidP="0018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94AAB31" wp14:editId="20965583">
                  <wp:extent cx="4572635" cy="342963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</w:tcPr>
          <w:p w:rsidR="00AB2179" w:rsidRPr="001839C2" w:rsidRDefault="00AB2179" w:rsidP="0074457A">
            <w:pPr>
              <w:ind w:firstLine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9C2"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</w:p>
          <w:p w:rsidR="00AB2179" w:rsidRPr="001839C2" w:rsidRDefault="00AB2179" w:rsidP="0074457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Из общего объема, более 63%, или 75,6 млн. тонн приходится на долю пшеницы.</w:t>
            </w:r>
          </w:p>
          <w:p w:rsidR="00AB2179" w:rsidRDefault="00D07FD7" w:rsidP="0074457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D7">
              <w:rPr>
                <w:rFonts w:ascii="Times New Roman" w:hAnsi="Times New Roman" w:cs="Times New Roman"/>
                <w:sz w:val="24"/>
                <w:szCs w:val="24"/>
              </w:rPr>
              <w:t>Валовой сбор пшен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ицы в России составил 75,5 млн. тонн, что ниже прошлого года на 13%.</w:t>
            </w:r>
          </w:p>
          <w:p w:rsidR="00D07FD7" w:rsidRDefault="00D07FD7" w:rsidP="0074457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D7">
              <w:rPr>
                <w:rFonts w:ascii="Times New Roman" w:hAnsi="Times New Roman" w:cs="Times New Roman"/>
                <w:sz w:val="24"/>
                <w:szCs w:val="24"/>
              </w:rPr>
              <w:t>Площади под пшеницу в стране составили 28,7 млн. га при урожайности 26,3 ц/га (90,4% к 2020 году).</w:t>
            </w:r>
          </w:p>
          <w:p w:rsidR="00D07FD7" w:rsidRDefault="00D07FD7" w:rsidP="0074457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FD7" w:rsidRDefault="00D07FD7" w:rsidP="0074457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FD7" w:rsidRPr="00D07FD7" w:rsidRDefault="00D07FD7" w:rsidP="0074457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79" w:rsidRPr="001839C2" w:rsidRDefault="00AB2179" w:rsidP="0074457A">
            <w:pPr>
              <w:ind w:firstLine="9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B2179" w:rsidRPr="00AB2179" w:rsidRDefault="00AB2179" w:rsidP="0074457A">
            <w:pPr>
              <w:ind w:firstLine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179" w:rsidRPr="00AB2179" w:rsidTr="00763BAD">
        <w:tc>
          <w:tcPr>
            <w:tcW w:w="7417" w:type="dxa"/>
          </w:tcPr>
          <w:p w:rsidR="00AB2179" w:rsidRPr="00AB2179" w:rsidRDefault="00D07FD7" w:rsidP="0018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0F5413">
                  <wp:extent cx="4572635" cy="342963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</w:tcPr>
          <w:p w:rsidR="00AB2179" w:rsidRPr="001839C2" w:rsidRDefault="00AB2179" w:rsidP="0074457A">
            <w:pPr>
              <w:ind w:firstLine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D07F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B2179" w:rsidRPr="00EA3286" w:rsidRDefault="00AB2179" w:rsidP="0074457A">
            <w:pPr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29 сентября 2021 года в республике</w:t>
            </w:r>
            <w:r w:rsidRPr="00183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8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сельскохозяйственных организациях и крупных крестьянских (фермерских) хозяйствах уборка практически завершена. Обмолочено 99,7% уборочной площади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8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8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аловой сбор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бункерном весе </w:t>
            </w:r>
            <w:r w:rsidRPr="0018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составил 579,5 тыс. тонн, что на 37,7%, или 350,2 тыс. тонн меньше, чем в 2020 году (929,7 тыс. тонн) при урожайности 19,5 ц/га (в 2020 г. – 32,3 ц/</w:t>
            </w:r>
            <w:r w:rsidRPr="00EA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га)</w:t>
            </w:r>
            <w:proofErr w:type="gramStart"/>
            <w:r w:rsidRPr="00EA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D07FD7" w:rsidRPr="00EA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7FD7" w:rsidRPr="00EA32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ПФО – снижение на </w:t>
            </w:r>
            <w:r w:rsidR="00EA3286" w:rsidRPr="00EA32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22,9</w:t>
            </w:r>
            <w:r w:rsidR="00D07FD7" w:rsidRPr="00EA32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</w:t>
            </w:r>
          </w:p>
          <w:p w:rsidR="00AB2179" w:rsidRPr="00EA3286" w:rsidRDefault="00AB2179" w:rsidP="0074457A">
            <w:pPr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целом по году по оценке будет собрано </w:t>
            </w:r>
            <w:r w:rsidR="00D07FD7" w:rsidRPr="00EA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535 </w:t>
            </w:r>
            <w:r w:rsidRPr="00EA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D07FD7" w:rsidRPr="00EA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тонн в весе после доработки (56,9% к 2020 году).</w:t>
            </w:r>
          </w:p>
          <w:p w:rsidR="00D07FD7" w:rsidRPr="00EA3286" w:rsidRDefault="00D07FD7" w:rsidP="00D07FD7">
            <w:pPr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Пшеницы</w:t>
            </w:r>
            <w:r w:rsidRPr="00EA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собрано 334,3 тыс. тонн (на 190,3 тыс. тонн или 35,7% меньше показателя 2020 года). </w:t>
            </w:r>
            <w:r w:rsidRPr="00EA32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ПФО – снижение на </w:t>
            </w:r>
            <w:r w:rsidR="00EA3286" w:rsidRPr="00EA32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23,5</w:t>
            </w:r>
            <w:r w:rsidRPr="00EA32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</w:t>
            </w:r>
          </w:p>
          <w:p w:rsidR="00AB2179" w:rsidRPr="0035739F" w:rsidRDefault="00D07FD7" w:rsidP="00EA3286">
            <w:pPr>
              <w:ind w:firstLine="9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Валовой сбор </w:t>
            </w:r>
            <w:r w:rsidRPr="00EA3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ржи</w:t>
            </w:r>
            <w:r w:rsidRPr="00EA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значительно ниже прошлогодних значений – намолочено 19,1 тыс. тонн (на 25,4 тыс. тонн или 57,1% меньше показателя 2020 года).</w:t>
            </w:r>
            <w:r w:rsidRPr="00EA32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3BAD" w:rsidRPr="00AB2179" w:rsidTr="001E768D">
        <w:tc>
          <w:tcPr>
            <w:tcW w:w="14786" w:type="dxa"/>
            <w:gridSpan w:val="2"/>
          </w:tcPr>
          <w:p w:rsidR="00763BAD" w:rsidRPr="001839C2" w:rsidRDefault="00763BAD" w:rsidP="0074457A">
            <w:pPr>
              <w:ind w:firstLine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179" w:rsidRPr="00AB2179" w:rsidTr="00763BAD">
        <w:tc>
          <w:tcPr>
            <w:tcW w:w="7417" w:type="dxa"/>
          </w:tcPr>
          <w:p w:rsidR="00AB2179" w:rsidRPr="00AB2179" w:rsidRDefault="00D07FD7" w:rsidP="0018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A0EEF8C">
                  <wp:extent cx="4572635" cy="342963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</w:tcPr>
          <w:p w:rsidR="00AB2179" w:rsidRPr="001839C2" w:rsidRDefault="00AB2179" w:rsidP="0074457A">
            <w:pPr>
              <w:ind w:firstLine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D07FD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B2179" w:rsidRPr="001839C2" w:rsidRDefault="00AB2179" w:rsidP="0074457A">
            <w:pPr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C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839C2">
              <w:rPr>
                <w:b/>
                <w:sz w:val="24"/>
                <w:szCs w:val="24"/>
              </w:rPr>
              <w:t xml:space="preserve"> </w:t>
            </w:r>
            <w:r w:rsidRPr="0018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текущем году в связи с погодой уборка проходила напряженно, что связано с ситуацией ЧС природного характера. </w:t>
            </w:r>
          </w:p>
          <w:p w:rsidR="00AB2179" w:rsidRPr="001839C2" w:rsidRDefault="00AB2179" w:rsidP="0074457A">
            <w:pPr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2021 году соответствующий режим на региональном уровне вводился в 14 субъектах, в том числе засушливые явления в 10 регионах </w:t>
            </w:r>
            <w:r w:rsidRPr="00183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D07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Республика Башкортостан</w:t>
            </w:r>
            <w:r w:rsidR="00D07FD7" w:rsidRPr="00D07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="00D07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снижение в 2,5 раза, Республика Татарстан – в 2,0 раза, </w:t>
            </w:r>
            <w:r w:rsidRPr="00183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Свердловская область, Курганская область, Оренбургская область, Костромская область, Омская область, республик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183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Якутия, Удмуртия и Пермский край</w:t>
            </w:r>
            <w:r w:rsidRPr="0018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D07FD7" w:rsidRDefault="00AB2179" w:rsidP="0074457A">
            <w:pPr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Чувашской Республике  отмечена почвенная засуха (</w:t>
            </w:r>
            <w:r w:rsidRPr="00183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83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Батыревском</w:t>
            </w:r>
            <w:proofErr w:type="spellEnd"/>
            <w:r w:rsidRPr="00183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Комсомольском, </w:t>
            </w:r>
            <w:proofErr w:type="spellStart"/>
            <w:r w:rsidRPr="00183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Шемуршинском</w:t>
            </w:r>
            <w:proofErr w:type="spellEnd"/>
            <w:r w:rsidRPr="00183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3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Яльчикском</w:t>
            </w:r>
            <w:proofErr w:type="spellEnd"/>
            <w:r w:rsidRPr="00183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3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183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Козловском, </w:t>
            </w:r>
            <w:proofErr w:type="spellStart"/>
            <w:r w:rsidRPr="00183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Урмарском</w:t>
            </w:r>
            <w:proofErr w:type="spellEnd"/>
            <w:r w:rsidRPr="00183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83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Янтиковском</w:t>
            </w:r>
            <w:proofErr w:type="spellEnd"/>
            <w:r w:rsidRPr="00183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районах.</w:t>
            </w:r>
            <w:r w:rsidRPr="0018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D07FD7" w:rsidRDefault="00D07FD7" w:rsidP="0074457A">
            <w:pPr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указанных районов в валовом сборе  зерна составляет </w:t>
            </w:r>
            <w:r w:rsidR="00B8575D" w:rsidRPr="00B8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B8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  <w:p w:rsidR="00AB2179" w:rsidRPr="001839C2" w:rsidRDefault="00AB2179" w:rsidP="0074457A">
            <w:pPr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Гибель сельскохозяйственных культур произошла на площади – 8,1 тыс. га, затраты составили – 171,9 млн. руб.</w:t>
            </w:r>
          </w:p>
          <w:p w:rsidR="00AB2179" w:rsidRPr="00AB2179" w:rsidRDefault="00AB2179" w:rsidP="0074457A">
            <w:pPr>
              <w:ind w:firstLine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179" w:rsidRPr="00AB2179" w:rsidTr="00763BAD">
        <w:tc>
          <w:tcPr>
            <w:tcW w:w="7417" w:type="dxa"/>
          </w:tcPr>
          <w:p w:rsidR="00AB2179" w:rsidRPr="00AB2179" w:rsidRDefault="00D07FD7" w:rsidP="0018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934D0B">
                  <wp:extent cx="4572635" cy="342963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</w:tcPr>
          <w:p w:rsidR="00AB2179" w:rsidRPr="001839C2" w:rsidRDefault="00AB2179" w:rsidP="0074457A">
            <w:pPr>
              <w:ind w:firstLine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D07F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B2179" w:rsidRPr="001839C2" w:rsidRDefault="00AB2179" w:rsidP="0074457A">
            <w:pPr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информации Центра </w:t>
            </w:r>
            <w:proofErr w:type="spellStart"/>
            <w:r w:rsidRPr="0018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Агроаналитики</w:t>
            </w:r>
            <w:proofErr w:type="spellEnd"/>
            <w:r w:rsidRPr="0018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Минсельхоза России по состоянию на 15.09.2021 Чувашская Республика занимает 3 место по отпускным ценам на пшениц</w:t>
            </w:r>
            <w:r w:rsidR="0047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8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3-4 классов, 1 место по отпускным ценам по муку и 7 место по отпускным ценам на хлеб пшеничный – 2 место.</w:t>
            </w:r>
            <w:r w:rsidR="00D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Ранжирование – от большего к </w:t>
            </w:r>
            <w:proofErr w:type="gramStart"/>
            <w:r w:rsidR="00D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меньшему</w:t>
            </w:r>
            <w:proofErr w:type="gramEnd"/>
            <w:r w:rsidR="00D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7FD7" w:rsidRPr="001839C2" w:rsidRDefault="00D07FD7" w:rsidP="00D07FD7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сентябре н</w:t>
            </w:r>
            <w:r w:rsidRPr="001839C2">
              <w:rPr>
                <w:rFonts w:ascii="Times New Roman" w:hAnsi="Times New Roman" w:cs="Times New Roman"/>
                <w:sz w:val="24"/>
                <w:szCs w:val="24"/>
              </w:rPr>
              <w:t xml:space="preserve">а мукомольных предприятиях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ряда </w:t>
            </w:r>
            <w:r w:rsidRPr="001839C2">
              <w:rPr>
                <w:rFonts w:ascii="Times New Roman" w:hAnsi="Times New Roman" w:cs="Times New Roman"/>
                <w:sz w:val="24"/>
                <w:szCs w:val="24"/>
              </w:rPr>
              <w:t xml:space="preserve">регионов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отмеч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ено </w:t>
            </w:r>
            <w:r w:rsidRPr="001839C2">
              <w:rPr>
                <w:rFonts w:ascii="Times New Roman" w:hAnsi="Times New Roman" w:cs="Times New Roman"/>
                <w:sz w:val="24"/>
                <w:szCs w:val="24"/>
              </w:rPr>
              <w:t xml:space="preserve">подорожание муки,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прежде всего в регионах</w:t>
            </w:r>
            <w:r w:rsidRPr="001839C2">
              <w:rPr>
                <w:rFonts w:ascii="Times New Roman" w:hAnsi="Times New Roman" w:cs="Times New Roman"/>
                <w:sz w:val="24"/>
                <w:szCs w:val="24"/>
              </w:rPr>
              <w:t xml:space="preserve">, где зерно продолжало расти в цене. </w:t>
            </w:r>
          </w:p>
          <w:p w:rsidR="00D07FD7" w:rsidRPr="001839C2" w:rsidRDefault="00D07FD7" w:rsidP="00D07FD7">
            <w:pPr>
              <w:pStyle w:val="a3"/>
              <w:spacing w:before="0" w:beforeAutospacing="0" w:after="0" w:afterAutospacing="0"/>
              <w:ind w:firstLine="96"/>
              <w:jc w:val="both"/>
              <w:rPr>
                <w:i/>
              </w:rPr>
            </w:pPr>
            <w:r w:rsidRPr="001839C2">
              <w:t>Держатели пшеницы не спешат реализовывать имеющиеся объемы, ожидая возобновления роста цен</w:t>
            </w:r>
            <w:r>
              <w:t>.</w:t>
            </w:r>
          </w:p>
          <w:p w:rsidR="00AB2179" w:rsidRPr="00D07FD7" w:rsidRDefault="00AB2179" w:rsidP="0074457A">
            <w:pPr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цен на хлеб и всю хлебопекарную продукцию связан с подорожанием сырья, упаковки и транспортные услуги. Особенно ощутимо по бюджету производителей ударили скачки цен на маргарин – на 38 процентов, а также на упаковку – около 40 процентов. Плюс расценки для хлебопеков повысили производители подсолнечного масла и сахара, компенсируя выпадающие доходы из-за госрегулирования розничных цен.</w:t>
            </w:r>
          </w:p>
          <w:p w:rsidR="00AB2179" w:rsidRPr="00AB2179" w:rsidRDefault="00AB2179" w:rsidP="00D07FD7">
            <w:pPr>
              <w:pStyle w:val="a3"/>
              <w:spacing w:before="0" w:beforeAutospacing="0" w:after="0" w:afterAutospacing="0"/>
              <w:ind w:firstLine="96"/>
              <w:jc w:val="both"/>
            </w:pPr>
          </w:p>
        </w:tc>
      </w:tr>
      <w:tr w:rsidR="00AB2179" w:rsidRPr="00AB2179" w:rsidTr="00763BAD">
        <w:tc>
          <w:tcPr>
            <w:tcW w:w="7417" w:type="dxa"/>
          </w:tcPr>
          <w:p w:rsidR="00AB2179" w:rsidRDefault="00D0168A" w:rsidP="001839C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9EECFEB">
                  <wp:extent cx="4572635" cy="342963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</w:tcPr>
          <w:p w:rsidR="00AB2179" w:rsidRPr="001839C2" w:rsidRDefault="00AB2179" w:rsidP="0074457A">
            <w:pPr>
              <w:ind w:firstLine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D0168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AB2179" w:rsidRPr="001839C2" w:rsidRDefault="00AB2179" w:rsidP="0074457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По состоянию на 29 сентября 2021 г. закупочные цены мукомольных предприятий:</w:t>
            </w:r>
          </w:p>
          <w:p w:rsidR="00AB2179" w:rsidRPr="001839C2" w:rsidRDefault="00AB2179" w:rsidP="0074457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9C2">
              <w:rPr>
                <w:rFonts w:ascii="Times New Roman" w:hAnsi="Times New Roman" w:cs="Times New Roman"/>
                <w:sz w:val="24"/>
                <w:szCs w:val="24"/>
              </w:rPr>
              <w:t xml:space="preserve"> на пшеницу 3 класс составили 17500 руб./</w:t>
            </w:r>
            <w:proofErr w:type="spellStart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 xml:space="preserve">, что на 21,5% выше аналогичного периода прошлого года, </w:t>
            </w:r>
          </w:p>
          <w:p w:rsidR="00AB2179" w:rsidRPr="001839C2" w:rsidRDefault="00AB2179" w:rsidP="0074457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на пшеницу 4 класса - 17000 руб./</w:t>
            </w:r>
            <w:proofErr w:type="spellStart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 xml:space="preserve"> (158%);</w:t>
            </w:r>
          </w:p>
          <w:p w:rsidR="00AB2179" w:rsidRPr="001839C2" w:rsidRDefault="00AB2179" w:rsidP="0074457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на пшеницу 5 класса - 15 000 руб./</w:t>
            </w:r>
            <w:proofErr w:type="spellStart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 xml:space="preserve"> (166,7%);</w:t>
            </w:r>
          </w:p>
          <w:p w:rsidR="00AB2179" w:rsidRPr="001839C2" w:rsidRDefault="00AB2179" w:rsidP="0074457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на продовольственную рожь 14 500 руб./</w:t>
            </w:r>
            <w:proofErr w:type="spellStart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 xml:space="preserve"> (140,8%)</w:t>
            </w:r>
          </w:p>
          <w:p w:rsidR="00D0168A" w:rsidRDefault="00D0168A" w:rsidP="00D0168A">
            <w:pPr>
              <w:pStyle w:val="a3"/>
              <w:spacing w:before="0" w:beforeAutospacing="0" w:after="0" w:afterAutospacing="0"/>
              <w:ind w:firstLine="96"/>
              <w:jc w:val="both"/>
            </w:pPr>
          </w:p>
          <w:p w:rsidR="00D0168A" w:rsidRPr="00D0168A" w:rsidRDefault="00D0168A" w:rsidP="00D0168A">
            <w:pPr>
              <w:pStyle w:val="a3"/>
              <w:spacing w:before="0" w:beforeAutospacing="0" w:after="0" w:afterAutospacing="0"/>
              <w:ind w:firstLine="96"/>
              <w:jc w:val="both"/>
            </w:pPr>
          </w:p>
        </w:tc>
      </w:tr>
      <w:tr w:rsidR="00D0168A" w:rsidRPr="00AB2179" w:rsidTr="00763BAD">
        <w:tc>
          <w:tcPr>
            <w:tcW w:w="7417" w:type="dxa"/>
          </w:tcPr>
          <w:p w:rsidR="00D0168A" w:rsidRDefault="00D0168A" w:rsidP="001839C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D17E0A" wp14:editId="3BDD465C">
                  <wp:extent cx="4572635" cy="342963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</w:tcPr>
          <w:p w:rsidR="00D0168A" w:rsidRPr="00D0168A" w:rsidRDefault="00D0168A" w:rsidP="00D0168A">
            <w:pPr>
              <w:pStyle w:val="a3"/>
              <w:spacing w:before="0" w:beforeAutospacing="0" w:after="0" w:afterAutospacing="0"/>
              <w:ind w:firstLine="96"/>
              <w:jc w:val="both"/>
              <w:rPr>
                <w:b/>
              </w:rPr>
            </w:pPr>
            <w:r w:rsidRPr="00D0168A">
              <w:rPr>
                <w:b/>
              </w:rPr>
              <w:t>Слайд 8</w:t>
            </w:r>
          </w:p>
          <w:p w:rsidR="00D0168A" w:rsidRDefault="00D0168A" w:rsidP="00D0168A">
            <w:pPr>
              <w:pStyle w:val="a3"/>
              <w:spacing w:before="0" w:beforeAutospacing="0" w:after="0" w:afterAutospacing="0"/>
              <w:ind w:firstLine="96"/>
              <w:jc w:val="both"/>
            </w:pPr>
            <w:r w:rsidRPr="00D0168A">
              <w:t xml:space="preserve">По этим ценам </w:t>
            </w:r>
            <w:proofErr w:type="spellStart"/>
            <w:r w:rsidRPr="00D0168A">
              <w:t>сель</w:t>
            </w:r>
            <w:r>
              <w:t>хозтовыаропроизводители</w:t>
            </w:r>
            <w:proofErr w:type="spellEnd"/>
            <w:r>
              <w:t xml:space="preserve"> не </w:t>
            </w:r>
            <w:proofErr w:type="gramStart"/>
            <w:r>
              <w:t xml:space="preserve">спешат продавать зерно мукомольным предприятиям  и </w:t>
            </w:r>
            <w:proofErr w:type="spellStart"/>
            <w:r>
              <w:t>Чувашхлебопродукт</w:t>
            </w:r>
            <w:proofErr w:type="spellEnd"/>
            <w:r>
              <w:t xml:space="preserve"> закупил</w:t>
            </w:r>
            <w:proofErr w:type="gramEnd"/>
            <w:r>
              <w:t xml:space="preserve"> меньше, чем в прошлом и поэтому в дальнейшем возможно повышение закупочных цен мукомольных предприятий.</w:t>
            </w:r>
          </w:p>
          <w:p w:rsidR="00D0168A" w:rsidRDefault="00D0168A" w:rsidP="00D0168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6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168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состоянию на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сентября 2021 г. закуплено почти на 30%  меньше, чем за соответствующий период прошлого года.</w:t>
            </w:r>
          </w:p>
          <w:p w:rsidR="00D0168A" w:rsidRDefault="00D0168A" w:rsidP="00D0168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этом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пшеницы 3 и 4 класса закуплено больше, чем в аналогичном периоде прошлого года (2,7 раза).</w:t>
            </w:r>
          </w:p>
          <w:p w:rsidR="00D0168A" w:rsidRDefault="00D0168A" w:rsidP="00D0168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68A" w:rsidRDefault="00D0168A" w:rsidP="00D0168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68A" w:rsidRDefault="00D0168A" w:rsidP="00D0168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68A" w:rsidRPr="00D0168A" w:rsidRDefault="00D0168A" w:rsidP="00D0168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179" w:rsidRPr="00AB2179" w:rsidTr="00763BAD">
        <w:tc>
          <w:tcPr>
            <w:tcW w:w="7417" w:type="dxa"/>
          </w:tcPr>
          <w:p w:rsidR="00AB2179" w:rsidRDefault="00D0168A" w:rsidP="001839C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4B2C3E6">
                  <wp:extent cx="4572635" cy="342963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</w:tcPr>
          <w:p w:rsidR="00AB2179" w:rsidRPr="001839C2" w:rsidRDefault="00AB2179" w:rsidP="00D0168A">
            <w:pPr>
              <w:ind w:firstLine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D0168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B2179" w:rsidRPr="001839C2" w:rsidRDefault="00AB2179" w:rsidP="00D0168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Мониторинг закупочных цен на пшеницу по состоянию на 29 сентября 2021 г. на мукомольных предприятиях в соседних регионах сложились на уровне:</w:t>
            </w:r>
          </w:p>
          <w:p w:rsidR="00AB2179" w:rsidRPr="001839C2" w:rsidRDefault="00AB2179" w:rsidP="00D0168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9C2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Удмуртия</w:t>
            </w:r>
            <w:r w:rsidRPr="001839C2">
              <w:rPr>
                <w:rFonts w:ascii="Times New Roman" w:hAnsi="Times New Roman" w:cs="Times New Roman"/>
                <w:sz w:val="24"/>
                <w:szCs w:val="24"/>
              </w:rPr>
              <w:t xml:space="preserve"> (пшеница 3 </w:t>
            </w:r>
            <w:proofErr w:type="spellStart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. – 19 000 руб./</w:t>
            </w:r>
            <w:proofErr w:type="spellStart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 xml:space="preserve">, пшеница 4 </w:t>
            </w:r>
            <w:proofErr w:type="spellStart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. – 18 000 руб./</w:t>
            </w:r>
            <w:proofErr w:type="spellStart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AB2179" w:rsidRPr="001839C2" w:rsidRDefault="00AB2179" w:rsidP="00D0168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9C2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Татарстан</w:t>
            </w:r>
            <w:r w:rsidRPr="001839C2">
              <w:rPr>
                <w:rFonts w:ascii="Times New Roman" w:hAnsi="Times New Roman" w:cs="Times New Roman"/>
                <w:sz w:val="24"/>
                <w:szCs w:val="24"/>
              </w:rPr>
              <w:t xml:space="preserve"> (пшеница 3 </w:t>
            </w:r>
            <w:proofErr w:type="spellStart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. – 18 500 руб./</w:t>
            </w:r>
            <w:proofErr w:type="spellStart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 xml:space="preserve">, пшеница 4 </w:t>
            </w:r>
            <w:proofErr w:type="spellStart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. – 18 500 руб./</w:t>
            </w:r>
            <w:proofErr w:type="spellStart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AB2179" w:rsidRPr="001839C2" w:rsidRDefault="00AB2179" w:rsidP="00D0168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9C2">
              <w:rPr>
                <w:rFonts w:ascii="Times New Roman" w:hAnsi="Times New Roman" w:cs="Times New Roman"/>
                <w:b/>
                <w:sz w:val="24"/>
                <w:szCs w:val="24"/>
              </w:rPr>
              <w:t>Нижегородская область</w:t>
            </w:r>
            <w:r w:rsidRPr="001839C2">
              <w:rPr>
                <w:rFonts w:ascii="Times New Roman" w:hAnsi="Times New Roman" w:cs="Times New Roman"/>
                <w:sz w:val="24"/>
                <w:szCs w:val="24"/>
              </w:rPr>
              <w:t xml:space="preserve"> (пшеница 3 </w:t>
            </w:r>
            <w:proofErr w:type="spellStart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. – 17 800 руб./</w:t>
            </w:r>
            <w:proofErr w:type="spellStart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 xml:space="preserve">, пшеница 4 </w:t>
            </w:r>
            <w:proofErr w:type="spellStart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. – 17 300-17 500 руб./</w:t>
            </w:r>
            <w:proofErr w:type="spellStart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AB2179" w:rsidRPr="001839C2" w:rsidRDefault="00AB2179" w:rsidP="00D0168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9C2">
              <w:rPr>
                <w:rFonts w:ascii="Times New Roman" w:hAnsi="Times New Roman" w:cs="Times New Roman"/>
                <w:b/>
                <w:sz w:val="24"/>
                <w:szCs w:val="24"/>
              </w:rPr>
              <w:t>Самарская область</w:t>
            </w:r>
            <w:r w:rsidRPr="001839C2">
              <w:rPr>
                <w:rFonts w:ascii="Times New Roman" w:hAnsi="Times New Roman" w:cs="Times New Roman"/>
                <w:sz w:val="24"/>
                <w:szCs w:val="24"/>
              </w:rPr>
              <w:t xml:space="preserve"> (пшеница 3 </w:t>
            </w:r>
            <w:proofErr w:type="spellStart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. – 17 500 руб./</w:t>
            </w:r>
            <w:proofErr w:type="spellStart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 xml:space="preserve">, пшеница 4 </w:t>
            </w:r>
            <w:proofErr w:type="spellStart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. – 17 000 руб./</w:t>
            </w:r>
            <w:proofErr w:type="spellStart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AB2179" w:rsidRPr="001839C2" w:rsidRDefault="00AB2179" w:rsidP="00D0168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9C2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  <w:r w:rsidRPr="001839C2">
              <w:rPr>
                <w:rFonts w:ascii="Times New Roman" w:hAnsi="Times New Roman" w:cs="Times New Roman"/>
                <w:sz w:val="24"/>
                <w:szCs w:val="24"/>
              </w:rPr>
              <w:t xml:space="preserve"> (пшеница 3 </w:t>
            </w:r>
            <w:proofErr w:type="spellStart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. – 17 500 руб./</w:t>
            </w:r>
            <w:proofErr w:type="spellStart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 xml:space="preserve">, пшеница 4 </w:t>
            </w:r>
            <w:proofErr w:type="spellStart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. – 17 000 руб./</w:t>
            </w:r>
            <w:proofErr w:type="spellStart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1839C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B2179" w:rsidRDefault="00AB2179" w:rsidP="00D0168A">
            <w:pPr>
              <w:ind w:firstLine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68A" w:rsidRDefault="00D0168A" w:rsidP="00D0168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6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рынок зерна оказывают влияние также птицеводческие предприятия, которые сегодня закупают фуражное зерно по цене 18000 - 19000 рублей за тонну.</w:t>
            </w:r>
          </w:p>
          <w:p w:rsidR="00D0168A" w:rsidRPr="00D0168A" w:rsidRDefault="00D0168A" w:rsidP="00D0168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179" w:rsidRPr="00AB2179" w:rsidTr="00763BAD">
        <w:tc>
          <w:tcPr>
            <w:tcW w:w="7417" w:type="dxa"/>
          </w:tcPr>
          <w:p w:rsidR="00AB2179" w:rsidRDefault="00D0168A" w:rsidP="001839C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94469D">
                  <wp:extent cx="4572635" cy="342963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</w:tcPr>
          <w:p w:rsidR="00AB2179" w:rsidRPr="00475668" w:rsidRDefault="00AB2179" w:rsidP="00D0168A">
            <w:pPr>
              <w:ind w:firstLine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668">
              <w:rPr>
                <w:rFonts w:ascii="Times New Roman" w:hAnsi="Times New Roman" w:cs="Times New Roman"/>
                <w:b/>
                <w:sz w:val="24"/>
                <w:szCs w:val="24"/>
              </w:rPr>
              <w:t>Слайд 11</w:t>
            </w:r>
          </w:p>
          <w:p w:rsidR="00D0168A" w:rsidRDefault="00D0168A" w:rsidP="00D0168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68A" w:rsidRDefault="00D0168A" w:rsidP="00D0168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Чувашхлебопродукт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хлебоваводам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продает муку дешевле на 1200 руб. за тонну дешевле, чем для других регионов.</w:t>
            </w:r>
          </w:p>
          <w:p w:rsidR="00D0168A" w:rsidRDefault="00D0168A" w:rsidP="00D0168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ПФО мы выглядим следующим образом.</w:t>
            </w:r>
          </w:p>
          <w:p w:rsidR="00D0168A" w:rsidRDefault="00D0168A" w:rsidP="00D0168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79" w:rsidRPr="00D0168A" w:rsidRDefault="00AB2179" w:rsidP="00D0168A">
            <w:pPr>
              <w:ind w:firstLine="9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6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Цены на муку для хлебозаводов республики составили </w:t>
            </w:r>
            <w:proofErr w:type="gramStart"/>
            <w:r w:rsidRPr="00D0168A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D0168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AB2179" w:rsidRPr="00D0168A" w:rsidRDefault="00AB2179" w:rsidP="00D0168A">
            <w:pPr>
              <w:ind w:firstLine="9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68A">
              <w:rPr>
                <w:rFonts w:ascii="Times New Roman" w:hAnsi="Times New Roman" w:cs="Times New Roman"/>
                <w:i/>
                <w:sz w:val="24"/>
                <w:szCs w:val="24"/>
              </w:rPr>
              <w:t>муку пшеничную хлебопекарную высшего сорта – 24 300 руб./</w:t>
            </w:r>
            <w:proofErr w:type="spellStart"/>
            <w:r w:rsidRPr="00D0168A">
              <w:rPr>
                <w:rFonts w:ascii="Times New Roman" w:hAnsi="Times New Roman" w:cs="Times New Roman"/>
                <w:i/>
                <w:sz w:val="24"/>
                <w:szCs w:val="24"/>
              </w:rPr>
              <w:t>тн</w:t>
            </w:r>
            <w:proofErr w:type="spellEnd"/>
            <w:r w:rsidRPr="00D0168A">
              <w:rPr>
                <w:rFonts w:ascii="Times New Roman" w:hAnsi="Times New Roman" w:cs="Times New Roman"/>
                <w:i/>
                <w:sz w:val="24"/>
                <w:szCs w:val="24"/>
              </w:rPr>
              <w:t>, что на 13% выше аналогичного периода прошлого года;</w:t>
            </w:r>
          </w:p>
          <w:p w:rsidR="00AB2179" w:rsidRPr="00D0168A" w:rsidRDefault="00AB2179" w:rsidP="00D0168A">
            <w:pPr>
              <w:ind w:firstLine="9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68A">
              <w:rPr>
                <w:rFonts w:ascii="Times New Roman" w:hAnsi="Times New Roman" w:cs="Times New Roman"/>
                <w:i/>
                <w:sz w:val="24"/>
                <w:szCs w:val="24"/>
              </w:rPr>
              <w:t>муку пшеничную хлебопекарную первого сорта – 23 300 руб./</w:t>
            </w:r>
            <w:proofErr w:type="spellStart"/>
            <w:r w:rsidRPr="00D0168A">
              <w:rPr>
                <w:rFonts w:ascii="Times New Roman" w:hAnsi="Times New Roman" w:cs="Times New Roman"/>
                <w:i/>
                <w:sz w:val="24"/>
                <w:szCs w:val="24"/>
              </w:rPr>
              <w:t>тн</w:t>
            </w:r>
            <w:proofErr w:type="spellEnd"/>
            <w:r w:rsidRPr="00D016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(113,7%);</w:t>
            </w:r>
          </w:p>
          <w:p w:rsidR="00AB2179" w:rsidRPr="00D0168A" w:rsidRDefault="00AB2179" w:rsidP="00D0168A">
            <w:pPr>
              <w:ind w:firstLine="9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68A">
              <w:rPr>
                <w:rFonts w:ascii="Times New Roman" w:hAnsi="Times New Roman" w:cs="Times New Roman"/>
                <w:i/>
                <w:sz w:val="24"/>
                <w:szCs w:val="24"/>
              </w:rPr>
              <w:t>муку пшеничную хлебопекарную первого сорта – 18 800 руб./</w:t>
            </w:r>
            <w:proofErr w:type="spellStart"/>
            <w:r w:rsidRPr="00D0168A">
              <w:rPr>
                <w:rFonts w:ascii="Times New Roman" w:hAnsi="Times New Roman" w:cs="Times New Roman"/>
                <w:i/>
                <w:sz w:val="24"/>
                <w:szCs w:val="24"/>
              </w:rPr>
              <w:t>тн</w:t>
            </w:r>
            <w:proofErr w:type="spellEnd"/>
            <w:r w:rsidRPr="00D016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(113,9%);</w:t>
            </w:r>
          </w:p>
          <w:p w:rsidR="00AB2179" w:rsidRPr="00D0168A" w:rsidRDefault="00AB2179" w:rsidP="00D0168A">
            <w:pPr>
              <w:ind w:firstLine="9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68A">
              <w:rPr>
                <w:rFonts w:ascii="Times New Roman" w:hAnsi="Times New Roman" w:cs="Times New Roman"/>
                <w:i/>
                <w:sz w:val="24"/>
                <w:szCs w:val="24"/>
              </w:rPr>
              <w:t>муку ржано-обдирную – 16 500 руб./</w:t>
            </w:r>
            <w:proofErr w:type="spellStart"/>
            <w:r w:rsidRPr="00D0168A">
              <w:rPr>
                <w:rFonts w:ascii="Times New Roman" w:hAnsi="Times New Roman" w:cs="Times New Roman"/>
                <w:i/>
                <w:sz w:val="24"/>
                <w:szCs w:val="24"/>
              </w:rPr>
              <w:t>тн</w:t>
            </w:r>
            <w:proofErr w:type="spellEnd"/>
            <w:r w:rsidRPr="00D0168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B2179" w:rsidRPr="00AB2179" w:rsidRDefault="00AB2179" w:rsidP="00D0168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179" w:rsidRPr="00AB2179" w:rsidTr="00763BAD">
        <w:tc>
          <w:tcPr>
            <w:tcW w:w="7417" w:type="dxa"/>
          </w:tcPr>
          <w:p w:rsidR="00AB2179" w:rsidRDefault="00D0168A" w:rsidP="001839C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B5F3679">
                  <wp:extent cx="4572635" cy="3429635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</w:tcPr>
          <w:p w:rsidR="00AB2179" w:rsidRPr="001839C2" w:rsidRDefault="00AB2179" w:rsidP="0074457A">
            <w:pPr>
              <w:ind w:firstLine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9C2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  <w:r w:rsidR="00D016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B2179" w:rsidRDefault="00AB2179" w:rsidP="0074457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68A" w:rsidRDefault="00D0168A" w:rsidP="0074457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касается цен на хлеб.</w:t>
            </w:r>
          </w:p>
          <w:p w:rsidR="00D0168A" w:rsidRDefault="00B8575D" w:rsidP="0074457A">
            <w:pPr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было отмечено в сентябре на 5-10%. При этом, закупочные цены на зерно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Чувашхлебопродукта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повысились от 20% до 67%. </w:t>
            </w:r>
          </w:p>
          <w:p w:rsidR="0074457A" w:rsidRPr="001839C2" w:rsidRDefault="0074457A" w:rsidP="00B8575D">
            <w:pPr>
              <w:ind w:firstLine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179" w:rsidRPr="00AB2179" w:rsidTr="00763BAD">
        <w:tc>
          <w:tcPr>
            <w:tcW w:w="7417" w:type="dxa"/>
          </w:tcPr>
          <w:p w:rsidR="00AB2179" w:rsidRDefault="00B8575D" w:rsidP="001839C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FDF179">
                  <wp:extent cx="4572635" cy="342963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</w:tcPr>
          <w:p w:rsidR="00AB2179" w:rsidRPr="001839C2" w:rsidRDefault="00AB2179" w:rsidP="0074457A">
            <w:pPr>
              <w:ind w:firstLine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9C2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  <w:r w:rsidR="00B857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8575D" w:rsidRPr="001839C2" w:rsidRDefault="00B8575D" w:rsidP="00B8575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2020 г. </w:t>
            </w:r>
            <w:r w:rsidRPr="00B8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республиканского бюджета Чувашской Республики предоставлена субсидия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размере </w:t>
            </w:r>
            <w:r w:rsidRPr="00B85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19,6 млн.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</w:t>
            </w:r>
            <w:r w:rsidRPr="00B8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значимым предприятиям</w:t>
            </w:r>
            <w:r w:rsidRPr="0018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мукомольной промышленности на возмещение недополученных ими доходов в связи с реализацией по сниженным ценам муки для хлебозаводов, осуществляющих свою деятельность на территории Чувашской Республики.</w:t>
            </w:r>
          </w:p>
          <w:p w:rsidR="00B8575D" w:rsidRDefault="00B8575D" w:rsidP="0074457A">
            <w:pPr>
              <w:ind w:firstLine="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 позволило удержать отпускные цены мукомольных и хлебопекарных предприятий и не допустить роста цен на хлеб для населения. </w:t>
            </w:r>
            <w:r w:rsidRPr="00B857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Субсидии получили </w:t>
            </w:r>
            <w:r w:rsidRPr="00B8575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2 </w:t>
            </w:r>
            <w:r w:rsidRPr="00B857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организации</w:t>
            </w:r>
          </w:p>
          <w:p w:rsidR="00B8575D" w:rsidRDefault="00B8575D" w:rsidP="0074457A">
            <w:pPr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B857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выделена из федерального и республиканского бюджетов в сумме </w:t>
            </w:r>
            <w:r w:rsidRPr="00B857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40,8 млн.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</w:t>
            </w:r>
            <w:r w:rsidRPr="0018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компенсации производителям муки части затрат на закупку продовольственной пшеницы, в целях снижения сезонных колебаний закупочных цен на зерно для производителей муки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B8575D" w:rsidRPr="001839C2" w:rsidRDefault="00B8575D" w:rsidP="00B8575D">
            <w:pPr>
              <w:pStyle w:val="pt-a-000007"/>
              <w:shd w:val="clear" w:color="auto" w:fill="FFFFFF"/>
              <w:spacing w:before="0" w:beforeAutospacing="0" w:after="0" w:afterAutospacing="0"/>
              <w:ind w:firstLine="96"/>
              <w:jc w:val="both"/>
              <w:rPr>
                <w:rStyle w:val="pt-a0-000003"/>
                <w:i/>
                <w:color w:val="000000"/>
              </w:rPr>
            </w:pPr>
            <w:r w:rsidRPr="001839C2">
              <w:rPr>
                <w:rStyle w:val="pt-a0-000003"/>
                <w:i/>
                <w:color w:val="000000"/>
              </w:rPr>
              <w:t xml:space="preserve">в размере  </w:t>
            </w:r>
            <w:r w:rsidRPr="001839C2">
              <w:rPr>
                <w:rStyle w:val="pt-a0-000004"/>
                <w:i/>
                <w:color w:val="000000"/>
              </w:rPr>
              <w:t>‎</w:t>
            </w:r>
            <w:r w:rsidRPr="001839C2">
              <w:rPr>
                <w:rStyle w:val="pt-a0-000003"/>
                <w:i/>
                <w:color w:val="000000"/>
              </w:rPr>
              <w:t>не более 50 процентов от разницы между текущей ценой на зерно и среднемесячной средней ценой за три предыдущих года в аналогичные периоды, скорректированной с учетом инфляции.</w:t>
            </w:r>
          </w:p>
          <w:p w:rsidR="00AB2179" w:rsidRPr="001839C2" w:rsidRDefault="00B8575D" w:rsidP="00B8575D">
            <w:pPr>
              <w:ind w:firstLine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Федеральной части субсидии хватило на выплату в январе-феврале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Чтобы не было повышения цен, были дополнительно выделены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 республиканского бюджета </w:t>
            </w:r>
            <w:r w:rsidRPr="00B85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25,5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млн. рублей</w:t>
            </w:r>
          </w:p>
        </w:tc>
      </w:tr>
      <w:tr w:rsidR="00763BAD" w:rsidRPr="00AB2179" w:rsidTr="00405BCD">
        <w:tc>
          <w:tcPr>
            <w:tcW w:w="14786" w:type="dxa"/>
            <w:gridSpan w:val="2"/>
          </w:tcPr>
          <w:p w:rsidR="00B8575D" w:rsidRDefault="00B8575D" w:rsidP="00B8575D">
            <w:pPr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закупки зерна от местных производителей (до конца года денежные средства будут доведены до получателей).</w:t>
            </w:r>
          </w:p>
          <w:p w:rsidR="00B8575D" w:rsidRDefault="00B8575D" w:rsidP="00B8575D">
            <w:pPr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позволили не допустить роста отпускных цен на муку с января по август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ценам, </w:t>
            </w:r>
            <w:r w:rsidRPr="00B85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сложившимся на сегодня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зерно.</w:t>
            </w:r>
          </w:p>
          <w:p w:rsidR="00763BAD" w:rsidRPr="001839C2" w:rsidRDefault="00B8575D" w:rsidP="00B8575D">
            <w:pPr>
              <w:ind w:firstLine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Цены сохранены на муку для хлебозаводов республики по цене 24300 руб./тонну и 25500 руб./ тонна для хлебозаводов других регионов.</w:t>
            </w:r>
          </w:p>
        </w:tc>
      </w:tr>
      <w:tr w:rsidR="00AB2179" w:rsidRPr="00AB2179" w:rsidTr="00763BAD">
        <w:tc>
          <w:tcPr>
            <w:tcW w:w="7417" w:type="dxa"/>
          </w:tcPr>
          <w:p w:rsidR="00AB2179" w:rsidRDefault="00EA3286" w:rsidP="001839C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E4DA15">
                  <wp:extent cx="4572635" cy="342963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</w:tcPr>
          <w:p w:rsidR="00AB2179" w:rsidRPr="001839C2" w:rsidRDefault="00AB2179" w:rsidP="0074457A">
            <w:pPr>
              <w:ind w:firstLine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9C2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  <w:r w:rsidR="00EA32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8575D" w:rsidRDefault="00B8575D" w:rsidP="0074457A">
            <w:pPr>
              <w:ind w:firstLine="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этом году впервые была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выделены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субсидия из федерального и республиканского бюджетов в размере 28,9 млн. рублей. Субсидия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была выделена 19 предприятиям и ее хватило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4 месяца (январь-апрель).</w:t>
            </w:r>
          </w:p>
          <w:p w:rsidR="00B8575D" w:rsidRDefault="00AB2179" w:rsidP="0074457A">
            <w:pPr>
              <w:ind w:firstLine="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575D">
              <w:rPr>
                <w:rFonts w:ascii="Times New Roman" w:eastAsia="Calibri" w:hAnsi="Times New Roman" w:cs="Times New Roman"/>
                <w:sz w:val="24"/>
                <w:szCs w:val="24"/>
              </w:rPr>
              <w:t>Основным условием получения субсидии было не повышение роста отпускных цен на хлеб в течение 2-х месяцев.</w:t>
            </w:r>
          </w:p>
          <w:p w:rsidR="00B8575D" w:rsidRDefault="00B8575D" w:rsidP="0074457A">
            <w:pPr>
              <w:ind w:firstLine="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Условие субсидии было выполнено. В связи с тем, что субсидии из федерального бюджета не было, а хлебозаводы держали отпускные цены на хлеб, ими были получены убытки.</w:t>
            </w:r>
          </w:p>
          <w:p w:rsidR="00B8575D" w:rsidRDefault="00EA3286" w:rsidP="0074457A">
            <w:pPr>
              <w:ind w:firstLine="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целях покрытия выпадающих доходов в августе-сентябре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отмечено повышение хлебозаводами отпускных цен.</w:t>
            </w:r>
          </w:p>
          <w:p w:rsidR="00B8575D" w:rsidRDefault="00B8575D" w:rsidP="0074457A">
            <w:pPr>
              <w:ind w:firstLine="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575D" w:rsidRDefault="00EA3286" w:rsidP="0074457A">
            <w:pPr>
              <w:ind w:firstLine="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Напомню, что субсидия предоставлялась из расчета </w:t>
            </w:r>
            <w:r w:rsidRPr="00EA3286">
              <w:rPr>
                <w:rFonts w:ascii="Times New Roman" w:eastAsia="Calibri" w:hAnsi="Times New Roman" w:cs="Times New Roman"/>
                <w:sz w:val="24"/>
                <w:szCs w:val="24"/>
              </w:rPr>
              <w:t>2000 рублей на реализацию 1 тонны произведенных и реализованных хлеба и хлебобулочных изделий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A3286" w:rsidRDefault="00EA3286" w:rsidP="0074457A">
            <w:pPr>
              <w:ind w:firstLine="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2179" w:rsidRDefault="00AB2179" w:rsidP="0074457A">
            <w:pPr>
              <w:ind w:firstLine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668" w:rsidRPr="0074457A" w:rsidRDefault="00475668" w:rsidP="0074457A">
            <w:pPr>
              <w:ind w:firstLine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5668" w:rsidRDefault="00475668" w:rsidP="001839C2">
      <w:pPr>
        <w:pStyle w:val="pt-a-000007"/>
        <w:shd w:val="clear" w:color="auto" w:fill="FFFFFF"/>
        <w:spacing w:before="0" w:beforeAutospacing="0" w:after="0" w:afterAutospacing="0"/>
        <w:ind w:firstLine="709"/>
        <w:jc w:val="both"/>
        <w:rPr>
          <w:rStyle w:val="pt-a0-000003"/>
          <w:color w:val="000000"/>
        </w:rPr>
      </w:pPr>
    </w:p>
    <w:p w:rsidR="00475668" w:rsidRDefault="00475668" w:rsidP="001839C2">
      <w:pPr>
        <w:pStyle w:val="pt-a-000007"/>
        <w:shd w:val="clear" w:color="auto" w:fill="FFFFFF"/>
        <w:spacing w:before="0" w:beforeAutospacing="0" w:after="0" w:afterAutospacing="0"/>
        <w:ind w:firstLine="709"/>
        <w:jc w:val="both"/>
        <w:rPr>
          <w:rStyle w:val="pt-a0-000003"/>
          <w:color w:val="000000"/>
        </w:rPr>
      </w:pPr>
      <w:r>
        <w:rPr>
          <w:rStyle w:val="pt-a0-000003"/>
          <w:color w:val="000000"/>
        </w:rPr>
        <w:t>В</w:t>
      </w:r>
      <w:r w:rsidRPr="00475668">
        <w:rPr>
          <w:rStyle w:val="pt-a0-000003"/>
          <w:color w:val="000000"/>
        </w:rPr>
        <w:t xml:space="preserve"> целях недопущения роста отпускных цен на муку пшеничную и стабилизации ситуации на потребительском рынке </w:t>
      </w:r>
      <w:r>
        <w:rPr>
          <w:rStyle w:val="pt-a0-000003"/>
          <w:color w:val="000000"/>
        </w:rPr>
        <w:t>предлагаем:</w:t>
      </w:r>
    </w:p>
    <w:p w:rsidR="00475668" w:rsidRDefault="00475668" w:rsidP="001839C2">
      <w:pPr>
        <w:pStyle w:val="pt-a-000007"/>
        <w:shd w:val="clear" w:color="auto" w:fill="FFFFFF"/>
        <w:spacing w:before="0" w:beforeAutospacing="0" w:after="0" w:afterAutospacing="0"/>
        <w:ind w:firstLine="709"/>
        <w:jc w:val="both"/>
        <w:rPr>
          <w:rStyle w:val="pt-a0-000003"/>
          <w:color w:val="000000"/>
        </w:rPr>
      </w:pPr>
      <w:r>
        <w:rPr>
          <w:rStyle w:val="pt-a0-000003"/>
          <w:color w:val="000000"/>
        </w:rPr>
        <w:t xml:space="preserve">1) зафиксировать отпускные цены на муку при условии </w:t>
      </w:r>
      <w:r w:rsidR="00EA3286">
        <w:rPr>
          <w:rStyle w:val="pt-a0-000003"/>
          <w:color w:val="000000"/>
        </w:rPr>
        <w:t xml:space="preserve">не повышения </w:t>
      </w:r>
      <w:r>
        <w:rPr>
          <w:rStyle w:val="pt-a0-000003"/>
          <w:color w:val="000000"/>
        </w:rPr>
        <w:t xml:space="preserve">отпускных цен на </w:t>
      </w:r>
      <w:r w:rsidR="00EA3286">
        <w:rPr>
          <w:rStyle w:val="pt-a0-000003"/>
          <w:color w:val="000000"/>
        </w:rPr>
        <w:t>социальный хлеб;</w:t>
      </w:r>
    </w:p>
    <w:p w:rsidR="00475668" w:rsidRDefault="00EA3286" w:rsidP="001839C2">
      <w:pPr>
        <w:pStyle w:val="pt-a-000007"/>
        <w:shd w:val="clear" w:color="auto" w:fill="FFFFFF"/>
        <w:spacing w:before="0" w:beforeAutospacing="0" w:after="0" w:afterAutospacing="0"/>
        <w:ind w:firstLine="709"/>
        <w:jc w:val="both"/>
        <w:rPr>
          <w:rStyle w:val="pt-a0-000003"/>
          <w:color w:val="000000"/>
        </w:rPr>
      </w:pPr>
      <w:r>
        <w:rPr>
          <w:rStyle w:val="pt-a0-000003"/>
          <w:color w:val="000000"/>
        </w:rPr>
        <w:t>2</w:t>
      </w:r>
      <w:r w:rsidR="00475668">
        <w:rPr>
          <w:rStyle w:val="pt-a0-000003"/>
          <w:color w:val="000000"/>
        </w:rPr>
        <w:t>) заключить трехстороннее соглашение между Минсельхозом Ч</w:t>
      </w:r>
      <w:r>
        <w:rPr>
          <w:rStyle w:val="pt-a0-000003"/>
          <w:color w:val="000000"/>
        </w:rPr>
        <w:t>Р</w:t>
      </w:r>
      <w:r w:rsidR="00475668">
        <w:rPr>
          <w:rStyle w:val="pt-a0-000003"/>
          <w:color w:val="000000"/>
        </w:rPr>
        <w:t>, предприятиями мукомольной и хлебопекарной промышленности на реализацию продукции по фиксированным ценам.</w:t>
      </w:r>
    </w:p>
    <w:p w:rsidR="00EA3286" w:rsidRDefault="00EA3286" w:rsidP="001839C2">
      <w:pPr>
        <w:pStyle w:val="pt-a-000007"/>
        <w:shd w:val="clear" w:color="auto" w:fill="FFFFFF"/>
        <w:spacing w:before="0" w:beforeAutospacing="0" w:after="0" w:afterAutospacing="0"/>
        <w:ind w:firstLine="709"/>
        <w:jc w:val="both"/>
        <w:rPr>
          <w:rStyle w:val="pt-a0-000003"/>
          <w:color w:val="000000"/>
        </w:rPr>
      </w:pPr>
      <w:r>
        <w:rPr>
          <w:rStyle w:val="pt-a0-000003"/>
          <w:color w:val="000000"/>
        </w:rPr>
        <w:t>3</w:t>
      </w:r>
      <w:r w:rsidR="00475668">
        <w:rPr>
          <w:rStyle w:val="pt-a0-000003"/>
          <w:color w:val="000000"/>
        </w:rPr>
        <w:t xml:space="preserve">) </w:t>
      </w:r>
      <w:r w:rsidR="00475668" w:rsidRPr="00475668">
        <w:rPr>
          <w:rStyle w:val="pt-a0-000003"/>
          <w:color w:val="000000"/>
        </w:rPr>
        <w:t>рассмотреть возможность предоставления субсидии из республиканского бюджета Чувашской Республики на частичное возмещение затрат на муку, при условии реализации ее хлебопекарным предприятиям республики</w:t>
      </w:r>
      <w:r>
        <w:rPr>
          <w:rStyle w:val="pt-a0-000003"/>
          <w:color w:val="000000"/>
        </w:rPr>
        <w:t xml:space="preserve"> </w:t>
      </w:r>
    </w:p>
    <w:p w:rsidR="00EA3286" w:rsidRDefault="00EA3286" w:rsidP="001839C2">
      <w:pPr>
        <w:pStyle w:val="pt-a-000007"/>
        <w:shd w:val="clear" w:color="auto" w:fill="FFFFFF"/>
        <w:spacing w:before="0" w:beforeAutospacing="0" w:after="0" w:afterAutospacing="0"/>
        <w:ind w:firstLine="709"/>
        <w:jc w:val="both"/>
        <w:rPr>
          <w:rStyle w:val="pt-a0-000003"/>
          <w:i/>
          <w:color w:val="000000"/>
        </w:rPr>
      </w:pPr>
    </w:p>
    <w:p w:rsidR="00475668" w:rsidRPr="00EA3286" w:rsidRDefault="00EA3286" w:rsidP="001839C2">
      <w:pPr>
        <w:pStyle w:val="pt-a-000007"/>
        <w:shd w:val="clear" w:color="auto" w:fill="FFFFFF"/>
        <w:spacing w:before="0" w:beforeAutospacing="0" w:after="0" w:afterAutospacing="0"/>
        <w:ind w:firstLine="709"/>
        <w:jc w:val="both"/>
        <w:rPr>
          <w:rStyle w:val="pt-a0-000003"/>
          <w:i/>
          <w:color w:val="000000"/>
        </w:rPr>
      </w:pPr>
      <w:proofErr w:type="gramStart"/>
      <w:r w:rsidRPr="00EA3286">
        <w:rPr>
          <w:rStyle w:val="pt-a0-000003"/>
          <w:i/>
          <w:color w:val="000000"/>
        </w:rPr>
        <w:t>(и</w:t>
      </w:r>
      <w:r w:rsidR="00475668" w:rsidRPr="00EA3286">
        <w:rPr>
          <w:rStyle w:val="pt-a0-000003"/>
          <w:i/>
          <w:color w:val="000000"/>
        </w:rPr>
        <w:t>з расчета 2 рубля за килограмм, при условии фиксации отпускных цен мукомольными предприятиями до конца 2021 года.</w:t>
      </w:r>
      <w:proofErr w:type="gramEnd"/>
      <w:r w:rsidRPr="00EA3286">
        <w:rPr>
          <w:rStyle w:val="pt-a0-000003"/>
          <w:i/>
          <w:color w:val="000000"/>
        </w:rPr>
        <w:t xml:space="preserve"> </w:t>
      </w:r>
      <w:proofErr w:type="gramStart"/>
      <w:r w:rsidR="00475668" w:rsidRPr="00EA3286">
        <w:rPr>
          <w:rStyle w:val="pt-a0-000003"/>
          <w:i/>
          <w:color w:val="000000"/>
        </w:rPr>
        <w:t>Для этого необходимая сумма из республиканского бюджета – 18 млн. рублей.</w:t>
      </w:r>
      <w:r w:rsidRPr="00EA3286">
        <w:rPr>
          <w:rStyle w:val="pt-a0-000003"/>
          <w:i/>
          <w:color w:val="000000"/>
        </w:rPr>
        <w:t>)</w:t>
      </w:r>
      <w:proofErr w:type="gramEnd"/>
    </w:p>
    <w:p w:rsidR="00475668" w:rsidRDefault="00475668" w:rsidP="001839C2">
      <w:pPr>
        <w:pStyle w:val="pt-a-000007"/>
        <w:shd w:val="clear" w:color="auto" w:fill="FFFFFF"/>
        <w:spacing w:before="0" w:beforeAutospacing="0" w:after="0" w:afterAutospacing="0"/>
        <w:ind w:firstLine="709"/>
        <w:jc w:val="both"/>
        <w:rPr>
          <w:rStyle w:val="pt-a0-000003"/>
          <w:color w:val="000000"/>
        </w:rPr>
      </w:pPr>
    </w:p>
    <w:p w:rsidR="00475668" w:rsidRDefault="00475668" w:rsidP="001839C2">
      <w:pPr>
        <w:pStyle w:val="pt-a-000007"/>
        <w:shd w:val="clear" w:color="auto" w:fill="FFFFFF"/>
        <w:spacing w:before="0" w:beforeAutospacing="0" w:after="0" w:afterAutospacing="0"/>
        <w:ind w:firstLine="709"/>
        <w:jc w:val="both"/>
        <w:rPr>
          <w:rStyle w:val="pt-a0-000003"/>
          <w:color w:val="000000"/>
        </w:rPr>
      </w:pPr>
    </w:p>
    <w:p w:rsidR="00475668" w:rsidRPr="004C44E9" w:rsidRDefault="00475668" w:rsidP="001839C2">
      <w:pPr>
        <w:pStyle w:val="pt-a-000007"/>
        <w:shd w:val="clear" w:color="auto" w:fill="FFFFFF"/>
        <w:spacing w:before="0" w:beforeAutospacing="0" w:after="0" w:afterAutospacing="0"/>
        <w:ind w:firstLine="709"/>
        <w:jc w:val="both"/>
        <w:rPr>
          <w:rStyle w:val="pt-a0-000003"/>
          <w:color w:val="000000"/>
        </w:rPr>
      </w:pPr>
    </w:p>
    <w:sectPr w:rsidR="00475668" w:rsidRPr="004C44E9" w:rsidSect="00763BAD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E9"/>
    <w:rsid w:val="0011135A"/>
    <w:rsid w:val="001839C2"/>
    <w:rsid w:val="0035739F"/>
    <w:rsid w:val="00473A56"/>
    <w:rsid w:val="00475668"/>
    <w:rsid w:val="004C44E9"/>
    <w:rsid w:val="00505C0D"/>
    <w:rsid w:val="00521095"/>
    <w:rsid w:val="005D3ACB"/>
    <w:rsid w:val="005F447E"/>
    <w:rsid w:val="0074457A"/>
    <w:rsid w:val="00763BAD"/>
    <w:rsid w:val="008B0518"/>
    <w:rsid w:val="0090668A"/>
    <w:rsid w:val="009E08E0"/>
    <w:rsid w:val="00A27971"/>
    <w:rsid w:val="00AB2179"/>
    <w:rsid w:val="00B8575D"/>
    <w:rsid w:val="00D0168A"/>
    <w:rsid w:val="00D07FD7"/>
    <w:rsid w:val="00DA72E9"/>
    <w:rsid w:val="00EA3286"/>
    <w:rsid w:val="00ED4B0A"/>
    <w:rsid w:val="00F0215B"/>
    <w:rsid w:val="00F11BD0"/>
    <w:rsid w:val="00F3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2E9"/>
    <w:rPr>
      <w:rFonts w:ascii="Tahoma" w:hAnsi="Tahoma" w:cs="Tahoma"/>
      <w:sz w:val="16"/>
      <w:szCs w:val="16"/>
    </w:rPr>
  </w:style>
  <w:style w:type="character" w:customStyle="1" w:styleId="pt-a0-000003">
    <w:name w:val="pt-a0-000003"/>
    <w:basedOn w:val="a0"/>
    <w:rsid w:val="00505C0D"/>
  </w:style>
  <w:style w:type="character" w:customStyle="1" w:styleId="pt-a0-000004">
    <w:name w:val="pt-a0-000004"/>
    <w:basedOn w:val="a0"/>
    <w:rsid w:val="00505C0D"/>
  </w:style>
  <w:style w:type="paragraph" w:customStyle="1" w:styleId="pt-a-000007">
    <w:name w:val="pt-a-000007"/>
    <w:basedOn w:val="a"/>
    <w:rsid w:val="0050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B2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2E9"/>
    <w:rPr>
      <w:rFonts w:ascii="Tahoma" w:hAnsi="Tahoma" w:cs="Tahoma"/>
      <w:sz w:val="16"/>
      <w:szCs w:val="16"/>
    </w:rPr>
  </w:style>
  <w:style w:type="character" w:customStyle="1" w:styleId="pt-a0-000003">
    <w:name w:val="pt-a0-000003"/>
    <w:basedOn w:val="a0"/>
    <w:rsid w:val="00505C0D"/>
  </w:style>
  <w:style w:type="character" w:customStyle="1" w:styleId="pt-a0-000004">
    <w:name w:val="pt-a0-000004"/>
    <w:basedOn w:val="a0"/>
    <w:rsid w:val="00505C0D"/>
  </w:style>
  <w:style w:type="paragraph" w:customStyle="1" w:styleId="pt-a-000007">
    <w:name w:val="pt-a-000007"/>
    <w:basedOn w:val="a"/>
    <w:rsid w:val="0050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B2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Сергеева</dc:creator>
  <cp:lastModifiedBy>Алексей Александров</cp:lastModifiedBy>
  <cp:revision>4</cp:revision>
  <cp:lastPrinted>2021-10-01T03:57:00Z</cp:lastPrinted>
  <dcterms:created xsi:type="dcterms:W3CDTF">2021-10-01T05:57:00Z</dcterms:created>
  <dcterms:modified xsi:type="dcterms:W3CDTF">2021-10-01T06:23:00Z</dcterms:modified>
</cp:coreProperties>
</file>