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Распоряжение Кабинета Министров Чувашской Республики от 6 декабря 2002 г. N 504-р</w:t>
      </w:r>
    </w:p>
    <w:p w:rsidR="00DB2B87" w:rsidRPr="00DB2B87" w:rsidRDefault="00DB2B87" w:rsidP="00DB2B87">
      <w:pPr>
        <w:pBdr>
          <w:bottom w:val="dashed" w:sz="6" w:space="0" w:color="auto"/>
        </w:pBdr>
        <w:shd w:val="clear" w:color="auto" w:fill="E1E2E2"/>
        <w:spacing w:after="30" w:line="240" w:lineRule="auto"/>
        <w:ind w:firstLine="851"/>
        <w:jc w:val="center"/>
        <w:outlineLvl w:val="3"/>
        <w:rPr>
          <w:rFonts w:ascii="PT Serif" w:eastAsia="Times New Roman" w:hAnsi="PT Serif" w:cs="Times New Roman"/>
          <w:color w:val="3272C0"/>
          <w:sz w:val="24"/>
          <w:szCs w:val="24"/>
          <w:lang w:eastAsia="ru-RU"/>
        </w:rPr>
      </w:pPr>
      <w:r w:rsidRPr="00DB2B87">
        <w:rPr>
          <w:rFonts w:ascii="PT Serif" w:eastAsia="Times New Roman" w:hAnsi="PT Serif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B2B87">
        <w:rPr>
          <w:rFonts w:ascii="PT Serif" w:eastAsia="Times New Roman" w:hAnsi="PT Serif" w:cs="Times New Roman"/>
          <w:color w:val="3272C0"/>
          <w:sz w:val="24"/>
          <w:szCs w:val="24"/>
          <w:lang w:eastAsia="ru-RU"/>
        </w:rPr>
        <w:t>от</w:t>
      </w:r>
      <w:proofErr w:type="gramEnd"/>
      <w:r w:rsidRPr="00DB2B87">
        <w:rPr>
          <w:rFonts w:ascii="PT Serif" w:eastAsia="Times New Roman" w:hAnsi="PT Serif" w:cs="Times New Roman"/>
          <w:color w:val="3272C0"/>
          <w:sz w:val="24"/>
          <w:szCs w:val="24"/>
          <w:lang w:eastAsia="ru-RU"/>
        </w:rPr>
        <w:t>:</w:t>
      </w:r>
    </w:p>
    <w:p w:rsidR="00DB2B87" w:rsidRPr="00DB2B87" w:rsidRDefault="00DB2B87" w:rsidP="00DB2B87">
      <w:pPr>
        <w:shd w:val="clear" w:color="auto" w:fill="E1E2E2"/>
        <w:spacing w:line="240" w:lineRule="auto"/>
        <w:ind w:firstLine="851"/>
        <w:jc w:val="center"/>
        <w:rPr>
          <w:rFonts w:ascii="PT Serif" w:eastAsia="Times New Roman" w:hAnsi="PT Serif" w:cs="Times New Roman"/>
          <w:color w:val="464C55"/>
          <w:sz w:val="21"/>
          <w:szCs w:val="21"/>
          <w:lang w:eastAsia="ru-RU"/>
        </w:rPr>
      </w:pPr>
      <w:proofErr w:type="gramStart"/>
      <w:r w:rsidRPr="00DB2B87">
        <w:rPr>
          <w:rFonts w:ascii="PT Serif" w:eastAsia="Times New Roman" w:hAnsi="PT Serif" w:cs="Times New Roman"/>
          <w:color w:val="464C55"/>
          <w:sz w:val="21"/>
          <w:szCs w:val="21"/>
          <w:lang w:eastAsia="ru-RU"/>
        </w:rPr>
        <w:t>20 февраля, 21 апреля, 18 декабря 2003 г., 17 марта, 9 июля, 24 ноября 2004 г., 10 марта, 12 апреля, 20 октября 2005 г., 26 апреля, 20 декабря 2006 г., 4 июля 2007 г., 11 января, 21 июля 2008 г., 30 марта, 17 июля, 29 декабря 2009 г., 8 апреля, 22 октября 2010 г., 27 января, 14 апреля 2011 г</w:t>
      </w:r>
      <w:proofErr w:type="gramEnd"/>
      <w:r w:rsidRPr="00DB2B87">
        <w:rPr>
          <w:rFonts w:ascii="PT Serif" w:eastAsia="Times New Roman" w:hAnsi="PT Serif" w:cs="Times New Roman"/>
          <w:color w:val="464C55"/>
          <w:sz w:val="21"/>
          <w:szCs w:val="21"/>
          <w:lang w:eastAsia="ru-RU"/>
        </w:rPr>
        <w:t xml:space="preserve">., </w:t>
      </w:r>
      <w:proofErr w:type="gramStart"/>
      <w:r w:rsidRPr="00DB2B87">
        <w:rPr>
          <w:rFonts w:ascii="PT Serif" w:eastAsia="Times New Roman" w:hAnsi="PT Serif" w:cs="Times New Roman"/>
          <w:color w:val="464C55"/>
          <w:sz w:val="21"/>
          <w:szCs w:val="21"/>
          <w:lang w:eastAsia="ru-RU"/>
        </w:rPr>
        <w:t>18 января, 12 апреля, 23 августа 2012 г., 26 апреля, 2 октября 2013 г., 3 марта, 29 августа, 29 декабря 2014 г., 9 ноября 2015 г., 4 апреля, 23 августа, 17 ноября 2016 г., 2 февраля, 1 сентября 2017 г., 2 апреля 2018 г., 8 февраля, 31 октября 2019 г., 23 июля, 28 декабря 2020 г., 9 августа 2021 г.</w:t>
      </w:r>
      <w:proofErr w:type="gramEnd"/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В соответствии с </w:t>
      </w:r>
      <w:hyperlink r:id="rId5" w:anchor="/document/17547916/entry/0" w:history="1">
        <w:r w:rsidRPr="00DB2B87">
          <w:rPr>
            <w:rFonts w:ascii="PT Serif" w:eastAsia="Times New Roman" w:hAnsi="PT Serif" w:cs="Times New Roman"/>
            <w:color w:val="3272C0"/>
            <w:sz w:val="30"/>
            <w:szCs w:val="30"/>
            <w:lang w:eastAsia="ru-RU"/>
          </w:rPr>
          <w:t>постановлением</w:t>
        </w:r>
      </w:hyperlink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 Кабинета Министров Чувашской Республики от 2 декабря 2002 г. N 306 "О Территориальной комиссии Чувашской Республики по финансовому оздоровлению сельскохозяйственных товаропроизводителей" утвердить следующий </w:t>
      </w:r>
      <w:hyperlink r:id="rId6" w:anchor="/document/17547973/entry/100" w:history="1">
        <w:r w:rsidRPr="00DB2B87">
          <w:rPr>
            <w:rFonts w:ascii="PT Serif" w:eastAsia="Times New Roman" w:hAnsi="PT Serif" w:cs="Times New Roman"/>
            <w:color w:val="3272C0"/>
            <w:sz w:val="30"/>
            <w:szCs w:val="30"/>
            <w:lang w:eastAsia="ru-RU"/>
          </w:rPr>
          <w:t>состав</w:t>
        </w:r>
      </w:hyperlink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 указанной Территориальной комиссии по должностям.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DB2B87" w:rsidRPr="00DB2B87" w:rsidTr="00DB2B87">
        <w:tc>
          <w:tcPr>
            <w:tcW w:w="3300" w:type="pct"/>
            <w:shd w:val="clear" w:color="auto" w:fill="FFFFFF"/>
            <w:vAlign w:val="bottom"/>
            <w:hideMark/>
          </w:tcPr>
          <w:p w:rsidR="00DB2B87" w:rsidRPr="00DB2B87" w:rsidRDefault="00DB2B87" w:rsidP="00DB2B87">
            <w:pPr>
              <w:spacing w:after="0" w:line="240" w:lineRule="auto"/>
              <w:ind w:firstLine="851"/>
              <w:rPr>
                <w:rFonts w:ascii="PT Serif" w:eastAsia="Times New Roman" w:hAnsi="PT Serif" w:cs="Times New Roman"/>
                <w:color w:val="22272F"/>
                <w:sz w:val="30"/>
                <w:szCs w:val="30"/>
                <w:lang w:eastAsia="ru-RU"/>
              </w:rPr>
            </w:pPr>
            <w:r w:rsidRPr="00DB2B87">
              <w:rPr>
                <w:rFonts w:ascii="PT Serif" w:eastAsia="Times New Roman" w:hAnsi="PT Serif" w:cs="Times New Roman"/>
                <w:color w:val="22272F"/>
                <w:sz w:val="30"/>
                <w:szCs w:val="30"/>
                <w:lang w:eastAsia="ru-RU"/>
              </w:rPr>
              <w:t>Председатель Кабинета Министров</w:t>
            </w:r>
            <w:r w:rsidRPr="00DB2B87">
              <w:rPr>
                <w:rFonts w:ascii="PT Serif" w:eastAsia="Times New Roman" w:hAnsi="PT Serif" w:cs="Times New Roman"/>
                <w:color w:val="22272F"/>
                <w:sz w:val="30"/>
                <w:szCs w:val="30"/>
                <w:lang w:eastAsia="ru-RU"/>
              </w:rPr>
              <w:br/>
              <w:t>Чувашской Республики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B2B87" w:rsidRPr="00DB2B87" w:rsidRDefault="00DB2B87" w:rsidP="00DB2B87">
            <w:pPr>
              <w:spacing w:after="0" w:line="240" w:lineRule="auto"/>
              <w:ind w:firstLine="851"/>
              <w:jc w:val="right"/>
              <w:rPr>
                <w:rFonts w:ascii="PT Serif" w:eastAsia="Times New Roman" w:hAnsi="PT Serif" w:cs="Times New Roman"/>
                <w:color w:val="22272F"/>
                <w:sz w:val="30"/>
                <w:szCs w:val="30"/>
                <w:lang w:eastAsia="ru-RU"/>
              </w:rPr>
            </w:pPr>
            <w:proofErr w:type="spellStart"/>
            <w:r w:rsidRPr="00DB2B87">
              <w:rPr>
                <w:rFonts w:ascii="PT Serif" w:eastAsia="Times New Roman" w:hAnsi="PT Serif" w:cs="Times New Roman"/>
                <w:color w:val="22272F"/>
                <w:sz w:val="30"/>
                <w:szCs w:val="30"/>
                <w:lang w:eastAsia="ru-RU"/>
              </w:rPr>
              <w:t>Н.Федоров</w:t>
            </w:r>
            <w:proofErr w:type="spellEnd"/>
          </w:p>
        </w:tc>
      </w:tr>
    </w:tbl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 </w:t>
      </w:r>
    </w:p>
    <w:p w:rsid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right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</w:p>
    <w:p w:rsid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right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</w:p>
    <w:p w:rsid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right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</w:p>
    <w:p w:rsid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right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</w:p>
    <w:p w:rsid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right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</w:p>
    <w:p w:rsid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right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</w:p>
    <w:p w:rsid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right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</w:p>
    <w:p w:rsid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right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</w:p>
    <w:p w:rsid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right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</w:p>
    <w:p w:rsid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right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</w:p>
    <w:p w:rsid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right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</w:p>
    <w:p w:rsid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right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right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proofErr w:type="gramStart"/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Утвержден</w:t>
      </w:r>
      <w:proofErr w:type="gramEnd"/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br/>
      </w:r>
      <w:hyperlink r:id="rId7" w:anchor="/document/17547973/entry/0" w:history="1">
        <w:r w:rsidRPr="00DB2B87">
          <w:rPr>
            <w:rFonts w:ascii="PT Serif" w:eastAsia="Times New Roman" w:hAnsi="PT Serif" w:cs="Times New Roman"/>
            <w:color w:val="3272C0"/>
            <w:sz w:val="30"/>
            <w:szCs w:val="30"/>
            <w:lang w:eastAsia="ru-RU"/>
          </w:rPr>
          <w:t>распоряжением</w:t>
        </w:r>
      </w:hyperlink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 Кабинета Министров</w:t>
      </w: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br/>
        <w:t>Чувашской Республики</w:t>
      </w: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br/>
        <w:t>от 06.12.2002 N 504-р</w:t>
      </w:r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PT Serif" w:eastAsia="Times New Roman" w:hAnsi="PT Serif" w:cs="Times New Roman"/>
          <w:color w:val="22272F"/>
          <w:sz w:val="42"/>
          <w:szCs w:val="42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42"/>
          <w:szCs w:val="42"/>
          <w:lang w:eastAsia="ru-RU"/>
        </w:rPr>
        <w:t>Состав</w:t>
      </w:r>
      <w:r w:rsidRPr="00DB2B87">
        <w:rPr>
          <w:rFonts w:ascii="PT Serif" w:eastAsia="Times New Roman" w:hAnsi="PT Serif" w:cs="Times New Roman"/>
          <w:color w:val="22272F"/>
          <w:sz w:val="42"/>
          <w:szCs w:val="42"/>
          <w:lang w:eastAsia="ru-RU"/>
        </w:rPr>
        <w:br/>
        <w:t>территориальной комиссии Чувашской Республики по финансовому оздоровлению сельскохозяйственных товаропроизводителей по должностям</w:t>
      </w:r>
    </w:p>
    <w:p w:rsidR="00DB2B87" w:rsidRPr="00DB2B87" w:rsidRDefault="00DB2B87" w:rsidP="00DB2B87">
      <w:pPr>
        <w:pBdr>
          <w:bottom w:val="dashed" w:sz="6" w:space="0" w:color="auto"/>
        </w:pBdr>
        <w:shd w:val="clear" w:color="auto" w:fill="E1E2E2"/>
        <w:spacing w:line="240" w:lineRule="auto"/>
        <w:ind w:firstLine="851"/>
        <w:jc w:val="both"/>
        <w:outlineLvl w:val="3"/>
        <w:rPr>
          <w:rFonts w:ascii="PT Serif" w:eastAsia="Times New Roman" w:hAnsi="PT Serif" w:cs="Times New Roman"/>
          <w:color w:val="3272C0"/>
          <w:sz w:val="24"/>
          <w:szCs w:val="24"/>
          <w:lang w:eastAsia="ru-RU"/>
        </w:rPr>
      </w:pPr>
      <w:r w:rsidRPr="00DB2B87">
        <w:rPr>
          <w:rFonts w:ascii="PT Serif" w:eastAsia="Times New Roman" w:hAnsi="PT Serif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B2B87">
        <w:rPr>
          <w:rFonts w:ascii="PT Serif" w:eastAsia="Times New Roman" w:hAnsi="PT Serif" w:cs="Times New Roman"/>
          <w:color w:val="3272C0"/>
          <w:sz w:val="24"/>
          <w:szCs w:val="24"/>
          <w:lang w:eastAsia="ru-RU"/>
        </w:rPr>
        <w:t>от</w:t>
      </w:r>
      <w:proofErr w:type="gramEnd"/>
      <w:r w:rsidRPr="00DB2B87">
        <w:rPr>
          <w:rFonts w:ascii="PT Serif" w:eastAsia="Times New Roman" w:hAnsi="PT Serif" w:cs="Times New Roman"/>
          <w:color w:val="3272C0"/>
          <w:sz w:val="24"/>
          <w:szCs w:val="24"/>
          <w:lang w:eastAsia="ru-RU"/>
        </w:rPr>
        <w:t>:</w:t>
      </w:r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Заместитель Председателя Кабинета Министров Чувашской Республики - министр сельского хозяйства Чувашской Республики (председатель Территориальной комиссии)</w:t>
      </w:r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Первый заместитель министра сельского хозяйства Чувашской Республики (заместитель председателя Территориальной комиссии)</w:t>
      </w:r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Заместитель руководителя Управления Федеральной антимонопольной службы по Чувашской Республике - Чувашии (по согласованию)</w:t>
      </w:r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Заместитель управляющего государственного учреждения - Отделения Пенсионного фонда Российской Федерации по Чувашской Республике - Чувашии (по согласованию)</w:t>
      </w:r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 xml:space="preserve">Заместитель генерального директора по экономике и финансам общества с ограниченной ответственностью "Газпром </w:t>
      </w:r>
      <w:proofErr w:type="spellStart"/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межрегионгаз</w:t>
      </w:r>
      <w:proofErr w:type="spellEnd"/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 xml:space="preserve"> Чебоксары" (по согласованию)</w:t>
      </w:r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Заместитель директора Чувашского регионального филиала акционерного общества "Российский Сельскохозяйственный банк" (по согласованию)</w:t>
      </w:r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 xml:space="preserve">Заместитель исполнительного директора по реализации акционерного общества "Чувашская </w:t>
      </w:r>
      <w:proofErr w:type="spellStart"/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энергосбытовая</w:t>
      </w:r>
      <w:proofErr w:type="spellEnd"/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 xml:space="preserve"> компания" (по согласованию)</w:t>
      </w:r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Начальник Управления инвестиций и бюджетной политики в отраслях экономики Министерства финансов Чувашской Республики</w:t>
      </w:r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 xml:space="preserve">Начальник </w:t>
      </w:r>
      <w:proofErr w:type="gramStart"/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отдела предупреждения чрезвычайных ситуаций Государственного комитета Чувашской Республики</w:t>
      </w:r>
      <w:proofErr w:type="gramEnd"/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 xml:space="preserve"> по делам гражданской обороны и чрезвычайным ситуациям</w:t>
      </w:r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Абзац утратил силу. - </w:t>
      </w:r>
      <w:hyperlink r:id="rId8" w:anchor="/document/401592468/entry/1016" w:history="1">
        <w:r w:rsidRPr="00DB2B87">
          <w:rPr>
            <w:rFonts w:ascii="PT Serif" w:eastAsia="Times New Roman" w:hAnsi="PT Serif" w:cs="Times New Roman"/>
            <w:color w:val="3272C0"/>
            <w:sz w:val="30"/>
            <w:szCs w:val="30"/>
            <w:lang w:eastAsia="ru-RU"/>
          </w:rPr>
          <w:t>Распоряжение</w:t>
        </w:r>
      </w:hyperlink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 Кабинета Министров Чувашской Республики от 9 августа 2021 г. N 690-р</w:t>
      </w:r>
    </w:p>
    <w:p w:rsidR="00DB2B87" w:rsidRPr="00DB2B87" w:rsidRDefault="00DB2B87" w:rsidP="00DB2B87">
      <w:pPr>
        <w:shd w:val="clear" w:color="auto" w:fill="F0E9D3"/>
        <w:spacing w:line="240" w:lineRule="auto"/>
        <w:ind w:firstLine="851"/>
        <w:jc w:val="both"/>
        <w:rPr>
          <w:rFonts w:ascii="PT Serif" w:eastAsia="Times New Roman" w:hAnsi="PT Serif" w:cs="Times New Roman"/>
          <w:color w:val="464C55"/>
          <w:sz w:val="26"/>
          <w:szCs w:val="26"/>
          <w:lang w:eastAsia="ru-RU"/>
        </w:rPr>
      </w:pPr>
      <w:hyperlink r:id="rId9" w:anchor="/document/22855784/entry/1010" w:history="1">
        <w:r w:rsidRPr="00DB2B87">
          <w:rPr>
            <w:rFonts w:ascii="PT Serif" w:eastAsia="Times New Roman" w:hAnsi="PT Serif" w:cs="Times New Roman"/>
            <w:color w:val="3272C0"/>
            <w:sz w:val="26"/>
            <w:szCs w:val="26"/>
            <w:lang w:eastAsia="ru-RU"/>
          </w:rPr>
          <w:t>См. предыдущую редакцию</w:t>
        </w:r>
      </w:hyperlink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 xml:space="preserve">Начальник </w:t>
      </w:r>
      <w:proofErr w:type="gramStart"/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отдела развития предпринимательства Министерства экономического развития</w:t>
      </w:r>
      <w:proofErr w:type="gramEnd"/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 xml:space="preserve"> и имущественных отношений Чувашской Республики</w:t>
      </w:r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Абзац утратил силу. - </w:t>
      </w:r>
      <w:hyperlink r:id="rId10" w:anchor="/document/401592468/entry/1017" w:history="1">
        <w:r w:rsidRPr="00DB2B87">
          <w:rPr>
            <w:rFonts w:ascii="PT Serif" w:eastAsia="Times New Roman" w:hAnsi="PT Serif" w:cs="Times New Roman"/>
            <w:color w:val="3272C0"/>
            <w:sz w:val="30"/>
            <w:szCs w:val="30"/>
            <w:lang w:eastAsia="ru-RU"/>
          </w:rPr>
          <w:t>Распоряжение</w:t>
        </w:r>
      </w:hyperlink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 Кабинета Министров Чувашской Республики от 9 августа 2021 г. N 690-р</w:t>
      </w:r>
    </w:p>
    <w:p w:rsidR="00DB2B87" w:rsidRPr="00DB2B87" w:rsidRDefault="00DB2B87" w:rsidP="00DB2B87">
      <w:pPr>
        <w:shd w:val="clear" w:color="auto" w:fill="F0E9D3"/>
        <w:spacing w:line="240" w:lineRule="auto"/>
        <w:ind w:firstLine="851"/>
        <w:jc w:val="both"/>
        <w:rPr>
          <w:rFonts w:ascii="PT Serif" w:eastAsia="Times New Roman" w:hAnsi="PT Serif" w:cs="Times New Roman"/>
          <w:color w:val="464C55"/>
          <w:sz w:val="26"/>
          <w:szCs w:val="26"/>
          <w:lang w:eastAsia="ru-RU"/>
        </w:rPr>
      </w:pPr>
      <w:hyperlink r:id="rId11" w:anchor="/document/22855784/entry/1012" w:history="1">
        <w:r w:rsidRPr="00DB2B87">
          <w:rPr>
            <w:rFonts w:ascii="PT Serif" w:eastAsia="Times New Roman" w:hAnsi="PT Serif" w:cs="Times New Roman"/>
            <w:color w:val="3272C0"/>
            <w:sz w:val="26"/>
            <w:szCs w:val="26"/>
            <w:lang w:eastAsia="ru-RU"/>
          </w:rPr>
          <w:t>См. предыдущую редакцию</w:t>
        </w:r>
      </w:hyperlink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Начальник отдела экономического анализа и финансового контроля Министерства строительства, архитектуры и жилищно-коммунального хозяйства Чувашской Республики</w:t>
      </w:r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Начальник отдела финансов Министерства труда и социальной защиты Чувашской Республики</w:t>
      </w:r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Заместитель начальника Управления правового обеспечения филиала публичного акционерного общества "</w:t>
      </w:r>
      <w:proofErr w:type="spellStart"/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Россети</w:t>
      </w:r>
      <w:proofErr w:type="spellEnd"/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 xml:space="preserve"> Волга" - "</w:t>
      </w:r>
      <w:proofErr w:type="spellStart"/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Чувашэнерго</w:t>
      </w:r>
      <w:proofErr w:type="spellEnd"/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" (по согласованию)</w:t>
      </w:r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Начальник отдела администрирования страховых взносов Государственного учреждения - регионального отделения Фонда социального страхования Российской Федерации по Чувашской Республике - Чувашии (по согласованию)</w:t>
      </w:r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 xml:space="preserve">Начальник </w:t>
      </w:r>
      <w:proofErr w:type="gramStart"/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отдела обеспечения процедур банкротства Управления Федеральной налоговой службы</w:t>
      </w:r>
      <w:proofErr w:type="gramEnd"/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 xml:space="preserve"> по Чувашской Республике (по согласованию)</w:t>
      </w:r>
    </w:p>
    <w:p w:rsidR="00DB2B87" w:rsidRPr="00DB2B87" w:rsidRDefault="00DB2B87" w:rsidP="00DB2B8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</w:pPr>
      <w:r w:rsidRPr="00DB2B87">
        <w:rPr>
          <w:rFonts w:ascii="PT Serif" w:eastAsia="Times New Roman" w:hAnsi="PT Serif" w:cs="Times New Roman"/>
          <w:color w:val="22272F"/>
          <w:sz w:val="30"/>
          <w:szCs w:val="30"/>
          <w:lang w:eastAsia="ru-RU"/>
        </w:rPr>
        <w:t>Начальник отдела формирования доходов, бюджетного планирования и статистической отчетности Территориального фонда обязательного медицинского страхования Чувашской Республики (по согласованию)</w:t>
      </w:r>
    </w:p>
    <w:p w:rsidR="00272713" w:rsidRDefault="00272713"/>
    <w:sectPr w:rsidR="0027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87"/>
    <w:rsid w:val="00272713"/>
    <w:rsid w:val="00D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6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2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6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6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Егорова</dc:creator>
  <cp:lastModifiedBy>Ольга Егорова</cp:lastModifiedBy>
  <cp:revision>1</cp:revision>
  <dcterms:created xsi:type="dcterms:W3CDTF">2022-02-01T12:55:00Z</dcterms:created>
  <dcterms:modified xsi:type="dcterms:W3CDTF">2022-02-01T12:56:00Z</dcterms:modified>
</cp:coreProperties>
</file>