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74" w:rsidRDefault="00507A74">
      <w:bookmarkStart w:id="0" w:name="_GoBack"/>
      <w:bookmarkEnd w:id="0"/>
    </w:p>
    <w:p w:rsidR="003014C1" w:rsidRDefault="00BF363D" w:rsidP="00B9326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Рекомендуемое т</w:t>
      </w:r>
      <w:r w:rsidR="00507A74" w:rsidRPr="00507A74">
        <w:rPr>
          <w:b/>
          <w:sz w:val="24"/>
        </w:rPr>
        <w:t>ехническое оснащение помещения для проведения</w:t>
      </w:r>
    </w:p>
    <w:p w:rsidR="003014C1" w:rsidRDefault="003014C1" w:rsidP="00B9326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Pr="00BA58F7">
        <w:rPr>
          <w:b/>
          <w:sz w:val="24"/>
          <w:u w:val="single"/>
        </w:rPr>
        <w:t>практической части</w:t>
      </w:r>
      <w:r w:rsidR="00507A74" w:rsidRPr="00BA58F7">
        <w:rPr>
          <w:b/>
          <w:sz w:val="24"/>
          <w:u w:val="single"/>
        </w:rPr>
        <w:t xml:space="preserve"> </w:t>
      </w:r>
      <w:r w:rsidRPr="00507A74">
        <w:rPr>
          <w:b/>
          <w:sz w:val="24"/>
        </w:rPr>
        <w:t>обучающ</w:t>
      </w:r>
      <w:r>
        <w:rPr>
          <w:b/>
          <w:sz w:val="24"/>
        </w:rPr>
        <w:t>его</w:t>
      </w:r>
      <w:r w:rsidR="00507A74" w:rsidRPr="00507A74">
        <w:rPr>
          <w:b/>
          <w:sz w:val="24"/>
        </w:rPr>
        <w:t xml:space="preserve"> семинар</w:t>
      </w:r>
      <w:r>
        <w:rPr>
          <w:b/>
          <w:sz w:val="24"/>
        </w:rPr>
        <w:t>а</w:t>
      </w:r>
      <w:r w:rsidR="00507A74" w:rsidRPr="00507A74">
        <w:rPr>
          <w:b/>
          <w:sz w:val="24"/>
        </w:rPr>
        <w:t xml:space="preserve"> общественны</w:t>
      </w:r>
      <w:r>
        <w:rPr>
          <w:b/>
          <w:sz w:val="24"/>
        </w:rPr>
        <w:t>х наблюдателей</w:t>
      </w:r>
      <w:r w:rsidR="00507A74" w:rsidRPr="00507A74">
        <w:rPr>
          <w:b/>
          <w:sz w:val="24"/>
        </w:rPr>
        <w:t xml:space="preserve"> </w:t>
      </w:r>
    </w:p>
    <w:p w:rsidR="00BA58F7" w:rsidRDefault="00507A74" w:rsidP="00BA58F7">
      <w:pPr>
        <w:spacing w:after="0" w:line="240" w:lineRule="auto"/>
        <w:jc w:val="center"/>
        <w:rPr>
          <w:b/>
          <w:sz w:val="24"/>
        </w:rPr>
      </w:pPr>
      <w:r w:rsidRPr="00507A74">
        <w:rPr>
          <w:b/>
          <w:sz w:val="24"/>
        </w:rPr>
        <w:t>Чувашской Республики</w:t>
      </w:r>
    </w:p>
    <w:p w:rsidR="00BA58F7" w:rsidRDefault="00BA58F7" w:rsidP="00BA58F7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5386"/>
      </w:tblGrid>
      <w:tr w:rsidR="00BA58F7" w:rsidRPr="00507A74" w:rsidTr="0042028F">
        <w:tc>
          <w:tcPr>
            <w:tcW w:w="993" w:type="dxa"/>
          </w:tcPr>
          <w:p w:rsidR="00BA58F7" w:rsidRPr="00507A74" w:rsidRDefault="00BA58F7" w:rsidP="00507A7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BA58F7" w:rsidRPr="00507A74" w:rsidRDefault="00BA58F7" w:rsidP="00507A74">
            <w:pPr>
              <w:jc w:val="center"/>
              <w:rPr>
                <w:b/>
              </w:rPr>
            </w:pPr>
            <w:r w:rsidRPr="00507A74">
              <w:rPr>
                <w:b/>
              </w:rPr>
              <w:t xml:space="preserve">Наименование </w:t>
            </w:r>
          </w:p>
        </w:tc>
        <w:tc>
          <w:tcPr>
            <w:tcW w:w="5386" w:type="dxa"/>
          </w:tcPr>
          <w:p w:rsidR="00BA58F7" w:rsidRPr="00507A74" w:rsidRDefault="00BA58F7" w:rsidP="00507A74">
            <w:pPr>
              <w:jc w:val="center"/>
              <w:rPr>
                <w:b/>
              </w:rPr>
            </w:pPr>
            <w:r>
              <w:rPr>
                <w:b/>
              </w:rPr>
              <w:t>Комментарий</w:t>
            </w:r>
          </w:p>
        </w:tc>
      </w:tr>
      <w:tr w:rsidR="00BA58F7" w:rsidRPr="00507A74" w:rsidTr="0042028F">
        <w:tc>
          <w:tcPr>
            <w:tcW w:w="993" w:type="dxa"/>
          </w:tcPr>
          <w:p w:rsidR="00BA58F7" w:rsidRPr="00BA58F7" w:rsidRDefault="00BA58F7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BA58F7" w:rsidRPr="00BA58F7" w:rsidRDefault="00BA58F7" w:rsidP="00507A74">
            <w:r w:rsidRPr="00BA58F7">
              <w:t>Стационарная урна для голосования</w:t>
            </w:r>
          </w:p>
        </w:tc>
        <w:tc>
          <w:tcPr>
            <w:tcW w:w="5386" w:type="dxa"/>
          </w:tcPr>
          <w:p w:rsidR="00BA58F7" w:rsidRPr="00BA58F7" w:rsidRDefault="00BA58F7" w:rsidP="00507A74">
            <w:r w:rsidRPr="00BA58F7">
              <w:t>1 шт.</w:t>
            </w:r>
          </w:p>
        </w:tc>
      </w:tr>
      <w:tr w:rsidR="00BA58F7" w:rsidRPr="00507A74" w:rsidTr="0042028F">
        <w:tc>
          <w:tcPr>
            <w:tcW w:w="993" w:type="dxa"/>
          </w:tcPr>
          <w:p w:rsidR="00BA58F7" w:rsidRPr="00BA58F7" w:rsidRDefault="00BA58F7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BA58F7" w:rsidRPr="00BA58F7" w:rsidRDefault="00BA58F7" w:rsidP="00507A74">
            <w:r w:rsidRPr="00BA58F7">
              <w:t>Переносная урна для надомного голосования</w:t>
            </w:r>
          </w:p>
        </w:tc>
        <w:tc>
          <w:tcPr>
            <w:tcW w:w="5386" w:type="dxa"/>
          </w:tcPr>
          <w:p w:rsidR="00BA58F7" w:rsidRPr="00BA58F7" w:rsidRDefault="00BA58F7" w:rsidP="00507A74">
            <w:r w:rsidRPr="00BA58F7">
              <w:t>1 шт.</w:t>
            </w:r>
          </w:p>
        </w:tc>
      </w:tr>
      <w:tr w:rsidR="00BA58F7" w:rsidRPr="00507A74" w:rsidTr="0042028F">
        <w:tc>
          <w:tcPr>
            <w:tcW w:w="993" w:type="dxa"/>
          </w:tcPr>
          <w:p w:rsidR="00BA58F7" w:rsidRPr="00BA58F7" w:rsidRDefault="00BA58F7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BA58F7" w:rsidRPr="00BA58F7" w:rsidRDefault="00BA58F7" w:rsidP="00507A74">
            <w:r w:rsidRPr="00BA58F7">
              <w:t>Кабинка для голосования</w:t>
            </w:r>
          </w:p>
        </w:tc>
        <w:tc>
          <w:tcPr>
            <w:tcW w:w="5386" w:type="dxa"/>
          </w:tcPr>
          <w:p w:rsidR="00BA58F7" w:rsidRPr="00BA58F7" w:rsidRDefault="00BA58F7" w:rsidP="00507A74">
            <w:r w:rsidRPr="00BA58F7">
              <w:t>1 шт.</w:t>
            </w:r>
          </w:p>
        </w:tc>
      </w:tr>
      <w:tr w:rsidR="00BA58F7" w:rsidRPr="00507A74" w:rsidTr="0042028F">
        <w:tc>
          <w:tcPr>
            <w:tcW w:w="993" w:type="dxa"/>
          </w:tcPr>
          <w:p w:rsidR="00BA58F7" w:rsidRPr="00BA58F7" w:rsidRDefault="00BA58F7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BA58F7" w:rsidRPr="00BA58F7" w:rsidRDefault="00BA58F7" w:rsidP="00BA58F7">
            <w:r w:rsidRPr="00BA58F7">
              <w:t>Распечатать таблички:</w:t>
            </w:r>
          </w:p>
          <w:p w:rsidR="00BA58F7" w:rsidRPr="00BA58F7" w:rsidRDefault="00BA58F7" w:rsidP="00BA58F7">
            <w:r w:rsidRPr="00BA58F7">
              <w:t>«Председатель УИК»</w:t>
            </w:r>
          </w:p>
          <w:p w:rsidR="00BA58F7" w:rsidRPr="00BA58F7" w:rsidRDefault="00BA58F7" w:rsidP="00BA58F7">
            <w:r w:rsidRPr="00BA58F7">
              <w:t>«Заместитель председателя УИК»</w:t>
            </w:r>
            <w:r w:rsidRPr="00BA58F7">
              <w:br/>
              <w:t>«Секретарь УИК»</w:t>
            </w:r>
          </w:p>
          <w:p w:rsidR="00BA58F7" w:rsidRPr="00BA58F7" w:rsidRDefault="00BA58F7" w:rsidP="00BA58F7">
            <w:r w:rsidRPr="00BA58F7">
              <w:t>«Член УИК»</w:t>
            </w:r>
          </w:p>
          <w:p w:rsidR="00BA58F7" w:rsidRPr="00BA58F7" w:rsidRDefault="00BA58F7" w:rsidP="00BA58F7">
            <w:r w:rsidRPr="00BA58F7">
              <w:t>«Наблюдатель»</w:t>
            </w:r>
          </w:p>
        </w:tc>
        <w:tc>
          <w:tcPr>
            <w:tcW w:w="5386" w:type="dxa"/>
          </w:tcPr>
          <w:p w:rsidR="00BA58F7" w:rsidRPr="00BA58F7" w:rsidRDefault="00BA58F7" w:rsidP="00507A74"/>
          <w:p w:rsidR="00BA58F7" w:rsidRPr="00BA58F7" w:rsidRDefault="00BA58F7" w:rsidP="00507A74">
            <w:r w:rsidRPr="00BA58F7">
              <w:t>1 шт.</w:t>
            </w:r>
          </w:p>
          <w:p w:rsidR="00BA58F7" w:rsidRPr="00BA58F7" w:rsidRDefault="00BA58F7" w:rsidP="00507A74">
            <w:r w:rsidRPr="00BA58F7">
              <w:t>1 шт.</w:t>
            </w:r>
          </w:p>
          <w:p w:rsidR="00BA58F7" w:rsidRPr="00BA58F7" w:rsidRDefault="00BA58F7" w:rsidP="00507A74">
            <w:r w:rsidRPr="00BA58F7">
              <w:t>1 шт.</w:t>
            </w:r>
          </w:p>
          <w:p w:rsidR="00BA58F7" w:rsidRPr="00BA58F7" w:rsidRDefault="00BA58F7" w:rsidP="00507A74">
            <w:r w:rsidRPr="00BA58F7">
              <w:t>2 шт.</w:t>
            </w:r>
          </w:p>
          <w:p w:rsidR="00BA58F7" w:rsidRPr="00BA58F7" w:rsidRDefault="00BA58F7" w:rsidP="00507A74">
            <w:r w:rsidRPr="00BA58F7">
              <w:t>1 шт.</w:t>
            </w:r>
          </w:p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9E631B" w:rsidRPr="00BA58F7" w:rsidRDefault="009E631B" w:rsidP="00507A74">
            <w:r w:rsidRPr="00BA58F7">
              <w:t xml:space="preserve">Стулья для всех участников </w:t>
            </w:r>
          </w:p>
        </w:tc>
        <w:tc>
          <w:tcPr>
            <w:tcW w:w="5386" w:type="dxa"/>
          </w:tcPr>
          <w:p w:rsidR="009E631B" w:rsidRPr="00BA58F7" w:rsidRDefault="009E631B">
            <w:r w:rsidRPr="00BA58F7">
              <w:t xml:space="preserve">Рассадка стульев </w:t>
            </w:r>
            <w:r w:rsidRPr="0042028F">
              <w:t>согласно примеру</w:t>
            </w:r>
            <w:r>
              <w:t xml:space="preserve"> </w:t>
            </w:r>
            <w:r w:rsidRPr="0042028F">
              <w:rPr>
                <w:i/>
              </w:rPr>
              <w:t>(приложение «</w:t>
            </w:r>
            <w:proofErr w:type="gramStart"/>
            <w:r w:rsidRPr="0042028F">
              <w:rPr>
                <w:i/>
              </w:rPr>
              <w:t>Модельный</w:t>
            </w:r>
            <w:proofErr w:type="gramEnd"/>
            <w:r w:rsidRPr="0042028F">
              <w:rPr>
                <w:i/>
              </w:rPr>
              <w:t xml:space="preserve"> УИК»)</w:t>
            </w:r>
          </w:p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4111" w:type="dxa"/>
          </w:tcPr>
          <w:p w:rsidR="009E631B" w:rsidRPr="00BA58F7" w:rsidRDefault="009E631B" w:rsidP="00507A74">
            <w:r w:rsidRPr="00BA58F7">
              <w:t>Средства индивидуальной защиты</w:t>
            </w:r>
          </w:p>
        </w:tc>
        <w:tc>
          <w:tcPr>
            <w:tcW w:w="5386" w:type="dxa"/>
          </w:tcPr>
          <w:p w:rsidR="009E631B" w:rsidRPr="00BA58F7" w:rsidRDefault="009E631B">
            <w:r w:rsidRPr="00BA58F7">
              <w:t>Установка антисептика при входе в помещение для обучения</w:t>
            </w:r>
            <w:r>
              <w:t>, м</w:t>
            </w:r>
            <w:r w:rsidRPr="00BA58F7">
              <w:t>едицинские маски для всех участников.</w:t>
            </w:r>
          </w:p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9E631B" w:rsidRPr="00BA58F7" w:rsidRDefault="009E631B" w:rsidP="00927437">
            <w:r w:rsidRPr="00BA58F7">
              <w:t>Бейджи</w:t>
            </w:r>
          </w:p>
        </w:tc>
        <w:tc>
          <w:tcPr>
            <w:tcW w:w="5386" w:type="dxa"/>
          </w:tcPr>
          <w:p w:rsidR="009E631B" w:rsidRPr="00BA58F7" w:rsidRDefault="009E631B" w:rsidP="0042028F">
            <w:r w:rsidRPr="00BA58F7">
              <w:t>Предусмотреть наличие бейджей для всех участников семинара</w:t>
            </w:r>
          </w:p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9E631B" w:rsidRPr="00BA58F7" w:rsidRDefault="009E631B" w:rsidP="00507A74">
            <w:r w:rsidRPr="00BA58F7">
              <w:t>Проектор</w:t>
            </w:r>
          </w:p>
        </w:tc>
        <w:tc>
          <w:tcPr>
            <w:tcW w:w="5386" w:type="dxa"/>
          </w:tcPr>
          <w:p w:rsidR="009E631B" w:rsidRPr="00BA58F7" w:rsidRDefault="009E631B" w:rsidP="00BA58F7">
            <w:r w:rsidRPr="00BA58F7">
              <w:t>1</w:t>
            </w:r>
          </w:p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9E631B" w:rsidRPr="00BA58F7" w:rsidRDefault="009E631B" w:rsidP="00507A74">
            <w:r w:rsidRPr="00BA58F7">
              <w:t>Ноутбук</w:t>
            </w:r>
          </w:p>
        </w:tc>
        <w:tc>
          <w:tcPr>
            <w:tcW w:w="5386" w:type="dxa"/>
          </w:tcPr>
          <w:p w:rsidR="009E631B" w:rsidRPr="00BA58F7" w:rsidRDefault="009E631B" w:rsidP="00507A74">
            <w:r w:rsidRPr="00BA58F7">
              <w:t>1</w:t>
            </w:r>
          </w:p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9E631B" w:rsidRPr="00BA58F7" w:rsidRDefault="009E631B" w:rsidP="00507A74">
            <w:r w:rsidRPr="00BA58F7">
              <w:t>Телевизоры (для трансляции презентации)</w:t>
            </w:r>
          </w:p>
        </w:tc>
        <w:tc>
          <w:tcPr>
            <w:tcW w:w="5386" w:type="dxa"/>
          </w:tcPr>
          <w:p w:rsidR="009E631B" w:rsidRPr="00BA58F7" w:rsidRDefault="009E631B" w:rsidP="00507A74">
            <w:r w:rsidRPr="00BA58F7">
              <w:t>По наличию</w:t>
            </w:r>
          </w:p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9E631B" w:rsidRPr="00BA58F7" w:rsidRDefault="009E631B" w:rsidP="00507A74">
            <w:r w:rsidRPr="00BA58F7">
              <w:t>Микрофоны и колонки</w:t>
            </w:r>
          </w:p>
        </w:tc>
        <w:tc>
          <w:tcPr>
            <w:tcW w:w="5386" w:type="dxa"/>
          </w:tcPr>
          <w:p w:rsidR="009E631B" w:rsidRDefault="009E631B" w:rsidP="00507A74">
            <w:r w:rsidRPr="00BA58F7">
              <w:t xml:space="preserve">3 микрофона, </w:t>
            </w:r>
          </w:p>
          <w:p w:rsidR="009E631B" w:rsidRPr="00BA58F7" w:rsidRDefault="009E631B" w:rsidP="00507A74">
            <w:r w:rsidRPr="00BA58F7">
              <w:t xml:space="preserve">1 колонка, </w:t>
            </w:r>
            <w:r w:rsidRPr="00BA58F7">
              <w:rPr>
                <w:b/>
              </w:rPr>
              <w:t>подключенная к компьютеру (будут показываться видеоролики со звуком)</w:t>
            </w:r>
          </w:p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9E631B" w:rsidRPr="00BA58F7" w:rsidRDefault="009E631B" w:rsidP="00507A74">
            <w:r w:rsidRPr="00BA58F7">
              <w:t>Бумага, карандаши, ручки</w:t>
            </w:r>
          </w:p>
        </w:tc>
        <w:tc>
          <w:tcPr>
            <w:tcW w:w="5386" w:type="dxa"/>
          </w:tcPr>
          <w:p w:rsidR="009E631B" w:rsidRPr="00BA58F7" w:rsidRDefault="009E631B" w:rsidP="00507A74">
            <w:r w:rsidRPr="00BA58F7">
              <w:t>Для всех участников (для ведения записей)</w:t>
            </w:r>
          </w:p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9E631B" w:rsidRPr="00BA58F7" w:rsidRDefault="009E631B" w:rsidP="00507A74">
            <w:r w:rsidRPr="00BA58F7">
              <w:t xml:space="preserve">Бутилированная питьевая вода </w:t>
            </w:r>
          </w:p>
        </w:tc>
        <w:tc>
          <w:tcPr>
            <w:tcW w:w="5386" w:type="dxa"/>
          </w:tcPr>
          <w:p w:rsidR="009E631B" w:rsidRPr="00BA58F7" w:rsidRDefault="009E631B" w:rsidP="00507A74">
            <w:r w:rsidRPr="00BA58F7">
              <w:t>Каждому участнику (газ/</w:t>
            </w:r>
            <w:proofErr w:type="spellStart"/>
            <w:r w:rsidRPr="00BA58F7">
              <w:t>негаз</w:t>
            </w:r>
            <w:proofErr w:type="spellEnd"/>
            <w:r w:rsidRPr="00BA58F7">
              <w:t>.)</w:t>
            </w:r>
          </w:p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9E631B" w:rsidRPr="00BA58F7" w:rsidRDefault="009E631B" w:rsidP="00BA58F7">
            <w:r w:rsidRPr="00BA58F7">
              <w:t>Организовать регистрацию участников</w:t>
            </w:r>
          </w:p>
        </w:tc>
        <w:tc>
          <w:tcPr>
            <w:tcW w:w="5386" w:type="dxa"/>
          </w:tcPr>
          <w:p w:rsidR="009E631B" w:rsidRPr="00BA58F7" w:rsidRDefault="009E631B" w:rsidP="00507A74"/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11" w:type="dxa"/>
          </w:tcPr>
          <w:p w:rsidR="009E631B" w:rsidRPr="00BA58F7" w:rsidRDefault="009E631B" w:rsidP="00BA58F7">
            <w:r w:rsidRPr="00BA58F7">
              <w:t>Подготовить нейтральную музыку для включения во время перерывов</w:t>
            </w:r>
          </w:p>
        </w:tc>
        <w:tc>
          <w:tcPr>
            <w:tcW w:w="5386" w:type="dxa"/>
          </w:tcPr>
          <w:p w:rsidR="009E631B" w:rsidRPr="00BA58F7" w:rsidRDefault="009E631B" w:rsidP="00507A74"/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9497" w:type="dxa"/>
            <w:gridSpan w:val="2"/>
          </w:tcPr>
          <w:p w:rsidR="009E631B" w:rsidRPr="00BA58F7" w:rsidRDefault="009E631B" w:rsidP="00507A74"/>
        </w:tc>
      </w:tr>
      <w:tr w:rsidR="009E631B" w:rsidRPr="00507A74" w:rsidTr="0042028F">
        <w:tc>
          <w:tcPr>
            <w:tcW w:w="993" w:type="dxa"/>
          </w:tcPr>
          <w:p w:rsidR="009E631B" w:rsidRPr="00BA58F7" w:rsidRDefault="009E631B" w:rsidP="00BA58F7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9497" w:type="dxa"/>
            <w:gridSpan w:val="2"/>
          </w:tcPr>
          <w:p w:rsidR="009E631B" w:rsidRPr="00BA58F7" w:rsidRDefault="009E631B" w:rsidP="00507A74"/>
        </w:tc>
      </w:tr>
    </w:tbl>
    <w:p w:rsidR="0042028F" w:rsidRDefault="0042028F" w:rsidP="0042028F">
      <w:pPr>
        <w:spacing w:after="0" w:line="240" w:lineRule="auto"/>
        <w:rPr>
          <w:b/>
        </w:rPr>
      </w:pPr>
    </w:p>
    <w:p w:rsidR="00BA58F7" w:rsidRPr="0042028F" w:rsidRDefault="00BA58F7" w:rsidP="0042028F">
      <w:pPr>
        <w:spacing w:after="0" w:line="240" w:lineRule="auto"/>
        <w:rPr>
          <w:highlight w:val="yellow"/>
        </w:rPr>
      </w:pPr>
      <w:r w:rsidRPr="0042028F">
        <w:rPr>
          <w:highlight w:val="yellow"/>
        </w:rPr>
        <w:t>*Предпочтительное место для проведения практического занятия – зал Дворца</w:t>
      </w:r>
      <w:r w:rsidR="0042028F" w:rsidRPr="0042028F">
        <w:rPr>
          <w:highlight w:val="yellow"/>
        </w:rPr>
        <w:t xml:space="preserve"> культуры</w:t>
      </w:r>
      <w:r w:rsidRPr="0042028F">
        <w:rPr>
          <w:highlight w:val="yellow"/>
        </w:rPr>
        <w:t xml:space="preserve">/ </w:t>
      </w:r>
    </w:p>
    <w:p w:rsidR="00BA58F7" w:rsidRPr="0042028F" w:rsidRDefault="00BA58F7" w:rsidP="0042028F">
      <w:pPr>
        <w:jc w:val="both"/>
      </w:pPr>
      <w:r w:rsidRPr="0042028F">
        <w:rPr>
          <w:highlight w:val="yellow"/>
        </w:rPr>
        <w:t>помещение со зрительным залом (не в административном здании)</w:t>
      </w:r>
    </w:p>
    <w:sectPr w:rsidR="00BA58F7" w:rsidRPr="0042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3050"/>
    <w:multiLevelType w:val="hybridMultilevel"/>
    <w:tmpl w:val="7898C5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360823"/>
    <w:multiLevelType w:val="hybridMultilevel"/>
    <w:tmpl w:val="96A4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10F04"/>
    <w:multiLevelType w:val="hybridMultilevel"/>
    <w:tmpl w:val="7402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74"/>
    <w:rsid w:val="0002569E"/>
    <w:rsid w:val="00167B8F"/>
    <w:rsid w:val="003014C1"/>
    <w:rsid w:val="003E5CBB"/>
    <w:rsid w:val="0042028F"/>
    <w:rsid w:val="00435664"/>
    <w:rsid w:val="0047735B"/>
    <w:rsid w:val="00491647"/>
    <w:rsid w:val="00507A74"/>
    <w:rsid w:val="00717896"/>
    <w:rsid w:val="007A72C9"/>
    <w:rsid w:val="008608A8"/>
    <w:rsid w:val="009E631B"/>
    <w:rsid w:val="00A25117"/>
    <w:rsid w:val="00B93268"/>
    <w:rsid w:val="00BA58F7"/>
    <w:rsid w:val="00BF363D"/>
    <w:rsid w:val="00C353A4"/>
    <w:rsid w:val="00D46D96"/>
    <w:rsid w:val="00E7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Палата Чувашской Республики 1</dc:creator>
  <cp:lastModifiedBy>Общественная Палата Чувашской Республики 3</cp:lastModifiedBy>
  <cp:revision>2</cp:revision>
  <cp:lastPrinted>2021-03-22T09:20:00Z</cp:lastPrinted>
  <dcterms:created xsi:type="dcterms:W3CDTF">2021-04-28T06:11:00Z</dcterms:created>
  <dcterms:modified xsi:type="dcterms:W3CDTF">2021-04-28T06:11:00Z</dcterms:modified>
</cp:coreProperties>
</file>