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0" w:rsidRDefault="004B35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C140BF" w:rsidRDefault="00444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 xml:space="preserve"> </w:t>
      </w:r>
    </w:p>
    <w:tbl>
      <w:tblPr>
        <w:tblW w:w="0" w:type="auto"/>
        <w:tblInd w:w="-15" w:type="dxa"/>
        <w:tblLayout w:type="fixed"/>
        <w:tblLook w:val="0000"/>
      </w:tblPr>
      <w:tblGrid>
        <w:gridCol w:w="724"/>
        <w:gridCol w:w="1413"/>
        <w:gridCol w:w="288"/>
        <w:gridCol w:w="6237"/>
        <w:gridCol w:w="1843"/>
        <w:gridCol w:w="273"/>
      </w:tblGrid>
      <w:tr w:rsidR="0000271F" w:rsidRPr="000A34A3" w:rsidTr="00CA658C">
        <w:trPr>
          <w:gridBefore w:val="1"/>
          <w:wBefore w:w="724" w:type="dxa"/>
          <w:trHeight w:val="2018"/>
        </w:trPr>
        <w:tc>
          <w:tcPr>
            <w:tcW w:w="1005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0BF" w:rsidRPr="000A34A3" w:rsidRDefault="00F202CE" w:rsidP="00F2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A34A3">
              <w:rPr>
                <w:rFonts w:ascii="Times New Roman" w:hAnsi="Times New Roman"/>
                <w:iCs/>
                <w:color w:val="000000"/>
              </w:rPr>
              <w:t xml:space="preserve">                                                                                                        </w:t>
            </w:r>
            <w:r w:rsidR="00C140BF" w:rsidRPr="000A34A3">
              <w:rPr>
                <w:rFonts w:ascii="Times New Roman" w:hAnsi="Times New Roman"/>
                <w:iCs/>
                <w:color w:val="000000"/>
              </w:rPr>
              <w:t xml:space="preserve">Приложение </w:t>
            </w:r>
            <w:r w:rsidR="005221B9">
              <w:rPr>
                <w:rFonts w:ascii="Times New Roman" w:hAnsi="Times New Roman"/>
                <w:iCs/>
                <w:color w:val="000000"/>
              </w:rPr>
              <w:t>2</w:t>
            </w:r>
          </w:p>
          <w:p w:rsidR="00FE5721" w:rsidRPr="000A34A3" w:rsidRDefault="00F202CE" w:rsidP="00F2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A34A3">
              <w:rPr>
                <w:rFonts w:ascii="Times New Roman" w:hAnsi="Times New Roman"/>
                <w:iCs/>
                <w:color w:val="000000"/>
              </w:rPr>
              <w:t xml:space="preserve">                                                                                            </w:t>
            </w:r>
            <w:r w:rsidR="00C140BF" w:rsidRPr="000A34A3">
              <w:rPr>
                <w:rFonts w:ascii="Times New Roman" w:hAnsi="Times New Roman"/>
                <w:iCs/>
                <w:color w:val="000000"/>
              </w:rPr>
              <w:t xml:space="preserve">к </w:t>
            </w:r>
            <w:r w:rsidR="00FE5721" w:rsidRPr="000A34A3">
              <w:rPr>
                <w:rFonts w:ascii="Times New Roman" w:hAnsi="Times New Roman"/>
                <w:iCs/>
                <w:color w:val="000000"/>
              </w:rPr>
              <w:t>решению Шемуршинского районного</w:t>
            </w:r>
          </w:p>
          <w:p w:rsidR="00C140BF" w:rsidRPr="000A34A3" w:rsidRDefault="00F202CE" w:rsidP="00F2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A34A3">
              <w:rPr>
                <w:rFonts w:ascii="Times New Roman" w:hAnsi="Times New Roman"/>
                <w:iCs/>
                <w:color w:val="000000"/>
              </w:rPr>
              <w:t xml:space="preserve">                                                                                             </w:t>
            </w:r>
            <w:r w:rsidR="00FE5721" w:rsidRPr="000A34A3">
              <w:rPr>
                <w:rFonts w:ascii="Times New Roman" w:hAnsi="Times New Roman"/>
                <w:iCs/>
                <w:color w:val="000000"/>
              </w:rPr>
              <w:t xml:space="preserve">Собрания депутатов </w:t>
            </w:r>
            <w:r w:rsidR="00C140BF" w:rsidRPr="000A34A3">
              <w:rPr>
                <w:rFonts w:ascii="Times New Roman" w:hAnsi="Times New Roman"/>
                <w:iCs/>
                <w:color w:val="000000"/>
              </w:rPr>
              <w:t xml:space="preserve"> Чувашской Республики</w:t>
            </w:r>
          </w:p>
          <w:p w:rsidR="00C140BF" w:rsidRPr="000A34A3" w:rsidRDefault="00F202CE" w:rsidP="00F2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A34A3">
              <w:rPr>
                <w:rFonts w:ascii="Times New Roman" w:hAnsi="Times New Roman"/>
                <w:iCs/>
                <w:color w:val="000000"/>
              </w:rPr>
              <w:t xml:space="preserve">                                                                                   </w:t>
            </w:r>
            <w:r w:rsidR="007D777F" w:rsidRPr="000A34A3">
              <w:rPr>
                <w:rFonts w:ascii="Times New Roman" w:hAnsi="Times New Roman"/>
                <w:iCs/>
                <w:color w:val="000000"/>
              </w:rPr>
              <w:t>"</w:t>
            </w:r>
            <w:r w:rsidR="00C140BF" w:rsidRPr="000A34A3">
              <w:rPr>
                <w:rFonts w:ascii="Times New Roman" w:hAnsi="Times New Roman"/>
                <w:iCs/>
                <w:color w:val="000000"/>
              </w:rPr>
              <w:t>О бюджете</w:t>
            </w:r>
            <w:r w:rsidR="0082333C" w:rsidRPr="000A34A3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="00FE5721" w:rsidRPr="000A34A3">
              <w:rPr>
                <w:rFonts w:ascii="Times New Roman" w:hAnsi="Times New Roman"/>
                <w:iCs/>
                <w:color w:val="000000"/>
              </w:rPr>
              <w:t>Шемуршинского района</w:t>
            </w:r>
          </w:p>
          <w:p w:rsidR="00F202CE" w:rsidRPr="000A34A3" w:rsidRDefault="00F202CE" w:rsidP="00F2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A34A3">
              <w:rPr>
                <w:rFonts w:ascii="Times New Roman" w:hAnsi="Times New Roman"/>
                <w:iCs/>
                <w:color w:val="000000"/>
              </w:rPr>
              <w:t xml:space="preserve">                                                                                           </w:t>
            </w:r>
            <w:r w:rsidR="00C140BF" w:rsidRPr="000A34A3">
              <w:rPr>
                <w:rFonts w:ascii="Times New Roman" w:hAnsi="Times New Roman"/>
                <w:iCs/>
                <w:color w:val="000000"/>
              </w:rPr>
              <w:t>Чувашской Республики на 20</w:t>
            </w:r>
            <w:r w:rsidR="002C1214" w:rsidRPr="000A34A3">
              <w:rPr>
                <w:rFonts w:ascii="Times New Roman" w:hAnsi="Times New Roman"/>
                <w:iCs/>
                <w:color w:val="000000"/>
              </w:rPr>
              <w:t>2</w:t>
            </w:r>
            <w:r w:rsidR="00CE1C47">
              <w:rPr>
                <w:rFonts w:ascii="Times New Roman" w:hAnsi="Times New Roman"/>
                <w:iCs/>
                <w:color w:val="000000"/>
              </w:rPr>
              <w:t>2</w:t>
            </w:r>
            <w:r w:rsidR="00C140BF" w:rsidRPr="000A34A3">
              <w:rPr>
                <w:rFonts w:ascii="Times New Roman" w:hAnsi="Times New Roman"/>
                <w:iCs/>
                <w:color w:val="000000"/>
              </w:rPr>
              <w:t xml:space="preserve"> год</w:t>
            </w:r>
            <w:r w:rsidR="009619F7" w:rsidRPr="000A34A3">
              <w:rPr>
                <w:rFonts w:ascii="Times New Roman" w:hAnsi="Times New Roman"/>
                <w:iCs/>
                <w:color w:val="000000"/>
              </w:rPr>
              <w:t xml:space="preserve"> и на плановый</w:t>
            </w:r>
          </w:p>
          <w:p w:rsidR="00C140BF" w:rsidRPr="000A34A3" w:rsidRDefault="00F202CE" w:rsidP="00F2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A34A3">
              <w:rPr>
                <w:rFonts w:ascii="Times New Roman" w:hAnsi="Times New Roman"/>
                <w:iCs/>
                <w:color w:val="000000"/>
              </w:rPr>
              <w:t xml:space="preserve">                                                                                         </w:t>
            </w:r>
            <w:r w:rsidR="009619F7" w:rsidRPr="000A34A3">
              <w:rPr>
                <w:rFonts w:ascii="Times New Roman" w:hAnsi="Times New Roman"/>
                <w:iCs/>
                <w:color w:val="000000"/>
              </w:rPr>
              <w:t xml:space="preserve"> период 20</w:t>
            </w:r>
            <w:r w:rsidR="00D83B1B" w:rsidRPr="000A34A3">
              <w:rPr>
                <w:rFonts w:ascii="Times New Roman" w:hAnsi="Times New Roman"/>
                <w:iCs/>
                <w:color w:val="000000"/>
              </w:rPr>
              <w:t>2</w:t>
            </w:r>
            <w:r w:rsidR="00CE1C47">
              <w:rPr>
                <w:rFonts w:ascii="Times New Roman" w:hAnsi="Times New Roman"/>
                <w:iCs/>
                <w:color w:val="000000"/>
              </w:rPr>
              <w:t>3</w:t>
            </w:r>
            <w:r w:rsidR="009619F7" w:rsidRPr="000A34A3">
              <w:rPr>
                <w:rFonts w:ascii="Times New Roman" w:hAnsi="Times New Roman"/>
                <w:iCs/>
                <w:color w:val="000000"/>
              </w:rPr>
              <w:t xml:space="preserve"> и 20</w:t>
            </w:r>
            <w:r w:rsidR="005409C7" w:rsidRPr="000A34A3">
              <w:rPr>
                <w:rFonts w:ascii="Times New Roman" w:hAnsi="Times New Roman"/>
                <w:iCs/>
                <w:color w:val="000000"/>
              </w:rPr>
              <w:t>2</w:t>
            </w:r>
            <w:r w:rsidR="00CE1C47">
              <w:rPr>
                <w:rFonts w:ascii="Times New Roman" w:hAnsi="Times New Roman"/>
                <w:iCs/>
                <w:color w:val="000000"/>
              </w:rPr>
              <w:t>4</w:t>
            </w:r>
            <w:r w:rsidR="009619F7" w:rsidRPr="000A34A3">
              <w:rPr>
                <w:rFonts w:ascii="Times New Roman" w:hAnsi="Times New Roman"/>
                <w:iCs/>
                <w:color w:val="000000"/>
              </w:rPr>
              <w:t xml:space="preserve"> годов</w:t>
            </w:r>
            <w:r w:rsidR="004B3590" w:rsidRPr="000A34A3">
              <w:rPr>
                <w:rFonts w:ascii="Times New Roman" w:hAnsi="Times New Roman"/>
                <w:iCs/>
                <w:color w:val="000000"/>
              </w:rPr>
              <w:t>»</w:t>
            </w:r>
          </w:p>
          <w:p w:rsidR="00C140BF" w:rsidRPr="000A34A3" w:rsidRDefault="00C140BF" w:rsidP="00AB53B3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9F7" w:rsidRPr="000A34A3" w:rsidTr="00CA658C">
        <w:tblPrEx>
          <w:tblLook w:val="04A0"/>
        </w:tblPrEx>
        <w:trPr>
          <w:gridAfter w:val="1"/>
          <w:wAfter w:w="273" w:type="dxa"/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0A34A3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Прогнозируемые объемы </w:t>
            </w:r>
          </w:p>
        </w:tc>
      </w:tr>
      <w:tr w:rsidR="009619F7" w:rsidRPr="000A34A3" w:rsidTr="00CA658C">
        <w:tblPrEx>
          <w:tblLook w:val="04A0"/>
        </w:tblPrEx>
        <w:trPr>
          <w:gridAfter w:val="1"/>
          <w:wAfter w:w="273" w:type="dxa"/>
          <w:trHeight w:val="25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A34A3">
              <w:rPr>
                <w:rFonts w:ascii="Times New Roman" w:hAnsi="Times New Roman"/>
                <w:b/>
                <w:bCs/>
                <w:color w:val="000000"/>
              </w:rPr>
              <w:t>поступлений доходов в бюджет Шемуршинского района</w:t>
            </w:r>
          </w:p>
          <w:p w:rsidR="009619F7" w:rsidRPr="000A34A3" w:rsidRDefault="009619F7" w:rsidP="00CE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A34A3">
              <w:rPr>
                <w:rFonts w:ascii="Times New Roman" w:hAnsi="Times New Roman"/>
                <w:b/>
                <w:bCs/>
                <w:color w:val="000000"/>
              </w:rPr>
              <w:t>на 2</w:t>
            </w:r>
            <w:r w:rsidR="00D83B1B" w:rsidRPr="000A34A3">
              <w:rPr>
                <w:rFonts w:ascii="Times New Roman" w:hAnsi="Times New Roman"/>
                <w:b/>
                <w:bCs/>
                <w:color w:val="000000"/>
              </w:rPr>
              <w:t>02</w:t>
            </w:r>
            <w:r w:rsidR="00CE1C47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0A34A3">
              <w:rPr>
                <w:rFonts w:ascii="Times New Roman" w:hAnsi="Times New Roman"/>
                <w:b/>
                <w:bCs/>
                <w:color w:val="000000"/>
              </w:rPr>
              <w:t xml:space="preserve"> год </w:t>
            </w:r>
          </w:p>
        </w:tc>
      </w:tr>
      <w:tr w:rsidR="009619F7" w:rsidRPr="000A34A3" w:rsidTr="00CA658C">
        <w:tblPrEx>
          <w:tblLook w:val="04A0"/>
        </w:tblPrEx>
        <w:trPr>
          <w:gridAfter w:val="1"/>
          <w:wAfter w:w="273" w:type="dxa"/>
          <w:trHeight w:hRule="exact" w:val="284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A34A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619F7" w:rsidRPr="000A34A3" w:rsidTr="00CA658C">
        <w:tblPrEx>
          <w:tblLook w:val="04A0"/>
        </w:tblPrEx>
        <w:trPr>
          <w:gridAfter w:val="1"/>
          <w:wAfter w:w="273" w:type="dxa"/>
          <w:trHeight w:val="300"/>
        </w:trPr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9F7" w:rsidRPr="000A34A3" w:rsidRDefault="009619F7" w:rsidP="00E964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9F7" w:rsidRPr="000A34A3" w:rsidRDefault="005409C7" w:rsidP="00371B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(</w:t>
            </w:r>
            <w:r w:rsidR="009619F7" w:rsidRPr="000A34A3">
              <w:rPr>
                <w:rFonts w:ascii="Times New Roman" w:hAnsi="Times New Roman"/>
                <w:color w:val="000000"/>
              </w:rPr>
              <w:t xml:space="preserve"> </w:t>
            </w:r>
            <w:r w:rsidR="00371B41" w:rsidRPr="000A34A3">
              <w:rPr>
                <w:rFonts w:ascii="Times New Roman" w:hAnsi="Times New Roman"/>
                <w:color w:val="000000"/>
              </w:rPr>
              <w:t>тыс.</w:t>
            </w:r>
            <w:r w:rsidR="009619F7" w:rsidRPr="000A34A3">
              <w:rPr>
                <w:rFonts w:ascii="Times New Roman" w:hAnsi="Times New Roman"/>
                <w:color w:val="000000"/>
              </w:rPr>
              <w:t>руб</w:t>
            </w:r>
            <w:r w:rsidR="00371B41" w:rsidRPr="000A34A3">
              <w:rPr>
                <w:rFonts w:ascii="Times New Roman" w:hAnsi="Times New Roman"/>
                <w:color w:val="000000"/>
              </w:rPr>
              <w:t>лей</w:t>
            </w:r>
            <w:r w:rsidR="009619F7" w:rsidRPr="000A34A3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9619F7" w:rsidRPr="000A34A3" w:rsidTr="00CA658C">
        <w:tblPrEx>
          <w:tblLook w:val="04A0"/>
        </w:tblPrEx>
        <w:trPr>
          <w:gridAfter w:val="1"/>
          <w:wAfter w:w="273" w:type="dxa"/>
          <w:trHeight w:val="607"/>
          <w:tblHeader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 xml:space="preserve">Код бюджетной </w:t>
            </w:r>
            <w:r w:rsidRPr="000A34A3">
              <w:rPr>
                <w:rFonts w:ascii="Times New Roman" w:hAnsi="Times New Roman"/>
                <w:color w:val="000000"/>
              </w:rPr>
              <w:br/>
              <w:t>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Сумма</w:t>
            </w:r>
          </w:p>
        </w:tc>
      </w:tr>
    </w:tbl>
    <w:p w:rsidR="009619F7" w:rsidRPr="000A34A3" w:rsidRDefault="009619F7" w:rsidP="009619F7">
      <w:pPr>
        <w:spacing w:after="0" w:line="240" w:lineRule="auto"/>
        <w:rPr>
          <w:lang w:val="en-US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6237"/>
        <w:gridCol w:w="1843"/>
      </w:tblGrid>
      <w:tr w:rsidR="009619F7" w:rsidRPr="000A34A3" w:rsidTr="009619F7">
        <w:trPr>
          <w:trHeight w:val="17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9619F7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9F7" w:rsidRPr="000A34A3" w:rsidRDefault="009619F7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10000000000000000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F7" w:rsidRPr="000A34A3" w:rsidRDefault="009619F7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F7" w:rsidRPr="000A34A3" w:rsidRDefault="00CE1C47" w:rsidP="00255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450</w:t>
            </w:r>
            <w:r w:rsidR="0025560C">
              <w:rPr>
                <w:rFonts w:ascii="Times New Roman" w:hAnsi="Times New Roman"/>
                <w:b/>
                <w:bCs/>
                <w:color w:val="000000"/>
              </w:rPr>
              <w:t>33</w:t>
            </w:r>
            <w:r>
              <w:rPr>
                <w:rFonts w:ascii="Times New Roman" w:hAnsi="Times New Roman"/>
                <w:b/>
                <w:bCs/>
                <w:color w:val="000000"/>
              </w:rPr>
              <w:t>,5</w:t>
            </w:r>
          </w:p>
        </w:tc>
      </w:tr>
      <w:tr w:rsidR="009619F7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9F7" w:rsidRPr="000A34A3" w:rsidRDefault="009619F7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F7" w:rsidRPr="000A34A3" w:rsidRDefault="009619F7" w:rsidP="00E964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F7" w:rsidRPr="000A34A3" w:rsidRDefault="009619F7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619F7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9F7" w:rsidRPr="000A34A3" w:rsidRDefault="009619F7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10100000000000000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F7" w:rsidRPr="000A34A3" w:rsidRDefault="009619F7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НАЛОГИ НА ПРИБЫЛЬ, ДОХОДЫ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F7" w:rsidRPr="000A34A3" w:rsidRDefault="00CE1C47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31248,1</w:t>
            </w:r>
          </w:p>
        </w:tc>
      </w:tr>
      <w:tr w:rsidR="009619F7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9F7" w:rsidRPr="000A34A3" w:rsidRDefault="009619F7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F7" w:rsidRPr="000A34A3" w:rsidRDefault="009619F7" w:rsidP="00E964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F7" w:rsidRPr="000A34A3" w:rsidRDefault="009619F7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83B1B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1B" w:rsidRPr="000A34A3" w:rsidRDefault="00D83B1B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10102000010000110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1B" w:rsidRPr="000A34A3" w:rsidRDefault="00D83B1B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1B" w:rsidRPr="000A34A3" w:rsidRDefault="00CE1C47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31248,1</w:t>
            </w:r>
          </w:p>
        </w:tc>
      </w:tr>
      <w:tr w:rsidR="00D83B1B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1B" w:rsidRPr="000A34A3" w:rsidRDefault="00D83B1B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10300000000000000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1B" w:rsidRPr="000A34A3" w:rsidRDefault="00D83B1B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1B" w:rsidRPr="000A34A3" w:rsidRDefault="00CE1C47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3262,4</w:t>
            </w:r>
          </w:p>
        </w:tc>
      </w:tr>
      <w:tr w:rsidR="00D83B1B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1B" w:rsidRPr="000A34A3" w:rsidRDefault="00D83B1B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10302000010000110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1B" w:rsidRPr="000A34A3" w:rsidRDefault="00D83B1B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1B" w:rsidRPr="000A34A3" w:rsidRDefault="00CE1C47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3262,4</w:t>
            </w:r>
          </w:p>
        </w:tc>
      </w:tr>
      <w:tr w:rsidR="00D83B1B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1B" w:rsidRPr="000A34A3" w:rsidRDefault="00D83B1B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10500000000000000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1B" w:rsidRPr="000A34A3" w:rsidRDefault="00D83B1B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1B" w:rsidRPr="000A34A3" w:rsidRDefault="00CE1C47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4195,0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2C1214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10501000000000110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2C12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CE1C47" w:rsidP="00D83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2170,0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062A15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10502010000000110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062A1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  <w:iCs/>
                <w:color w:val="00000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CE1C47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062A15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 xml:space="preserve">  10503000000000000 </w:t>
            </w:r>
          </w:p>
          <w:p w:rsidR="0002546D" w:rsidRPr="000A34A3" w:rsidRDefault="0002546D" w:rsidP="00062A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062A1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CE1C47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825,0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062A15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10504000000000000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062A1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Патентная система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CE1C47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1200,0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062A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10600000000000000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НАЛОГИ НА ИМУЩЕСТВО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CE1C47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1170,0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02546D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10604000050000110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CE1C47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1170,0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E96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34A3">
              <w:rPr>
                <w:rFonts w:ascii="Times New Roman" w:hAnsi="Times New Roman"/>
                <w:b/>
              </w:rPr>
              <w:t>10700000000000000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5409C7">
            <w:pPr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02546D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34A3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10701000000000000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Налог на добычу полезных ископаемых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02546D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10800000000000000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CE1C47" w:rsidP="00CE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</w:t>
            </w:r>
            <w:r w:rsidR="002C1214" w:rsidRPr="000A34A3">
              <w:rPr>
                <w:rFonts w:ascii="Times New Roman" w:hAnsi="Times New Roman"/>
                <w:b/>
                <w:bCs/>
                <w:color w:val="000000"/>
              </w:rPr>
              <w:t>8,0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11100000000000000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096C26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1871,0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02546D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11105000000000120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096C26" w:rsidP="00D8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1871,0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11200000000000000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5D0BEC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30,0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02546D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11201000010000120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5D0BEC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11300000000000000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096C26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1780,0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lastRenderedPageBreak/>
              <w:t>11400000000000000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096C26" w:rsidP="00255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</w:t>
            </w:r>
            <w:r w:rsidR="0025560C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02546D" w:rsidRPr="000A34A3" w:rsidTr="00A2773D">
        <w:trPr>
          <w:trHeight w:val="38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11600000000000000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5D0BEC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560,0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20000000000000000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 xml:space="preserve">БЕЗВОЗМЕЗДНЫЕ ПОСТУПЛЕНИЯ, </w:t>
            </w:r>
            <w:r w:rsidRPr="000A34A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4B130D" w:rsidP="00255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2553</w:t>
            </w:r>
            <w:r w:rsidR="0025560C">
              <w:rPr>
                <w:rFonts w:ascii="Times New Roman" w:hAnsi="Times New Roman"/>
                <w:b/>
                <w:bCs/>
                <w:color w:val="000000"/>
              </w:rPr>
              <w:t>78</w:t>
            </w:r>
            <w:r>
              <w:rPr>
                <w:rFonts w:ascii="Times New Roman" w:hAnsi="Times New Roman"/>
                <w:b/>
                <w:bCs/>
                <w:color w:val="000000"/>
              </w:rPr>
              <w:t>,6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20200000000000000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0A34A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4B130D" w:rsidP="00255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25217</w:t>
            </w:r>
            <w:r w:rsidR="0025560C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,2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02546D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7014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2020100000000015</w:t>
            </w:r>
            <w:r w:rsidR="00701444" w:rsidRPr="000A34A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Дотации бюджетам бюджетной системы Российской Федерации</w:t>
            </w:r>
            <w:r w:rsidRPr="000A34A3">
              <w:rPr>
                <w:rFonts w:ascii="Times New Roman" w:hAnsi="Times New Roman"/>
                <w:bCs/>
              </w:rPr>
              <w:t xml:space="preserve">, </w:t>
            </w:r>
            <w:r w:rsidRPr="000A34A3"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4B130D" w:rsidP="00255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375</w:t>
            </w:r>
            <w:r w:rsidR="0025560C">
              <w:rPr>
                <w:rFonts w:ascii="Times New Roman" w:hAnsi="Times New Roman"/>
                <w:b/>
                <w:bCs/>
                <w:color w:val="000000"/>
              </w:rPr>
              <w:t>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,8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02546D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7014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</w:rPr>
              <w:t>2020100105000015</w:t>
            </w:r>
            <w:r w:rsidR="00701444" w:rsidRPr="000A34A3">
              <w:rPr>
                <w:rFonts w:ascii="Times New Roman" w:hAnsi="Times New Roman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1E2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4B130D" w:rsidP="002556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375</w:t>
            </w:r>
            <w:r w:rsidR="0025560C">
              <w:rPr>
                <w:rFonts w:ascii="Times New Roman" w:hAnsi="Times New Roman"/>
                <w:bCs/>
                <w:color w:val="000000"/>
              </w:rPr>
              <w:t>01</w:t>
            </w:r>
            <w:r>
              <w:rPr>
                <w:rFonts w:ascii="Times New Roman" w:hAnsi="Times New Roman"/>
                <w:bCs/>
                <w:color w:val="000000"/>
              </w:rPr>
              <w:t>,8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701444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2020100305000015</w:t>
            </w:r>
            <w:r w:rsidR="00701444" w:rsidRPr="000A34A3">
              <w:rPr>
                <w:rFonts w:ascii="Times New Roman" w:hAnsi="Times New Roman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Дотации бюджетам муниципальных районов на поддержку мер по обеспечению сбалансированности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4B130D" w:rsidP="00D83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701444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2020100405000015</w:t>
            </w:r>
            <w:r w:rsidR="00701444" w:rsidRPr="000A34A3">
              <w:rPr>
                <w:rFonts w:ascii="Times New Roman" w:hAnsi="Times New Roman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Иные дотации на возмещение части расходов местных бюджетов на обеспечение уровня заработной платы работников бюджетной сферы не ниже минимального размера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4B130D" w:rsidP="00D83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70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A34A3">
              <w:rPr>
                <w:rFonts w:ascii="Times New Roman" w:hAnsi="Times New Roman"/>
                <w:b/>
              </w:rPr>
              <w:t>2020200000000015</w:t>
            </w:r>
            <w:r w:rsidR="00701444" w:rsidRPr="000A34A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34A3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4B130D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53300,8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7014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2020300000000015</w:t>
            </w:r>
            <w:r w:rsidR="00701444" w:rsidRPr="000A34A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4B130D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154180,6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7014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2020400000000015</w:t>
            </w:r>
            <w:r w:rsidR="00701444" w:rsidRPr="000A34A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4B130D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7187,0</w:t>
            </w:r>
          </w:p>
        </w:tc>
      </w:tr>
      <w:tr w:rsidR="0002546D" w:rsidRPr="000A34A3" w:rsidTr="0096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E93430">
            <w:pPr>
              <w:spacing w:after="0" w:line="240" w:lineRule="auto"/>
              <w:ind w:right="-176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</w:rPr>
              <w:t>20</w:t>
            </w:r>
            <w:r w:rsidR="00E93430">
              <w:rPr>
                <w:rFonts w:ascii="Times New Roman" w:hAnsi="Times New Roman"/>
                <w:b/>
              </w:rPr>
              <w:t>204001405</w:t>
            </w:r>
            <w:r w:rsidRPr="000A34A3">
              <w:rPr>
                <w:rFonts w:ascii="Times New Roman" w:hAnsi="Times New Roman"/>
                <w:b/>
              </w:rPr>
              <w:t>000</w:t>
            </w:r>
            <w:r w:rsidR="00E93430">
              <w:rPr>
                <w:rFonts w:ascii="Times New Roman" w:hAnsi="Times New Roman"/>
                <w:b/>
              </w:rPr>
              <w:t>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E93430" w:rsidP="00E96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93430">
              <w:rPr>
                <w:rFonts w:ascii="Times New Roman" w:hAnsi="Times New Roman"/>
                <w:b/>
                <w:bCs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4B130D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3208,4</w:t>
            </w:r>
          </w:p>
        </w:tc>
      </w:tr>
    </w:tbl>
    <w:p w:rsidR="009619F7" w:rsidRPr="000A34A3" w:rsidRDefault="009619F7" w:rsidP="009619F7">
      <w:pPr>
        <w:spacing w:after="0" w:line="240" w:lineRule="auto"/>
        <w:rPr>
          <w:rFonts w:ascii="Times New Roman" w:hAnsi="Times New Roman"/>
        </w:rPr>
      </w:pPr>
    </w:p>
    <w:p w:rsidR="009619F7" w:rsidRPr="000A34A3" w:rsidRDefault="009619F7" w:rsidP="009619F7">
      <w:pPr>
        <w:spacing w:after="0" w:line="240" w:lineRule="auto"/>
        <w:rPr>
          <w:rFonts w:ascii="Times New Roman" w:hAnsi="Times New Roman"/>
        </w:rPr>
      </w:pPr>
    </w:p>
    <w:p w:rsidR="009619F7" w:rsidRPr="000A34A3" w:rsidRDefault="009619F7" w:rsidP="009619F7">
      <w:pPr>
        <w:spacing w:after="0" w:line="240" w:lineRule="auto"/>
        <w:jc w:val="center"/>
        <w:rPr>
          <w:rFonts w:ascii="Times New Roman" w:hAnsi="Times New Roman"/>
        </w:rPr>
      </w:pPr>
      <w:r w:rsidRPr="000A34A3">
        <w:rPr>
          <w:rFonts w:ascii="Times New Roman" w:hAnsi="Times New Roman"/>
        </w:rPr>
        <w:t>_____________</w:t>
      </w:r>
    </w:p>
    <w:p w:rsidR="009619F7" w:rsidRPr="00CA658C" w:rsidRDefault="009619F7" w:rsidP="009619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0BF" w:rsidRPr="00CA658C" w:rsidRDefault="00C140BF" w:rsidP="00ED692B">
      <w:pPr>
        <w:spacing w:after="0"/>
        <w:rPr>
          <w:rFonts w:ascii="Times New Roman" w:hAnsi="Times New Roman"/>
          <w:sz w:val="20"/>
          <w:szCs w:val="20"/>
        </w:rPr>
      </w:pPr>
    </w:p>
    <w:sectPr w:rsidR="00C140BF" w:rsidRPr="00CA658C" w:rsidSect="009B1209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430" w:rsidRDefault="00E93430" w:rsidP="009B1209">
      <w:pPr>
        <w:spacing w:after="0" w:line="240" w:lineRule="auto"/>
      </w:pPr>
      <w:r>
        <w:separator/>
      </w:r>
    </w:p>
  </w:endnote>
  <w:endnote w:type="continuationSeparator" w:id="1">
    <w:p w:rsidR="00E93430" w:rsidRDefault="00E93430" w:rsidP="009B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430" w:rsidRDefault="00E93430" w:rsidP="009B1209">
      <w:pPr>
        <w:spacing w:after="0" w:line="240" w:lineRule="auto"/>
      </w:pPr>
      <w:r>
        <w:separator/>
      </w:r>
    </w:p>
  </w:footnote>
  <w:footnote w:type="continuationSeparator" w:id="1">
    <w:p w:rsidR="00E93430" w:rsidRDefault="00E93430" w:rsidP="009B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30" w:rsidRDefault="00D61660">
    <w:pPr>
      <w:pStyle w:val="a3"/>
      <w:jc w:val="center"/>
    </w:pPr>
    <w:fldSimple w:instr="PAGE   \* MERGEFORMAT">
      <w:r w:rsidR="005221B9">
        <w:rPr>
          <w:noProof/>
        </w:rPr>
        <w:t>2</w:t>
      </w:r>
    </w:fldSimple>
  </w:p>
  <w:p w:rsidR="00E93430" w:rsidRDefault="00E934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0271F"/>
    <w:rsid w:val="000004B1"/>
    <w:rsid w:val="00000A99"/>
    <w:rsid w:val="0000271F"/>
    <w:rsid w:val="00004BDF"/>
    <w:rsid w:val="000059D6"/>
    <w:rsid w:val="00007A56"/>
    <w:rsid w:val="000125D6"/>
    <w:rsid w:val="00014AB6"/>
    <w:rsid w:val="00017CBB"/>
    <w:rsid w:val="0002208B"/>
    <w:rsid w:val="0002546D"/>
    <w:rsid w:val="00026A90"/>
    <w:rsid w:val="00027EB7"/>
    <w:rsid w:val="00042F5F"/>
    <w:rsid w:val="00046D7F"/>
    <w:rsid w:val="00047005"/>
    <w:rsid w:val="000519F5"/>
    <w:rsid w:val="00055592"/>
    <w:rsid w:val="000560AF"/>
    <w:rsid w:val="00062A15"/>
    <w:rsid w:val="00063AC7"/>
    <w:rsid w:val="00065B35"/>
    <w:rsid w:val="000820E4"/>
    <w:rsid w:val="000846F0"/>
    <w:rsid w:val="00091D6A"/>
    <w:rsid w:val="000923F0"/>
    <w:rsid w:val="00093628"/>
    <w:rsid w:val="00095628"/>
    <w:rsid w:val="00096511"/>
    <w:rsid w:val="00096C26"/>
    <w:rsid w:val="000A34A3"/>
    <w:rsid w:val="000A36E5"/>
    <w:rsid w:val="000A3F29"/>
    <w:rsid w:val="000A695C"/>
    <w:rsid w:val="000A6F60"/>
    <w:rsid w:val="000B3CE2"/>
    <w:rsid w:val="000B4E45"/>
    <w:rsid w:val="000C2A64"/>
    <w:rsid w:val="000C4A8C"/>
    <w:rsid w:val="000C57A7"/>
    <w:rsid w:val="000D236F"/>
    <w:rsid w:val="000D44A3"/>
    <w:rsid w:val="000E3D53"/>
    <w:rsid w:val="000E691E"/>
    <w:rsid w:val="000F00D5"/>
    <w:rsid w:val="000F343D"/>
    <w:rsid w:val="00101829"/>
    <w:rsid w:val="00105EA6"/>
    <w:rsid w:val="00106BDC"/>
    <w:rsid w:val="00111507"/>
    <w:rsid w:val="001118C6"/>
    <w:rsid w:val="001173B9"/>
    <w:rsid w:val="001211BE"/>
    <w:rsid w:val="00124172"/>
    <w:rsid w:val="001258D2"/>
    <w:rsid w:val="001355E0"/>
    <w:rsid w:val="00140BE6"/>
    <w:rsid w:val="0014468B"/>
    <w:rsid w:val="00146D91"/>
    <w:rsid w:val="00151433"/>
    <w:rsid w:val="00163A5B"/>
    <w:rsid w:val="00164313"/>
    <w:rsid w:val="00165B7D"/>
    <w:rsid w:val="00166512"/>
    <w:rsid w:val="00166CC7"/>
    <w:rsid w:val="00171D84"/>
    <w:rsid w:val="00172D69"/>
    <w:rsid w:val="0017777A"/>
    <w:rsid w:val="00177B92"/>
    <w:rsid w:val="00177D19"/>
    <w:rsid w:val="00177F73"/>
    <w:rsid w:val="001832EB"/>
    <w:rsid w:val="00184241"/>
    <w:rsid w:val="00190E8F"/>
    <w:rsid w:val="00192BE0"/>
    <w:rsid w:val="0019305E"/>
    <w:rsid w:val="00195BDB"/>
    <w:rsid w:val="00196B95"/>
    <w:rsid w:val="001A388A"/>
    <w:rsid w:val="001A54D7"/>
    <w:rsid w:val="001B2D42"/>
    <w:rsid w:val="001B5C70"/>
    <w:rsid w:val="001E0395"/>
    <w:rsid w:val="001E2507"/>
    <w:rsid w:val="001E268F"/>
    <w:rsid w:val="001E41A0"/>
    <w:rsid w:val="001E6BE1"/>
    <w:rsid w:val="001E7362"/>
    <w:rsid w:val="001F1945"/>
    <w:rsid w:val="001F34DA"/>
    <w:rsid w:val="00207232"/>
    <w:rsid w:val="002079D2"/>
    <w:rsid w:val="002118BF"/>
    <w:rsid w:val="00211F51"/>
    <w:rsid w:val="00213CFB"/>
    <w:rsid w:val="002168B6"/>
    <w:rsid w:val="00216EE5"/>
    <w:rsid w:val="002171ED"/>
    <w:rsid w:val="0023346A"/>
    <w:rsid w:val="00234BE9"/>
    <w:rsid w:val="00236A3C"/>
    <w:rsid w:val="002378F7"/>
    <w:rsid w:val="00237BED"/>
    <w:rsid w:val="00240632"/>
    <w:rsid w:val="00242732"/>
    <w:rsid w:val="0025560C"/>
    <w:rsid w:val="00255667"/>
    <w:rsid w:val="0025725F"/>
    <w:rsid w:val="00260288"/>
    <w:rsid w:val="00265890"/>
    <w:rsid w:val="00267612"/>
    <w:rsid w:val="00270D0F"/>
    <w:rsid w:val="00273B98"/>
    <w:rsid w:val="00273CD8"/>
    <w:rsid w:val="00275652"/>
    <w:rsid w:val="0028104B"/>
    <w:rsid w:val="0028129F"/>
    <w:rsid w:val="00281978"/>
    <w:rsid w:val="00282CAC"/>
    <w:rsid w:val="002836D7"/>
    <w:rsid w:val="00283D8A"/>
    <w:rsid w:val="002863B5"/>
    <w:rsid w:val="002942FD"/>
    <w:rsid w:val="002A4C27"/>
    <w:rsid w:val="002A4F6E"/>
    <w:rsid w:val="002B23BA"/>
    <w:rsid w:val="002C1214"/>
    <w:rsid w:val="002C28A7"/>
    <w:rsid w:val="002D02EB"/>
    <w:rsid w:val="002D0531"/>
    <w:rsid w:val="002D7FAB"/>
    <w:rsid w:val="002E087F"/>
    <w:rsid w:val="002E2ACB"/>
    <w:rsid w:val="002E7054"/>
    <w:rsid w:val="002F3A17"/>
    <w:rsid w:val="002F47DA"/>
    <w:rsid w:val="002F667E"/>
    <w:rsid w:val="002F6FC0"/>
    <w:rsid w:val="0030390D"/>
    <w:rsid w:val="00306145"/>
    <w:rsid w:val="00315C6B"/>
    <w:rsid w:val="003259A1"/>
    <w:rsid w:val="003273D0"/>
    <w:rsid w:val="003329F9"/>
    <w:rsid w:val="00333608"/>
    <w:rsid w:val="00336902"/>
    <w:rsid w:val="003369DA"/>
    <w:rsid w:val="003377EC"/>
    <w:rsid w:val="0034015E"/>
    <w:rsid w:val="003417BB"/>
    <w:rsid w:val="003434B9"/>
    <w:rsid w:val="00344EA1"/>
    <w:rsid w:val="00344FBC"/>
    <w:rsid w:val="0035061E"/>
    <w:rsid w:val="00351C6B"/>
    <w:rsid w:val="00353BFF"/>
    <w:rsid w:val="00357325"/>
    <w:rsid w:val="00360A12"/>
    <w:rsid w:val="003612D3"/>
    <w:rsid w:val="003675D9"/>
    <w:rsid w:val="00370DEE"/>
    <w:rsid w:val="0037107D"/>
    <w:rsid w:val="00371B41"/>
    <w:rsid w:val="00371C37"/>
    <w:rsid w:val="00377565"/>
    <w:rsid w:val="00382503"/>
    <w:rsid w:val="0038461E"/>
    <w:rsid w:val="0038502E"/>
    <w:rsid w:val="00391BB6"/>
    <w:rsid w:val="003A1136"/>
    <w:rsid w:val="003A34A9"/>
    <w:rsid w:val="003A715A"/>
    <w:rsid w:val="003B43B4"/>
    <w:rsid w:val="003C2E6D"/>
    <w:rsid w:val="003C2ED4"/>
    <w:rsid w:val="003C3FA8"/>
    <w:rsid w:val="003C638F"/>
    <w:rsid w:val="003D04F2"/>
    <w:rsid w:val="003D0B85"/>
    <w:rsid w:val="003D1F87"/>
    <w:rsid w:val="003D2DF2"/>
    <w:rsid w:val="003D5409"/>
    <w:rsid w:val="003D618E"/>
    <w:rsid w:val="003E0702"/>
    <w:rsid w:val="003E69F6"/>
    <w:rsid w:val="003F2400"/>
    <w:rsid w:val="003F3AA2"/>
    <w:rsid w:val="003F576E"/>
    <w:rsid w:val="003F632F"/>
    <w:rsid w:val="004025D4"/>
    <w:rsid w:val="00402FB6"/>
    <w:rsid w:val="004049C1"/>
    <w:rsid w:val="00414939"/>
    <w:rsid w:val="00422306"/>
    <w:rsid w:val="00422342"/>
    <w:rsid w:val="00422B42"/>
    <w:rsid w:val="00426101"/>
    <w:rsid w:val="00427D8C"/>
    <w:rsid w:val="00434E1D"/>
    <w:rsid w:val="0043740B"/>
    <w:rsid w:val="00441FA4"/>
    <w:rsid w:val="00444103"/>
    <w:rsid w:val="00444688"/>
    <w:rsid w:val="00445C0A"/>
    <w:rsid w:val="00446FE6"/>
    <w:rsid w:val="00456294"/>
    <w:rsid w:val="004610D7"/>
    <w:rsid w:val="0046177C"/>
    <w:rsid w:val="00462E8E"/>
    <w:rsid w:val="004654CE"/>
    <w:rsid w:val="00465682"/>
    <w:rsid w:val="0047120A"/>
    <w:rsid w:val="00474911"/>
    <w:rsid w:val="00480A4D"/>
    <w:rsid w:val="00483124"/>
    <w:rsid w:val="00483C91"/>
    <w:rsid w:val="00494538"/>
    <w:rsid w:val="00494E1E"/>
    <w:rsid w:val="00496011"/>
    <w:rsid w:val="00496F34"/>
    <w:rsid w:val="004A0AD3"/>
    <w:rsid w:val="004A54BD"/>
    <w:rsid w:val="004A5539"/>
    <w:rsid w:val="004B130D"/>
    <w:rsid w:val="004B151B"/>
    <w:rsid w:val="004B3590"/>
    <w:rsid w:val="004B3C42"/>
    <w:rsid w:val="004B44F8"/>
    <w:rsid w:val="004C05D2"/>
    <w:rsid w:val="004C0F70"/>
    <w:rsid w:val="004C3A0E"/>
    <w:rsid w:val="004C516E"/>
    <w:rsid w:val="004D04E3"/>
    <w:rsid w:val="004D2357"/>
    <w:rsid w:val="004D2442"/>
    <w:rsid w:val="004D381B"/>
    <w:rsid w:val="004D4809"/>
    <w:rsid w:val="004D7634"/>
    <w:rsid w:val="004D7CE4"/>
    <w:rsid w:val="004E561C"/>
    <w:rsid w:val="004F271D"/>
    <w:rsid w:val="004F4BFA"/>
    <w:rsid w:val="004F553A"/>
    <w:rsid w:val="00502967"/>
    <w:rsid w:val="005113FB"/>
    <w:rsid w:val="00512074"/>
    <w:rsid w:val="0051525B"/>
    <w:rsid w:val="0051643D"/>
    <w:rsid w:val="00521E39"/>
    <w:rsid w:val="005221B9"/>
    <w:rsid w:val="00527B1C"/>
    <w:rsid w:val="00527BF9"/>
    <w:rsid w:val="005318C7"/>
    <w:rsid w:val="00532885"/>
    <w:rsid w:val="00535C90"/>
    <w:rsid w:val="00536F8D"/>
    <w:rsid w:val="00537E49"/>
    <w:rsid w:val="005409C7"/>
    <w:rsid w:val="00545EF2"/>
    <w:rsid w:val="00551A86"/>
    <w:rsid w:val="005529F9"/>
    <w:rsid w:val="005543EA"/>
    <w:rsid w:val="005543FE"/>
    <w:rsid w:val="00557E05"/>
    <w:rsid w:val="00562B3B"/>
    <w:rsid w:val="005630E9"/>
    <w:rsid w:val="0056339F"/>
    <w:rsid w:val="00570878"/>
    <w:rsid w:val="00570E41"/>
    <w:rsid w:val="0057446D"/>
    <w:rsid w:val="00574531"/>
    <w:rsid w:val="00591DA2"/>
    <w:rsid w:val="0059425F"/>
    <w:rsid w:val="00595232"/>
    <w:rsid w:val="00596F48"/>
    <w:rsid w:val="005A2025"/>
    <w:rsid w:val="005A22F5"/>
    <w:rsid w:val="005B50FF"/>
    <w:rsid w:val="005B6208"/>
    <w:rsid w:val="005C3033"/>
    <w:rsid w:val="005C5025"/>
    <w:rsid w:val="005C51AC"/>
    <w:rsid w:val="005C56B1"/>
    <w:rsid w:val="005D0BEC"/>
    <w:rsid w:val="005E1790"/>
    <w:rsid w:val="005E5F2E"/>
    <w:rsid w:val="005F3F13"/>
    <w:rsid w:val="006035D5"/>
    <w:rsid w:val="00604722"/>
    <w:rsid w:val="00615F29"/>
    <w:rsid w:val="006161D2"/>
    <w:rsid w:val="00621197"/>
    <w:rsid w:val="006221F3"/>
    <w:rsid w:val="00622E04"/>
    <w:rsid w:val="0062645F"/>
    <w:rsid w:val="00630897"/>
    <w:rsid w:val="00632CBB"/>
    <w:rsid w:val="00636D52"/>
    <w:rsid w:val="00637B28"/>
    <w:rsid w:val="00640917"/>
    <w:rsid w:val="006422FA"/>
    <w:rsid w:val="00643559"/>
    <w:rsid w:val="00654876"/>
    <w:rsid w:val="006555A7"/>
    <w:rsid w:val="00666363"/>
    <w:rsid w:val="00670E74"/>
    <w:rsid w:val="0067314C"/>
    <w:rsid w:val="006749AD"/>
    <w:rsid w:val="00676A9D"/>
    <w:rsid w:val="006802AF"/>
    <w:rsid w:val="006828A3"/>
    <w:rsid w:val="00686BC5"/>
    <w:rsid w:val="00693B81"/>
    <w:rsid w:val="00695FC0"/>
    <w:rsid w:val="006A10B1"/>
    <w:rsid w:val="006A4E0C"/>
    <w:rsid w:val="006B498D"/>
    <w:rsid w:val="006B7DD4"/>
    <w:rsid w:val="006D0DD9"/>
    <w:rsid w:val="006D32C6"/>
    <w:rsid w:val="006D606C"/>
    <w:rsid w:val="006E0CC0"/>
    <w:rsid w:val="006E112B"/>
    <w:rsid w:val="006E7777"/>
    <w:rsid w:val="006F1456"/>
    <w:rsid w:val="006F2E69"/>
    <w:rsid w:val="00701444"/>
    <w:rsid w:val="00707295"/>
    <w:rsid w:val="00712245"/>
    <w:rsid w:val="00712B9B"/>
    <w:rsid w:val="007316A5"/>
    <w:rsid w:val="00735F3B"/>
    <w:rsid w:val="0073647D"/>
    <w:rsid w:val="007404FA"/>
    <w:rsid w:val="007422F9"/>
    <w:rsid w:val="00743221"/>
    <w:rsid w:val="00750753"/>
    <w:rsid w:val="00753C9A"/>
    <w:rsid w:val="00753DEA"/>
    <w:rsid w:val="00755F95"/>
    <w:rsid w:val="00757F6B"/>
    <w:rsid w:val="007611F7"/>
    <w:rsid w:val="00762888"/>
    <w:rsid w:val="00764A2E"/>
    <w:rsid w:val="00765AFF"/>
    <w:rsid w:val="007712AB"/>
    <w:rsid w:val="00771A48"/>
    <w:rsid w:val="0077338A"/>
    <w:rsid w:val="00790378"/>
    <w:rsid w:val="007930F0"/>
    <w:rsid w:val="007959A9"/>
    <w:rsid w:val="007A22FB"/>
    <w:rsid w:val="007A3A59"/>
    <w:rsid w:val="007A6B32"/>
    <w:rsid w:val="007B1BDA"/>
    <w:rsid w:val="007B3914"/>
    <w:rsid w:val="007B6243"/>
    <w:rsid w:val="007C01D4"/>
    <w:rsid w:val="007C1828"/>
    <w:rsid w:val="007D4A6B"/>
    <w:rsid w:val="007D6F0A"/>
    <w:rsid w:val="007D777F"/>
    <w:rsid w:val="007D7F93"/>
    <w:rsid w:val="007E37CC"/>
    <w:rsid w:val="007E39E6"/>
    <w:rsid w:val="007E52FF"/>
    <w:rsid w:val="007E7AE0"/>
    <w:rsid w:val="007F066D"/>
    <w:rsid w:val="007F27BD"/>
    <w:rsid w:val="007F5EB4"/>
    <w:rsid w:val="007F5F61"/>
    <w:rsid w:val="00800F6B"/>
    <w:rsid w:val="00802C04"/>
    <w:rsid w:val="00803313"/>
    <w:rsid w:val="008055B2"/>
    <w:rsid w:val="0082333C"/>
    <w:rsid w:val="0082388A"/>
    <w:rsid w:val="00826861"/>
    <w:rsid w:val="00830630"/>
    <w:rsid w:val="00831B79"/>
    <w:rsid w:val="00841320"/>
    <w:rsid w:val="008423D5"/>
    <w:rsid w:val="00847FE3"/>
    <w:rsid w:val="00852002"/>
    <w:rsid w:val="00852A17"/>
    <w:rsid w:val="00853CF1"/>
    <w:rsid w:val="00854AF2"/>
    <w:rsid w:val="00854EDD"/>
    <w:rsid w:val="0085620E"/>
    <w:rsid w:val="00856BD7"/>
    <w:rsid w:val="00866D22"/>
    <w:rsid w:val="00870FC6"/>
    <w:rsid w:val="008753AE"/>
    <w:rsid w:val="0087571D"/>
    <w:rsid w:val="00882534"/>
    <w:rsid w:val="0088773A"/>
    <w:rsid w:val="00887EB4"/>
    <w:rsid w:val="00896760"/>
    <w:rsid w:val="008971CC"/>
    <w:rsid w:val="008974A5"/>
    <w:rsid w:val="008A1D6F"/>
    <w:rsid w:val="008A438F"/>
    <w:rsid w:val="008A6BB7"/>
    <w:rsid w:val="008A7C87"/>
    <w:rsid w:val="008B0D9D"/>
    <w:rsid w:val="008B2349"/>
    <w:rsid w:val="008B54DD"/>
    <w:rsid w:val="008B6B35"/>
    <w:rsid w:val="008B7D7F"/>
    <w:rsid w:val="008C1D96"/>
    <w:rsid w:val="008C2879"/>
    <w:rsid w:val="008C337D"/>
    <w:rsid w:val="008C4A2F"/>
    <w:rsid w:val="008C5245"/>
    <w:rsid w:val="008C6E8B"/>
    <w:rsid w:val="008D0731"/>
    <w:rsid w:val="008D0C89"/>
    <w:rsid w:val="008D2051"/>
    <w:rsid w:val="008D2B9F"/>
    <w:rsid w:val="008D5185"/>
    <w:rsid w:val="008E15B5"/>
    <w:rsid w:val="008E7B2F"/>
    <w:rsid w:val="008F21CD"/>
    <w:rsid w:val="008F352E"/>
    <w:rsid w:val="008F3E09"/>
    <w:rsid w:val="008F7C23"/>
    <w:rsid w:val="009037AF"/>
    <w:rsid w:val="009038C6"/>
    <w:rsid w:val="00906188"/>
    <w:rsid w:val="0090755B"/>
    <w:rsid w:val="00910B14"/>
    <w:rsid w:val="0091105E"/>
    <w:rsid w:val="00913410"/>
    <w:rsid w:val="00913A65"/>
    <w:rsid w:val="00913F27"/>
    <w:rsid w:val="00915D64"/>
    <w:rsid w:val="00932E6A"/>
    <w:rsid w:val="00940F35"/>
    <w:rsid w:val="00943F94"/>
    <w:rsid w:val="009440F5"/>
    <w:rsid w:val="00947827"/>
    <w:rsid w:val="00951D95"/>
    <w:rsid w:val="009619F7"/>
    <w:rsid w:val="00962DA0"/>
    <w:rsid w:val="00975BB5"/>
    <w:rsid w:val="00977648"/>
    <w:rsid w:val="00977FF8"/>
    <w:rsid w:val="00980EAB"/>
    <w:rsid w:val="00983CE5"/>
    <w:rsid w:val="00985DE9"/>
    <w:rsid w:val="00990969"/>
    <w:rsid w:val="009A006E"/>
    <w:rsid w:val="009A097C"/>
    <w:rsid w:val="009A0E42"/>
    <w:rsid w:val="009A114F"/>
    <w:rsid w:val="009A2D82"/>
    <w:rsid w:val="009B1209"/>
    <w:rsid w:val="009B6AAF"/>
    <w:rsid w:val="009B7978"/>
    <w:rsid w:val="009C3D07"/>
    <w:rsid w:val="009D166E"/>
    <w:rsid w:val="009D1CEE"/>
    <w:rsid w:val="009D201D"/>
    <w:rsid w:val="009D4495"/>
    <w:rsid w:val="009D4526"/>
    <w:rsid w:val="009D4588"/>
    <w:rsid w:val="009D4B0A"/>
    <w:rsid w:val="009E0A30"/>
    <w:rsid w:val="009F5052"/>
    <w:rsid w:val="00A00F1B"/>
    <w:rsid w:val="00A02374"/>
    <w:rsid w:val="00A04182"/>
    <w:rsid w:val="00A06735"/>
    <w:rsid w:val="00A1072E"/>
    <w:rsid w:val="00A15BBC"/>
    <w:rsid w:val="00A17BE8"/>
    <w:rsid w:val="00A200AC"/>
    <w:rsid w:val="00A203C1"/>
    <w:rsid w:val="00A24846"/>
    <w:rsid w:val="00A25261"/>
    <w:rsid w:val="00A25A04"/>
    <w:rsid w:val="00A26A16"/>
    <w:rsid w:val="00A2773D"/>
    <w:rsid w:val="00A31AB8"/>
    <w:rsid w:val="00A31D1E"/>
    <w:rsid w:val="00A31E64"/>
    <w:rsid w:val="00A3255B"/>
    <w:rsid w:val="00A353A5"/>
    <w:rsid w:val="00A3609C"/>
    <w:rsid w:val="00A370E4"/>
    <w:rsid w:val="00A40E1E"/>
    <w:rsid w:val="00A53FF8"/>
    <w:rsid w:val="00A541B5"/>
    <w:rsid w:val="00A6202B"/>
    <w:rsid w:val="00A628FF"/>
    <w:rsid w:val="00A6538F"/>
    <w:rsid w:val="00A750B0"/>
    <w:rsid w:val="00A80C8B"/>
    <w:rsid w:val="00A83B9A"/>
    <w:rsid w:val="00A85199"/>
    <w:rsid w:val="00A85A5B"/>
    <w:rsid w:val="00A87C12"/>
    <w:rsid w:val="00A9576C"/>
    <w:rsid w:val="00A97EDD"/>
    <w:rsid w:val="00AA514E"/>
    <w:rsid w:val="00AA6B05"/>
    <w:rsid w:val="00AB00E5"/>
    <w:rsid w:val="00AB14E2"/>
    <w:rsid w:val="00AB2B00"/>
    <w:rsid w:val="00AB41F9"/>
    <w:rsid w:val="00AB47D3"/>
    <w:rsid w:val="00AB53B3"/>
    <w:rsid w:val="00AB58E4"/>
    <w:rsid w:val="00AB5EA1"/>
    <w:rsid w:val="00AB6BDB"/>
    <w:rsid w:val="00AB73EE"/>
    <w:rsid w:val="00AC2308"/>
    <w:rsid w:val="00AC4936"/>
    <w:rsid w:val="00AC70F1"/>
    <w:rsid w:val="00AD0704"/>
    <w:rsid w:val="00AD1684"/>
    <w:rsid w:val="00AD6FD2"/>
    <w:rsid w:val="00AD74FA"/>
    <w:rsid w:val="00AE39E8"/>
    <w:rsid w:val="00AE4C15"/>
    <w:rsid w:val="00AE4F00"/>
    <w:rsid w:val="00AE5BEF"/>
    <w:rsid w:val="00AF4F0E"/>
    <w:rsid w:val="00B032F3"/>
    <w:rsid w:val="00B04A16"/>
    <w:rsid w:val="00B06EB0"/>
    <w:rsid w:val="00B105AD"/>
    <w:rsid w:val="00B1188F"/>
    <w:rsid w:val="00B1310D"/>
    <w:rsid w:val="00B232D3"/>
    <w:rsid w:val="00B2506F"/>
    <w:rsid w:val="00B305B7"/>
    <w:rsid w:val="00B34437"/>
    <w:rsid w:val="00B3545C"/>
    <w:rsid w:val="00B4136A"/>
    <w:rsid w:val="00B4412B"/>
    <w:rsid w:val="00B45B4C"/>
    <w:rsid w:val="00B4771C"/>
    <w:rsid w:val="00B54D43"/>
    <w:rsid w:val="00B57204"/>
    <w:rsid w:val="00B57899"/>
    <w:rsid w:val="00B61FEC"/>
    <w:rsid w:val="00B7464F"/>
    <w:rsid w:val="00B80D99"/>
    <w:rsid w:val="00B87435"/>
    <w:rsid w:val="00B879F9"/>
    <w:rsid w:val="00B90494"/>
    <w:rsid w:val="00B90A0C"/>
    <w:rsid w:val="00B90CB8"/>
    <w:rsid w:val="00B92137"/>
    <w:rsid w:val="00BA0C35"/>
    <w:rsid w:val="00BA2FEE"/>
    <w:rsid w:val="00BA4CC6"/>
    <w:rsid w:val="00BB0218"/>
    <w:rsid w:val="00BB1947"/>
    <w:rsid w:val="00BB2E58"/>
    <w:rsid w:val="00BB4DD5"/>
    <w:rsid w:val="00BC3A5C"/>
    <w:rsid w:val="00BC470B"/>
    <w:rsid w:val="00BC47E0"/>
    <w:rsid w:val="00BC671E"/>
    <w:rsid w:val="00BD3846"/>
    <w:rsid w:val="00BD5184"/>
    <w:rsid w:val="00BD6CE4"/>
    <w:rsid w:val="00BE138D"/>
    <w:rsid w:val="00BE185B"/>
    <w:rsid w:val="00BF32EC"/>
    <w:rsid w:val="00C0038D"/>
    <w:rsid w:val="00C014C6"/>
    <w:rsid w:val="00C140BF"/>
    <w:rsid w:val="00C209E4"/>
    <w:rsid w:val="00C223C4"/>
    <w:rsid w:val="00C2287E"/>
    <w:rsid w:val="00C23C49"/>
    <w:rsid w:val="00C37B30"/>
    <w:rsid w:val="00C404B1"/>
    <w:rsid w:val="00C40513"/>
    <w:rsid w:val="00C40F7A"/>
    <w:rsid w:val="00C420E6"/>
    <w:rsid w:val="00C50F01"/>
    <w:rsid w:val="00C526FE"/>
    <w:rsid w:val="00C5715B"/>
    <w:rsid w:val="00C57C12"/>
    <w:rsid w:val="00C64B90"/>
    <w:rsid w:val="00C72446"/>
    <w:rsid w:val="00C74089"/>
    <w:rsid w:val="00C7649C"/>
    <w:rsid w:val="00C77D50"/>
    <w:rsid w:val="00C810D7"/>
    <w:rsid w:val="00C854C0"/>
    <w:rsid w:val="00C86CEE"/>
    <w:rsid w:val="00C92BB8"/>
    <w:rsid w:val="00C95DBE"/>
    <w:rsid w:val="00CA22E5"/>
    <w:rsid w:val="00CA2657"/>
    <w:rsid w:val="00CA658C"/>
    <w:rsid w:val="00CB0076"/>
    <w:rsid w:val="00CB3E6A"/>
    <w:rsid w:val="00CB55C7"/>
    <w:rsid w:val="00CC1021"/>
    <w:rsid w:val="00CC555D"/>
    <w:rsid w:val="00CC6B46"/>
    <w:rsid w:val="00CD39DE"/>
    <w:rsid w:val="00CD467C"/>
    <w:rsid w:val="00CD51CC"/>
    <w:rsid w:val="00CD58D7"/>
    <w:rsid w:val="00CD6864"/>
    <w:rsid w:val="00CE0F92"/>
    <w:rsid w:val="00CE1C47"/>
    <w:rsid w:val="00CE3885"/>
    <w:rsid w:val="00CE6A0D"/>
    <w:rsid w:val="00CF0D67"/>
    <w:rsid w:val="00CF0E3C"/>
    <w:rsid w:val="00CF5FDF"/>
    <w:rsid w:val="00D04448"/>
    <w:rsid w:val="00D04802"/>
    <w:rsid w:val="00D04820"/>
    <w:rsid w:val="00D11FEF"/>
    <w:rsid w:val="00D122E2"/>
    <w:rsid w:val="00D173A0"/>
    <w:rsid w:val="00D216D8"/>
    <w:rsid w:val="00D23478"/>
    <w:rsid w:val="00D254A4"/>
    <w:rsid w:val="00D30C42"/>
    <w:rsid w:val="00D3123F"/>
    <w:rsid w:val="00D350F0"/>
    <w:rsid w:val="00D367DC"/>
    <w:rsid w:val="00D40629"/>
    <w:rsid w:val="00D42C38"/>
    <w:rsid w:val="00D43ABD"/>
    <w:rsid w:val="00D45D74"/>
    <w:rsid w:val="00D4611E"/>
    <w:rsid w:val="00D47672"/>
    <w:rsid w:val="00D5055E"/>
    <w:rsid w:val="00D51B49"/>
    <w:rsid w:val="00D52FCB"/>
    <w:rsid w:val="00D55D28"/>
    <w:rsid w:val="00D56C0E"/>
    <w:rsid w:val="00D61660"/>
    <w:rsid w:val="00D6224B"/>
    <w:rsid w:val="00D6715B"/>
    <w:rsid w:val="00D70DB1"/>
    <w:rsid w:val="00D736ED"/>
    <w:rsid w:val="00D748CE"/>
    <w:rsid w:val="00D83B1B"/>
    <w:rsid w:val="00D8455F"/>
    <w:rsid w:val="00D91B4F"/>
    <w:rsid w:val="00D92766"/>
    <w:rsid w:val="00D92DF7"/>
    <w:rsid w:val="00D9364D"/>
    <w:rsid w:val="00D94056"/>
    <w:rsid w:val="00DA0B06"/>
    <w:rsid w:val="00DA0C11"/>
    <w:rsid w:val="00DA2733"/>
    <w:rsid w:val="00DA7218"/>
    <w:rsid w:val="00DB0B8D"/>
    <w:rsid w:val="00DB28EC"/>
    <w:rsid w:val="00DB3770"/>
    <w:rsid w:val="00DB3B22"/>
    <w:rsid w:val="00DB7001"/>
    <w:rsid w:val="00DC2B6E"/>
    <w:rsid w:val="00DC5C19"/>
    <w:rsid w:val="00DC5EE0"/>
    <w:rsid w:val="00DD2A83"/>
    <w:rsid w:val="00DD3EC9"/>
    <w:rsid w:val="00DE1431"/>
    <w:rsid w:val="00DE1CEE"/>
    <w:rsid w:val="00DE376C"/>
    <w:rsid w:val="00DE4969"/>
    <w:rsid w:val="00DF1F81"/>
    <w:rsid w:val="00DF2B56"/>
    <w:rsid w:val="00DF4EAA"/>
    <w:rsid w:val="00DF4F2A"/>
    <w:rsid w:val="00E030B2"/>
    <w:rsid w:val="00E03E6A"/>
    <w:rsid w:val="00E05BB1"/>
    <w:rsid w:val="00E06FA3"/>
    <w:rsid w:val="00E15733"/>
    <w:rsid w:val="00E16A69"/>
    <w:rsid w:val="00E27318"/>
    <w:rsid w:val="00E3257E"/>
    <w:rsid w:val="00E527D3"/>
    <w:rsid w:val="00E52A27"/>
    <w:rsid w:val="00E605CC"/>
    <w:rsid w:val="00E61AEC"/>
    <w:rsid w:val="00E73CD7"/>
    <w:rsid w:val="00E73E99"/>
    <w:rsid w:val="00E742C3"/>
    <w:rsid w:val="00E76672"/>
    <w:rsid w:val="00E76A3C"/>
    <w:rsid w:val="00E866B6"/>
    <w:rsid w:val="00E87495"/>
    <w:rsid w:val="00E9082B"/>
    <w:rsid w:val="00E92B47"/>
    <w:rsid w:val="00E93430"/>
    <w:rsid w:val="00E9405B"/>
    <w:rsid w:val="00E94F60"/>
    <w:rsid w:val="00E96496"/>
    <w:rsid w:val="00EA2B42"/>
    <w:rsid w:val="00EA581E"/>
    <w:rsid w:val="00EA600E"/>
    <w:rsid w:val="00EA6D97"/>
    <w:rsid w:val="00EB36D1"/>
    <w:rsid w:val="00EC1A7E"/>
    <w:rsid w:val="00EC5766"/>
    <w:rsid w:val="00EC6052"/>
    <w:rsid w:val="00ED692B"/>
    <w:rsid w:val="00ED77BB"/>
    <w:rsid w:val="00ED7ABF"/>
    <w:rsid w:val="00EE2A96"/>
    <w:rsid w:val="00EF34A6"/>
    <w:rsid w:val="00EF65DA"/>
    <w:rsid w:val="00F02EA7"/>
    <w:rsid w:val="00F12BD6"/>
    <w:rsid w:val="00F13B8B"/>
    <w:rsid w:val="00F15885"/>
    <w:rsid w:val="00F202CE"/>
    <w:rsid w:val="00F23918"/>
    <w:rsid w:val="00F24DCF"/>
    <w:rsid w:val="00F3022C"/>
    <w:rsid w:val="00F335D6"/>
    <w:rsid w:val="00F338D5"/>
    <w:rsid w:val="00F34739"/>
    <w:rsid w:val="00F47DD2"/>
    <w:rsid w:val="00F52D4E"/>
    <w:rsid w:val="00F53AF7"/>
    <w:rsid w:val="00F55320"/>
    <w:rsid w:val="00F553DC"/>
    <w:rsid w:val="00F554A5"/>
    <w:rsid w:val="00F57DC9"/>
    <w:rsid w:val="00F60D45"/>
    <w:rsid w:val="00F6322B"/>
    <w:rsid w:val="00F63BEB"/>
    <w:rsid w:val="00F67AF1"/>
    <w:rsid w:val="00F71ECC"/>
    <w:rsid w:val="00F81447"/>
    <w:rsid w:val="00F81999"/>
    <w:rsid w:val="00F84E45"/>
    <w:rsid w:val="00F862A2"/>
    <w:rsid w:val="00F862DE"/>
    <w:rsid w:val="00F86E0A"/>
    <w:rsid w:val="00F9163D"/>
    <w:rsid w:val="00F95A78"/>
    <w:rsid w:val="00F97882"/>
    <w:rsid w:val="00FA06DE"/>
    <w:rsid w:val="00FA325F"/>
    <w:rsid w:val="00FA73A4"/>
    <w:rsid w:val="00FA7CCD"/>
    <w:rsid w:val="00FB5DE2"/>
    <w:rsid w:val="00FB7AFD"/>
    <w:rsid w:val="00FC07E4"/>
    <w:rsid w:val="00FC659D"/>
    <w:rsid w:val="00FD1040"/>
    <w:rsid w:val="00FD4A11"/>
    <w:rsid w:val="00FD6A9C"/>
    <w:rsid w:val="00FD7939"/>
    <w:rsid w:val="00FD7E6E"/>
    <w:rsid w:val="00FE0674"/>
    <w:rsid w:val="00FE12B7"/>
    <w:rsid w:val="00FE2973"/>
    <w:rsid w:val="00FE3337"/>
    <w:rsid w:val="00FE4A15"/>
    <w:rsid w:val="00FE5721"/>
    <w:rsid w:val="00FF0107"/>
    <w:rsid w:val="00FF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5F95"/>
    <w:pPr>
      <w:keepNext/>
      <w:spacing w:after="0" w:line="240" w:lineRule="auto"/>
      <w:outlineLvl w:val="0"/>
    </w:pPr>
    <w:rPr>
      <w:rFonts w:ascii="Times New Roman" w:hAnsi="Times New Roman"/>
      <w:b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2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B120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B1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B120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C3D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C3D0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96011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5F95"/>
    <w:rPr>
      <w:rFonts w:ascii="Times New Roman" w:hAnsi="Times New Roman"/>
      <w:b/>
      <w:color w:val="000000"/>
      <w:szCs w:val="24"/>
    </w:rPr>
  </w:style>
  <w:style w:type="paragraph" w:styleId="aa">
    <w:name w:val="Title"/>
    <w:basedOn w:val="a"/>
    <w:link w:val="ab"/>
    <w:qFormat/>
    <w:rsid w:val="009619F7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b">
    <w:name w:val="Название Знак"/>
    <w:basedOn w:val="a0"/>
    <w:link w:val="aa"/>
    <w:rsid w:val="009619F7"/>
    <w:rPr>
      <w:rFonts w:ascii="TimesET" w:hAnsi="TimesE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F640-F76C-4128-9645-C7FAB319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dwhadm 26.09.2013 12:21:39</dc:subject>
  <dc:creator>Keysystems.DWH.ReportDesigner</dc:creator>
  <cp:keywords/>
  <dc:description/>
  <cp:lastModifiedBy>ФО начальник</cp:lastModifiedBy>
  <cp:revision>73</cp:revision>
  <cp:lastPrinted>2020-11-17T06:05:00Z</cp:lastPrinted>
  <dcterms:created xsi:type="dcterms:W3CDTF">2014-10-23T11:04:00Z</dcterms:created>
  <dcterms:modified xsi:type="dcterms:W3CDTF">2021-11-29T14:28:00Z</dcterms:modified>
</cp:coreProperties>
</file>