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7370C" w:rsidTr="00213E52">
        <w:trPr>
          <w:cantSplit/>
          <w:trHeight w:val="387"/>
        </w:trPr>
        <w:tc>
          <w:tcPr>
            <w:tcW w:w="4161" w:type="dxa"/>
            <w:hideMark/>
          </w:tcPr>
          <w:p w:rsidR="00B7370C" w:rsidRPr="001777DF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  <w:r w:rsidR="00B7370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B7370C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8D9050C" wp14:editId="48A3715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-166370</wp:posOffset>
                  </wp:positionV>
                  <wp:extent cx="595630" cy="744220"/>
                  <wp:effectExtent l="0" t="0" r="0" b="0"/>
                  <wp:wrapSquare wrapText="bothSides"/>
                  <wp:docPr id="1" name="Рисунок 1" descr="Гербовый щ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овый щ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E57CAA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B7370C" w:rsidTr="00213E52">
        <w:trPr>
          <w:cantSplit/>
          <w:trHeight w:val="1785"/>
        </w:trPr>
        <w:tc>
          <w:tcPr>
            <w:tcW w:w="4161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FD4F3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70C" w:rsidRDefault="00B7370C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FD4F3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B7370C" w:rsidRPr="002832C2" w:rsidTr="00213E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70C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024C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="00EC5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7370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740" w:rsidRPr="002832C2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740" w:rsidRDefault="00882740" w:rsidP="0088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EA7D8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 41 Федерального закона от 06.10.2003</w:t>
      </w:r>
      <w:r w:rsidRPr="00EA7D8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EA7D8D">
        <w:rPr>
          <w:rFonts w:ascii="Times New Roman" w:hAnsi="Times New Roman" w:cs="Times New Roman"/>
          <w:sz w:val="24"/>
          <w:szCs w:val="24"/>
        </w:rPr>
        <w:t xml:space="preserve"> 61 – 64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370C" w:rsidRDefault="00B7370C" w:rsidP="00B7370C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B7370C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2740">
        <w:rPr>
          <w:rFonts w:ascii="Times New Roman" w:hAnsi="Times New Roman"/>
          <w:sz w:val="24"/>
          <w:szCs w:val="24"/>
        </w:rPr>
        <w:t>Ликвидировать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администрацию </w:t>
      </w:r>
      <w:r w:rsidR="009024C2">
        <w:rPr>
          <w:rFonts w:ascii="Times New Roman" w:hAnsi="Times New Roman" w:cs="Times New Roman"/>
          <w:sz w:val="24"/>
          <w:szCs w:val="24"/>
        </w:rPr>
        <w:t>Шумерлинского</w:t>
      </w:r>
      <w:r w:rsidR="00EC54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740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415E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024C2" w:rsidRPr="009024C2">
        <w:rPr>
          <w:rFonts w:ascii="Times New Roman" w:eastAsia="Calibri" w:hAnsi="Times New Roman" w:cs="Times New Roman"/>
          <w:sz w:val="24"/>
          <w:szCs w:val="24"/>
        </w:rPr>
        <w:t xml:space="preserve">ОГРН: 1052138008669, ИНН: 2118002052, адрес: 429125, Чувашская Республика - Чувашия, </w:t>
      </w:r>
      <w:proofErr w:type="spellStart"/>
      <w:r w:rsidR="009024C2" w:rsidRPr="009024C2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="009024C2" w:rsidRPr="009024C2">
        <w:rPr>
          <w:rFonts w:ascii="Times New Roman" w:eastAsia="Calibri" w:hAnsi="Times New Roman" w:cs="Times New Roman"/>
          <w:sz w:val="24"/>
          <w:szCs w:val="24"/>
        </w:rPr>
        <w:t xml:space="preserve"> район, деревня Шумерля, улица Чапаева, 6</w:t>
      </w:r>
      <w:r w:rsidR="00E57C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(далее – администрация </w:t>
      </w:r>
      <w:r w:rsidR="009024C2">
        <w:rPr>
          <w:rFonts w:ascii="Times New Roman" w:hAnsi="Times New Roman" w:cs="Times New Roman"/>
          <w:sz w:val="24"/>
          <w:szCs w:val="24"/>
        </w:rPr>
        <w:t>Шумерлинского</w:t>
      </w:r>
      <w:r w:rsidR="00EC54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Утвердить: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2.1. Положение о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024C2">
        <w:rPr>
          <w:rFonts w:ascii="Times New Roman" w:hAnsi="Times New Roman" w:cs="Times New Roman"/>
          <w:sz w:val="24"/>
          <w:szCs w:val="24"/>
        </w:rPr>
        <w:t>Шумерлинского</w:t>
      </w:r>
      <w:r w:rsidR="00EC54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5EFD">
        <w:rPr>
          <w:rFonts w:ascii="Times New Roman" w:hAnsi="Times New Roman"/>
          <w:sz w:val="24"/>
          <w:szCs w:val="24"/>
        </w:rPr>
        <w:t xml:space="preserve"> (Приложение № 1);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2.2. Состав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024C2">
        <w:rPr>
          <w:rFonts w:ascii="Times New Roman" w:hAnsi="Times New Roman" w:cs="Times New Roman"/>
          <w:sz w:val="24"/>
          <w:szCs w:val="24"/>
        </w:rPr>
        <w:t>Шумерлинского</w:t>
      </w:r>
      <w:r w:rsidR="00EC54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961B81">
        <w:rPr>
          <w:rFonts w:ascii="Times New Roman" w:hAnsi="Times New Roman"/>
          <w:sz w:val="24"/>
          <w:szCs w:val="24"/>
        </w:rPr>
        <w:t>2</w:t>
      </w:r>
      <w:r w:rsidRPr="00415EFD">
        <w:rPr>
          <w:rFonts w:ascii="Times New Roman" w:hAnsi="Times New Roman"/>
          <w:sz w:val="24"/>
          <w:szCs w:val="24"/>
        </w:rPr>
        <w:t>).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415EFD">
        <w:rPr>
          <w:rFonts w:ascii="Times New Roman" w:hAnsi="Times New Roman"/>
          <w:sz w:val="24"/>
          <w:szCs w:val="24"/>
        </w:rPr>
        <w:t xml:space="preserve">План мероприятий по ликвидации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024C2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C54B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961B81">
        <w:rPr>
          <w:rFonts w:ascii="Times New Roman" w:hAnsi="Times New Roman"/>
          <w:sz w:val="24"/>
          <w:szCs w:val="24"/>
        </w:rPr>
        <w:t>3</w:t>
      </w:r>
      <w:r w:rsidRPr="00415EFD">
        <w:rPr>
          <w:rFonts w:ascii="Times New Roman" w:hAnsi="Times New Roman"/>
          <w:sz w:val="24"/>
          <w:szCs w:val="24"/>
        </w:rPr>
        <w:t>);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</w:t>
      </w:r>
      <w:r w:rsidR="00542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инистрации </w:t>
      </w:r>
      <w:r w:rsidR="009024C2">
        <w:rPr>
          <w:rFonts w:ascii="Times New Roman" w:hAnsi="Times New Roman" w:cs="Times New Roman"/>
          <w:sz w:val="24"/>
          <w:szCs w:val="24"/>
        </w:rPr>
        <w:t>Шумерлинского</w:t>
      </w:r>
      <w:r w:rsidR="00E57C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решения возложить на председателя Собрания депутатов Шумерлинского муниципального округа Чувашской Республики.</w:t>
      </w:r>
    </w:p>
    <w:p w:rsidR="00882740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Настоящее решение вступает в силу со дня его подписания.</w:t>
      </w:r>
    </w:p>
    <w:p w:rsidR="00E57CAA" w:rsidRDefault="00E57CAA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FD4F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Б.Г.</w:t>
      </w:r>
      <w:r w:rsidR="002A6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F35">
        <w:rPr>
          <w:rFonts w:ascii="Times New Roman" w:eastAsia="Calibri" w:hAnsi="Times New Roman" w:cs="Times New Roman"/>
          <w:sz w:val="24"/>
          <w:szCs w:val="24"/>
        </w:rPr>
        <w:t>Леонтьев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CAA" w:rsidRPr="00D94C69" w:rsidRDefault="00E57CAA" w:rsidP="00E57C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C69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E57CAA" w:rsidRPr="00D94C69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E57CAA" w:rsidRPr="00D94C69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94C69">
        <w:rPr>
          <w:rFonts w:ascii="Times New Roman" w:hAnsi="Times New Roman" w:cs="Times New Roman"/>
        </w:rPr>
        <w:t>Шумерлинского муниципального округа</w:t>
      </w:r>
    </w:p>
    <w:p w:rsidR="002A2479" w:rsidRPr="00C82F8B" w:rsidRDefault="00E57CAA" w:rsidP="002A2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4C69">
        <w:rPr>
          <w:rFonts w:ascii="Times New Roman" w:hAnsi="Times New Roman" w:cs="Times New Roman"/>
        </w:rPr>
        <w:t xml:space="preserve">от </w:t>
      </w:r>
      <w:r w:rsidR="00FD4F35">
        <w:rPr>
          <w:rFonts w:ascii="Times New Roman" w:hAnsi="Times New Roman" w:cs="Times New Roman"/>
        </w:rPr>
        <w:t>10</w:t>
      </w:r>
      <w:r w:rsidR="002A2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FD4F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</w:t>
      </w:r>
      <w:r w:rsidR="002A2479" w:rsidRPr="00C82F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.2021 №</w:t>
      </w:r>
      <w:r w:rsidR="00FD4F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</w:t>
      </w:r>
      <w:r w:rsidR="002A2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="00FD4F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</w:t>
      </w:r>
    </w:p>
    <w:p w:rsidR="00E57CAA" w:rsidRPr="00D94C69" w:rsidRDefault="00E57CAA" w:rsidP="00E57CAA">
      <w:pPr>
        <w:spacing w:after="0" w:line="240" w:lineRule="auto"/>
        <w:jc w:val="right"/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КОМИССИИ</w:t>
      </w:r>
      <w:r w:rsidRPr="00961B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9024C2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ШУМЕРЛИНСКОГО</w:t>
      </w:r>
      <w:r w:rsidR="00E57CAA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Default="00E57CAA" w:rsidP="00E57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>
        <w:rPr>
          <w:color w:val="000000"/>
          <w:shd w:val="clear" w:color="auto" w:fill="FFFFFF"/>
        </w:rPr>
        <w:t xml:space="preserve">администрации </w:t>
      </w:r>
      <w:r w:rsidR="009024C2">
        <w:t>Шумерлинского</w:t>
      </w:r>
      <w:r>
        <w:t xml:space="preserve"> сельского поселения</w:t>
      </w:r>
      <w:r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</w:rPr>
        <w:t>(далее – ликвидационная комиссия), ее функции, порядок работы и принятия решений, а также правовой статус членов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</w:t>
      </w:r>
      <w:r w:rsidR="009024C2">
        <w:t>Шумерлинского</w:t>
      </w:r>
      <w:r>
        <w:t xml:space="preserve"> сельского поселения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(далее - администрация)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считается завершенной, а </w:t>
      </w:r>
      <w:r>
        <w:rPr>
          <w:color w:val="000000"/>
          <w:shd w:val="clear" w:color="auto" w:fill="FFFFFF"/>
        </w:rPr>
        <w:t xml:space="preserve">администрация </w:t>
      </w:r>
      <w:r w:rsidRPr="0081394A">
        <w:rPr>
          <w:color w:val="000000"/>
        </w:rPr>
        <w:t xml:space="preserve">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 xml:space="preserve">Оплата расходов на мероприятия по ликвидации </w:t>
      </w:r>
      <w:r>
        <w:rPr>
          <w:color w:val="000000"/>
        </w:rPr>
        <w:t xml:space="preserve">администрации до 31.12.2021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Шумерлинского района Чувашской Республики,</w:t>
      </w:r>
      <w:r w:rsidRPr="0081394A">
        <w:rPr>
          <w:color w:val="000000"/>
        </w:rPr>
        <w:t xml:space="preserve"> с 01.01.202</w:t>
      </w:r>
      <w:r>
        <w:rPr>
          <w:color w:val="000000"/>
        </w:rPr>
        <w:t>2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 w:rsidRPr="0081394A">
        <w:rPr>
          <w:color w:val="000000"/>
          <w:shd w:val="clear" w:color="auto" w:fill="FFFFFF"/>
        </w:rPr>
        <w:t>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 xml:space="preserve"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</w:t>
      </w:r>
      <w:proofErr w:type="gramEnd"/>
      <w:r w:rsidRPr="0081394A">
        <w:rPr>
          <w:color w:val="000000"/>
        </w:rPr>
        <w:t xml:space="preserve">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961B81">
        <w:rPr>
          <w:color w:val="000000"/>
          <w:shd w:val="clear" w:color="auto" w:fill="FFFFFF"/>
        </w:rPr>
        <w:t xml:space="preserve">администрации </w:t>
      </w:r>
      <w:r>
        <w:rPr>
          <w:color w:val="000000"/>
          <w:shd w:val="clear" w:color="auto" w:fill="FFFFFF"/>
        </w:rPr>
        <w:t>как юридического лица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выступает в суде.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</w:t>
      </w:r>
      <w:r>
        <w:rPr>
          <w:color w:val="000000"/>
        </w:rPr>
        <w:t xml:space="preserve"> </w:t>
      </w:r>
      <w:r w:rsidRPr="00880FCF">
        <w:rPr>
          <w:color w:val="000000"/>
        </w:rPr>
        <w:t>в интересах ликвидируемого юридического лица, а также его кредиторов</w:t>
      </w:r>
      <w:r w:rsidRPr="0081394A">
        <w:rPr>
          <w:color w:val="000000"/>
        </w:rPr>
        <w:t>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2A2479" w:rsidRDefault="002A2479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2A2479" w:rsidRPr="0081394A" w:rsidRDefault="002A2479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 xml:space="preserve">ой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ликвидации, на ликвидационную комиссию возлагаются следующие функции: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, проведение правой экспертизы актов, принимаемых ликвидационной комиссией;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</w:t>
      </w:r>
      <w:r>
        <w:rPr>
          <w:color w:val="000000"/>
        </w:rPr>
        <w:t>енные органы и иные организации;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880FCF">
        <w:rPr>
          <w:color w:val="000000"/>
        </w:rPr>
        <w:t>Ликвидационная комиссия осуществляет и иные полномочия, установленные действующим законодательством.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4.1. Ликвидационная комиссия обеспечивает реализацию полномочий по управлению делами </w:t>
      </w:r>
      <w:r>
        <w:rPr>
          <w:color w:val="000000"/>
        </w:rPr>
        <w:t>ликвидируемой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 согласно </w:t>
      </w:r>
      <w:r w:rsidRPr="00880FCF">
        <w:rPr>
          <w:color w:val="000000"/>
        </w:rPr>
        <w:t xml:space="preserve">действующему законодательству, </w:t>
      </w:r>
      <w:r w:rsidRPr="0081394A">
        <w:rPr>
          <w:color w:val="000000"/>
        </w:rPr>
        <w:t xml:space="preserve">плану ликвидационных мероприятий и </w:t>
      </w:r>
      <w:r>
        <w:rPr>
          <w:color w:val="000000"/>
        </w:rPr>
        <w:t>настоящему Положению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80FCF">
        <w:rPr>
          <w:color w:val="000000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E57CAA" w:rsidRPr="000E7351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.4. При решении вопросов каждый член ликвидационной комиссии обладает одним голосом.</w:t>
      </w:r>
    </w:p>
    <w:p w:rsidR="00E57CAA" w:rsidRPr="000E7351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0E7351">
        <w:rPr>
          <w:color w:val="000000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0E7351" w:rsidRDefault="00E57CAA" w:rsidP="00E57CAA">
      <w:pPr>
        <w:pStyle w:val="default"/>
        <w:spacing w:before="0" w:beforeAutospacing="0" w:after="0" w:afterAutospacing="0"/>
        <w:ind w:firstLine="567"/>
        <w:contextualSpacing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2</w:t>
      </w:r>
      <w:r w:rsidRPr="0081394A">
        <w:rPr>
          <w:color w:val="000000"/>
        </w:rPr>
        <w:t xml:space="preserve">. </w:t>
      </w:r>
      <w:r w:rsidRPr="000E7351">
        <w:rPr>
          <w:color w:val="000000"/>
        </w:rPr>
        <w:t>является единоличным исполнительным органом юридического лица, действует на основе единоначалия;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4.6.3. </w:t>
      </w:r>
      <w:r w:rsidRPr="0081394A">
        <w:rPr>
          <w:color w:val="000000"/>
        </w:rPr>
        <w:t xml:space="preserve">действует без доверенности от имени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порядке и сроки, установленные законодательством Российской Федерации;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</w:t>
      </w:r>
      <w:r>
        <w:rPr>
          <w:color w:val="000000"/>
        </w:rPr>
        <w:t xml:space="preserve"> баланс и ликвидационный баланс.</w:t>
      </w:r>
    </w:p>
    <w:p w:rsidR="00E57CAA" w:rsidRPr="000E7351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4.6.8. </w:t>
      </w:r>
      <w:r w:rsidRPr="000E7351"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Член ликвидационной комиссии: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10</w:t>
      </w:r>
      <w:r w:rsidRPr="0081394A">
        <w:rPr>
          <w:color w:val="000000"/>
        </w:rPr>
        <w:t xml:space="preserve">. Член ликвидационной комиссии несет ответственность за причиненный ущерб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11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Pr="00CE3E9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Приложение № 2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3E9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E3E9A">
        <w:rPr>
          <w:rFonts w:ascii="Times New Roman" w:hAnsi="Times New Roman" w:cs="Times New Roman"/>
        </w:rPr>
        <w:t xml:space="preserve">Собрания депутатов 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E3E9A">
        <w:rPr>
          <w:rFonts w:ascii="Times New Roman" w:hAnsi="Times New Roman" w:cs="Times New Roman"/>
        </w:rPr>
        <w:t>Шумерлинского муниципального округа</w:t>
      </w:r>
    </w:p>
    <w:p w:rsidR="00E57CAA" w:rsidRPr="00CE3E9A" w:rsidRDefault="00E57CAA" w:rsidP="00E57CAA">
      <w:pPr>
        <w:spacing w:after="0" w:line="240" w:lineRule="auto"/>
        <w:jc w:val="right"/>
      </w:pPr>
      <w:r w:rsidRPr="00CE3E9A">
        <w:rPr>
          <w:rFonts w:ascii="Times New Roman" w:hAnsi="Times New Roman" w:cs="Times New Roman"/>
        </w:rPr>
        <w:t xml:space="preserve">от </w:t>
      </w:r>
      <w:r w:rsidR="00FD4F35">
        <w:rPr>
          <w:rFonts w:ascii="Times New Roman" w:hAnsi="Times New Roman" w:cs="Times New Roman"/>
        </w:rPr>
        <w:t>10</w:t>
      </w:r>
      <w:r w:rsidRPr="00CE3E9A">
        <w:rPr>
          <w:rFonts w:ascii="Times New Roman" w:hAnsi="Times New Roman" w:cs="Times New Roman"/>
        </w:rPr>
        <w:t>.</w:t>
      </w:r>
      <w:r w:rsidR="00FD4F35">
        <w:rPr>
          <w:rFonts w:ascii="Times New Roman" w:hAnsi="Times New Roman" w:cs="Times New Roman"/>
        </w:rPr>
        <w:t>12</w:t>
      </w:r>
      <w:r w:rsidRPr="00CE3E9A">
        <w:rPr>
          <w:rFonts w:ascii="Times New Roman" w:hAnsi="Times New Roman" w:cs="Times New Roman"/>
        </w:rPr>
        <w:t xml:space="preserve">.2021 № </w:t>
      </w:r>
      <w:r w:rsidR="00FD4F35">
        <w:rPr>
          <w:rFonts w:ascii="Times New Roman" w:hAnsi="Times New Roman" w:cs="Times New Roman"/>
        </w:rPr>
        <w:t>3</w:t>
      </w:r>
      <w:r w:rsidRPr="00CE3E9A">
        <w:rPr>
          <w:rFonts w:ascii="Times New Roman" w:hAnsi="Times New Roman" w:cs="Times New Roman"/>
        </w:rPr>
        <w:t>/</w:t>
      </w:r>
      <w:r w:rsidR="00FD4F35">
        <w:rPr>
          <w:rFonts w:ascii="Times New Roman" w:hAnsi="Times New Roman" w:cs="Times New Roman"/>
        </w:rPr>
        <w:t>12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2479" w:rsidRDefault="00E57CAA" w:rsidP="002A2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9024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ШУМЕРЛИНСКОГО</w:t>
      </w:r>
      <w:r w:rsidR="002A2479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2A6A18" w:rsidRDefault="002A6A18" w:rsidP="002A6A18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B4C07">
        <w:rPr>
          <w:rFonts w:ascii="Times New Roman" w:hAnsi="Times New Roman" w:cs="Times New Roman"/>
          <w:sz w:val="24"/>
          <w:szCs w:val="24"/>
        </w:rPr>
        <w:t>Федяров</w:t>
      </w:r>
      <w:proofErr w:type="spellEnd"/>
      <w:r w:rsidRPr="008B4C07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ликвидационной комиссии;</w:t>
      </w:r>
    </w:p>
    <w:p w:rsidR="002A6A18" w:rsidRDefault="002A6A18" w:rsidP="002A6A18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2A6A18" w:rsidRDefault="002A6A18" w:rsidP="002A6A18">
      <w:pPr>
        <w:widowControl w:val="0"/>
        <w:tabs>
          <w:tab w:val="left" w:pos="1020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Тихонова Оксана Геннадьевна – член ликвидационной комиссии;</w:t>
      </w:r>
    </w:p>
    <w:p w:rsidR="002A6A18" w:rsidRDefault="002A6A18" w:rsidP="002A6A18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Филиппова Лидия Владимировна – член ликвидационной комиссии.</w:t>
      </w: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7CAA" w:rsidSect="008B67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57CAA" w:rsidRPr="00CE3E9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E3E9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3E9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E3E9A">
        <w:rPr>
          <w:rFonts w:ascii="Times New Roman" w:hAnsi="Times New Roman" w:cs="Times New Roman"/>
        </w:rPr>
        <w:t xml:space="preserve">Собрания депутатов 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E3E9A">
        <w:rPr>
          <w:rFonts w:ascii="Times New Roman" w:hAnsi="Times New Roman" w:cs="Times New Roman"/>
        </w:rPr>
        <w:t>Шумерлинского муниципального округа</w:t>
      </w:r>
    </w:p>
    <w:p w:rsidR="00E57CAA" w:rsidRPr="00CE3E9A" w:rsidRDefault="00E57CAA" w:rsidP="00E57CAA">
      <w:pPr>
        <w:spacing w:after="0" w:line="240" w:lineRule="auto"/>
        <w:jc w:val="right"/>
      </w:pPr>
      <w:r w:rsidRPr="00CE3E9A">
        <w:rPr>
          <w:rFonts w:ascii="Times New Roman" w:hAnsi="Times New Roman" w:cs="Times New Roman"/>
        </w:rPr>
        <w:t xml:space="preserve">от </w:t>
      </w:r>
      <w:r w:rsidR="00FD4F35">
        <w:rPr>
          <w:rFonts w:ascii="Times New Roman" w:hAnsi="Times New Roman" w:cs="Times New Roman"/>
        </w:rPr>
        <w:t>10</w:t>
      </w:r>
      <w:r w:rsidRPr="00CE3E9A">
        <w:rPr>
          <w:rFonts w:ascii="Times New Roman" w:hAnsi="Times New Roman" w:cs="Times New Roman"/>
        </w:rPr>
        <w:t>.</w:t>
      </w:r>
      <w:r w:rsidR="00FD4F35">
        <w:rPr>
          <w:rFonts w:ascii="Times New Roman" w:hAnsi="Times New Roman" w:cs="Times New Roman"/>
        </w:rPr>
        <w:t>12</w:t>
      </w:r>
      <w:r w:rsidRPr="00CE3E9A">
        <w:rPr>
          <w:rFonts w:ascii="Times New Roman" w:hAnsi="Times New Roman" w:cs="Times New Roman"/>
        </w:rPr>
        <w:t xml:space="preserve">.2021 № </w:t>
      </w:r>
      <w:r w:rsidR="00FD4F35">
        <w:rPr>
          <w:rFonts w:ascii="Times New Roman" w:hAnsi="Times New Roman" w:cs="Times New Roman"/>
        </w:rPr>
        <w:t>3</w:t>
      </w:r>
      <w:r w:rsidRPr="00CE3E9A">
        <w:rPr>
          <w:rFonts w:ascii="Times New Roman" w:hAnsi="Times New Roman" w:cs="Times New Roman"/>
        </w:rPr>
        <w:t>/</w:t>
      </w:r>
      <w:r w:rsidR="00FD4F35">
        <w:rPr>
          <w:rFonts w:ascii="Times New Roman" w:hAnsi="Times New Roman" w:cs="Times New Roman"/>
        </w:rPr>
        <w:t>12</w:t>
      </w:r>
    </w:p>
    <w:p w:rsidR="00E57CAA" w:rsidRPr="00ED1054" w:rsidRDefault="00E57CAA" w:rsidP="00E57C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CAA" w:rsidRPr="00ED1054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2A2479" w:rsidRDefault="00E57CAA" w:rsidP="002A2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CE3E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9024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ШУМЕРЛИНСКОГО</w:t>
      </w:r>
      <w:r w:rsidR="002A2479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</w:p>
    <w:p w:rsidR="00E57CAA" w:rsidRPr="00ED1054" w:rsidRDefault="00E57CAA" w:rsidP="00E57C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E57CAA" w:rsidRPr="00ED1054" w:rsidTr="00024CA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E57CAA" w:rsidRPr="00ED1054" w:rsidTr="00024C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ED1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</w:p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 №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E57CAA" w:rsidRPr="00ED1054" w:rsidRDefault="00E57CAA" w:rsidP="0002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стьянских (фермерских) хозяйств»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Р15016)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кредиторами в ликвидационную комиссию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в "Вестнике государственной регистрации"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</w:p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1 ст. 63 ГК РФ</w:t>
            </w:r>
          </w:p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ч. 1 ст. 19 Федерального закона от 12.01.1996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2 ст. 20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E57CAA" w:rsidRPr="00ED1054" w:rsidTr="00024CAC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E57CAA" w:rsidRPr="00ED1054" w:rsidTr="00024CAC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промежуточного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утверждение его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12752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окончания срока для предъявления требований кредиторами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E57CAA" w:rsidRPr="00ED1054" w:rsidTr="00024CAC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(форма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524">
              <w:rPr>
                <w:rFonts w:ascii="Times New Roman" w:hAnsi="Times New Roman" w:cs="Times New Roman"/>
                <w:iCs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09.03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</w:t>
            </w: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480225" w:rsidRDefault="00E57CAA" w:rsidP="00024C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96292C" w:rsidRDefault="00E57CAA" w:rsidP="00024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Default="002A6A18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E57CAA" w:rsidRPr="00480225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п. 4 ст. 20</w:t>
              </w:r>
            </w:hyperlink>
            <w:r w:rsidR="00E57CAA"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CAA"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</w:t>
            </w:r>
            <w:r w:rsidR="00E57C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7CAA"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 w:rsidR="00E57CAA"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30.03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63 ГК РФ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01.04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налоговый орган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ликвидационного баланса в соответствии с действующими правилами ведения бухгалтерского учета и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отчетности, заявления формы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E57CAA" w:rsidRPr="0096292C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N ЕД-7-14/617@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/>
    <w:p w:rsidR="00961B81" w:rsidRDefault="00961B81" w:rsidP="00E57CAA">
      <w:pPr>
        <w:spacing w:after="0" w:line="240" w:lineRule="auto"/>
        <w:jc w:val="right"/>
      </w:pPr>
    </w:p>
    <w:sectPr w:rsidR="00961B81" w:rsidSect="00E57CAA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C"/>
    <w:rsid w:val="000F7E81"/>
    <w:rsid w:val="00161EB8"/>
    <w:rsid w:val="002A2479"/>
    <w:rsid w:val="002A6A18"/>
    <w:rsid w:val="00415EFD"/>
    <w:rsid w:val="004716A6"/>
    <w:rsid w:val="004F4AB3"/>
    <w:rsid w:val="005420CE"/>
    <w:rsid w:val="006F503C"/>
    <w:rsid w:val="00857D65"/>
    <w:rsid w:val="00882740"/>
    <w:rsid w:val="008B00B3"/>
    <w:rsid w:val="009024C2"/>
    <w:rsid w:val="00961B81"/>
    <w:rsid w:val="00B21440"/>
    <w:rsid w:val="00B7370C"/>
    <w:rsid w:val="00CE3E9A"/>
    <w:rsid w:val="00E57CAA"/>
    <w:rsid w:val="00EC54B2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6</cp:revision>
  <cp:lastPrinted>2021-11-30T11:23:00Z</cp:lastPrinted>
  <dcterms:created xsi:type="dcterms:W3CDTF">2021-12-03T06:49:00Z</dcterms:created>
  <dcterms:modified xsi:type="dcterms:W3CDTF">2021-12-09T06:41:00Z</dcterms:modified>
</cp:coreProperties>
</file>