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963974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00EC2A" wp14:editId="5470B07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63974" w:rsidRPr="00963974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963974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963974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963974" w:rsidTr="00D470FA">
        <w:trPr>
          <w:cantSplit/>
          <w:trHeight w:val="1785"/>
        </w:trPr>
        <w:tc>
          <w:tcPr>
            <w:tcW w:w="4161" w:type="dxa"/>
          </w:tcPr>
          <w:p w:rsidR="00C30400" w:rsidRDefault="00C30400" w:rsidP="00C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8A2F65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35B5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5B5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2727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9463D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963974" w:rsidRDefault="00E9463D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9463D" w:rsidRPr="00963974" w:rsidRDefault="008A2F65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E35B5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E35B5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35B5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E9463D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E35B5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2727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E9463D" w:rsidRPr="00963974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E9463D" w:rsidRPr="00963974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012A" w:rsidRPr="00963974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0C2E" w:rsidRPr="00963974" w:rsidRDefault="00E35B5F" w:rsidP="00E35B5F">
      <w:pPr>
        <w:widowControl w:val="0"/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решение Собрания депутатов Шумерлинского муниципального округа Чувашской Республики от 20.12.2021 № 4/8 «</w:t>
      </w:r>
      <w:r w:rsidR="00FE0C2E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изменении наименования и утверждении Положения о</w:t>
      </w:r>
      <w:r w:rsidR="00BE2A5A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E0C2E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отделе </w:t>
      </w:r>
      <w:r w:rsidR="00BE2A5A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5C7649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и молодежной политики</w:t>
      </w:r>
      <w:r w:rsidR="00FE0C2E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FE0C2E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B012A" w:rsidRPr="00963974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39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решило:</w:t>
      </w:r>
    </w:p>
    <w:p w:rsidR="00DB012A" w:rsidRPr="00963974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B5F" w:rsidRDefault="00FE0C2E" w:rsidP="00E35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3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E35B5F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 w:rsidR="00E3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35B5F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отделе образования</w:t>
      </w:r>
      <w:r w:rsidR="00E35B5F" w:rsidRPr="00963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спорта и молодежной политики</w:t>
      </w:r>
      <w:r w:rsidR="00E35B5F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E35B5F" w:rsidRPr="00963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E3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утвержденное решением Собрания депутатов Шумерлинского муниципального округа Чувашской Республики от 20.12.2021 № 4/8 следующие изменения:</w:t>
      </w:r>
    </w:p>
    <w:p w:rsidR="00E35B5F" w:rsidRDefault="00E35B5F" w:rsidP="00E35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абзац</w:t>
      </w:r>
      <w:r w:rsidR="00895FBE"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четвертый пункта 1.6 раздела </w:t>
      </w:r>
      <w:r w:rsid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I</w:t>
      </w:r>
      <w:r w:rsid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895FBE" w:rsidRPr="002E5414" w:rsidRDefault="00895FBE" w:rsidP="00E35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E541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</w:t>
      </w:r>
      <w:bookmarkStart w:id="0" w:name="_GoBack"/>
      <w:proofErr w:type="spell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Ч</w:t>
      </w:r>
      <w:r w:rsidR="00677062" w:rsidRPr="00677062">
        <w:rPr>
          <w:rFonts w:ascii="Arial" w:hAnsi="Arial" w:cs="Arial"/>
          <w:color w:val="000000" w:themeColor="text1"/>
          <w:sz w:val="24"/>
          <w:szCs w:val="24"/>
        </w:rPr>
        <w:t>ă</w:t>
      </w:r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ваш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Республикин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="00677062" w:rsidRPr="00677062">
        <w:rPr>
          <w:rFonts w:ascii="Arial" w:hAnsi="Arial" w:cs="Arial"/>
          <w:color w:val="000000" w:themeColor="text1"/>
        </w:rPr>
        <w:t>Ҁ</w:t>
      </w:r>
      <w:r w:rsidR="00677062" w:rsidRPr="00677062">
        <w:rPr>
          <w:rFonts w:ascii="Arial" w:hAnsi="Arial" w:cs="Arial"/>
          <w:color w:val="000000" w:themeColor="text1"/>
          <w:sz w:val="24"/>
          <w:szCs w:val="24"/>
        </w:rPr>
        <w:t>ĕ</w:t>
      </w:r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м</w:t>
      </w:r>
      <w:r w:rsidR="00677062" w:rsidRPr="00677062">
        <w:rPr>
          <w:rFonts w:ascii="Arial" w:hAnsi="Arial" w:cs="Arial"/>
          <w:color w:val="000000" w:themeColor="text1"/>
          <w:sz w:val="24"/>
          <w:szCs w:val="24"/>
        </w:rPr>
        <w:t>ĕ</w:t>
      </w:r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рле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муниципалитет</w:t>
      </w:r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r w:rsidR="00677062" w:rsidRPr="00677062">
        <w:rPr>
          <w:rFonts w:ascii="Arial Cyr Chuv" w:hAnsi="Arial Cyr Chuv" w:cs="Arial Cyr Chuv"/>
          <w:color w:val="000000" w:themeColor="text1"/>
          <w:sz w:val="24"/>
          <w:szCs w:val="24"/>
        </w:rPr>
        <w:t>округ</w:t>
      </w:r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администраций</w:t>
      </w:r>
      <w:proofErr w:type="gram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.н</w:t>
      </w:r>
      <w:proofErr w:type="spellEnd"/>
      <w:proofErr w:type="gram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в.рент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\</w:t>
      </w:r>
      <w:r w:rsidR="00677062" w:rsidRPr="00677062">
        <w:rPr>
          <w:color w:val="000000" w:themeColor="text1"/>
          <w:sz w:val="24"/>
          <w:szCs w:val="24"/>
        </w:rPr>
        <w:t xml:space="preserve">, </w:t>
      </w:r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спорт тата =</w:t>
      </w:r>
      <w:proofErr w:type="spell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амрёксен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</w:t>
      </w:r>
      <w:proofErr w:type="spellStart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>политикин</w:t>
      </w:r>
      <w:proofErr w:type="spellEnd"/>
      <w:r w:rsidR="00677062" w:rsidRPr="00677062">
        <w:rPr>
          <w:rFonts w:ascii="Arial Cyr Chuv" w:hAnsi="Arial Cyr Chuv"/>
          <w:color w:val="000000" w:themeColor="text1"/>
          <w:sz w:val="24"/>
          <w:szCs w:val="24"/>
        </w:rPr>
        <w:t xml:space="preserve"> пай.</w:t>
      </w:r>
      <w:r w:rsidRPr="006770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»;</w:t>
      </w:r>
      <w:bookmarkEnd w:id="0"/>
    </w:p>
    <w:p w:rsid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1.2. пункт 4.1 раздела IV</w:t>
      </w: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895FBE" w:rsidRP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</w:t>
      </w: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4.1. В структуру Отдела входят:</w:t>
      </w:r>
    </w:p>
    <w:p w:rsidR="00895FBE" w:rsidRP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 специалисты отдела;</w:t>
      </w:r>
    </w:p>
    <w:p w:rsidR="00895FBE" w:rsidRP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 сектор физ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ической культуры</w:t>
      </w: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спорта и молодежной политики.</w:t>
      </w:r>
    </w:p>
    <w:p w:rsidR="00895FBE" w:rsidRP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</w:r>
      <w:r w:rsidR="0007201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- </w:t>
      </w: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Структурные подразделения Отдела:</w:t>
      </w:r>
    </w:p>
    <w:p w:rsidR="00895FBE" w:rsidRPr="00895FBE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 Информационно-методический центр;</w:t>
      </w:r>
    </w:p>
    <w:p w:rsidR="00D71284" w:rsidRDefault="00895FBE" w:rsidP="00895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95F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- Хозяйс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твенно-эксплуатационная 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71284" w:rsidRPr="00D71284" w:rsidRDefault="00E35B5F" w:rsidP="00D71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E0C2E" w:rsidRPr="00D7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71284" w:rsidRPr="00D712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 Чувашской Республики» и подлежит размещению на официальном сайте Шумерлинского района Чувашской Республики  в сети «Интернет».</w:t>
      </w:r>
    </w:p>
    <w:p w:rsidR="00FE0C2E" w:rsidRPr="00963974" w:rsidRDefault="00FE0C2E" w:rsidP="00D71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012A" w:rsidRPr="00963974" w:rsidRDefault="00DB012A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414" w:rsidRPr="005E71AE" w:rsidRDefault="002E5414" w:rsidP="002E54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2E5414" w:rsidRPr="005E71AE" w:rsidRDefault="002E5414" w:rsidP="002E54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2E5414" w:rsidRPr="005E71AE" w:rsidRDefault="002E5414" w:rsidP="002E54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2E5414" w:rsidRPr="005E71AE" w:rsidRDefault="002E5414" w:rsidP="002E541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14" w:rsidRPr="005E71AE" w:rsidRDefault="002E5414" w:rsidP="002E5414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FE0C2E" w:rsidRPr="00072018" w:rsidRDefault="002E5414" w:rsidP="0007201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sectPr w:rsidR="00FE0C2E" w:rsidRPr="00072018" w:rsidSect="002E5414">
      <w:pgSz w:w="11906" w:h="16838"/>
      <w:pgMar w:top="851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8CD"/>
    <w:multiLevelType w:val="hybridMultilevel"/>
    <w:tmpl w:val="898E802A"/>
    <w:lvl w:ilvl="0" w:tplc="4168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21239"/>
    <w:rsid w:val="000418EB"/>
    <w:rsid w:val="00072018"/>
    <w:rsid w:val="000742F5"/>
    <w:rsid w:val="00086DD1"/>
    <w:rsid w:val="000C703D"/>
    <w:rsid w:val="00115B23"/>
    <w:rsid w:val="00136F3E"/>
    <w:rsid w:val="00165D93"/>
    <w:rsid w:val="00165DC4"/>
    <w:rsid w:val="00171EB0"/>
    <w:rsid w:val="00172B2F"/>
    <w:rsid w:val="001932D4"/>
    <w:rsid w:val="001A4A4F"/>
    <w:rsid w:val="001D1F18"/>
    <w:rsid w:val="001E0ACA"/>
    <w:rsid w:val="002107A7"/>
    <w:rsid w:val="00226DFF"/>
    <w:rsid w:val="002830FB"/>
    <w:rsid w:val="002B3A72"/>
    <w:rsid w:val="002D6581"/>
    <w:rsid w:val="002E322D"/>
    <w:rsid w:val="002E5414"/>
    <w:rsid w:val="00301737"/>
    <w:rsid w:val="0032501E"/>
    <w:rsid w:val="0033507B"/>
    <w:rsid w:val="00363F80"/>
    <w:rsid w:val="00365D7B"/>
    <w:rsid w:val="00373BD3"/>
    <w:rsid w:val="003843DC"/>
    <w:rsid w:val="00417EA1"/>
    <w:rsid w:val="00427277"/>
    <w:rsid w:val="00431FA8"/>
    <w:rsid w:val="00453085"/>
    <w:rsid w:val="004A253C"/>
    <w:rsid w:val="004B08EA"/>
    <w:rsid w:val="004B1CC1"/>
    <w:rsid w:val="004C44C8"/>
    <w:rsid w:val="00500FA4"/>
    <w:rsid w:val="0053031B"/>
    <w:rsid w:val="00530CE1"/>
    <w:rsid w:val="005465C6"/>
    <w:rsid w:val="00551C69"/>
    <w:rsid w:val="0056054B"/>
    <w:rsid w:val="005650E0"/>
    <w:rsid w:val="005A4CD8"/>
    <w:rsid w:val="005C7649"/>
    <w:rsid w:val="005C7E60"/>
    <w:rsid w:val="005E6E93"/>
    <w:rsid w:val="005E7A0A"/>
    <w:rsid w:val="006208B5"/>
    <w:rsid w:val="006327A7"/>
    <w:rsid w:val="0064741C"/>
    <w:rsid w:val="0066014D"/>
    <w:rsid w:val="006720B1"/>
    <w:rsid w:val="00677062"/>
    <w:rsid w:val="00680A37"/>
    <w:rsid w:val="006C2EE6"/>
    <w:rsid w:val="006E26A1"/>
    <w:rsid w:val="007032F5"/>
    <w:rsid w:val="0077762D"/>
    <w:rsid w:val="00777B4B"/>
    <w:rsid w:val="007920CA"/>
    <w:rsid w:val="00796A58"/>
    <w:rsid w:val="007C3628"/>
    <w:rsid w:val="007C4B1C"/>
    <w:rsid w:val="00853500"/>
    <w:rsid w:val="00855E68"/>
    <w:rsid w:val="00871999"/>
    <w:rsid w:val="00884621"/>
    <w:rsid w:val="00895FBE"/>
    <w:rsid w:val="008A2F65"/>
    <w:rsid w:val="008B2393"/>
    <w:rsid w:val="008C1126"/>
    <w:rsid w:val="0091398D"/>
    <w:rsid w:val="009222CB"/>
    <w:rsid w:val="00963974"/>
    <w:rsid w:val="009740FA"/>
    <w:rsid w:val="00994925"/>
    <w:rsid w:val="009C77CB"/>
    <w:rsid w:val="009F2C4E"/>
    <w:rsid w:val="00A216B3"/>
    <w:rsid w:val="00A5077C"/>
    <w:rsid w:val="00A80B64"/>
    <w:rsid w:val="00AA6B72"/>
    <w:rsid w:val="00AA6B73"/>
    <w:rsid w:val="00AC10A2"/>
    <w:rsid w:val="00B3420C"/>
    <w:rsid w:val="00B458CE"/>
    <w:rsid w:val="00B466D2"/>
    <w:rsid w:val="00B83C33"/>
    <w:rsid w:val="00B90171"/>
    <w:rsid w:val="00B91E62"/>
    <w:rsid w:val="00BD0EA6"/>
    <w:rsid w:val="00BE2A5A"/>
    <w:rsid w:val="00C30400"/>
    <w:rsid w:val="00C373C3"/>
    <w:rsid w:val="00C8404C"/>
    <w:rsid w:val="00CA19DB"/>
    <w:rsid w:val="00CF6C1F"/>
    <w:rsid w:val="00D029F2"/>
    <w:rsid w:val="00D02F70"/>
    <w:rsid w:val="00D27519"/>
    <w:rsid w:val="00D470FA"/>
    <w:rsid w:val="00D57733"/>
    <w:rsid w:val="00D71284"/>
    <w:rsid w:val="00D7158D"/>
    <w:rsid w:val="00D97870"/>
    <w:rsid w:val="00DB012A"/>
    <w:rsid w:val="00DC1434"/>
    <w:rsid w:val="00DC50AA"/>
    <w:rsid w:val="00DF4D6C"/>
    <w:rsid w:val="00E35B5F"/>
    <w:rsid w:val="00E42A72"/>
    <w:rsid w:val="00E546EF"/>
    <w:rsid w:val="00E76509"/>
    <w:rsid w:val="00E9463D"/>
    <w:rsid w:val="00EB036B"/>
    <w:rsid w:val="00EC359F"/>
    <w:rsid w:val="00EC41CE"/>
    <w:rsid w:val="00ED413E"/>
    <w:rsid w:val="00F0639B"/>
    <w:rsid w:val="00F125AB"/>
    <w:rsid w:val="00F155C6"/>
    <w:rsid w:val="00FA0AC2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6397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6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6397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6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Алексеевна Макарова</cp:lastModifiedBy>
  <cp:revision>11</cp:revision>
  <cp:lastPrinted>2022-01-10T05:40:00Z</cp:lastPrinted>
  <dcterms:created xsi:type="dcterms:W3CDTF">2022-01-10T12:20:00Z</dcterms:created>
  <dcterms:modified xsi:type="dcterms:W3CDTF">2022-02-07T14:30:00Z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