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3915CF">
        <w:rPr>
          <w:rFonts w:ascii="Times New Roman" w:hAnsi="Times New Roman" w:cs="Times New Roman"/>
          <w:b/>
          <w:sz w:val="36"/>
          <w:szCs w:val="36"/>
        </w:rPr>
        <w:t>03</w:t>
      </w:r>
      <w:r w:rsidR="00A050FD" w:rsidRPr="00366060">
        <w:rPr>
          <w:rFonts w:ascii="Times New Roman" w:hAnsi="Times New Roman" w:cs="Times New Roman"/>
          <w:b/>
          <w:sz w:val="36"/>
          <w:szCs w:val="36"/>
        </w:rPr>
        <w:t>.</w:t>
      </w:r>
      <w:r w:rsidR="003915CF">
        <w:rPr>
          <w:rFonts w:ascii="Times New Roman" w:hAnsi="Times New Roman" w:cs="Times New Roman"/>
          <w:b/>
          <w:sz w:val="36"/>
          <w:szCs w:val="36"/>
        </w:rPr>
        <w:t>03</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48277E" w:rsidRPr="000C3DEC">
        <w:rPr>
          <w:rFonts w:ascii="Times New Roman" w:hAnsi="Times New Roman" w:cs="Times New Roman"/>
          <w:b/>
          <w:sz w:val="28"/>
          <w:szCs w:val="28"/>
        </w:rPr>
        <w:t xml:space="preserve"> </w:t>
      </w:r>
      <w:r w:rsidR="003915CF">
        <w:rPr>
          <w:rFonts w:ascii="Times New Roman" w:hAnsi="Times New Roman" w:cs="Times New Roman"/>
          <w:b/>
          <w:sz w:val="28"/>
          <w:szCs w:val="28"/>
        </w:rPr>
        <w:t>13</w:t>
      </w: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C05EE8" w:rsidP="00C05EE8">
      <w:pPr>
        <w:pStyle w:val="ConsPlusNormal"/>
        <w:jc w:val="center"/>
        <w:rPr>
          <w:b/>
          <w:sz w:val="16"/>
          <w:szCs w:val="16"/>
        </w:rPr>
      </w:pPr>
      <w:r w:rsidRPr="00F106C8">
        <w:rPr>
          <w:b/>
          <w:sz w:val="16"/>
          <w:szCs w:val="16"/>
        </w:rPr>
        <w:t>АДМИНИСТРАЦИИ</w:t>
      </w:r>
      <w:r w:rsidR="00466D00" w:rsidRPr="00F106C8">
        <w:rPr>
          <w:b/>
          <w:sz w:val="16"/>
          <w:szCs w:val="16"/>
        </w:rPr>
        <w:t xml:space="preserve"> </w:t>
      </w:r>
      <w:r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1F3C81" w:rsidP="00A91E09">
      <w:pPr>
        <w:pStyle w:val="ConsPlusNormal"/>
        <w:rPr>
          <w:sz w:val="16"/>
          <w:szCs w:val="16"/>
        </w:rPr>
      </w:pPr>
      <w:r>
        <w:rPr>
          <w:sz w:val="16"/>
          <w:szCs w:val="16"/>
        </w:rPr>
        <w:t>02</w:t>
      </w:r>
      <w:r w:rsidR="00C05EE8" w:rsidRPr="007E1229">
        <w:rPr>
          <w:sz w:val="16"/>
          <w:szCs w:val="16"/>
        </w:rPr>
        <w:t>.</w:t>
      </w:r>
      <w:r>
        <w:rPr>
          <w:sz w:val="16"/>
          <w:szCs w:val="16"/>
        </w:rPr>
        <w:t>03</w:t>
      </w:r>
      <w:r w:rsidR="00C05EE8" w:rsidRPr="007E1229">
        <w:rPr>
          <w:sz w:val="16"/>
          <w:szCs w:val="16"/>
        </w:rPr>
        <w:t>.202</w:t>
      </w:r>
      <w:r w:rsidR="00BA1A11" w:rsidRPr="007E1229">
        <w:rPr>
          <w:sz w:val="16"/>
          <w:szCs w:val="16"/>
        </w:rPr>
        <w:t>2</w:t>
      </w:r>
      <w:r w:rsidR="00C05EE8" w:rsidRPr="007E1229">
        <w:rPr>
          <w:sz w:val="16"/>
          <w:szCs w:val="16"/>
        </w:rPr>
        <w:t xml:space="preserve">  №</w:t>
      </w:r>
      <w:r w:rsidR="0048277E">
        <w:rPr>
          <w:sz w:val="16"/>
          <w:szCs w:val="16"/>
        </w:rPr>
        <w:t xml:space="preserve"> </w:t>
      </w:r>
      <w:r>
        <w:rPr>
          <w:sz w:val="16"/>
          <w:szCs w:val="16"/>
        </w:rPr>
        <w:t>112</w:t>
      </w:r>
    </w:p>
    <w:p w:rsidR="001F3C81" w:rsidRDefault="001F3C81" w:rsidP="00A91E09">
      <w:pPr>
        <w:pStyle w:val="ConsPlusNormal"/>
        <w:rPr>
          <w:sz w:val="16"/>
          <w:szCs w:val="16"/>
        </w:rPr>
      </w:pPr>
    </w:p>
    <w:p w:rsidR="001F3C81" w:rsidRDefault="001F3C81" w:rsidP="001F3C81">
      <w:pPr>
        <w:pStyle w:val="ConsPlusNormal"/>
        <w:jc w:val="center"/>
        <w:rPr>
          <w:b/>
          <w:sz w:val="16"/>
          <w:szCs w:val="16"/>
        </w:rPr>
      </w:pPr>
      <w:r w:rsidRPr="001F3C81">
        <w:rPr>
          <w:b/>
          <w:sz w:val="16"/>
          <w:szCs w:val="16"/>
        </w:rPr>
        <w:t>Об утверждении Примерного положения об оплате труда работников муниципальных учреждений</w:t>
      </w:r>
    </w:p>
    <w:p w:rsidR="001F3C81" w:rsidRPr="001F3C81" w:rsidRDefault="001F3C81" w:rsidP="001F3C81">
      <w:pPr>
        <w:pStyle w:val="ConsPlusNormal"/>
        <w:jc w:val="center"/>
        <w:rPr>
          <w:b/>
          <w:sz w:val="16"/>
          <w:szCs w:val="16"/>
        </w:rPr>
      </w:pPr>
      <w:r w:rsidRPr="001F3C81">
        <w:rPr>
          <w:b/>
          <w:sz w:val="16"/>
          <w:szCs w:val="16"/>
        </w:rPr>
        <w:t xml:space="preserve"> </w:t>
      </w:r>
      <w:proofErr w:type="spellStart"/>
      <w:r w:rsidRPr="001F3C81">
        <w:rPr>
          <w:b/>
          <w:sz w:val="16"/>
          <w:szCs w:val="16"/>
        </w:rPr>
        <w:t>Шумерлинского</w:t>
      </w:r>
      <w:proofErr w:type="spellEnd"/>
      <w:r w:rsidRPr="001F3C81">
        <w:rPr>
          <w:b/>
          <w:sz w:val="16"/>
          <w:szCs w:val="16"/>
        </w:rPr>
        <w:t xml:space="preserve"> муниципального округа, </w:t>
      </w:r>
      <w:proofErr w:type="gramStart"/>
      <w:r w:rsidRPr="001F3C81">
        <w:rPr>
          <w:b/>
          <w:sz w:val="16"/>
          <w:szCs w:val="16"/>
        </w:rPr>
        <w:t>занятых</w:t>
      </w:r>
      <w:proofErr w:type="gramEnd"/>
      <w:r w:rsidRPr="001F3C81">
        <w:rPr>
          <w:b/>
          <w:sz w:val="16"/>
          <w:szCs w:val="16"/>
        </w:rPr>
        <w:t xml:space="preserve"> в сфере культуры</w:t>
      </w:r>
    </w:p>
    <w:p w:rsidR="0017675A" w:rsidRPr="0017675A" w:rsidRDefault="0017675A" w:rsidP="0017675A">
      <w:pPr>
        <w:pStyle w:val="ConsPlusNormal"/>
        <w:jc w:val="center"/>
        <w:rPr>
          <w:b/>
          <w:sz w:val="16"/>
          <w:szCs w:val="16"/>
        </w:rPr>
      </w:pPr>
    </w:p>
    <w:p w:rsidR="001F3C81" w:rsidRPr="001F3C81" w:rsidRDefault="001F3C81" w:rsidP="001F3C81">
      <w:pPr>
        <w:autoSpaceDE w:val="0"/>
        <w:autoSpaceDN w:val="0"/>
        <w:adjustRightInd w:val="0"/>
        <w:spacing w:after="0" w:line="240" w:lineRule="auto"/>
        <w:ind w:firstLine="567"/>
        <w:contextualSpacing/>
        <w:jc w:val="both"/>
        <w:rPr>
          <w:rFonts w:ascii="Times New Roman" w:hAnsi="Times New Roman"/>
          <w:bCs/>
          <w:sz w:val="16"/>
          <w:szCs w:val="16"/>
        </w:rPr>
      </w:pPr>
      <w:r w:rsidRPr="001F3C81">
        <w:rPr>
          <w:rFonts w:ascii="Times New Roman" w:hAnsi="Times New Roman"/>
          <w:bCs/>
          <w:sz w:val="16"/>
          <w:szCs w:val="16"/>
        </w:rPr>
        <w:t xml:space="preserve">Администрация </w:t>
      </w:r>
      <w:proofErr w:type="spellStart"/>
      <w:r w:rsidRPr="001F3C81">
        <w:rPr>
          <w:rFonts w:ascii="Times New Roman" w:hAnsi="Times New Roman"/>
          <w:bCs/>
          <w:sz w:val="16"/>
          <w:szCs w:val="16"/>
        </w:rPr>
        <w:t>Шумерлинского</w:t>
      </w:r>
      <w:proofErr w:type="spellEnd"/>
      <w:r w:rsidRPr="001F3C81">
        <w:rPr>
          <w:rFonts w:ascii="Times New Roman" w:hAnsi="Times New Roman"/>
          <w:bCs/>
          <w:sz w:val="16"/>
          <w:szCs w:val="16"/>
        </w:rPr>
        <w:t xml:space="preserve"> муниципального округа  </w:t>
      </w:r>
      <w:proofErr w:type="gramStart"/>
      <w:r w:rsidRPr="001F3C81">
        <w:rPr>
          <w:rFonts w:ascii="Times New Roman" w:hAnsi="Times New Roman"/>
          <w:bCs/>
          <w:sz w:val="16"/>
          <w:szCs w:val="16"/>
        </w:rPr>
        <w:t>п</w:t>
      </w:r>
      <w:proofErr w:type="gramEnd"/>
      <w:r w:rsidRPr="001F3C81">
        <w:rPr>
          <w:rFonts w:ascii="Times New Roman" w:hAnsi="Times New Roman"/>
          <w:bCs/>
          <w:sz w:val="16"/>
          <w:szCs w:val="16"/>
        </w:rPr>
        <w:t xml:space="preserve"> о с т а н о в л я е т:</w:t>
      </w:r>
    </w:p>
    <w:p w:rsidR="001F3C81" w:rsidRPr="001F3C81" w:rsidRDefault="001F3C81" w:rsidP="001F3C81">
      <w:pPr>
        <w:autoSpaceDE w:val="0"/>
        <w:autoSpaceDN w:val="0"/>
        <w:adjustRightInd w:val="0"/>
        <w:spacing w:after="0" w:line="240" w:lineRule="auto"/>
        <w:ind w:firstLine="540"/>
        <w:jc w:val="both"/>
        <w:rPr>
          <w:rFonts w:ascii="Times New Roman" w:eastAsiaTheme="minorHAnsi" w:hAnsi="Times New Roman"/>
          <w:sz w:val="16"/>
          <w:szCs w:val="16"/>
        </w:rPr>
      </w:pPr>
    </w:p>
    <w:p w:rsidR="001F3C81" w:rsidRPr="001F3C81" w:rsidRDefault="001F3C81" w:rsidP="001F3C81">
      <w:pPr>
        <w:pStyle w:val="af5"/>
        <w:jc w:val="both"/>
        <w:rPr>
          <w:sz w:val="16"/>
          <w:szCs w:val="16"/>
        </w:rPr>
      </w:pPr>
      <w:r w:rsidRPr="001F3C81">
        <w:rPr>
          <w:sz w:val="16"/>
          <w:szCs w:val="16"/>
        </w:rPr>
        <w:t xml:space="preserve">         1. Утвердить прилагаемое </w:t>
      </w:r>
      <w:hyperlink r:id="rId10" w:history="1">
        <w:r w:rsidRPr="001F3C81">
          <w:rPr>
            <w:sz w:val="16"/>
            <w:szCs w:val="16"/>
          </w:rPr>
          <w:t>Примерное положение</w:t>
        </w:r>
      </w:hyperlink>
      <w:r w:rsidRPr="001F3C81">
        <w:rPr>
          <w:sz w:val="16"/>
          <w:szCs w:val="16"/>
        </w:rPr>
        <w:t xml:space="preserve"> об оплате труда работников муниципальных учреждений </w:t>
      </w:r>
      <w:proofErr w:type="spellStart"/>
      <w:r w:rsidRPr="001F3C81">
        <w:rPr>
          <w:sz w:val="16"/>
          <w:szCs w:val="16"/>
        </w:rPr>
        <w:t>Шумерлинского</w:t>
      </w:r>
      <w:proofErr w:type="spellEnd"/>
      <w:r w:rsidRPr="001F3C81">
        <w:rPr>
          <w:sz w:val="16"/>
          <w:szCs w:val="16"/>
        </w:rPr>
        <w:t xml:space="preserve"> муниципального округа, занятых в сфере культуры (далее - Положение).</w:t>
      </w:r>
    </w:p>
    <w:p w:rsidR="001F3C81" w:rsidRPr="001F3C81" w:rsidRDefault="001F3C81" w:rsidP="001F3C81">
      <w:pPr>
        <w:pStyle w:val="af5"/>
        <w:jc w:val="both"/>
        <w:rPr>
          <w:sz w:val="16"/>
          <w:szCs w:val="16"/>
        </w:rPr>
      </w:pPr>
      <w:r w:rsidRPr="001F3C81">
        <w:rPr>
          <w:sz w:val="16"/>
          <w:szCs w:val="16"/>
        </w:rPr>
        <w:t xml:space="preserve">         2. Финансирование расходов, связанных с реализацией настоящего постановления, осуществлять в пределах объема средств, поступающих в установленном порядке из бюджета </w:t>
      </w:r>
      <w:proofErr w:type="spellStart"/>
      <w:r w:rsidRPr="001F3C81">
        <w:rPr>
          <w:sz w:val="16"/>
          <w:szCs w:val="16"/>
        </w:rPr>
        <w:t>Шумерлинского</w:t>
      </w:r>
      <w:proofErr w:type="spellEnd"/>
      <w:r w:rsidRPr="001F3C81">
        <w:rPr>
          <w:sz w:val="16"/>
          <w:szCs w:val="16"/>
        </w:rPr>
        <w:t xml:space="preserve"> муниципального округа муниципальным учреждениям </w:t>
      </w:r>
      <w:proofErr w:type="spellStart"/>
      <w:r w:rsidRPr="001F3C81">
        <w:rPr>
          <w:sz w:val="16"/>
          <w:szCs w:val="16"/>
        </w:rPr>
        <w:t>Шумерлинского</w:t>
      </w:r>
      <w:proofErr w:type="spellEnd"/>
      <w:r w:rsidRPr="001F3C81">
        <w:rPr>
          <w:sz w:val="16"/>
          <w:szCs w:val="16"/>
        </w:rPr>
        <w:t xml:space="preserve"> муниципального округа, и средств, поступающих от приносящей доход деятельности.</w:t>
      </w:r>
    </w:p>
    <w:p w:rsidR="001F3C81" w:rsidRPr="001F3C81" w:rsidRDefault="001F3C81" w:rsidP="001F3C81">
      <w:pPr>
        <w:pStyle w:val="af5"/>
        <w:jc w:val="both"/>
        <w:rPr>
          <w:sz w:val="16"/>
          <w:szCs w:val="16"/>
        </w:rPr>
      </w:pPr>
      <w:r w:rsidRPr="001F3C81">
        <w:rPr>
          <w:sz w:val="16"/>
          <w:szCs w:val="16"/>
        </w:rPr>
        <w:t xml:space="preserve">         3. Рекомендовать руководителям муниципальных учреждений </w:t>
      </w:r>
      <w:proofErr w:type="spellStart"/>
      <w:r w:rsidRPr="001F3C81">
        <w:rPr>
          <w:sz w:val="16"/>
          <w:szCs w:val="16"/>
        </w:rPr>
        <w:t>Шумерлинского</w:t>
      </w:r>
      <w:proofErr w:type="spellEnd"/>
      <w:r w:rsidRPr="001F3C81">
        <w:rPr>
          <w:sz w:val="16"/>
          <w:szCs w:val="16"/>
        </w:rPr>
        <w:t xml:space="preserve"> муниципального округа </w:t>
      </w:r>
      <w:r w:rsidRPr="001F3C81">
        <w:rPr>
          <w:bCs/>
          <w:sz w:val="16"/>
          <w:szCs w:val="16"/>
        </w:rPr>
        <w:t>в сфере культуры</w:t>
      </w:r>
      <w:r w:rsidRPr="001F3C81">
        <w:rPr>
          <w:sz w:val="16"/>
          <w:szCs w:val="16"/>
        </w:rPr>
        <w:t xml:space="preserve"> принять на основании </w:t>
      </w:r>
      <w:hyperlink r:id="rId11" w:history="1">
        <w:r w:rsidRPr="001F3C81">
          <w:rPr>
            <w:sz w:val="16"/>
            <w:szCs w:val="16"/>
          </w:rPr>
          <w:t>Положения</w:t>
        </w:r>
      </w:hyperlink>
      <w:r w:rsidRPr="001F3C81">
        <w:rPr>
          <w:sz w:val="16"/>
          <w:szCs w:val="16"/>
        </w:rPr>
        <w:t xml:space="preserve"> аналогичные правовые акты </w:t>
      </w:r>
      <w:r w:rsidRPr="001F3C81">
        <w:rPr>
          <w:bCs/>
          <w:sz w:val="16"/>
          <w:szCs w:val="16"/>
        </w:rPr>
        <w:t>об оплате труда работников</w:t>
      </w:r>
      <w:r w:rsidRPr="001F3C81">
        <w:rPr>
          <w:sz w:val="16"/>
          <w:szCs w:val="16"/>
        </w:rPr>
        <w:t>.</w:t>
      </w:r>
    </w:p>
    <w:p w:rsidR="001F3C81" w:rsidRPr="001F3C81" w:rsidRDefault="001F3C81" w:rsidP="001F3C81">
      <w:pPr>
        <w:pStyle w:val="af5"/>
        <w:jc w:val="both"/>
        <w:rPr>
          <w:sz w:val="16"/>
          <w:szCs w:val="16"/>
        </w:rPr>
      </w:pPr>
      <w:r w:rsidRPr="001F3C81">
        <w:rPr>
          <w:sz w:val="16"/>
          <w:szCs w:val="16"/>
        </w:rPr>
        <w:t xml:space="preserve">        4. </w:t>
      </w:r>
      <w:proofErr w:type="gramStart"/>
      <w:r w:rsidRPr="001F3C81">
        <w:rPr>
          <w:sz w:val="16"/>
          <w:szCs w:val="16"/>
        </w:rPr>
        <w:t>Контроль за</w:t>
      </w:r>
      <w:proofErr w:type="gramEnd"/>
      <w:r w:rsidRPr="001F3C81">
        <w:rPr>
          <w:sz w:val="16"/>
          <w:szCs w:val="16"/>
        </w:rPr>
        <w:t xml:space="preserve"> выполнением настоящего постановления возложить на Сектор культуры и архивного дела администрации </w:t>
      </w:r>
      <w:proofErr w:type="spellStart"/>
      <w:r w:rsidRPr="001F3C81">
        <w:rPr>
          <w:sz w:val="16"/>
          <w:szCs w:val="16"/>
        </w:rPr>
        <w:t>Шумерлинского</w:t>
      </w:r>
      <w:proofErr w:type="spellEnd"/>
      <w:r w:rsidRPr="001F3C81">
        <w:rPr>
          <w:sz w:val="16"/>
          <w:szCs w:val="16"/>
        </w:rPr>
        <w:t xml:space="preserve"> муниципального округа.</w:t>
      </w:r>
    </w:p>
    <w:p w:rsidR="001F3C81" w:rsidRPr="001F3C81" w:rsidRDefault="001F3C81" w:rsidP="001F3C81">
      <w:pPr>
        <w:pStyle w:val="af5"/>
        <w:jc w:val="both"/>
        <w:rPr>
          <w:sz w:val="16"/>
          <w:szCs w:val="16"/>
        </w:rPr>
      </w:pPr>
      <w:r w:rsidRPr="001F3C81">
        <w:rPr>
          <w:sz w:val="16"/>
          <w:szCs w:val="16"/>
        </w:rPr>
        <w:t xml:space="preserve">        5. Признать утратившими силу:</w:t>
      </w:r>
    </w:p>
    <w:p w:rsidR="001F3C81" w:rsidRPr="001F3C81" w:rsidRDefault="001F3C81" w:rsidP="001F3C81">
      <w:pPr>
        <w:pStyle w:val="af5"/>
        <w:jc w:val="both"/>
        <w:rPr>
          <w:sz w:val="16"/>
          <w:szCs w:val="16"/>
        </w:rPr>
      </w:pPr>
      <w:r w:rsidRPr="001F3C81">
        <w:rPr>
          <w:sz w:val="16"/>
          <w:szCs w:val="16"/>
        </w:rPr>
        <w:t xml:space="preserve">        </w:t>
      </w:r>
      <w:proofErr w:type="gramStart"/>
      <w:r w:rsidRPr="001F3C81">
        <w:rPr>
          <w:sz w:val="16"/>
          <w:szCs w:val="16"/>
        </w:rPr>
        <w:t xml:space="preserve">постановление администрации </w:t>
      </w:r>
      <w:proofErr w:type="spellStart"/>
      <w:r w:rsidRPr="001F3C81">
        <w:rPr>
          <w:sz w:val="16"/>
          <w:szCs w:val="16"/>
        </w:rPr>
        <w:t>Шумерлинского</w:t>
      </w:r>
      <w:proofErr w:type="spellEnd"/>
      <w:r w:rsidRPr="001F3C81">
        <w:rPr>
          <w:sz w:val="16"/>
          <w:szCs w:val="16"/>
        </w:rPr>
        <w:t xml:space="preserve"> района от 27.11.2014 № 594 «Об утверждении Положения об оплате труда работников муниципальных учреждений </w:t>
      </w:r>
      <w:proofErr w:type="spellStart"/>
      <w:r w:rsidRPr="001F3C81">
        <w:rPr>
          <w:sz w:val="16"/>
          <w:szCs w:val="16"/>
        </w:rPr>
        <w:t>Шумерлинского</w:t>
      </w:r>
      <w:proofErr w:type="spellEnd"/>
      <w:r w:rsidRPr="001F3C81">
        <w:rPr>
          <w:sz w:val="16"/>
          <w:szCs w:val="16"/>
        </w:rPr>
        <w:t xml:space="preserve"> района Чувашской Республики, занятых в сфере культуры»;</w:t>
      </w:r>
      <w:proofErr w:type="gramEnd"/>
    </w:p>
    <w:p w:rsidR="001F3C81" w:rsidRPr="001F3C81" w:rsidRDefault="001F3C81" w:rsidP="001F3C81">
      <w:pPr>
        <w:pStyle w:val="af5"/>
        <w:jc w:val="both"/>
        <w:rPr>
          <w:sz w:val="16"/>
          <w:szCs w:val="16"/>
        </w:rPr>
      </w:pPr>
      <w:r w:rsidRPr="001F3C81">
        <w:rPr>
          <w:sz w:val="16"/>
          <w:szCs w:val="16"/>
        </w:rPr>
        <w:t xml:space="preserve">        постановление администрации </w:t>
      </w:r>
      <w:proofErr w:type="spellStart"/>
      <w:r w:rsidRPr="001F3C81">
        <w:rPr>
          <w:sz w:val="16"/>
          <w:szCs w:val="16"/>
        </w:rPr>
        <w:t>Шумерлинского</w:t>
      </w:r>
      <w:proofErr w:type="spellEnd"/>
      <w:r w:rsidRPr="001F3C81">
        <w:rPr>
          <w:sz w:val="16"/>
          <w:szCs w:val="16"/>
        </w:rPr>
        <w:t xml:space="preserve"> района от 11.04.2017 № 145 «О внесении изменения в постановление администрации </w:t>
      </w:r>
      <w:proofErr w:type="spellStart"/>
      <w:r w:rsidRPr="001F3C81">
        <w:rPr>
          <w:sz w:val="16"/>
          <w:szCs w:val="16"/>
        </w:rPr>
        <w:t>Шумерлинского</w:t>
      </w:r>
      <w:proofErr w:type="spellEnd"/>
      <w:r w:rsidRPr="001F3C81">
        <w:rPr>
          <w:sz w:val="16"/>
          <w:szCs w:val="16"/>
        </w:rPr>
        <w:t xml:space="preserve"> района от 27.11.2014 №594 «Об утверждении Положения об оплате труда работников муниципальных учреждений </w:t>
      </w:r>
      <w:proofErr w:type="spellStart"/>
      <w:r w:rsidRPr="001F3C81">
        <w:rPr>
          <w:sz w:val="16"/>
          <w:szCs w:val="16"/>
        </w:rPr>
        <w:t>Шумерлинского</w:t>
      </w:r>
      <w:proofErr w:type="spellEnd"/>
      <w:r w:rsidRPr="001F3C81">
        <w:rPr>
          <w:sz w:val="16"/>
          <w:szCs w:val="16"/>
        </w:rPr>
        <w:t xml:space="preserve"> района Чувашской Республики, занятых в сфере культуры»;</w:t>
      </w:r>
    </w:p>
    <w:p w:rsidR="001F3C81" w:rsidRPr="001F3C81" w:rsidRDefault="001F3C81" w:rsidP="001F3C81">
      <w:pPr>
        <w:pStyle w:val="af5"/>
        <w:jc w:val="both"/>
        <w:rPr>
          <w:sz w:val="16"/>
          <w:szCs w:val="16"/>
        </w:rPr>
      </w:pPr>
      <w:r w:rsidRPr="001F3C81">
        <w:rPr>
          <w:sz w:val="16"/>
          <w:szCs w:val="16"/>
        </w:rPr>
        <w:t xml:space="preserve">        постановление администрации </w:t>
      </w:r>
      <w:proofErr w:type="spellStart"/>
      <w:r w:rsidRPr="001F3C81">
        <w:rPr>
          <w:sz w:val="16"/>
          <w:szCs w:val="16"/>
        </w:rPr>
        <w:t>Шумерлинского</w:t>
      </w:r>
      <w:proofErr w:type="spellEnd"/>
      <w:r w:rsidRPr="001F3C81">
        <w:rPr>
          <w:sz w:val="16"/>
          <w:szCs w:val="16"/>
        </w:rPr>
        <w:t xml:space="preserve"> района от 27.12.2017 № 685 «О внесении изменения в постановление администрации </w:t>
      </w:r>
      <w:proofErr w:type="spellStart"/>
      <w:r w:rsidRPr="001F3C81">
        <w:rPr>
          <w:sz w:val="16"/>
          <w:szCs w:val="16"/>
        </w:rPr>
        <w:t>Шумерлинского</w:t>
      </w:r>
      <w:proofErr w:type="spellEnd"/>
      <w:r w:rsidRPr="001F3C81">
        <w:rPr>
          <w:sz w:val="16"/>
          <w:szCs w:val="16"/>
        </w:rPr>
        <w:t xml:space="preserve"> района от 27.11.2014 №594 «Об утверждении Положения об оплате труда работников муниципальных учреждений </w:t>
      </w:r>
      <w:proofErr w:type="spellStart"/>
      <w:r w:rsidRPr="001F3C81">
        <w:rPr>
          <w:sz w:val="16"/>
          <w:szCs w:val="16"/>
        </w:rPr>
        <w:t>Шумерлинского</w:t>
      </w:r>
      <w:proofErr w:type="spellEnd"/>
      <w:r w:rsidRPr="001F3C81">
        <w:rPr>
          <w:sz w:val="16"/>
          <w:szCs w:val="16"/>
        </w:rPr>
        <w:t xml:space="preserve"> района Чувашской Республики, занятых в сфере культуры»;</w:t>
      </w:r>
    </w:p>
    <w:p w:rsidR="001F3C81" w:rsidRPr="001F3C81" w:rsidRDefault="001F3C81" w:rsidP="001F3C81">
      <w:pPr>
        <w:pStyle w:val="af5"/>
        <w:jc w:val="both"/>
        <w:rPr>
          <w:sz w:val="16"/>
          <w:szCs w:val="16"/>
        </w:rPr>
      </w:pPr>
      <w:r w:rsidRPr="001F3C81">
        <w:rPr>
          <w:sz w:val="16"/>
          <w:szCs w:val="16"/>
        </w:rPr>
        <w:t xml:space="preserve">         постановление администрации </w:t>
      </w:r>
      <w:proofErr w:type="spellStart"/>
      <w:r w:rsidRPr="001F3C81">
        <w:rPr>
          <w:sz w:val="16"/>
          <w:szCs w:val="16"/>
        </w:rPr>
        <w:t>Шумерлинского</w:t>
      </w:r>
      <w:proofErr w:type="spellEnd"/>
      <w:r w:rsidRPr="001F3C81">
        <w:rPr>
          <w:sz w:val="16"/>
          <w:szCs w:val="16"/>
        </w:rPr>
        <w:t xml:space="preserve"> района от 17.10.2019 № 673 «О внесении изменений в постановление администрации </w:t>
      </w:r>
      <w:proofErr w:type="spellStart"/>
      <w:r w:rsidRPr="001F3C81">
        <w:rPr>
          <w:sz w:val="16"/>
          <w:szCs w:val="16"/>
        </w:rPr>
        <w:t>Шумерлинского</w:t>
      </w:r>
      <w:proofErr w:type="spellEnd"/>
      <w:r w:rsidRPr="001F3C81">
        <w:rPr>
          <w:sz w:val="16"/>
          <w:szCs w:val="16"/>
        </w:rPr>
        <w:t xml:space="preserve"> района Чувашской Республики  от 27.11.2014 № 594 «Об утверждении Положения об оплате труда работников муниципальных учреждений </w:t>
      </w:r>
      <w:proofErr w:type="spellStart"/>
      <w:r w:rsidRPr="001F3C81">
        <w:rPr>
          <w:sz w:val="16"/>
          <w:szCs w:val="16"/>
        </w:rPr>
        <w:t>Шумерлинского</w:t>
      </w:r>
      <w:proofErr w:type="spellEnd"/>
      <w:r w:rsidRPr="001F3C81">
        <w:rPr>
          <w:sz w:val="16"/>
          <w:szCs w:val="16"/>
        </w:rPr>
        <w:t xml:space="preserve"> района Чувашской Республики, занятых в сфере культуры»»;</w:t>
      </w:r>
    </w:p>
    <w:p w:rsidR="001F3C81" w:rsidRPr="001F3C81" w:rsidRDefault="001F3C81" w:rsidP="001F3C81">
      <w:pPr>
        <w:pStyle w:val="af5"/>
        <w:jc w:val="both"/>
        <w:rPr>
          <w:sz w:val="16"/>
          <w:szCs w:val="16"/>
        </w:rPr>
      </w:pPr>
      <w:r w:rsidRPr="001F3C81">
        <w:rPr>
          <w:sz w:val="16"/>
          <w:szCs w:val="16"/>
        </w:rPr>
        <w:t xml:space="preserve">          постановление администрации </w:t>
      </w:r>
      <w:proofErr w:type="spellStart"/>
      <w:r w:rsidRPr="001F3C81">
        <w:rPr>
          <w:sz w:val="16"/>
          <w:szCs w:val="16"/>
        </w:rPr>
        <w:t>Шумерлинского</w:t>
      </w:r>
      <w:proofErr w:type="spellEnd"/>
      <w:r w:rsidRPr="001F3C81">
        <w:rPr>
          <w:sz w:val="16"/>
          <w:szCs w:val="16"/>
        </w:rPr>
        <w:t xml:space="preserve"> района от 16.10.2020 № 550 «О внесении изменений в постановление администрации </w:t>
      </w:r>
      <w:proofErr w:type="spellStart"/>
      <w:r w:rsidRPr="001F3C81">
        <w:rPr>
          <w:sz w:val="16"/>
          <w:szCs w:val="16"/>
        </w:rPr>
        <w:t>Шумерлинского</w:t>
      </w:r>
      <w:proofErr w:type="spellEnd"/>
      <w:r w:rsidRPr="001F3C81">
        <w:rPr>
          <w:sz w:val="16"/>
          <w:szCs w:val="16"/>
        </w:rPr>
        <w:t xml:space="preserve"> района Чувашской Республики  от 27.11.2014 № 594 «Об утверждении Положения об оплате труда работников муниципальных учреждений </w:t>
      </w:r>
      <w:proofErr w:type="spellStart"/>
      <w:r w:rsidRPr="001F3C81">
        <w:rPr>
          <w:sz w:val="16"/>
          <w:szCs w:val="16"/>
        </w:rPr>
        <w:t>Шумерлинского</w:t>
      </w:r>
      <w:proofErr w:type="spellEnd"/>
      <w:r w:rsidRPr="001F3C81">
        <w:rPr>
          <w:sz w:val="16"/>
          <w:szCs w:val="16"/>
        </w:rPr>
        <w:t xml:space="preserve"> района Чувашской Республики, занятых в сфере культуры»».</w:t>
      </w:r>
    </w:p>
    <w:p w:rsidR="001F3C81" w:rsidRPr="001F3C81" w:rsidRDefault="001F3C81" w:rsidP="001F3C81">
      <w:pPr>
        <w:pStyle w:val="af5"/>
        <w:jc w:val="both"/>
        <w:rPr>
          <w:sz w:val="16"/>
          <w:szCs w:val="16"/>
        </w:rPr>
      </w:pPr>
      <w:r w:rsidRPr="001F3C81">
        <w:rPr>
          <w:sz w:val="16"/>
          <w:szCs w:val="16"/>
        </w:rPr>
        <w:t xml:space="preserve">        6. Настоящее постановление вступает в силу после его официального опубликования в издании «Вестник </w:t>
      </w:r>
      <w:proofErr w:type="spellStart"/>
      <w:r w:rsidRPr="001F3C81">
        <w:rPr>
          <w:sz w:val="16"/>
          <w:szCs w:val="16"/>
        </w:rPr>
        <w:t>Шумерлинского</w:t>
      </w:r>
      <w:proofErr w:type="spellEnd"/>
      <w:r w:rsidRPr="001F3C81">
        <w:rPr>
          <w:sz w:val="16"/>
          <w:szCs w:val="16"/>
        </w:rPr>
        <w:t xml:space="preserve"> района» и подлежит размещению на официальном сайте </w:t>
      </w:r>
      <w:proofErr w:type="spellStart"/>
      <w:r w:rsidRPr="001F3C81">
        <w:rPr>
          <w:sz w:val="16"/>
          <w:szCs w:val="16"/>
        </w:rPr>
        <w:t>Шумерлинского</w:t>
      </w:r>
      <w:proofErr w:type="spellEnd"/>
      <w:r w:rsidRPr="001F3C81">
        <w:rPr>
          <w:sz w:val="16"/>
          <w:szCs w:val="16"/>
        </w:rPr>
        <w:t xml:space="preserve"> муниципального округа в информационно-телекоммуникационной сети «Интернет».</w:t>
      </w:r>
    </w:p>
    <w:p w:rsidR="001F3C81" w:rsidRPr="001F3C81" w:rsidRDefault="001F3C81" w:rsidP="001F3C81">
      <w:pPr>
        <w:autoSpaceDE w:val="0"/>
        <w:autoSpaceDN w:val="0"/>
        <w:adjustRightInd w:val="0"/>
        <w:spacing w:after="0" w:line="240" w:lineRule="auto"/>
        <w:jc w:val="both"/>
        <w:rPr>
          <w:rFonts w:ascii="Times New Roman" w:hAnsi="Times New Roman"/>
          <w:sz w:val="16"/>
          <w:szCs w:val="16"/>
        </w:rPr>
      </w:pPr>
    </w:p>
    <w:p w:rsidR="001F3C81" w:rsidRPr="001F3C81" w:rsidRDefault="001F3C81" w:rsidP="001F3C81">
      <w:pPr>
        <w:autoSpaceDE w:val="0"/>
        <w:autoSpaceDN w:val="0"/>
        <w:adjustRightInd w:val="0"/>
        <w:spacing w:after="0" w:line="240" w:lineRule="auto"/>
        <w:rPr>
          <w:rFonts w:ascii="Times New Roman" w:hAnsi="Times New Roman"/>
          <w:sz w:val="16"/>
          <w:szCs w:val="16"/>
        </w:rPr>
      </w:pPr>
      <w:proofErr w:type="spellStart"/>
      <w:r w:rsidRPr="001F3C81">
        <w:rPr>
          <w:rFonts w:ascii="Times New Roman" w:hAnsi="Times New Roman"/>
          <w:sz w:val="16"/>
          <w:szCs w:val="16"/>
        </w:rPr>
        <w:t>Врио</w:t>
      </w:r>
      <w:proofErr w:type="spellEnd"/>
      <w:r w:rsidRPr="001F3C81">
        <w:rPr>
          <w:rFonts w:ascii="Times New Roman" w:hAnsi="Times New Roman"/>
          <w:sz w:val="16"/>
          <w:szCs w:val="16"/>
        </w:rPr>
        <w:t xml:space="preserve"> главы администрации</w:t>
      </w:r>
    </w:p>
    <w:p w:rsidR="001F3C81" w:rsidRPr="001F3C81" w:rsidRDefault="001F3C81" w:rsidP="001F3C81">
      <w:pPr>
        <w:autoSpaceDE w:val="0"/>
        <w:autoSpaceDN w:val="0"/>
        <w:adjustRightInd w:val="0"/>
        <w:spacing w:after="0" w:line="240" w:lineRule="auto"/>
        <w:rPr>
          <w:rFonts w:ascii="Times New Roman" w:hAnsi="Times New Roman"/>
          <w:sz w:val="16"/>
          <w:szCs w:val="16"/>
        </w:rPr>
      </w:pPr>
      <w:proofErr w:type="spellStart"/>
      <w:r w:rsidRPr="001F3C81">
        <w:rPr>
          <w:rFonts w:ascii="Times New Roman" w:hAnsi="Times New Roman"/>
          <w:sz w:val="16"/>
          <w:szCs w:val="16"/>
        </w:rPr>
        <w:t>Шумерлинского</w:t>
      </w:r>
      <w:proofErr w:type="spellEnd"/>
      <w:r w:rsidRPr="001F3C81">
        <w:rPr>
          <w:rFonts w:ascii="Times New Roman" w:hAnsi="Times New Roman"/>
          <w:sz w:val="16"/>
          <w:szCs w:val="16"/>
        </w:rPr>
        <w:t xml:space="preserve"> муниципального округа</w:t>
      </w:r>
    </w:p>
    <w:p w:rsidR="001F3C81" w:rsidRPr="001F3C81" w:rsidRDefault="001F3C81" w:rsidP="001F3C81">
      <w:pPr>
        <w:autoSpaceDE w:val="0"/>
        <w:autoSpaceDN w:val="0"/>
        <w:adjustRightInd w:val="0"/>
        <w:spacing w:after="0" w:line="240" w:lineRule="auto"/>
        <w:rPr>
          <w:rFonts w:ascii="Times New Roman" w:hAnsi="Times New Roman"/>
          <w:sz w:val="16"/>
          <w:szCs w:val="16"/>
        </w:rPr>
      </w:pPr>
      <w:r w:rsidRPr="001F3C81">
        <w:rPr>
          <w:rFonts w:ascii="Times New Roman" w:hAnsi="Times New Roman"/>
          <w:sz w:val="16"/>
          <w:szCs w:val="16"/>
        </w:rPr>
        <w:t xml:space="preserve">Чувашской Республики                                                                                     Т.А. </w:t>
      </w:r>
      <w:proofErr w:type="spellStart"/>
      <w:r w:rsidRPr="001F3C81">
        <w:rPr>
          <w:rFonts w:ascii="Times New Roman" w:hAnsi="Times New Roman"/>
          <w:sz w:val="16"/>
          <w:szCs w:val="16"/>
        </w:rPr>
        <w:t>Караганова</w:t>
      </w:r>
      <w:proofErr w:type="spellEnd"/>
      <w:r w:rsidRPr="001F3C81">
        <w:rPr>
          <w:rFonts w:ascii="Times New Roman" w:hAnsi="Times New Roman"/>
          <w:sz w:val="16"/>
          <w:szCs w:val="16"/>
        </w:rPr>
        <w:t xml:space="preserve">   </w:t>
      </w:r>
    </w:p>
    <w:p w:rsidR="001F3C81" w:rsidRPr="001F3C81" w:rsidRDefault="001F3C81" w:rsidP="001F3C81">
      <w:pPr>
        <w:pStyle w:val="ConsPlusNormal"/>
        <w:rPr>
          <w:sz w:val="16"/>
          <w:szCs w:val="16"/>
        </w:rPr>
      </w:pPr>
    </w:p>
    <w:p w:rsidR="001F3C81" w:rsidRPr="001F3C81" w:rsidRDefault="001F3C81" w:rsidP="001F3C81">
      <w:pPr>
        <w:pStyle w:val="ConsPlusNormal"/>
        <w:jc w:val="right"/>
        <w:rPr>
          <w:sz w:val="16"/>
          <w:szCs w:val="16"/>
        </w:rPr>
      </w:pPr>
      <w:r w:rsidRPr="001F3C81">
        <w:rPr>
          <w:sz w:val="16"/>
          <w:szCs w:val="16"/>
        </w:rPr>
        <w:t xml:space="preserve">Приложение </w:t>
      </w:r>
    </w:p>
    <w:p w:rsidR="001F3C81" w:rsidRPr="001F3C81" w:rsidRDefault="001F3C81" w:rsidP="001F3C81">
      <w:pPr>
        <w:pStyle w:val="ConsPlusNormal"/>
        <w:jc w:val="right"/>
        <w:rPr>
          <w:sz w:val="16"/>
          <w:szCs w:val="16"/>
        </w:rPr>
      </w:pPr>
      <w:r w:rsidRPr="001F3C81">
        <w:rPr>
          <w:sz w:val="16"/>
          <w:szCs w:val="16"/>
        </w:rPr>
        <w:t xml:space="preserve">к постановлению администрации </w:t>
      </w:r>
    </w:p>
    <w:p w:rsidR="001F3C81" w:rsidRPr="001F3C81" w:rsidRDefault="001F3C81" w:rsidP="001F3C81">
      <w:pPr>
        <w:pStyle w:val="ConsPlusNormal"/>
        <w:jc w:val="right"/>
        <w:rPr>
          <w:sz w:val="16"/>
          <w:szCs w:val="16"/>
        </w:rPr>
      </w:pPr>
      <w:proofErr w:type="spellStart"/>
      <w:r w:rsidRPr="001F3C81">
        <w:rPr>
          <w:sz w:val="16"/>
          <w:szCs w:val="16"/>
        </w:rPr>
        <w:t>Шумерлинского</w:t>
      </w:r>
      <w:proofErr w:type="spellEnd"/>
      <w:r w:rsidRPr="001F3C81">
        <w:rPr>
          <w:sz w:val="16"/>
          <w:szCs w:val="16"/>
        </w:rPr>
        <w:t xml:space="preserve"> муниципального округа</w:t>
      </w:r>
    </w:p>
    <w:p w:rsidR="001F3C81" w:rsidRPr="001F3C81" w:rsidRDefault="001F3C81" w:rsidP="001F3C81">
      <w:pPr>
        <w:pStyle w:val="ConsPlusNormal"/>
        <w:jc w:val="right"/>
        <w:rPr>
          <w:sz w:val="16"/>
          <w:szCs w:val="16"/>
        </w:rPr>
      </w:pPr>
      <w:r w:rsidRPr="001F3C81">
        <w:rPr>
          <w:sz w:val="16"/>
          <w:szCs w:val="16"/>
        </w:rPr>
        <w:t xml:space="preserve">от  02.03.2022 № 112      </w:t>
      </w:r>
    </w:p>
    <w:p w:rsidR="001F3C81" w:rsidRPr="001F3C81" w:rsidRDefault="001F3C81" w:rsidP="001F3C81">
      <w:pPr>
        <w:pStyle w:val="ConsPlusNormal"/>
        <w:ind w:firstLine="540"/>
        <w:jc w:val="both"/>
        <w:rPr>
          <w:sz w:val="16"/>
          <w:szCs w:val="16"/>
        </w:rPr>
      </w:pPr>
    </w:p>
    <w:p w:rsidR="001F3C81" w:rsidRPr="001F3C81" w:rsidRDefault="001F3C81" w:rsidP="001F3C81">
      <w:pPr>
        <w:pStyle w:val="af5"/>
        <w:jc w:val="center"/>
        <w:rPr>
          <w:b/>
          <w:sz w:val="16"/>
          <w:szCs w:val="16"/>
        </w:rPr>
      </w:pPr>
      <w:r w:rsidRPr="001F3C81">
        <w:rPr>
          <w:b/>
          <w:sz w:val="16"/>
          <w:szCs w:val="16"/>
        </w:rPr>
        <w:t>ПРИМЕРНОЕ ПОЛОЖЕНИЕ</w:t>
      </w:r>
    </w:p>
    <w:p w:rsidR="001F3C81" w:rsidRPr="001F3C81" w:rsidRDefault="001F3C81" w:rsidP="001F3C81">
      <w:pPr>
        <w:pStyle w:val="af5"/>
        <w:jc w:val="center"/>
        <w:rPr>
          <w:b/>
          <w:sz w:val="16"/>
          <w:szCs w:val="16"/>
        </w:rPr>
      </w:pPr>
      <w:r w:rsidRPr="001F3C81">
        <w:rPr>
          <w:b/>
          <w:sz w:val="16"/>
          <w:szCs w:val="16"/>
        </w:rPr>
        <w:t>об оплате труда работников муниципальных учреждений</w:t>
      </w:r>
    </w:p>
    <w:p w:rsidR="001F3C81" w:rsidRPr="001F3C81" w:rsidRDefault="001F3C81" w:rsidP="001F3C81">
      <w:pPr>
        <w:pStyle w:val="af5"/>
        <w:jc w:val="center"/>
        <w:rPr>
          <w:b/>
          <w:sz w:val="16"/>
          <w:szCs w:val="16"/>
        </w:rPr>
      </w:pPr>
      <w:proofErr w:type="spellStart"/>
      <w:r w:rsidRPr="001F3C81">
        <w:rPr>
          <w:b/>
          <w:sz w:val="16"/>
          <w:szCs w:val="16"/>
        </w:rPr>
        <w:t>Шумерлинского</w:t>
      </w:r>
      <w:proofErr w:type="spellEnd"/>
      <w:r w:rsidRPr="001F3C81">
        <w:rPr>
          <w:b/>
          <w:sz w:val="16"/>
          <w:szCs w:val="16"/>
        </w:rPr>
        <w:t xml:space="preserve"> муниципального округа,</w:t>
      </w:r>
    </w:p>
    <w:p w:rsidR="001F3C81" w:rsidRPr="001F3C81" w:rsidRDefault="001F3C81" w:rsidP="001F3C81">
      <w:pPr>
        <w:pStyle w:val="af5"/>
        <w:jc w:val="center"/>
        <w:rPr>
          <w:b/>
          <w:sz w:val="16"/>
          <w:szCs w:val="16"/>
        </w:rPr>
      </w:pPr>
      <w:proofErr w:type="gramStart"/>
      <w:r w:rsidRPr="001F3C81">
        <w:rPr>
          <w:b/>
          <w:sz w:val="16"/>
          <w:szCs w:val="16"/>
        </w:rPr>
        <w:t>занятых</w:t>
      </w:r>
      <w:proofErr w:type="gramEnd"/>
      <w:r w:rsidRPr="001F3C81">
        <w:rPr>
          <w:b/>
          <w:sz w:val="16"/>
          <w:szCs w:val="16"/>
        </w:rPr>
        <w:t xml:space="preserve"> в сфере культуры</w:t>
      </w:r>
    </w:p>
    <w:p w:rsidR="001F3C81" w:rsidRPr="001F3C81" w:rsidRDefault="001F3C81" w:rsidP="001F3C81">
      <w:pPr>
        <w:pStyle w:val="af5"/>
        <w:jc w:val="center"/>
        <w:rPr>
          <w:b/>
          <w:sz w:val="16"/>
          <w:szCs w:val="16"/>
        </w:rPr>
      </w:pPr>
    </w:p>
    <w:p w:rsidR="001F3C81" w:rsidRPr="001F3C81" w:rsidRDefault="001F3C81" w:rsidP="001F3C81">
      <w:pPr>
        <w:pStyle w:val="af5"/>
        <w:jc w:val="both"/>
        <w:rPr>
          <w:sz w:val="16"/>
          <w:szCs w:val="16"/>
        </w:rPr>
      </w:pPr>
    </w:p>
    <w:p w:rsidR="001F3C81" w:rsidRPr="001F3C81" w:rsidRDefault="001F3C81" w:rsidP="001F3C81">
      <w:pPr>
        <w:pStyle w:val="af5"/>
        <w:jc w:val="center"/>
        <w:rPr>
          <w:b/>
          <w:sz w:val="16"/>
          <w:szCs w:val="16"/>
        </w:rPr>
      </w:pPr>
      <w:r w:rsidRPr="001F3C81">
        <w:rPr>
          <w:b/>
          <w:sz w:val="16"/>
          <w:szCs w:val="16"/>
        </w:rPr>
        <w:t>I. Общие положения</w:t>
      </w:r>
    </w:p>
    <w:p w:rsidR="001F3C81" w:rsidRPr="001F3C81" w:rsidRDefault="001F3C81" w:rsidP="001F3C81">
      <w:pPr>
        <w:pStyle w:val="af5"/>
        <w:jc w:val="both"/>
        <w:rPr>
          <w:sz w:val="16"/>
          <w:szCs w:val="16"/>
        </w:rPr>
      </w:pPr>
    </w:p>
    <w:p w:rsidR="001F3C81" w:rsidRPr="001F3C81" w:rsidRDefault="001F3C81" w:rsidP="001F3C81">
      <w:pPr>
        <w:pStyle w:val="af5"/>
        <w:ind w:firstLine="567"/>
        <w:jc w:val="both"/>
        <w:rPr>
          <w:sz w:val="16"/>
          <w:szCs w:val="16"/>
        </w:rPr>
      </w:pPr>
      <w:r w:rsidRPr="001F3C81">
        <w:rPr>
          <w:sz w:val="16"/>
          <w:szCs w:val="16"/>
        </w:rPr>
        <w:t xml:space="preserve">1.1. Настоящее Примерное положение об оплате труда работников муниципальных учреждений </w:t>
      </w:r>
      <w:proofErr w:type="spellStart"/>
      <w:r w:rsidRPr="001F3C81">
        <w:rPr>
          <w:sz w:val="16"/>
          <w:szCs w:val="16"/>
        </w:rPr>
        <w:t>Шумерлинского</w:t>
      </w:r>
      <w:proofErr w:type="spellEnd"/>
      <w:r w:rsidRPr="001F3C81">
        <w:rPr>
          <w:sz w:val="16"/>
          <w:szCs w:val="16"/>
        </w:rPr>
        <w:t xml:space="preserve"> муниципального округа, занятых в сфере культуры  (далее - Положение), разработано в соответствии с </w:t>
      </w:r>
      <w:hyperlink r:id="rId12" w:history="1">
        <w:r w:rsidRPr="001F3C81">
          <w:rPr>
            <w:sz w:val="16"/>
            <w:szCs w:val="16"/>
          </w:rPr>
          <w:t>постановлением</w:t>
        </w:r>
      </w:hyperlink>
      <w:r w:rsidRPr="001F3C81">
        <w:rPr>
          <w:sz w:val="16"/>
          <w:szCs w:val="16"/>
        </w:rPr>
        <w:t xml:space="preserve"> Кабинета Министров Чувашской Республики от 12 ноября </w:t>
      </w:r>
      <w:smartTag w:uri="urn:schemas-microsoft-com:office:smarttags" w:element="metricconverter">
        <w:smartTagPr>
          <w:attr w:name="ProductID" w:val="2008 г"/>
        </w:smartTagPr>
        <w:r w:rsidRPr="001F3C81">
          <w:rPr>
            <w:sz w:val="16"/>
            <w:szCs w:val="16"/>
          </w:rPr>
          <w:t>2008 г</w:t>
        </w:r>
      </w:smartTag>
      <w:r w:rsidRPr="001F3C81">
        <w:rPr>
          <w:sz w:val="16"/>
          <w:szCs w:val="16"/>
        </w:rPr>
        <w:t xml:space="preserve">. № 347 «Об оплате труда работников государственных учреждений Чувашской Республики, занятых в сфере культуры, кинематографии, средств массовой информации». </w:t>
      </w:r>
    </w:p>
    <w:p w:rsidR="001F3C81" w:rsidRPr="001F3C81" w:rsidRDefault="001F3C81" w:rsidP="001F3C81">
      <w:pPr>
        <w:pStyle w:val="af5"/>
        <w:ind w:firstLine="567"/>
        <w:jc w:val="both"/>
        <w:rPr>
          <w:sz w:val="16"/>
          <w:szCs w:val="16"/>
        </w:rPr>
      </w:pPr>
      <w:r w:rsidRPr="001F3C81">
        <w:rPr>
          <w:sz w:val="16"/>
          <w:szCs w:val="16"/>
        </w:rPr>
        <w:t xml:space="preserve">1.2. Настоящее Положение регулирует порядок оплаты труда работников муниципальных учреждений </w:t>
      </w:r>
      <w:proofErr w:type="spellStart"/>
      <w:r w:rsidRPr="001F3C81">
        <w:rPr>
          <w:sz w:val="16"/>
          <w:szCs w:val="16"/>
        </w:rPr>
        <w:t>Шумерлинского</w:t>
      </w:r>
      <w:proofErr w:type="spellEnd"/>
      <w:r w:rsidRPr="001F3C81">
        <w:rPr>
          <w:sz w:val="16"/>
          <w:szCs w:val="16"/>
        </w:rPr>
        <w:t xml:space="preserve"> муниципального округа, занятых в сфере культуры (далее - учреждение). </w:t>
      </w:r>
    </w:p>
    <w:p w:rsidR="001F3C81" w:rsidRPr="001F3C81" w:rsidRDefault="001F3C81" w:rsidP="001F3C81">
      <w:pPr>
        <w:pStyle w:val="af5"/>
        <w:ind w:firstLine="567"/>
        <w:jc w:val="both"/>
        <w:rPr>
          <w:sz w:val="16"/>
          <w:szCs w:val="16"/>
        </w:rPr>
      </w:pPr>
      <w:r w:rsidRPr="001F3C81">
        <w:rPr>
          <w:sz w:val="16"/>
          <w:szCs w:val="16"/>
        </w:rPr>
        <w:t xml:space="preserve">1.3. Положение определяет порядок </w:t>
      </w:r>
      <w:proofErr w:type="gramStart"/>
      <w:r w:rsidRPr="001F3C81">
        <w:rPr>
          <w:sz w:val="16"/>
          <w:szCs w:val="16"/>
        </w:rPr>
        <w:t>формирования фонда оплаты труда работников учреждений</w:t>
      </w:r>
      <w:proofErr w:type="gramEnd"/>
      <w:r w:rsidRPr="001F3C81">
        <w:rPr>
          <w:sz w:val="16"/>
          <w:szCs w:val="16"/>
        </w:rPr>
        <w:t xml:space="preserve"> за счет средств бюджета </w:t>
      </w:r>
      <w:proofErr w:type="spellStart"/>
      <w:r w:rsidRPr="001F3C81">
        <w:rPr>
          <w:sz w:val="16"/>
          <w:szCs w:val="16"/>
        </w:rPr>
        <w:t>Шумерлинского</w:t>
      </w:r>
      <w:proofErr w:type="spellEnd"/>
      <w:r w:rsidRPr="001F3C81">
        <w:rPr>
          <w:sz w:val="16"/>
          <w:szCs w:val="16"/>
        </w:rPr>
        <w:t xml:space="preserve"> муниципального округа и средств, поступающих от приносящей доход деятельности, установления размеров окладов (должностных окладов) по профессиональным квалификационным группам, повышающих коэффициентов к окладам, а также выплат компенсационного и стимулирующего характера.</w:t>
      </w:r>
    </w:p>
    <w:p w:rsidR="001F3C81" w:rsidRPr="001F3C81" w:rsidRDefault="001F3C81" w:rsidP="001F3C81">
      <w:pPr>
        <w:pStyle w:val="af5"/>
        <w:ind w:firstLine="567"/>
        <w:jc w:val="both"/>
        <w:rPr>
          <w:sz w:val="16"/>
          <w:szCs w:val="16"/>
        </w:rPr>
      </w:pPr>
      <w:r w:rsidRPr="001F3C81">
        <w:rPr>
          <w:sz w:val="16"/>
          <w:szCs w:val="16"/>
        </w:rPr>
        <w:t xml:space="preserve">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1F3C81">
        <w:rPr>
          <w:sz w:val="16"/>
          <w:szCs w:val="16"/>
        </w:rPr>
        <w:t>размера оплаты труда</w:t>
      </w:r>
      <w:proofErr w:type="gramEnd"/>
      <w:r w:rsidRPr="001F3C81">
        <w:rPr>
          <w:sz w:val="16"/>
          <w:szCs w:val="16"/>
        </w:rPr>
        <w:t>, установленного в соответствии с законодательством Российской Федерации.</w:t>
      </w:r>
    </w:p>
    <w:p w:rsidR="001F3C81" w:rsidRPr="001F3C81" w:rsidRDefault="001F3C81" w:rsidP="001F3C81">
      <w:pPr>
        <w:pStyle w:val="af5"/>
        <w:ind w:firstLine="567"/>
        <w:jc w:val="both"/>
        <w:rPr>
          <w:sz w:val="16"/>
          <w:szCs w:val="16"/>
        </w:rPr>
      </w:pPr>
      <w:r w:rsidRPr="001F3C81">
        <w:rPr>
          <w:sz w:val="16"/>
          <w:szCs w:val="16"/>
        </w:rPr>
        <w:t xml:space="preserve">1.5. Фонд оплаты труда работников учреждения формируется на календарный год исходя из объема средств, поступающих в установленном порядке учреждению из бюджета </w:t>
      </w:r>
      <w:proofErr w:type="spellStart"/>
      <w:r w:rsidRPr="001F3C81">
        <w:rPr>
          <w:sz w:val="16"/>
          <w:szCs w:val="16"/>
        </w:rPr>
        <w:t>Шумерлинского</w:t>
      </w:r>
      <w:proofErr w:type="spellEnd"/>
      <w:r w:rsidRPr="001F3C81">
        <w:rPr>
          <w:sz w:val="16"/>
          <w:szCs w:val="16"/>
        </w:rPr>
        <w:t xml:space="preserve"> муниципального округа, и средств, поступающих от приносящей доход деятельности.</w:t>
      </w:r>
    </w:p>
    <w:p w:rsidR="001F3C81" w:rsidRPr="001F3C81" w:rsidRDefault="001F3C81" w:rsidP="001F3C81">
      <w:pPr>
        <w:pStyle w:val="af5"/>
        <w:ind w:firstLine="567"/>
        <w:jc w:val="both"/>
        <w:rPr>
          <w:sz w:val="16"/>
          <w:szCs w:val="16"/>
        </w:rPr>
      </w:pPr>
      <w:r w:rsidRPr="001F3C81">
        <w:rPr>
          <w:sz w:val="16"/>
          <w:szCs w:val="16"/>
        </w:rPr>
        <w:t xml:space="preserve">Средства на оплату труда, формируемые за счет бюджетных ассигнований и средств, поступающих от приносящей доход деятельности, могут направляться учреждениями на выплаты стимулирующего характера. </w:t>
      </w:r>
    </w:p>
    <w:p w:rsidR="001F3C81" w:rsidRPr="001F3C81" w:rsidRDefault="001F3C81" w:rsidP="001F3C81">
      <w:pPr>
        <w:pStyle w:val="af5"/>
        <w:ind w:firstLine="567"/>
        <w:jc w:val="both"/>
        <w:rPr>
          <w:sz w:val="16"/>
          <w:szCs w:val="16"/>
        </w:rPr>
      </w:pPr>
      <w:r w:rsidRPr="001F3C81">
        <w:rPr>
          <w:sz w:val="16"/>
          <w:szCs w:val="16"/>
        </w:rPr>
        <w:t xml:space="preserve">1.6. Введение в  учреждениях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 </w:t>
      </w:r>
    </w:p>
    <w:p w:rsidR="001F3C81" w:rsidRPr="001F3C81" w:rsidRDefault="001F3C81" w:rsidP="001F3C81">
      <w:pPr>
        <w:pStyle w:val="af5"/>
        <w:ind w:firstLine="567"/>
        <w:jc w:val="both"/>
        <w:rPr>
          <w:sz w:val="16"/>
          <w:szCs w:val="16"/>
        </w:rPr>
      </w:pPr>
      <w:r w:rsidRPr="001F3C81">
        <w:rPr>
          <w:sz w:val="16"/>
          <w:szCs w:val="16"/>
        </w:rPr>
        <w:t xml:space="preserve">1.7. Системы оплаты труда работников учреждений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муниципальными правовыми актами </w:t>
      </w:r>
      <w:proofErr w:type="spellStart"/>
      <w:r w:rsidRPr="001F3C81">
        <w:rPr>
          <w:sz w:val="16"/>
          <w:szCs w:val="16"/>
        </w:rPr>
        <w:t>Шумерлинского</w:t>
      </w:r>
      <w:proofErr w:type="spellEnd"/>
      <w:r w:rsidRPr="001F3C81">
        <w:rPr>
          <w:sz w:val="16"/>
          <w:szCs w:val="16"/>
        </w:rPr>
        <w:t xml:space="preserve"> муниципального округа, содержащими нормы трудового права, а также настоящим Положением.</w:t>
      </w:r>
    </w:p>
    <w:p w:rsidR="001F3C81" w:rsidRPr="001F3C81" w:rsidRDefault="001F3C81" w:rsidP="001F3C81">
      <w:pPr>
        <w:pStyle w:val="af5"/>
        <w:jc w:val="both"/>
        <w:rPr>
          <w:sz w:val="16"/>
          <w:szCs w:val="16"/>
        </w:rPr>
      </w:pPr>
    </w:p>
    <w:p w:rsidR="001F3C81" w:rsidRPr="001F3C81" w:rsidRDefault="001F3C81" w:rsidP="001F3C81">
      <w:pPr>
        <w:pStyle w:val="af5"/>
        <w:jc w:val="center"/>
        <w:rPr>
          <w:b/>
          <w:sz w:val="16"/>
          <w:szCs w:val="16"/>
        </w:rPr>
      </w:pPr>
      <w:r w:rsidRPr="001F3C81">
        <w:rPr>
          <w:b/>
          <w:sz w:val="16"/>
          <w:szCs w:val="16"/>
        </w:rPr>
        <w:t>II. Порядок и условия оплаты труда</w:t>
      </w:r>
    </w:p>
    <w:p w:rsidR="001F3C81" w:rsidRPr="001F3C81" w:rsidRDefault="001F3C81" w:rsidP="001F3C81">
      <w:pPr>
        <w:pStyle w:val="af5"/>
        <w:jc w:val="center"/>
        <w:rPr>
          <w:b/>
          <w:sz w:val="16"/>
          <w:szCs w:val="16"/>
        </w:rPr>
      </w:pPr>
      <w:r w:rsidRPr="001F3C81">
        <w:rPr>
          <w:b/>
          <w:sz w:val="16"/>
          <w:szCs w:val="16"/>
        </w:rPr>
        <w:t>работников, относящихся к основному персоналу</w:t>
      </w:r>
    </w:p>
    <w:p w:rsidR="001F3C81" w:rsidRPr="001F3C81" w:rsidRDefault="001F3C81" w:rsidP="001F3C81">
      <w:pPr>
        <w:pStyle w:val="af5"/>
        <w:jc w:val="both"/>
        <w:rPr>
          <w:sz w:val="16"/>
          <w:szCs w:val="16"/>
        </w:rPr>
      </w:pPr>
    </w:p>
    <w:p w:rsidR="001F3C81" w:rsidRPr="001F3C81" w:rsidRDefault="001F3C81" w:rsidP="001F3C81">
      <w:pPr>
        <w:pStyle w:val="af5"/>
        <w:ind w:firstLine="567"/>
        <w:jc w:val="both"/>
        <w:rPr>
          <w:b/>
          <w:sz w:val="16"/>
          <w:szCs w:val="16"/>
        </w:rPr>
      </w:pPr>
      <w:r w:rsidRPr="001F3C81">
        <w:rPr>
          <w:b/>
          <w:sz w:val="16"/>
          <w:szCs w:val="16"/>
        </w:rPr>
        <w:t xml:space="preserve">2.1. Основные условия оплаты труда         </w:t>
      </w:r>
    </w:p>
    <w:p w:rsidR="001F3C81" w:rsidRPr="001F3C81" w:rsidRDefault="001F3C81" w:rsidP="001F3C81">
      <w:pPr>
        <w:pStyle w:val="af5"/>
        <w:ind w:firstLine="567"/>
        <w:jc w:val="both"/>
        <w:rPr>
          <w:sz w:val="16"/>
          <w:szCs w:val="16"/>
        </w:rPr>
      </w:pPr>
      <w:r w:rsidRPr="001F3C81">
        <w:rPr>
          <w:sz w:val="16"/>
          <w:szCs w:val="16"/>
        </w:rPr>
        <w:t>2.1.1. Система оплаты труда работников учреждений включает в себя оклады (должностные оклады), повышающие коэффициенты к окладам (должностным окладам), выплаты компенсационного и стимулирующего характера.</w:t>
      </w:r>
    </w:p>
    <w:p w:rsidR="001F3C81" w:rsidRPr="001F3C81" w:rsidRDefault="001F3C81" w:rsidP="001F3C81">
      <w:pPr>
        <w:pStyle w:val="af5"/>
        <w:ind w:firstLine="567"/>
        <w:jc w:val="both"/>
        <w:rPr>
          <w:sz w:val="16"/>
          <w:szCs w:val="16"/>
        </w:rPr>
      </w:pPr>
      <w:r w:rsidRPr="001F3C81">
        <w:rPr>
          <w:sz w:val="16"/>
          <w:szCs w:val="16"/>
        </w:rPr>
        <w:t>2.1.2.  Система оплаты труда работников учреждения устанавливается с учетом:</w:t>
      </w:r>
    </w:p>
    <w:p w:rsidR="001F3C81" w:rsidRPr="001F3C81" w:rsidRDefault="001F3C81" w:rsidP="001F3C81">
      <w:pPr>
        <w:pStyle w:val="af5"/>
        <w:ind w:firstLine="567"/>
        <w:jc w:val="both"/>
        <w:rPr>
          <w:sz w:val="16"/>
          <w:szCs w:val="16"/>
        </w:rPr>
      </w:pPr>
      <w:r w:rsidRPr="001F3C81">
        <w:rPr>
          <w:sz w:val="16"/>
          <w:szCs w:val="16"/>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1F3C81" w:rsidRPr="001F3C81" w:rsidRDefault="001F3C81" w:rsidP="001F3C81">
      <w:pPr>
        <w:pStyle w:val="af5"/>
        <w:ind w:firstLine="567"/>
        <w:jc w:val="both"/>
        <w:rPr>
          <w:sz w:val="16"/>
          <w:szCs w:val="16"/>
        </w:rPr>
      </w:pPr>
      <w:r w:rsidRPr="001F3C81">
        <w:rPr>
          <w:sz w:val="16"/>
          <w:szCs w:val="16"/>
        </w:rPr>
        <w:t>б) государственных гарантий по оплате труда;</w:t>
      </w:r>
    </w:p>
    <w:p w:rsidR="001F3C81" w:rsidRPr="001F3C81" w:rsidRDefault="001F3C81" w:rsidP="001F3C81">
      <w:pPr>
        <w:pStyle w:val="af5"/>
        <w:ind w:firstLine="567"/>
        <w:jc w:val="both"/>
        <w:rPr>
          <w:sz w:val="16"/>
          <w:szCs w:val="16"/>
        </w:rPr>
      </w:pPr>
      <w:r w:rsidRPr="001F3C81">
        <w:rPr>
          <w:sz w:val="16"/>
          <w:szCs w:val="16"/>
        </w:rPr>
        <w:t>в) перечня видов выплат компенсационного характера;</w:t>
      </w:r>
    </w:p>
    <w:p w:rsidR="001F3C81" w:rsidRPr="001F3C81" w:rsidRDefault="001F3C81" w:rsidP="001F3C81">
      <w:pPr>
        <w:pStyle w:val="af5"/>
        <w:ind w:firstLine="567"/>
        <w:jc w:val="both"/>
        <w:rPr>
          <w:sz w:val="16"/>
          <w:szCs w:val="16"/>
        </w:rPr>
      </w:pPr>
      <w:r w:rsidRPr="001F3C81">
        <w:rPr>
          <w:sz w:val="16"/>
          <w:szCs w:val="16"/>
        </w:rPr>
        <w:t>г) перечня видов повышающих коэффициентов и иных выплат стимулирующего характера;</w:t>
      </w:r>
    </w:p>
    <w:p w:rsidR="001F3C81" w:rsidRPr="001F3C81" w:rsidRDefault="001F3C81" w:rsidP="001F3C81">
      <w:pPr>
        <w:pStyle w:val="af5"/>
        <w:ind w:firstLine="567"/>
        <w:jc w:val="both"/>
        <w:rPr>
          <w:sz w:val="16"/>
          <w:szCs w:val="16"/>
        </w:rPr>
      </w:pPr>
      <w:r w:rsidRPr="001F3C81">
        <w:rPr>
          <w:sz w:val="16"/>
          <w:szCs w:val="16"/>
        </w:rPr>
        <w:t>д) рекомендаций Российской трехсторонней комиссии  по урегулированию социально-трудовых отношений и Республиканской трехсторонней комиссии по урегулированию социально-трудовых отношений.</w:t>
      </w:r>
    </w:p>
    <w:p w:rsidR="001F3C81" w:rsidRPr="001F3C81" w:rsidRDefault="001F3C81" w:rsidP="001F3C81">
      <w:pPr>
        <w:pStyle w:val="af5"/>
        <w:jc w:val="both"/>
        <w:rPr>
          <w:sz w:val="16"/>
          <w:szCs w:val="16"/>
        </w:rPr>
      </w:pPr>
      <w:r w:rsidRPr="001F3C81">
        <w:rPr>
          <w:sz w:val="16"/>
          <w:szCs w:val="16"/>
        </w:rPr>
        <w:t xml:space="preserve">    2.1.3. </w:t>
      </w:r>
      <w:proofErr w:type="gramStart"/>
      <w:r w:rsidRPr="001F3C81">
        <w:rPr>
          <w:sz w:val="16"/>
          <w:szCs w:val="16"/>
        </w:rPr>
        <w:t>Рекомендуемые минимальные размеры окладов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(Приказы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 от 29.05.2008 № 247н  «Об утверждении профессиональных квалификационных групп общеотраслевых должностей руководителей, специалистов и служащих», от 18.07.2008 № 342н «Об утверждении</w:t>
      </w:r>
      <w:proofErr w:type="gramEnd"/>
      <w:r w:rsidRPr="001F3C81">
        <w:rPr>
          <w:sz w:val="16"/>
          <w:szCs w:val="16"/>
        </w:rPr>
        <w:t xml:space="preserve"> профессиональных квалификационных групп должностей работников печатных средств массовой информации», от 29.05.2008 № 248н «Об утверждении профессиональных квалификационных групп общеотраслевых профессий рабочих»):</w:t>
      </w:r>
    </w:p>
    <w:p w:rsidR="001F3C81" w:rsidRPr="001F3C81" w:rsidRDefault="001F3C81" w:rsidP="001F3C81">
      <w:pPr>
        <w:pStyle w:val="af5"/>
        <w:jc w:val="both"/>
        <w:rPr>
          <w:sz w:val="16"/>
          <w:szCs w:val="16"/>
        </w:rPr>
      </w:pPr>
    </w:p>
    <w:tbl>
      <w:tblPr>
        <w:tblW w:w="4609" w:type="pct"/>
        <w:tblInd w:w="675" w:type="dxa"/>
        <w:tblLook w:val="01E0" w:firstRow="1" w:lastRow="1" w:firstColumn="1" w:lastColumn="1" w:noHBand="0" w:noVBand="0"/>
      </w:tblPr>
      <w:tblGrid>
        <w:gridCol w:w="7616"/>
        <w:gridCol w:w="1727"/>
      </w:tblGrid>
      <w:tr w:rsidR="001F3C81" w:rsidRPr="001F3C81" w:rsidTr="003C6F85">
        <w:tc>
          <w:tcPr>
            <w:tcW w:w="4076" w:type="pct"/>
          </w:tcPr>
          <w:p w:rsidR="001F3C81" w:rsidRPr="001F3C81" w:rsidRDefault="001F3C81" w:rsidP="003C6F85">
            <w:pPr>
              <w:pStyle w:val="af5"/>
              <w:jc w:val="both"/>
              <w:rPr>
                <w:sz w:val="16"/>
                <w:szCs w:val="16"/>
              </w:rPr>
            </w:pPr>
            <w:r w:rsidRPr="001F3C81">
              <w:rPr>
                <w:sz w:val="16"/>
                <w:szCs w:val="16"/>
              </w:rPr>
              <w:t xml:space="preserve">Должности, отнесенные к ПКГ «Должности </w:t>
            </w:r>
            <w:proofErr w:type="gramStart"/>
            <w:r w:rsidRPr="001F3C81">
              <w:rPr>
                <w:sz w:val="16"/>
                <w:szCs w:val="16"/>
              </w:rPr>
              <w:t>технических</w:t>
            </w:r>
            <w:proofErr w:type="gramEnd"/>
          </w:p>
          <w:p w:rsidR="001F3C81" w:rsidRPr="001F3C81" w:rsidRDefault="001F3C81" w:rsidP="003C6F85">
            <w:pPr>
              <w:pStyle w:val="af5"/>
              <w:jc w:val="both"/>
              <w:rPr>
                <w:sz w:val="16"/>
                <w:szCs w:val="16"/>
              </w:rPr>
            </w:pPr>
            <w:r w:rsidRPr="001F3C81">
              <w:rPr>
                <w:sz w:val="16"/>
                <w:szCs w:val="16"/>
              </w:rPr>
              <w:t>исполнителей и артистов вспомогательного состава</w:t>
            </w:r>
          </w:p>
          <w:p w:rsidR="001F3C81" w:rsidRPr="001F3C81" w:rsidRDefault="001F3C81" w:rsidP="003C6F85">
            <w:pPr>
              <w:pStyle w:val="af5"/>
              <w:jc w:val="both"/>
              <w:rPr>
                <w:sz w:val="16"/>
                <w:szCs w:val="16"/>
              </w:rPr>
            </w:pPr>
          </w:p>
        </w:tc>
        <w:tc>
          <w:tcPr>
            <w:tcW w:w="924" w:type="pct"/>
          </w:tcPr>
          <w:p w:rsidR="001F3C81" w:rsidRPr="001F3C81" w:rsidRDefault="001F3C81" w:rsidP="003C6F85">
            <w:pPr>
              <w:pStyle w:val="af5"/>
              <w:jc w:val="both"/>
              <w:rPr>
                <w:sz w:val="16"/>
                <w:szCs w:val="16"/>
              </w:rPr>
            </w:pPr>
            <w:r w:rsidRPr="001F3C81">
              <w:rPr>
                <w:sz w:val="16"/>
                <w:szCs w:val="16"/>
              </w:rPr>
              <w:t>5811 рублей</w:t>
            </w:r>
          </w:p>
        </w:tc>
      </w:tr>
      <w:tr w:rsidR="001F3C81" w:rsidRPr="001F3C81" w:rsidTr="003C6F85">
        <w:tc>
          <w:tcPr>
            <w:tcW w:w="4076" w:type="pct"/>
          </w:tcPr>
          <w:p w:rsidR="001F3C81" w:rsidRPr="001F3C81" w:rsidRDefault="001F3C81" w:rsidP="003C6F85">
            <w:pPr>
              <w:pStyle w:val="af5"/>
              <w:jc w:val="both"/>
              <w:rPr>
                <w:sz w:val="16"/>
                <w:szCs w:val="16"/>
              </w:rPr>
            </w:pPr>
            <w:r w:rsidRPr="001F3C81">
              <w:rPr>
                <w:sz w:val="16"/>
                <w:szCs w:val="16"/>
              </w:rPr>
              <w:t>Должности, отнесенные к ПКГ «Должности работников</w:t>
            </w:r>
          </w:p>
          <w:p w:rsidR="001F3C81" w:rsidRPr="001F3C81" w:rsidRDefault="001F3C81" w:rsidP="003C6F85">
            <w:pPr>
              <w:pStyle w:val="af5"/>
              <w:jc w:val="both"/>
              <w:rPr>
                <w:sz w:val="16"/>
                <w:szCs w:val="16"/>
              </w:rPr>
            </w:pPr>
            <w:r w:rsidRPr="001F3C81">
              <w:rPr>
                <w:sz w:val="16"/>
                <w:szCs w:val="16"/>
              </w:rPr>
              <w:t>культуры, искусства среднего звена»</w:t>
            </w:r>
          </w:p>
          <w:p w:rsidR="001F3C81" w:rsidRPr="001F3C81" w:rsidRDefault="001F3C81" w:rsidP="003C6F85">
            <w:pPr>
              <w:pStyle w:val="af5"/>
              <w:jc w:val="both"/>
              <w:rPr>
                <w:sz w:val="16"/>
                <w:szCs w:val="16"/>
              </w:rPr>
            </w:pPr>
          </w:p>
        </w:tc>
        <w:tc>
          <w:tcPr>
            <w:tcW w:w="924" w:type="pct"/>
          </w:tcPr>
          <w:p w:rsidR="001F3C81" w:rsidRPr="001F3C81" w:rsidRDefault="001F3C81" w:rsidP="003C6F85">
            <w:pPr>
              <w:pStyle w:val="af5"/>
              <w:jc w:val="both"/>
              <w:rPr>
                <w:sz w:val="16"/>
                <w:szCs w:val="16"/>
              </w:rPr>
            </w:pPr>
            <w:r w:rsidRPr="001F3C81">
              <w:rPr>
                <w:sz w:val="16"/>
                <w:szCs w:val="16"/>
              </w:rPr>
              <w:lastRenderedPageBreak/>
              <w:t>7500 рублей</w:t>
            </w:r>
          </w:p>
        </w:tc>
      </w:tr>
      <w:tr w:rsidR="001F3C81" w:rsidRPr="001F3C81" w:rsidTr="003C6F85">
        <w:tc>
          <w:tcPr>
            <w:tcW w:w="4076" w:type="pct"/>
          </w:tcPr>
          <w:p w:rsidR="001F3C81" w:rsidRPr="001F3C81" w:rsidRDefault="001F3C81" w:rsidP="003C6F85">
            <w:pPr>
              <w:pStyle w:val="af5"/>
              <w:jc w:val="both"/>
              <w:rPr>
                <w:sz w:val="16"/>
                <w:szCs w:val="16"/>
              </w:rPr>
            </w:pPr>
            <w:r w:rsidRPr="001F3C81">
              <w:rPr>
                <w:sz w:val="16"/>
                <w:szCs w:val="16"/>
              </w:rPr>
              <w:lastRenderedPageBreak/>
              <w:t xml:space="preserve">Должности, отнесенные к ПКГ «Должности работников </w:t>
            </w:r>
          </w:p>
          <w:p w:rsidR="001F3C81" w:rsidRPr="001F3C81" w:rsidRDefault="001F3C81" w:rsidP="003C6F85">
            <w:pPr>
              <w:pStyle w:val="af5"/>
              <w:jc w:val="both"/>
              <w:rPr>
                <w:sz w:val="16"/>
                <w:szCs w:val="16"/>
              </w:rPr>
            </w:pPr>
            <w:r w:rsidRPr="001F3C81">
              <w:rPr>
                <w:sz w:val="16"/>
                <w:szCs w:val="16"/>
              </w:rPr>
              <w:t>культуры, искусства  ведущего звена»</w:t>
            </w:r>
          </w:p>
          <w:p w:rsidR="001F3C81" w:rsidRPr="001F3C81" w:rsidRDefault="001F3C81" w:rsidP="003C6F85">
            <w:pPr>
              <w:pStyle w:val="af5"/>
              <w:jc w:val="both"/>
              <w:rPr>
                <w:sz w:val="16"/>
                <w:szCs w:val="16"/>
              </w:rPr>
            </w:pPr>
          </w:p>
        </w:tc>
        <w:tc>
          <w:tcPr>
            <w:tcW w:w="924" w:type="pct"/>
          </w:tcPr>
          <w:p w:rsidR="001F3C81" w:rsidRPr="001F3C81" w:rsidRDefault="001F3C81" w:rsidP="003C6F85">
            <w:pPr>
              <w:pStyle w:val="af5"/>
              <w:jc w:val="both"/>
              <w:rPr>
                <w:sz w:val="16"/>
                <w:szCs w:val="16"/>
              </w:rPr>
            </w:pPr>
            <w:r w:rsidRPr="001F3C81">
              <w:rPr>
                <w:sz w:val="16"/>
                <w:szCs w:val="16"/>
              </w:rPr>
              <w:t>9947 рублей</w:t>
            </w:r>
          </w:p>
        </w:tc>
      </w:tr>
      <w:tr w:rsidR="001F3C81" w:rsidRPr="001F3C81" w:rsidTr="003C6F85">
        <w:trPr>
          <w:trHeight w:val="252"/>
        </w:trPr>
        <w:tc>
          <w:tcPr>
            <w:tcW w:w="4076" w:type="pct"/>
          </w:tcPr>
          <w:p w:rsidR="001F3C81" w:rsidRPr="001F3C81" w:rsidRDefault="001F3C81" w:rsidP="003C6F85">
            <w:pPr>
              <w:pStyle w:val="af5"/>
              <w:jc w:val="both"/>
              <w:rPr>
                <w:sz w:val="16"/>
                <w:szCs w:val="16"/>
              </w:rPr>
            </w:pPr>
            <w:r w:rsidRPr="001F3C81">
              <w:rPr>
                <w:sz w:val="16"/>
                <w:szCs w:val="16"/>
              </w:rPr>
              <w:t xml:space="preserve">Должности, отнесенные к ПКГ «Должности </w:t>
            </w:r>
            <w:proofErr w:type="gramStart"/>
            <w:r w:rsidRPr="001F3C81">
              <w:rPr>
                <w:sz w:val="16"/>
                <w:szCs w:val="16"/>
              </w:rPr>
              <w:t>руководящего</w:t>
            </w:r>
            <w:proofErr w:type="gramEnd"/>
          </w:p>
          <w:p w:rsidR="001F3C81" w:rsidRPr="001F3C81" w:rsidRDefault="001F3C81" w:rsidP="003C6F85">
            <w:pPr>
              <w:pStyle w:val="af5"/>
              <w:jc w:val="both"/>
              <w:rPr>
                <w:sz w:val="16"/>
                <w:szCs w:val="16"/>
              </w:rPr>
            </w:pPr>
            <w:r w:rsidRPr="001F3C81">
              <w:rPr>
                <w:sz w:val="16"/>
                <w:szCs w:val="16"/>
              </w:rPr>
              <w:t>состава учреждений культуры, искусства»</w:t>
            </w:r>
          </w:p>
          <w:p w:rsidR="001F3C81" w:rsidRPr="001F3C81" w:rsidRDefault="001F3C81" w:rsidP="003C6F85">
            <w:pPr>
              <w:pStyle w:val="af5"/>
              <w:jc w:val="both"/>
              <w:rPr>
                <w:sz w:val="16"/>
                <w:szCs w:val="16"/>
              </w:rPr>
            </w:pPr>
          </w:p>
          <w:p w:rsidR="001F3C81" w:rsidRPr="001F3C81" w:rsidRDefault="001F3C81" w:rsidP="003C6F85">
            <w:pPr>
              <w:pStyle w:val="af5"/>
              <w:jc w:val="both"/>
              <w:rPr>
                <w:sz w:val="16"/>
                <w:szCs w:val="16"/>
              </w:rPr>
            </w:pPr>
            <w:r w:rsidRPr="001F3C81">
              <w:rPr>
                <w:sz w:val="16"/>
                <w:szCs w:val="16"/>
              </w:rPr>
              <w:t xml:space="preserve">Должности, отнесенные к ПКГ «Общеотраслевые                                            </w:t>
            </w:r>
          </w:p>
          <w:p w:rsidR="001F3C81" w:rsidRPr="001F3C81" w:rsidRDefault="001F3C81" w:rsidP="003C6F85">
            <w:pPr>
              <w:pStyle w:val="af5"/>
              <w:jc w:val="both"/>
              <w:rPr>
                <w:sz w:val="16"/>
                <w:szCs w:val="16"/>
              </w:rPr>
            </w:pPr>
            <w:r w:rsidRPr="001F3C81">
              <w:rPr>
                <w:sz w:val="16"/>
                <w:szCs w:val="16"/>
              </w:rPr>
              <w:t>должности служащих первого уровня»</w:t>
            </w:r>
          </w:p>
          <w:p w:rsidR="001F3C81" w:rsidRPr="001F3C81" w:rsidRDefault="001F3C81" w:rsidP="003C6F85">
            <w:pPr>
              <w:pStyle w:val="af5"/>
              <w:jc w:val="both"/>
              <w:rPr>
                <w:sz w:val="16"/>
                <w:szCs w:val="16"/>
              </w:rPr>
            </w:pPr>
          </w:p>
          <w:p w:rsidR="001F3C81" w:rsidRPr="001F3C81" w:rsidRDefault="001F3C81" w:rsidP="003C6F85">
            <w:pPr>
              <w:pStyle w:val="af5"/>
              <w:jc w:val="both"/>
              <w:rPr>
                <w:sz w:val="16"/>
                <w:szCs w:val="16"/>
              </w:rPr>
            </w:pPr>
            <w:r w:rsidRPr="001F3C81">
              <w:rPr>
                <w:sz w:val="16"/>
                <w:szCs w:val="16"/>
              </w:rPr>
              <w:t xml:space="preserve">Должности, отнесенные к ПКГ «Общеотраслевые                                            </w:t>
            </w:r>
          </w:p>
          <w:p w:rsidR="001F3C81" w:rsidRPr="001F3C81" w:rsidRDefault="001F3C81" w:rsidP="003C6F85">
            <w:pPr>
              <w:pStyle w:val="af5"/>
              <w:jc w:val="both"/>
              <w:rPr>
                <w:sz w:val="16"/>
                <w:szCs w:val="16"/>
              </w:rPr>
            </w:pPr>
            <w:r w:rsidRPr="001F3C81">
              <w:rPr>
                <w:sz w:val="16"/>
                <w:szCs w:val="16"/>
              </w:rPr>
              <w:t>должности служащих второго уровня»</w:t>
            </w:r>
          </w:p>
          <w:p w:rsidR="001F3C81" w:rsidRPr="001F3C81" w:rsidRDefault="001F3C81" w:rsidP="003C6F85">
            <w:pPr>
              <w:pStyle w:val="af5"/>
              <w:jc w:val="both"/>
              <w:rPr>
                <w:sz w:val="16"/>
                <w:szCs w:val="16"/>
              </w:rPr>
            </w:pPr>
          </w:p>
          <w:p w:rsidR="001F3C81" w:rsidRPr="001F3C81" w:rsidRDefault="001F3C81" w:rsidP="003C6F85">
            <w:pPr>
              <w:pStyle w:val="af5"/>
              <w:jc w:val="both"/>
              <w:rPr>
                <w:sz w:val="16"/>
                <w:szCs w:val="16"/>
              </w:rPr>
            </w:pPr>
            <w:r w:rsidRPr="001F3C81">
              <w:rPr>
                <w:sz w:val="16"/>
                <w:szCs w:val="16"/>
              </w:rPr>
              <w:t xml:space="preserve">Должности, отнесенные к ПКГ «Общеотраслевые                                            </w:t>
            </w:r>
          </w:p>
          <w:p w:rsidR="001F3C81" w:rsidRPr="001F3C81" w:rsidRDefault="001F3C81" w:rsidP="003C6F85">
            <w:pPr>
              <w:pStyle w:val="af5"/>
              <w:jc w:val="both"/>
              <w:rPr>
                <w:sz w:val="16"/>
                <w:szCs w:val="16"/>
              </w:rPr>
            </w:pPr>
            <w:r w:rsidRPr="001F3C81">
              <w:rPr>
                <w:sz w:val="16"/>
                <w:szCs w:val="16"/>
              </w:rPr>
              <w:t>должности служащих третьего уровня»</w:t>
            </w:r>
          </w:p>
          <w:p w:rsidR="001F3C81" w:rsidRPr="001F3C81" w:rsidRDefault="001F3C81" w:rsidP="003C6F85">
            <w:pPr>
              <w:pStyle w:val="af5"/>
              <w:jc w:val="both"/>
              <w:rPr>
                <w:sz w:val="16"/>
                <w:szCs w:val="16"/>
              </w:rPr>
            </w:pPr>
          </w:p>
          <w:p w:rsidR="001F3C81" w:rsidRPr="001F3C81" w:rsidRDefault="001F3C81" w:rsidP="003C6F85">
            <w:pPr>
              <w:pStyle w:val="af5"/>
              <w:jc w:val="both"/>
              <w:rPr>
                <w:sz w:val="16"/>
                <w:szCs w:val="16"/>
              </w:rPr>
            </w:pPr>
            <w:r w:rsidRPr="001F3C81">
              <w:rPr>
                <w:sz w:val="16"/>
                <w:szCs w:val="16"/>
              </w:rPr>
              <w:t xml:space="preserve">Должности, отнесенные к ПКГ «Общеотраслевые                                            </w:t>
            </w:r>
          </w:p>
          <w:p w:rsidR="001F3C81" w:rsidRPr="001F3C81" w:rsidRDefault="001F3C81" w:rsidP="003C6F85">
            <w:pPr>
              <w:pStyle w:val="af5"/>
              <w:jc w:val="both"/>
              <w:rPr>
                <w:sz w:val="16"/>
                <w:szCs w:val="16"/>
              </w:rPr>
            </w:pPr>
            <w:r w:rsidRPr="001F3C81">
              <w:rPr>
                <w:sz w:val="16"/>
                <w:szCs w:val="16"/>
              </w:rPr>
              <w:t>должности служащих четвертого уровня»</w:t>
            </w:r>
          </w:p>
          <w:p w:rsidR="001F3C81" w:rsidRPr="001F3C81" w:rsidRDefault="001F3C81" w:rsidP="003C6F85">
            <w:pPr>
              <w:pStyle w:val="af5"/>
              <w:jc w:val="both"/>
              <w:rPr>
                <w:sz w:val="16"/>
                <w:szCs w:val="16"/>
              </w:rPr>
            </w:pPr>
          </w:p>
        </w:tc>
        <w:tc>
          <w:tcPr>
            <w:tcW w:w="924" w:type="pct"/>
          </w:tcPr>
          <w:p w:rsidR="001F3C81" w:rsidRPr="001F3C81" w:rsidRDefault="001F3C81" w:rsidP="003C6F85">
            <w:pPr>
              <w:pStyle w:val="af5"/>
              <w:jc w:val="both"/>
              <w:rPr>
                <w:sz w:val="16"/>
                <w:szCs w:val="16"/>
              </w:rPr>
            </w:pPr>
            <w:r w:rsidRPr="001F3C81">
              <w:rPr>
                <w:sz w:val="16"/>
                <w:szCs w:val="16"/>
              </w:rPr>
              <w:t>12914 рублей</w:t>
            </w:r>
          </w:p>
          <w:p w:rsidR="001F3C81" w:rsidRPr="001F3C81" w:rsidRDefault="001F3C81" w:rsidP="003C6F85">
            <w:pPr>
              <w:pStyle w:val="af5"/>
              <w:jc w:val="both"/>
              <w:rPr>
                <w:sz w:val="16"/>
                <w:szCs w:val="16"/>
              </w:rPr>
            </w:pPr>
          </w:p>
          <w:p w:rsidR="001F3C81" w:rsidRPr="001F3C81" w:rsidRDefault="001F3C81" w:rsidP="003C6F85">
            <w:pPr>
              <w:pStyle w:val="af5"/>
              <w:jc w:val="both"/>
              <w:rPr>
                <w:sz w:val="16"/>
                <w:szCs w:val="16"/>
              </w:rPr>
            </w:pPr>
          </w:p>
          <w:p w:rsidR="001F3C81" w:rsidRPr="001F3C81" w:rsidRDefault="001F3C81" w:rsidP="003C6F85">
            <w:pPr>
              <w:pStyle w:val="af5"/>
              <w:jc w:val="both"/>
              <w:rPr>
                <w:sz w:val="16"/>
                <w:szCs w:val="16"/>
              </w:rPr>
            </w:pPr>
            <w:r w:rsidRPr="001F3C81">
              <w:rPr>
                <w:sz w:val="16"/>
                <w:szCs w:val="16"/>
              </w:rPr>
              <w:t>5542 рубля</w:t>
            </w:r>
          </w:p>
          <w:p w:rsidR="001F3C81" w:rsidRPr="001F3C81" w:rsidRDefault="001F3C81" w:rsidP="003C6F85">
            <w:pPr>
              <w:pStyle w:val="af5"/>
              <w:jc w:val="both"/>
              <w:rPr>
                <w:sz w:val="16"/>
                <w:szCs w:val="16"/>
              </w:rPr>
            </w:pPr>
          </w:p>
          <w:p w:rsidR="001F3C81" w:rsidRPr="001F3C81" w:rsidRDefault="001F3C81" w:rsidP="003C6F85">
            <w:pPr>
              <w:pStyle w:val="af5"/>
              <w:jc w:val="both"/>
              <w:rPr>
                <w:sz w:val="16"/>
                <w:szCs w:val="16"/>
              </w:rPr>
            </w:pPr>
          </w:p>
          <w:p w:rsidR="001F3C81" w:rsidRPr="001F3C81" w:rsidRDefault="001F3C81" w:rsidP="003C6F85">
            <w:pPr>
              <w:pStyle w:val="af5"/>
              <w:jc w:val="both"/>
              <w:rPr>
                <w:sz w:val="16"/>
                <w:szCs w:val="16"/>
              </w:rPr>
            </w:pPr>
            <w:r w:rsidRPr="001F3C81">
              <w:rPr>
                <w:sz w:val="16"/>
                <w:szCs w:val="16"/>
              </w:rPr>
              <w:t>6760 рублей</w:t>
            </w:r>
          </w:p>
          <w:p w:rsidR="001F3C81" w:rsidRPr="001F3C81" w:rsidRDefault="001F3C81" w:rsidP="003C6F85">
            <w:pPr>
              <w:pStyle w:val="af5"/>
              <w:jc w:val="both"/>
              <w:rPr>
                <w:sz w:val="16"/>
                <w:szCs w:val="16"/>
              </w:rPr>
            </w:pPr>
          </w:p>
          <w:p w:rsidR="001F3C81" w:rsidRPr="001F3C81" w:rsidRDefault="001F3C81" w:rsidP="003C6F85">
            <w:pPr>
              <w:pStyle w:val="af5"/>
              <w:jc w:val="both"/>
              <w:rPr>
                <w:sz w:val="16"/>
                <w:szCs w:val="16"/>
              </w:rPr>
            </w:pPr>
          </w:p>
          <w:p w:rsidR="001F3C81" w:rsidRPr="001F3C81" w:rsidRDefault="001F3C81" w:rsidP="003C6F85">
            <w:pPr>
              <w:pStyle w:val="af5"/>
              <w:jc w:val="both"/>
              <w:rPr>
                <w:sz w:val="16"/>
                <w:szCs w:val="16"/>
              </w:rPr>
            </w:pPr>
            <w:r w:rsidRPr="001F3C81">
              <w:rPr>
                <w:sz w:val="16"/>
                <w:szCs w:val="16"/>
              </w:rPr>
              <w:t>9947 рублей</w:t>
            </w:r>
          </w:p>
          <w:p w:rsidR="001F3C81" w:rsidRPr="001F3C81" w:rsidRDefault="001F3C81" w:rsidP="003C6F85">
            <w:pPr>
              <w:pStyle w:val="af5"/>
              <w:jc w:val="both"/>
              <w:rPr>
                <w:sz w:val="16"/>
                <w:szCs w:val="16"/>
              </w:rPr>
            </w:pPr>
          </w:p>
          <w:p w:rsidR="001F3C81" w:rsidRPr="001F3C81" w:rsidRDefault="001F3C81" w:rsidP="003C6F85">
            <w:pPr>
              <w:pStyle w:val="af5"/>
              <w:jc w:val="both"/>
              <w:rPr>
                <w:sz w:val="16"/>
                <w:szCs w:val="16"/>
              </w:rPr>
            </w:pPr>
          </w:p>
          <w:p w:rsidR="001F3C81" w:rsidRPr="001F3C81" w:rsidRDefault="001F3C81" w:rsidP="003C6F85">
            <w:pPr>
              <w:pStyle w:val="af5"/>
              <w:jc w:val="both"/>
              <w:rPr>
                <w:sz w:val="16"/>
                <w:szCs w:val="16"/>
              </w:rPr>
            </w:pPr>
            <w:r w:rsidRPr="001F3C81">
              <w:rPr>
                <w:sz w:val="16"/>
                <w:szCs w:val="16"/>
              </w:rPr>
              <w:t>12914 рублей</w:t>
            </w:r>
          </w:p>
          <w:p w:rsidR="001F3C81" w:rsidRPr="001F3C81" w:rsidRDefault="001F3C81" w:rsidP="003C6F85">
            <w:pPr>
              <w:pStyle w:val="af5"/>
              <w:jc w:val="both"/>
              <w:rPr>
                <w:sz w:val="16"/>
                <w:szCs w:val="16"/>
              </w:rPr>
            </w:pPr>
          </w:p>
        </w:tc>
      </w:tr>
    </w:tbl>
    <w:p w:rsidR="001F3C81" w:rsidRPr="001F3C81" w:rsidRDefault="001F3C81" w:rsidP="001F3C81">
      <w:pPr>
        <w:pStyle w:val="af5"/>
        <w:jc w:val="both"/>
        <w:rPr>
          <w:sz w:val="16"/>
          <w:szCs w:val="16"/>
        </w:rPr>
      </w:pPr>
      <w:r w:rsidRPr="001F3C81">
        <w:rPr>
          <w:sz w:val="16"/>
          <w:szCs w:val="16"/>
        </w:rPr>
        <w:t xml:space="preserve">            2.1.4. Рекомендуемые минимальные размеры окладов работников учреждения, осуществляющих профессиональную деятельность по профессиям рабочих,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p>
    <w:p w:rsidR="001F3C81" w:rsidRPr="001F3C81" w:rsidRDefault="001F3C81" w:rsidP="001F3C81">
      <w:pPr>
        <w:pStyle w:val="af5"/>
        <w:ind w:firstLine="567"/>
        <w:jc w:val="both"/>
        <w:rPr>
          <w:sz w:val="16"/>
          <w:szCs w:val="16"/>
        </w:rPr>
      </w:pPr>
      <w:r w:rsidRPr="001F3C81">
        <w:rPr>
          <w:sz w:val="16"/>
          <w:szCs w:val="16"/>
        </w:rPr>
        <w:t>1 разряд – 4141 рубль;</w:t>
      </w:r>
    </w:p>
    <w:p w:rsidR="001F3C81" w:rsidRPr="001F3C81" w:rsidRDefault="001F3C81" w:rsidP="001F3C81">
      <w:pPr>
        <w:pStyle w:val="af5"/>
        <w:ind w:firstLine="567"/>
        <w:jc w:val="both"/>
        <w:rPr>
          <w:sz w:val="16"/>
          <w:szCs w:val="16"/>
        </w:rPr>
      </w:pPr>
      <w:r w:rsidRPr="001F3C81">
        <w:rPr>
          <w:sz w:val="16"/>
          <w:szCs w:val="16"/>
        </w:rPr>
        <w:t>2 разряд – 4342 рубля;</w:t>
      </w:r>
    </w:p>
    <w:p w:rsidR="001F3C81" w:rsidRPr="001F3C81" w:rsidRDefault="001F3C81" w:rsidP="001F3C81">
      <w:pPr>
        <w:pStyle w:val="af5"/>
        <w:ind w:firstLine="567"/>
        <w:jc w:val="both"/>
        <w:rPr>
          <w:sz w:val="16"/>
          <w:szCs w:val="16"/>
        </w:rPr>
      </w:pPr>
      <w:r w:rsidRPr="001F3C81">
        <w:rPr>
          <w:sz w:val="16"/>
          <w:szCs w:val="16"/>
        </w:rPr>
        <w:t>3 разряд – 4549 рублей;</w:t>
      </w:r>
    </w:p>
    <w:p w:rsidR="001F3C81" w:rsidRPr="001F3C81" w:rsidRDefault="001F3C81" w:rsidP="001F3C81">
      <w:pPr>
        <w:pStyle w:val="af5"/>
        <w:ind w:firstLine="567"/>
        <w:jc w:val="both"/>
        <w:rPr>
          <w:sz w:val="16"/>
          <w:szCs w:val="16"/>
        </w:rPr>
      </w:pPr>
      <w:r w:rsidRPr="001F3C81">
        <w:rPr>
          <w:sz w:val="16"/>
          <w:szCs w:val="16"/>
        </w:rPr>
        <w:t>4 разряд – 5052 рубля;</w:t>
      </w:r>
    </w:p>
    <w:p w:rsidR="001F3C81" w:rsidRPr="001F3C81" w:rsidRDefault="001F3C81" w:rsidP="001F3C81">
      <w:pPr>
        <w:pStyle w:val="af5"/>
        <w:ind w:firstLine="567"/>
        <w:jc w:val="both"/>
        <w:rPr>
          <w:sz w:val="16"/>
          <w:szCs w:val="16"/>
        </w:rPr>
      </w:pPr>
      <w:r w:rsidRPr="001F3C81">
        <w:rPr>
          <w:sz w:val="16"/>
          <w:szCs w:val="16"/>
        </w:rPr>
        <w:t>5 разряд – 5604 рубля;</w:t>
      </w:r>
    </w:p>
    <w:p w:rsidR="001F3C81" w:rsidRPr="001F3C81" w:rsidRDefault="001F3C81" w:rsidP="001F3C81">
      <w:pPr>
        <w:pStyle w:val="af5"/>
        <w:ind w:firstLine="567"/>
        <w:jc w:val="both"/>
        <w:rPr>
          <w:sz w:val="16"/>
          <w:szCs w:val="16"/>
        </w:rPr>
      </w:pPr>
      <w:r w:rsidRPr="001F3C81">
        <w:rPr>
          <w:sz w:val="16"/>
          <w:szCs w:val="16"/>
        </w:rPr>
        <w:t>6 разряд – 6157 рублей;</w:t>
      </w:r>
    </w:p>
    <w:p w:rsidR="001F3C81" w:rsidRPr="001F3C81" w:rsidRDefault="001F3C81" w:rsidP="001F3C81">
      <w:pPr>
        <w:pStyle w:val="af5"/>
        <w:ind w:firstLine="567"/>
        <w:jc w:val="both"/>
        <w:rPr>
          <w:sz w:val="16"/>
          <w:szCs w:val="16"/>
        </w:rPr>
      </w:pPr>
      <w:r w:rsidRPr="001F3C81">
        <w:rPr>
          <w:sz w:val="16"/>
          <w:szCs w:val="16"/>
        </w:rPr>
        <w:t>7 разряд – 6766 рублей;</w:t>
      </w:r>
    </w:p>
    <w:p w:rsidR="001F3C81" w:rsidRPr="001F3C81" w:rsidRDefault="001F3C81" w:rsidP="001F3C81">
      <w:pPr>
        <w:pStyle w:val="af5"/>
        <w:ind w:firstLine="567"/>
        <w:jc w:val="both"/>
        <w:rPr>
          <w:sz w:val="16"/>
          <w:szCs w:val="16"/>
        </w:rPr>
      </w:pPr>
      <w:r w:rsidRPr="001F3C81">
        <w:rPr>
          <w:sz w:val="16"/>
          <w:szCs w:val="16"/>
        </w:rPr>
        <w:t>8 разряд – 7431 рубль.</w:t>
      </w:r>
    </w:p>
    <w:p w:rsidR="001F3C81" w:rsidRPr="001F3C81" w:rsidRDefault="001F3C81" w:rsidP="001F3C81">
      <w:pPr>
        <w:pStyle w:val="af5"/>
        <w:ind w:firstLine="567"/>
        <w:jc w:val="both"/>
        <w:rPr>
          <w:sz w:val="16"/>
          <w:szCs w:val="16"/>
        </w:rPr>
      </w:pPr>
      <w:r w:rsidRPr="001F3C81">
        <w:rPr>
          <w:sz w:val="16"/>
          <w:szCs w:val="16"/>
        </w:rPr>
        <w:t xml:space="preserve">2.1.5. Учреждение в </w:t>
      </w:r>
      <w:proofErr w:type="gramStart"/>
      <w:r w:rsidRPr="001F3C81">
        <w:rPr>
          <w:sz w:val="16"/>
          <w:szCs w:val="16"/>
        </w:rPr>
        <w:t>пределах</w:t>
      </w:r>
      <w:proofErr w:type="gramEnd"/>
      <w:r w:rsidRPr="001F3C81">
        <w:rPr>
          <w:sz w:val="16"/>
          <w:szCs w:val="16"/>
        </w:rPr>
        <w:t xml:space="preserve"> имеющихся у него средств на оплату труда работников самостоятельно определяет размеры премий и других мер материального стимулирования.</w:t>
      </w:r>
    </w:p>
    <w:p w:rsidR="001F3C81" w:rsidRPr="001F3C81" w:rsidRDefault="001F3C81" w:rsidP="001F3C81">
      <w:pPr>
        <w:pStyle w:val="af5"/>
        <w:ind w:firstLine="567"/>
        <w:jc w:val="both"/>
        <w:rPr>
          <w:sz w:val="16"/>
          <w:szCs w:val="16"/>
        </w:rPr>
      </w:pPr>
      <w:r w:rsidRPr="001F3C81">
        <w:rPr>
          <w:sz w:val="16"/>
          <w:szCs w:val="16"/>
        </w:rPr>
        <w:t xml:space="preserve">2.1.6. Руководитель учреждения на основе расчетов и в пределах средств, предусмотренных на оплату труда работников, устанавливает размеры повышающих коэффициентов к окладам (должностным окладам) по профессиональным квалификационным группам, руководствуясь настоящим Положением.  </w:t>
      </w:r>
    </w:p>
    <w:p w:rsidR="001F3C81" w:rsidRPr="001F3C81" w:rsidRDefault="001F3C81" w:rsidP="001F3C81">
      <w:pPr>
        <w:pStyle w:val="af5"/>
        <w:ind w:firstLine="567"/>
        <w:jc w:val="both"/>
        <w:rPr>
          <w:sz w:val="16"/>
          <w:szCs w:val="16"/>
        </w:rPr>
      </w:pPr>
      <w:r w:rsidRPr="001F3C81">
        <w:rPr>
          <w:sz w:val="16"/>
          <w:szCs w:val="16"/>
        </w:rPr>
        <w:t>2.1.7. К размерам окладов (должностных окладов) предусматривается установление следующих коэффициентов:</w:t>
      </w:r>
    </w:p>
    <w:p w:rsidR="001F3C81" w:rsidRPr="001F3C81" w:rsidRDefault="001F3C81" w:rsidP="001F3C81">
      <w:pPr>
        <w:pStyle w:val="af5"/>
        <w:ind w:firstLine="567"/>
        <w:jc w:val="both"/>
        <w:rPr>
          <w:sz w:val="16"/>
          <w:szCs w:val="16"/>
        </w:rPr>
      </w:pPr>
      <w:r w:rsidRPr="001F3C81">
        <w:rPr>
          <w:sz w:val="16"/>
          <w:szCs w:val="16"/>
        </w:rPr>
        <w:t>персональный повышающий коэффициент к окладу (должностному окладу);</w:t>
      </w:r>
    </w:p>
    <w:p w:rsidR="001F3C81" w:rsidRPr="001F3C81" w:rsidRDefault="001F3C81" w:rsidP="001F3C81">
      <w:pPr>
        <w:pStyle w:val="af5"/>
        <w:ind w:firstLine="567"/>
        <w:jc w:val="both"/>
        <w:rPr>
          <w:sz w:val="16"/>
          <w:szCs w:val="16"/>
        </w:rPr>
      </w:pPr>
      <w:r w:rsidRPr="001F3C81">
        <w:rPr>
          <w:sz w:val="16"/>
          <w:szCs w:val="16"/>
        </w:rPr>
        <w:t>повышающий коэффициент к окладу (должностному окладу) по занимаемой должности;</w:t>
      </w:r>
    </w:p>
    <w:p w:rsidR="001F3C81" w:rsidRPr="001F3C81" w:rsidRDefault="001F3C81" w:rsidP="001F3C81">
      <w:pPr>
        <w:pStyle w:val="af5"/>
        <w:ind w:firstLine="567"/>
        <w:jc w:val="both"/>
        <w:rPr>
          <w:sz w:val="16"/>
          <w:szCs w:val="16"/>
        </w:rPr>
      </w:pPr>
      <w:r w:rsidRPr="001F3C81">
        <w:rPr>
          <w:sz w:val="16"/>
          <w:szCs w:val="16"/>
        </w:rPr>
        <w:t>повышающий коэффициент к окладу (должностному окладу) за выполнение важных (особо важных) и ответственных работ (особо ответственных работ).</w:t>
      </w:r>
    </w:p>
    <w:p w:rsidR="001F3C81" w:rsidRPr="001F3C81" w:rsidRDefault="001F3C81" w:rsidP="001F3C81">
      <w:pPr>
        <w:pStyle w:val="af5"/>
        <w:ind w:firstLine="567"/>
        <w:jc w:val="both"/>
        <w:rPr>
          <w:sz w:val="16"/>
          <w:szCs w:val="16"/>
        </w:rPr>
      </w:pPr>
      <w:r w:rsidRPr="001F3C81">
        <w:rPr>
          <w:sz w:val="16"/>
          <w:szCs w:val="16"/>
        </w:rPr>
        <w:t xml:space="preserve">Решение о введении соответствующих коэффициентов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w:t>
      </w:r>
    </w:p>
    <w:p w:rsidR="001F3C81" w:rsidRPr="001F3C81" w:rsidRDefault="001F3C81" w:rsidP="001F3C81">
      <w:pPr>
        <w:pStyle w:val="af5"/>
        <w:ind w:firstLine="567"/>
        <w:jc w:val="both"/>
        <w:rPr>
          <w:sz w:val="16"/>
          <w:szCs w:val="16"/>
        </w:rPr>
      </w:pPr>
      <w:r w:rsidRPr="001F3C81">
        <w:rPr>
          <w:sz w:val="16"/>
          <w:szCs w:val="16"/>
        </w:rPr>
        <w:t>Выплаты по повышающему коэффициенту к окладу (должностному окладу) носят стимулирующий характер.</w:t>
      </w:r>
    </w:p>
    <w:p w:rsidR="001F3C81" w:rsidRPr="001F3C81" w:rsidRDefault="001F3C81" w:rsidP="001F3C81">
      <w:pPr>
        <w:pStyle w:val="af5"/>
        <w:ind w:firstLine="567"/>
        <w:jc w:val="both"/>
        <w:rPr>
          <w:sz w:val="16"/>
          <w:szCs w:val="16"/>
        </w:rPr>
      </w:pPr>
      <w:r w:rsidRPr="001F3C81">
        <w:rPr>
          <w:sz w:val="16"/>
          <w:szCs w:val="16"/>
        </w:rPr>
        <w:t>Повышающие коэффициенты к окладам (должностным окладам) устанавливаются на определенный период времени в течени</w:t>
      </w:r>
      <w:proofErr w:type="gramStart"/>
      <w:r w:rsidRPr="001F3C81">
        <w:rPr>
          <w:sz w:val="16"/>
          <w:szCs w:val="16"/>
        </w:rPr>
        <w:t>и</w:t>
      </w:r>
      <w:proofErr w:type="gramEnd"/>
      <w:r w:rsidRPr="001F3C81">
        <w:rPr>
          <w:sz w:val="16"/>
          <w:szCs w:val="16"/>
        </w:rPr>
        <w:t xml:space="preserve"> соответствующего календарного года.</w:t>
      </w:r>
    </w:p>
    <w:p w:rsidR="001F3C81" w:rsidRPr="001F3C81" w:rsidRDefault="001F3C81" w:rsidP="001F3C81">
      <w:pPr>
        <w:pStyle w:val="af5"/>
        <w:ind w:firstLine="567"/>
        <w:jc w:val="both"/>
        <w:rPr>
          <w:sz w:val="16"/>
          <w:szCs w:val="16"/>
        </w:rPr>
      </w:pPr>
      <w:proofErr w:type="gramStart"/>
      <w:r w:rsidRPr="001F3C81">
        <w:rPr>
          <w:sz w:val="16"/>
          <w:szCs w:val="16"/>
        </w:rPr>
        <w:t>Рекомендуемые размеры и иные условия применения повышающих коэффициентов к окладам  (должностным окладам) приведены в под</w:t>
      </w:r>
      <w:hyperlink w:anchor="Par338" w:history="1">
        <w:r w:rsidRPr="001F3C81">
          <w:rPr>
            <w:sz w:val="16"/>
            <w:szCs w:val="16"/>
          </w:rPr>
          <w:t>пунктах 2.</w:t>
        </w:r>
      </w:hyperlink>
      <w:r w:rsidRPr="001F3C81">
        <w:rPr>
          <w:sz w:val="16"/>
          <w:szCs w:val="16"/>
        </w:rPr>
        <w:t>1.8. – 2.1.10. пункта 2.1. настоящего Положения.</w:t>
      </w:r>
      <w:proofErr w:type="gramEnd"/>
    </w:p>
    <w:p w:rsidR="001F3C81" w:rsidRPr="001F3C81" w:rsidRDefault="001F3C81" w:rsidP="001F3C81">
      <w:pPr>
        <w:pStyle w:val="af5"/>
        <w:ind w:firstLine="567"/>
        <w:jc w:val="both"/>
        <w:rPr>
          <w:sz w:val="16"/>
          <w:szCs w:val="16"/>
        </w:rPr>
      </w:pPr>
      <w:bookmarkStart w:id="0" w:name="Par338"/>
      <w:bookmarkEnd w:id="0"/>
      <w:r w:rsidRPr="001F3C81">
        <w:rPr>
          <w:sz w:val="16"/>
          <w:szCs w:val="16"/>
        </w:rPr>
        <w:t xml:space="preserve">2.1.8. </w:t>
      </w:r>
      <w:proofErr w:type="gramStart"/>
      <w:r w:rsidRPr="001F3C81">
        <w:rPr>
          <w:sz w:val="16"/>
          <w:szCs w:val="16"/>
        </w:rPr>
        <w:t>Персональный повышающий коэффициент к окладу (должностному окладу)  устанавливается работнику для доведения месячной заработной платы работника до минимального размера оплаты труда в случае, когда месячная заработная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w:t>
      </w:r>
      <w:proofErr w:type="gramEnd"/>
    </w:p>
    <w:p w:rsidR="001F3C81" w:rsidRPr="001F3C81" w:rsidRDefault="001F3C81" w:rsidP="001F3C81">
      <w:pPr>
        <w:pStyle w:val="af5"/>
        <w:ind w:firstLine="567"/>
        <w:jc w:val="both"/>
        <w:rPr>
          <w:sz w:val="16"/>
          <w:szCs w:val="16"/>
        </w:rPr>
      </w:pPr>
      <w:r w:rsidRPr="001F3C81">
        <w:rPr>
          <w:sz w:val="16"/>
          <w:szCs w:val="16"/>
        </w:rPr>
        <w:t>2.1.9. Повышающий коэффициент к окладу (должностному окладу)  по занимаемой должности устанавливается работникам учреждений, занимающим должности, предусматривающие должностное категорирование:</w:t>
      </w:r>
    </w:p>
    <w:p w:rsidR="001F3C81" w:rsidRPr="001F3C81" w:rsidRDefault="001F3C81" w:rsidP="001F3C81">
      <w:pPr>
        <w:pStyle w:val="af5"/>
        <w:ind w:firstLine="567"/>
        <w:jc w:val="both"/>
        <w:rPr>
          <w:sz w:val="16"/>
          <w:szCs w:val="16"/>
        </w:rPr>
      </w:pPr>
      <w:r w:rsidRPr="001F3C81">
        <w:rPr>
          <w:sz w:val="16"/>
          <w:szCs w:val="16"/>
        </w:rPr>
        <w:t>главный -  0,25;</w:t>
      </w:r>
    </w:p>
    <w:p w:rsidR="001F3C81" w:rsidRPr="001F3C81" w:rsidRDefault="001F3C81" w:rsidP="001F3C81">
      <w:pPr>
        <w:pStyle w:val="af5"/>
        <w:ind w:firstLine="567"/>
        <w:jc w:val="both"/>
        <w:rPr>
          <w:sz w:val="16"/>
          <w:szCs w:val="16"/>
        </w:rPr>
      </w:pPr>
      <w:r w:rsidRPr="001F3C81">
        <w:rPr>
          <w:sz w:val="16"/>
          <w:szCs w:val="16"/>
        </w:rPr>
        <w:t>ведущий -   0,20;</w:t>
      </w:r>
    </w:p>
    <w:p w:rsidR="001F3C81" w:rsidRPr="001F3C81" w:rsidRDefault="001F3C81" w:rsidP="001F3C81">
      <w:pPr>
        <w:pStyle w:val="af5"/>
        <w:ind w:firstLine="567"/>
        <w:jc w:val="both"/>
        <w:rPr>
          <w:sz w:val="16"/>
          <w:szCs w:val="16"/>
        </w:rPr>
      </w:pPr>
      <w:r w:rsidRPr="001F3C81">
        <w:rPr>
          <w:sz w:val="16"/>
          <w:szCs w:val="16"/>
        </w:rPr>
        <w:t>высшей категории -  0,15;</w:t>
      </w:r>
    </w:p>
    <w:p w:rsidR="001F3C81" w:rsidRPr="001F3C81" w:rsidRDefault="001F3C81" w:rsidP="001F3C81">
      <w:pPr>
        <w:pStyle w:val="af5"/>
        <w:ind w:firstLine="567"/>
        <w:jc w:val="both"/>
        <w:rPr>
          <w:sz w:val="16"/>
          <w:szCs w:val="16"/>
        </w:rPr>
      </w:pPr>
      <w:r w:rsidRPr="001F3C81">
        <w:rPr>
          <w:sz w:val="16"/>
          <w:szCs w:val="16"/>
        </w:rPr>
        <w:t>первой категории – 0,10;</w:t>
      </w:r>
    </w:p>
    <w:p w:rsidR="001F3C81" w:rsidRPr="001F3C81" w:rsidRDefault="001F3C81" w:rsidP="001F3C81">
      <w:pPr>
        <w:pStyle w:val="af5"/>
        <w:ind w:firstLine="567"/>
        <w:jc w:val="both"/>
        <w:rPr>
          <w:sz w:val="16"/>
          <w:szCs w:val="16"/>
        </w:rPr>
      </w:pPr>
      <w:r w:rsidRPr="001F3C81">
        <w:rPr>
          <w:sz w:val="16"/>
          <w:szCs w:val="16"/>
        </w:rPr>
        <w:t>второй категории – 0,05.</w:t>
      </w:r>
    </w:p>
    <w:p w:rsidR="001F3C81" w:rsidRPr="001F3C81" w:rsidRDefault="001F3C81" w:rsidP="001F3C81">
      <w:pPr>
        <w:pStyle w:val="af5"/>
        <w:ind w:firstLine="567"/>
        <w:jc w:val="both"/>
        <w:rPr>
          <w:sz w:val="16"/>
          <w:szCs w:val="16"/>
        </w:rPr>
      </w:pPr>
      <w:r w:rsidRPr="001F3C81">
        <w:rPr>
          <w:sz w:val="16"/>
          <w:szCs w:val="16"/>
        </w:rPr>
        <w:t>Применение повышающего коэффициента к окладу (должностному окладу) по занимаемой должности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1F3C81" w:rsidRPr="001F3C81" w:rsidRDefault="001F3C81" w:rsidP="001F3C81">
      <w:pPr>
        <w:pStyle w:val="af5"/>
        <w:ind w:firstLine="567"/>
        <w:jc w:val="both"/>
        <w:rPr>
          <w:sz w:val="16"/>
          <w:szCs w:val="16"/>
        </w:rPr>
      </w:pPr>
      <w:r w:rsidRPr="001F3C81">
        <w:rPr>
          <w:sz w:val="16"/>
          <w:szCs w:val="16"/>
        </w:rPr>
        <w:t>2.1.10. Повышающий коэффициент к окладу (должностному окладу) за выполнение важных  (особо важных) и ответственных  (особо ответственных) работ устанавливается по решению руководителя учреждения работникам, тарифицированным не ниже 6 разряда Единого тарифно-квалификационного справочника работ и профессий рабочих и привлекаемым для выполнения важных (особо важных) и ответственных (особо ответственных) работ. Рекомендуемый размер повышающего коэффициента к окладу (должностному окладу) за выполнение важных (особо важных) и ответственных (особо ответственных) работ – до 0,5.</w:t>
      </w:r>
    </w:p>
    <w:p w:rsidR="001F3C81" w:rsidRPr="001F3C81" w:rsidRDefault="001F3C81" w:rsidP="001F3C81">
      <w:pPr>
        <w:pStyle w:val="af5"/>
        <w:ind w:firstLine="567"/>
        <w:jc w:val="both"/>
        <w:rPr>
          <w:sz w:val="16"/>
          <w:szCs w:val="16"/>
        </w:rPr>
      </w:pPr>
      <w:r w:rsidRPr="001F3C81">
        <w:rPr>
          <w:sz w:val="16"/>
          <w:szCs w:val="16"/>
        </w:rPr>
        <w:t>Перечень высококвалифицированных профессий рабочих (тарифицированных  не ниже 6 разряда Единого тарифн</w:t>
      </w:r>
      <w:proofErr w:type="gramStart"/>
      <w:r w:rsidRPr="001F3C81">
        <w:rPr>
          <w:sz w:val="16"/>
          <w:szCs w:val="16"/>
        </w:rPr>
        <w:t>о-</w:t>
      </w:r>
      <w:proofErr w:type="gramEnd"/>
      <w:r w:rsidRPr="001F3C81">
        <w:rPr>
          <w:sz w:val="16"/>
          <w:szCs w:val="16"/>
        </w:rPr>
        <w:t xml:space="preserve"> квалификационного справочника работ  и профессий рабочих), привлекаемых для выполнения важных (особо важных) и ответственных (особо ответственных) работ, приведен в приложении № 1 к настоящему Положению.</w:t>
      </w:r>
    </w:p>
    <w:p w:rsidR="001F3C81" w:rsidRPr="001F3C81" w:rsidRDefault="001F3C81" w:rsidP="001F3C81">
      <w:pPr>
        <w:pStyle w:val="af5"/>
        <w:ind w:firstLine="567"/>
        <w:jc w:val="both"/>
        <w:rPr>
          <w:sz w:val="16"/>
          <w:szCs w:val="16"/>
        </w:rPr>
      </w:pPr>
    </w:p>
    <w:p w:rsidR="001F3C81" w:rsidRPr="001F3C81" w:rsidRDefault="001F3C81" w:rsidP="001F3C81">
      <w:pPr>
        <w:pStyle w:val="af5"/>
        <w:ind w:firstLine="567"/>
        <w:jc w:val="both"/>
        <w:rPr>
          <w:b/>
          <w:sz w:val="16"/>
          <w:szCs w:val="16"/>
        </w:rPr>
      </w:pPr>
      <w:r w:rsidRPr="001F3C81">
        <w:rPr>
          <w:b/>
          <w:sz w:val="16"/>
          <w:szCs w:val="16"/>
        </w:rPr>
        <w:t>2.2. Компенсационные выплаты.</w:t>
      </w:r>
    </w:p>
    <w:p w:rsidR="001F3C81" w:rsidRPr="001F3C81" w:rsidRDefault="001F3C81" w:rsidP="001F3C81">
      <w:pPr>
        <w:pStyle w:val="af5"/>
        <w:ind w:firstLine="567"/>
        <w:jc w:val="both"/>
        <w:rPr>
          <w:snapToGrid w:val="0"/>
          <w:sz w:val="16"/>
          <w:szCs w:val="16"/>
        </w:rPr>
      </w:pPr>
      <w:r w:rsidRPr="001F3C81">
        <w:rPr>
          <w:snapToGrid w:val="0"/>
          <w:sz w:val="16"/>
          <w:szCs w:val="16"/>
        </w:rPr>
        <w:t xml:space="preserve">2.2.1. Выплаты компенсационного характера устанавливаются настоящим Положением к окладам (должностным окладам) работников  по соответствующим  профессиональным квалификационным группам  в процентах от фиксированного размера оклада (должностного оклада), установленного работнику за исполнение им трудовых (должностных) обязанностей за календарный месяц, а в случаях, предусмотренных законодательством, - в процентах от заработной платы работника. </w:t>
      </w:r>
    </w:p>
    <w:p w:rsidR="001F3C81" w:rsidRPr="001F3C81" w:rsidRDefault="001F3C81" w:rsidP="001F3C81">
      <w:pPr>
        <w:pStyle w:val="af5"/>
        <w:ind w:firstLine="567"/>
        <w:jc w:val="both"/>
        <w:rPr>
          <w:snapToGrid w:val="0"/>
          <w:sz w:val="16"/>
          <w:szCs w:val="16"/>
        </w:rPr>
      </w:pPr>
      <w:r w:rsidRPr="001F3C81">
        <w:rPr>
          <w:snapToGrid w:val="0"/>
          <w:sz w:val="16"/>
          <w:szCs w:val="16"/>
        </w:rPr>
        <w:t>2.2.2. В учреждениях устанавливаются следующие виды компенсационных выплат:</w:t>
      </w:r>
    </w:p>
    <w:p w:rsidR="001F3C81" w:rsidRPr="001F3C81" w:rsidRDefault="001F3C81" w:rsidP="001F3C81">
      <w:pPr>
        <w:pStyle w:val="af5"/>
        <w:ind w:firstLine="567"/>
        <w:jc w:val="both"/>
        <w:rPr>
          <w:snapToGrid w:val="0"/>
          <w:sz w:val="16"/>
          <w:szCs w:val="16"/>
        </w:rPr>
      </w:pPr>
      <w:r w:rsidRPr="001F3C81">
        <w:rPr>
          <w:snapToGrid w:val="0"/>
          <w:sz w:val="16"/>
          <w:szCs w:val="16"/>
        </w:rPr>
        <w:t xml:space="preserve">а)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w:t>
      </w:r>
      <w:proofErr w:type="gramStart"/>
      <w:r w:rsidRPr="001F3C81">
        <w:rPr>
          <w:snapToGrid w:val="0"/>
          <w:sz w:val="16"/>
          <w:szCs w:val="16"/>
        </w:rPr>
        <w:t>Рекомендуемые размеры выплат приведены в приложении № 2 к настоящему Положению;</w:t>
      </w:r>
      <w:proofErr w:type="gramEnd"/>
    </w:p>
    <w:p w:rsidR="001F3C81" w:rsidRPr="001F3C81" w:rsidRDefault="001F3C81" w:rsidP="001F3C81">
      <w:pPr>
        <w:pStyle w:val="af5"/>
        <w:ind w:firstLine="567"/>
        <w:jc w:val="both"/>
        <w:rPr>
          <w:snapToGrid w:val="0"/>
          <w:sz w:val="16"/>
          <w:szCs w:val="16"/>
        </w:rPr>
      </w:pPr>
      <w:proofErr w:type="gramStart"/>
      <w:r w:rsidRPr="001F3C81">
        <w:rPr>
          <w:snapToGrid w:val="0"/>
          <w:sz w:val="16"/>
          <w:szCs w:val="16"/>
        </w:rPr>
        <w:lastRenderedPageBreak/>
        <w:t>б) выплаты за работу в условиях, отклоняющихся от нормальных (при выполнении работ различной квалификации, совмещении профессий (должностей),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статьями 149, 151, 153, 154 Трудового кодекса Российской Федерации.</w:t>
      </w:r>
      <w:proofErr w:type="gramEnd"/>
    </w:p>
    <w:p w:rsidR="001F3C81" w:rsidRPr="001F3C81" w:rsidRDefault="001F3C81" w:rsidP="001F3C81">
      <w:pPr>
        <w:pStyle w:val="af5"/>
        <w:ind w:firstLine="567"/>
        <w:jc w:val="both"/>
        <w:rPr>
          <w:sz w:val="16"/>
          <w:szCs w:val="16"/>
        </w:rPr>
      </w:pPr>
      <w:r w:rsidRPr="001F3C81">
        <w:rPr>
          <w:sz w:val="16"/>
          <w:szCs w:val="16"/>
        </w:rPr>
        <w:t xml:space="preserve">2.2.3.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 </w:t>
      </w:r>
    </w:p>
    <w:p w:rsidR="001F3C81" w:rsidRPr="001F3C81" w:rsidRDefault="001F3C81" w:rsidP="001F3C81">
      <w:pPr>
        <w:pStyle w:val="af5"/>
        <w:ind w:firstLine="567"/>
        <w:jc w:val="both"/>
        <w:rPr>
          <w:color w:val="FF0000"/>
          <w:sz w:val="16"/>
          <w:szCs w:val="16"/>
        </w:rPr>
      </w:pPr>
      <w:r w:rsidRPr="001F3C81">
        <w:rPr>
          <w:sz w:val="16"/>
          <w:szCs w:val="16"/>
        </w:rPr>
        <w:t xml:space="preserve">2.2.4. Размеры и условия осуществления выплат компенсационного характера конкретизируются в трудовых договорах работников.  </w:t>
      </w:r>
      <w:bookmarkStart w:id="1" w:name="Par383"/>
      <w:bookmarkEnd w:id="1"/>
    </w:p>
    <w:p w:rsidR="001F3C81" w:rsidRPr="001F3C81" w:rsidRDefault="001F3C81" w:rsidP="001F3C81">
      <w:pPr>
        <w:pStyle w:val="af5"/>
        <w:ind w:firstLine="567"/>
        <w:jc w:val="both"/>
        <w:rPr>
          <w:b/>
          <w:sz w:val="16"/>
          <w:szCs w:val="16"/>
        </w:rPr>
      </w:pPr>
      <w:r w:rsidRPr="001F3C81">
        <w:rPr>
          <w:b/>
          <w:sz w:val="16"/>
          <w:szCs w:val="16"/>
        </w:rPr>
        <w:t>2.3. Стимулирующие выплаты.</w:t>
      </w:r>
    </w:p>
    <w:p w:rsidR="001F3C81" w:rsidRPr="001F3C81" w:rsidRDefault="001F3C81" w:rsidP="001F3C81">
      <w:pPr>
        <w:pStyle w:val="af5"/>
        <w:ind w:firstLine="567"/>
        <w:jc w:val="both"/>
        <w:rPr>
          <w:sz w:val="16"/>
          <w:szCs w:val="16"/>
        </w:rPr>
      </w:pPr>
      <w:r w:rsidRPr="001F3C81">
        <w:rPr>
          <w:sz w:val="16"/>
          <w:szCs w:val="16"/>
        </w:rPr>
        <w:t>2.3.1. В целях поощрения работников в учреждениях устанавливаются стимулирующие выплаты в соответствии с настоящим Положением.</w:t>
      </w:r>
    </w:p>
    <w:p w:rsidR="001F3C81" w:rsidRPr="001F3C81" w:rsidRDefault="001F3C81" w:rsidP="001F3C81">
      <w:pPr>
        <w:pStyle w:val="af5"/>
        <w:ind w:firstLine="567"/>
        <w:jc w:val="both"/>
        <w:rPr>
          <w:color w:val="FF0000"/>
          <w:sz w:val="16"/>
          <w:szCs w:val="16"/>
        </w:rPr>
      </w:pPr>
      <w:r w:rsidRPr="001F3C81">
        <w:rPr>
          <w:sz w:val="16"/>
          <w:szCs w:val="16"/>
        </w:rPr>
        <w:t xml:space="preserve">2.3.2. Размеры и условия осуществления выплат стимулирующего характера устанавливаются настоящим Положением, коллективными договорами, локальными нормативными актами учреждений на основе формализованных показателей и критериев эффективности работы, измеряемых качественными и количественными показателями.      </w:t>
      </w:r>
    </w:p>
    <w:p w:rsidR="001F3C81" w:rsidRPr="001F3C81" w:rsidRDefault="001F3C81" w:rsidP="001F3C81">
      <w:pPr>
        <w:pStyle w:val="af5"/>
        <w:ind w:firstLine="567"/>
        <w:jc w:val="both"/>
        <w:rPr>
          <w:sz w:val="16"/>
          <w:szCs w:val="16"/>
        </w:rPr>
      </w:pPr>
      <w:r w:rsidRPr="001F3C81">
        <w:rPr>
          <w:sz w:val="16"/>
          <w:szCs w:val="16"/>
        </w:rPr>
        <w:t>2.3.3. В учреждениях устанавливаются следующие виды выплат стимулирующего характера:</w:t>
      </w:r>
    </w:p>
    <w:p w:rsidR="001F3C81" w:rsidRPr="001F3C81" w:rsidRDefault="001F3C81" w:rsidP="001F3C81">
      <w:pPr>
        <w:pStyle w:val="af5"/>
        <w:ind w:firstLine="567"/>
        <w:jc w:val="both"/>
        <w:rPr>
          <w:sz w:val="16"/>
          <w:szCs w:val="16"/>
        </w:rPr>
      </w:pPr>
      <w:r w:rsidRPr="001F3C81">
        <w:rPr>
          <w:sz w:val="16"/>
          <w:szCs w:val="16"/>
        </w:rPr>
        <w:t>выплаты  за интенсивность и высокие результаты работы;</w:t>
      </w:r>
    </w:p>
    <w:p w:rsidR="001F3C81" w:rsidRPr="001F3C81" w:rsidRDefault="001F3C81" w:rsidP="001F3C81">
      <w:pPr>
        <w:pStyle w:val="af5"/>
        <w:ind w:firstLine="567"/>
        <w:jc w:val="both"/>
        <w:rPr>
          <w:sz w:val="16"/>
          <w:szCs w:val="16"/>
        </w:rPr>
      </w:pPr>
      <w:r w:rsidRPr="001F3C81">
        <w:rPr>
          <w:sz w:val="16"/>
          <w:szCs w:val="16"/>
        </w:rPr>
        <w:t>выплаты  за качество выполняемых работ;</w:t>
      </w:r>
    </w:p>
    <w:p w:rsidR="001F3C81" w:rsidRPr="001F3C81" w:rsidRDefault="001F3C81" w:rsidP="001F3C81">
      <w:pPr>
        <w:pStyle w:val="af5"/>
        <w:ind w:firstLine="567"/>
        <w:jc w:val="both"/>
        <w:rPr>
          <w:sz w:val="16"/>
          <w:szCs w:val="16"/>
        </w:rPr>
      </w:pPr>
      <w:r w:rsidRPr="001F3C81">
        <w:rPr>
          <w:sz w:val="16"/>
          <w:szCs w:val="16"/>
        </w:rPr>
        <w:t>выплаты  за стаж непрерывной работы, выслугу лет;</w:t>
      </w:r>
    </w:p>
    <w:p w:rsidR="001F3C81" w:rsidRPr="001F3C81" w:rsidRDefault="001F3C81" w:rsidP="001F3C81">
      <w:pPr>
        <w:pStyle w:val="af5"/>
        <w:ind w:firstLine="567"/>
        <w:jc w:val="both"/>
        <w:rPr>
          <w:sz w:val="16"/>
          <w:szCs w:val="16"/>
        </w:rPr>
      </w:pPr>
      <w:r w:rsidRPr="001F3C81">
        <w:rPr>
          <w:sz w:val="16"/>
          <w:szCs w:val="16"/>
        </w:rPr>
        <w:t>премиальные выплаты по итогам работы.</w:t>
      </w:r>
    </w:p>
    <w:p w:rsidR="001F3C81" w:rsidRPr="001F3C81" w:rsidRDefault="001F3C81" w:rsidP="001F3C81">
      <w:pPr>
        <w:pStyle w:val="af5"/>
        <w:ind w:firstLine="567"/>
        <w:jc w:val="both"/>
        <w:rPr>
          <w:sz w:val="16"/>
          <w:szCs w:val="16"/>
        </w:rPr>
      </w:pPr>
      <w:r w:rsidRPr="001F3C81">
        <w:rPr>
          <w:sz w:val="16"/>
          <w:szCs w:val="16"/>
        </w:rPr>
        <w:t>Рекомендуемые размеры и иные условия установления стимулирующих надбавок к окладам (должностным окладам) приведены в подпунктах 2.3.4 – 2.3.7  пункта 2.3 настоящего Положения.</w:t>
      </w:r>
    </w:p>
    <w:p w:rsidR="001F3C81" w:rsidRPr="001F3C81" w:rsidRDefault="001F3C81" w:rsidP="001F3C81">
      <w:pPr>
        <w:pStyle w:val="af5"/>
        <w:ind w:firstLine="567"/>
        <w:jc w:val="both"/>
        <w:rPr>
          <w:sz w:val="16"/>
          <w:szCs w:val="16"/>
        </w:rPr>
      </w:pPr>
      <w:r w:rsidRPr="001F3C81">
        <w:rPr>
          <w:sz w:val="16"/>
          <w:szCs w:val="16"/>
        </w:rPr>
        <w:t>2.3.4. Стимулирующая надбавка за интенсивность и высокие результаты работы  устанавливается  работникам из числа:</w:t>
      </w:r>
    </w:p>
    <w:p w:rsidR="001F3C81" w:rsidRPr="001F3C81" w:rsidRDefault="001F3C81" w:rsidP="001F3C81">
      <w:pPr>
        <w:pStyle w:val="af5"/>
        <w:ind w:firstLine="567"/>
        <w:jc w:val="both"/>
        <w:rPr>
          <w:sz w:val="16"/>
          <w:szCs w:val="16"/>
        </w:rPr>
      </w:pPr>
      <w:r w:rsidRPr="001F3C81">
        <w:rPr>
          <w:sz w:val="16"/>
          <w:szCs w:val="16"/>
        </w:rPr>
        <w:t>а)  персонала учреждений  в зависимости от их фактической занятости или нагрузки, участия в подготовке новой программы (выпуске нового спектакля, постановки);</w:t>
      </w:r>
    </w:p>
    <w:p w:rsidR="001F3C81" w:rsidRPr="001F3C81" w:rsidRDefault="001F3C81" w:rsidP="001F3C81">
      <w:pPr>
        <w:pStyle w:val="af5"/>
        <w:ind w:firstLine="567"/>
        <w:jc w:val="both"/>
        <w:rPr>
          <w:sz w:val="16"/>
          <w:szCs w:val="16"/>
        </w:rPr>
      </w:pPr>
      <w:r w:rsidRPr="001F3C81">
        <w:rPr>
          <w:sz w:val="16"/>
          <w:szCs w:val="16"/>
        </w:rPr>
        <w:t>б)  персонала учреждений  за организацию и проведение выставок, тематических лекций, культурн</w:t>
      </w:r>
      <w:proofErr w:type="gramStart"/>
      <w:r w:rsidRPr="001F3C81">
        <w:rPr>
          <w:sz w:val="16"/>
          <w:szCs w:val="16"/>
        </w:rPr>
        <w:t>о-</w:t>
      </w:r>
      <w:proofErr w:type="gramEnd"/>
      <w:r w:rsidRPr="001F3C81">
        <w:rPr>
          <w:sz w:val="16"/>
          <w:szCs w:val="16"/>
        </w:rPr>
        <w:t xml:space="preserve"> массовых, </w:t>
      </w:r>
      <w:proofErr w:type="spellStart"/>
      <w:r w:rsidRPr="001F3C81">
        <w:rPr>
          <w:sz w:val="16"/>
          <w:szCs w:val="16"/>
        </w:rPr>
        <w:t>историко</w:t>
      </w:r>
      <w:proofErr w:type="spellEnd"/>
      <w:r w:rsidRPr="001F3C81">
        <w:rPr>
          <w:sz w:val="16"/>
          <w:szCs w:val="16"/>
        </w:rPr>
        <w:t xml:space="preserve"> – просветительских акций и других мероприятий.</w:t>
      </w:r>
    </w:p>
    <w:p w:rsidR="001F3C81" w:rsidRPr="001F3C81" w:rsidRDefault="001F3C81" w:rsidP="001F3C81">
      <w:pPr>
        <w:pStyle w:val="af5"/>
        <w:ind w:firstLine="567"/>
        <w:jc w:val="both"/>
        <w:rPr>
          <w:sz w:val="16"/>
          <w:szCs w:val="16"/>
        </w:rPr>
      </w:pPr>
      <w:r w:rsidRPr="001F3C81">
        <w:rPr>
          <w:sz w:val="16"/>
          <w:szCs w:val="16"/>
        </w:rPr>
        <w:t xml:space="preserve">Размер  и порядок выплаты надбавки устанавливаются локальными нормативными актами учреждений. Надбавка устанавливается на срок не более 1 года, по истечении которого может быть сохранена или отменена. Рекомендуемый размер - до 300 процентов от оклада (должностного оклада). </w:t>
      </w:r>
    </w:p>
    <w:p w:rsidR="001F3C81" w:rsidRPr="001F3C81" w:rsidRDefault="001F3C81" w:rsidP="001F3C81">
      <w:pPr>
        <w:pStyle w:val="af5"/>
        <w:ind w:firstLine="567"/>
        <w:jc w:val="both"/>
        <w:rPr>
          <w:sz w:val="16"/>
          <w:szCs w:val="16"/>
        </w:rPr>
      </w:pPr>
      <w:r w:rsidRPr="001F3C81">
        <w:rPr>
          <w:sz w:val="16"/>
          <w:szCs w:val="16"/>
        </w:rPr>
        <w:t>2.3.5. Выплата стимулирующего характера за качество выполняемых работ устанавливаются  работникам учреждения:</w:t>
      </w:r>
    </w:p>
    <w:p w:rsidR="001F3C81" w:rsidRPr="001F3C81" w:rsidRDefault="001F3C81" w:rsidP="001F3C81">
      <w:pPr>
        <w:pStyle w:val="af5"/>
        <w:ind w:firstLine="567"/>
        <w:jc w:val="both"/>
        <w:rPr>
          <w:sz w:val="16"/>
          <w:szCs w:val="16"/>
        </w:rPr>
      </w:pPr>
      <w:r w:rsidRPr="001F3C81">
        <w:rPr>
          <w:sz w:val="16"/>
          <w:szCs w:val="16"/>
        </w:rPr>
        <w:t xml:space="preserve">а) по результатам оценки выполнения утвержденных критериев и показателей деятельности работников учреждения,  характеризующих качество выполняемых работ. </w:t>
      </w:r>
    </w:p>
    <w:p w:rsidR="001F3C81" w:rsidRPr="001F3C81" w:rsidRDefault="001F3C81" w:rsidP="001F3C81">
      <w:pPr>
        <w:pStyle w:val="af5"/>
        <w:ind w:firstLine="567"/>
        <w:jc w:val="both"/>
        <w:rPr>
          <w:sz w:val="16"/>
          <w:szCs w:val="16"/>
        </w:rPr>
      </w:pPr>
      <w:r w:rsidRPr="001F3C81">
        <w:rPr>
          <w:sz w:val="16"/>
          <w:szCs w:val="16"/>
        </w:rPr>
        <w:t>Критерии и показатели деятельности работников учреждения утверждаются руководителем учреждения по согласованию с профсоюзной организацией учреждения или совещательным органом учреждения. Размер  и порядок выплаты надбавки устанавливаются локальными нормативными актами учреждений. Размер выплат может устанавливаться  как в абсолютном значении, так и в процентном отношении к окладам (должностным окладам). Максимальным размером выплата надбавки за качество выполняемых работ не ограничена;</w:t>
      </w:r>
    </w:p>
    <w:p w:rsidR="001F3C81" w:rsidRPr="001F3C81" w:rsidRDefault="001F3C81" w:rsidP="001F3C81">
      <w:pPr>
        <w:pStyle w:val="af5"/>
        <w:ind w:firstLine="567"/>
        <w:jc w:val="both"/>
        <w:rPr>
          <w:sz w:val="16"/>
          <w:szCs w:val="16"/>
        </w:rPr>
      </w:pPr>
      <w:r w:rsidRPr="001F3C81">
        <w:rPr>
          <w:sz w:val="16"/>
          <w:szCs w:val="16"/>
        </w:rPr>
        <w:t>б) за наличие почетных званий по основному профилю профессиональной деятельности.</w:t>
      </w:r>
    </w:p>
    <w:p w:rsidR="001F3C81" w:rsidRPr="001F3C81" w:rsidRDefault="001F3C81" w:rsidP="001F3C81">
      <w:pPr>
        <w:pStyle w:val="af5"/>
        <w:ind w:firstLine="567"/>
        <w:jc w:val="both"/>
        <w:rPr>
          <w:sz w:val="16"/>
          <w:szCs w:val="16"/>
        </w:rPr>
      </w:pPr>
      <w:r w:rsidRPr="001F3C81">
        <w:rPr>
          <w:sz w:val="16"/>
          <w:szCs w:val="16"/>
        </w:rPr>
        <w:t>Работникам, имеющим почетные звания, устанавливается стимулирующая надбавка  в следующих размерах:</w:t>
      </w:r>
    </w:p>
    <w:p w:rsidR="001F3C81" w:rsidRPr="001F3C81" w:rsidRDefault="001F3C81" w:rsidP="001F3C81">
      <w:pPr>
        <w:pStyle w:val="af5"/>
        <w:ind w:firstLine="567"/>
        <w:jc w:val="both"/>
        <w:rPr>
          <w:sz w:val="16"/>
          <w:szCs w:val="16"/>
        </w:rPr>
      </w:pPr>
      <w:r w:rsidRPr="001F3C81">
        <w:rPr>
          <w:sz w:val="16"/>
          <w:szCs w:val="16"/>
        </w:rPr>
        <w:t>заслуженный  деятель искусств Российской Федерации, заслуженный работник культуры Российской Федерации – до 50 процентов от оклада (должностного оклада);</w:t>
      </w:r>
    </w:p>
    <w:p w:rsidR="001F3C81" w:rsidRPr="001F3C81" w:rsidRDefault="001F3C81" w:rsidP="001F3C81">
      <w:pPr>
        <w:pStyle w:val="af5"/>
        <w:ind w:firstLine="567"/>
        <w:jc w:val="both"/>
        <w:rPr>
          <w:sz w:val="16"/>
          <w:szCs w:val="16"/>
        </w:rPr>
      </w:pPr>
      <w:r w:rsidRPr="001F3C81">
        <w:rPr>
          <w:sz w:val="16"/>
          <w:szCs w:val="16"/>
        </w:rPr>
        <w:t>заслуженный деятель искусств Чувашской Республики,  заслуженный  работник культуры Чувашской Республики – до 40 процентов от оклада (должностного оклада).</w:t>
      </w:r>
    </w:p>
    <w:p w:rsidR="001F3C81" w:rsidRPr="001F3C81" w:rsidRDefault="001F3C81" w:rsidP="001F3C81">
      <w:pPr>
        <w:pStyle w:val="af5"/>
        <w:ind w:firstLine="567"/>
        <w:jc w:val="both"/>
        <w:rPr>
          <w:sz w:val="16"/>
          <w:szCs w:val="16"/>
        </w:rPr>
      </w:pPr>
      <w:r w:rsidRPr="001F3C81">
        <w:rPr>
          <w:sz w:val="16"/>
          <w:szCs w:val="16"/>
        </w:rPr>
        <w:t>Стимулирующая надбавка работникам, имеющим несколько почетных званий, устанавливается по одному из них, имеющему большое значение.</w:t>
      </w:r>
    </w:p>
    <w:p w:rsidR="001F3C81" w:rsidRPr="001F3C81" w:rsidRDefault="001F3C81" w:rsidP="001F3C81">
      <w:pPr>
        <w:pStyle w:val="af5"/>
        <w:ind w:firstLine="567"/>
        <w:jc w:val="both"/>
        <w:rPr>
          <w:sz w:val="16"/>
          <w:szCs w:val="16"/>
        </w:rPr>
      </w:pPr>
      <w:r w:rsidRPr="001F3C81">
        <w:rPr>
          <w:sz w:val="16"/>
          <w:szCs w:val="16"/>
        </w:rPr>
        <w:t>2.3.6. Стимулирующая надбавка за выслугу лет устанавливается:</w:t>
      </w:r>
    </w:p>
    <w:p w:rsidR="001F3C81" w:rsidRPr="001F3C81" w:rsidRDefault="001F3C81" w:rsidP="001F3C81">
      <w:pPr>
        <w:pStyle w:val="af5"/>
        <w:ind w:firstLine="567"/>
        <w:jc w:val="both"/>
        <w:rPr>
          <w:sz w:val="16"/>
          <w:szCs w:val="16"/>
        </w:rPr>
      </w:pPr>
      <w:r w:rsidRPr="001F3C81">
        <w:rPr>
          <w:sz w:val="16"/>
          <w:szCs w:val="16"/>
        </w:rPr>
        <w:t>работникам учреждений, осуществляющим свою профессиональную деятельность по должностям работников культуры в зависимости от стажа работы в сфере культуры;</w:t>
      </w:r>
    </w:p>
    <w:p w:rsidR="001F3C81" w:rsidRPr="001F3C81" w:rsidRDefault="001F3C81" w:rsidP="001F3C81">
      <w:pPr>
        <w:pStyle w:val="af5"/>
        <w:ind w:firstLine="567"/>
        <w:jc w:val="both"/>
        <w:rPr>
          <w:sz w:val="16"/>
          <w:szCs w:val="16"/>
        </w:rPr>
      </w:pPr>
      <w:r w:rsidRPr="001F3C81">
        <w:rPr>
          <w:sz w:val="16"/>
          <w:szCs w:val="16"/>
        </w:rPr>
        <w:t>работникам учреждений, осуществляющим свою профессиональную деятельность по общеотраслевым должностям служащих и профессиям рабочих, в зависимости от стажа работы в организациях независимо от их организационно-правовой формы и формы собственности.</w:t>
      </w:r>
    </w:p>
    <w:p w:rsidR="001F3C81" w:rsidRPr="001F3C81" w:rsidRDefault="001F3C81" w:rsidP="001F3C81">
      <w:pPr>
        <w:pStyle w:val="af5"/>
        <w:ind w:firstLine="567"/>
        <w:jc w:val="both"/>
        <w:rPr>
          <w:sz w:val="16"/>
          <w:szCs w:val="16"/>
        </w:rPr>
      </w:pPr>
      <w:proofErr w:type="gramStart"/>
      <w:r w:rsidRPr="001F3C81">
        <w:rPr>
          <w:sz w:val="16"/>
          <w:szCs w:val="16"/>
        </w:rPr>
        <w:t>Рекомендуемые  размеры (в процентах от оклада (должностного оклада):</w:t>
      </w:r>
      <w:proofErr w:type="gramEnd"/>
    </w:p>
    <w:p w:rsidR="001F3C81" w:rsidRPr="001F3C81" w:rsidRDefault="001F3C81" w:rsidP="001F3C81">
      <w:pPr>
        <w:pStyle w:val="af5"/>
        <w:ind w:firstLine="567"/>
        <w:jc w:val="both"/>
        <w:rPr>
          <w:sz w:val="16"/>
          <w:szCs w:val="16"/>
        </w:rPr>
      </w:pPr>
      <w:r w:rsidRPr="001F3C81">
        <w:rPr>
          <w:sz w:val="16"/>
          <w:szCs w:val="16"/>
        </w:rPr>
        <w:t>при выслуге от 3 до 5 лет – 5 процентов;</w:t>
      </w:r>
    </w:p>
    <w:p w:rsidR="001F3C81" w:rsidRPr="001F3C81" w:rsidRDefault="001F3C81" w:rsidP="001F3C81">
      <w:pPr>
        <w:pStyle w:val="af5"/>
        <w:ind w:firstLine="567"/>
        <w:jc w:val="both"/>
        <w:rPr>
          <w:sz w:val="16"/>
          <w:szCs w:val="16"/>
        </w:rPr>
      </w:pPr>
      <w:r w:rsidRPr="001F3C81">
        <w:rPr>
          <w:sz w:val="16"/>
          <w:szCs w:val="16"/>
        </w:rPr>
        <w:t>при выслуге от 5 до 10 лет – 10 процентов;</w:t>
      </w:r>
    </w:p>
    <w:p w:rsidR="001F3C81" w:rsidRPr="001F3C81" w:rsidRDefault="001F3C81" w:rsidP="001F3C81">
      <w:pPr>
        <w:pStyle w:val="af5"/>
        <w:ind w:firstLine="567"/>
        <w:jc w:val="both"/>
        <w:rPr>
          <w:sz w:val="16"/>
          <w:szCs w:val="16"/>
        </w:rPr>
      </w:pPr>
      <w:r w:rsidRPr="001F3C81">
        <w:rPr>
          <w:sz w:val="16"/>
          <w:szCs w:val="16"/>
        </w:rPr>
        <w:t>при выслуге от 10 до 15 лет – 15  процентов;</w:t>
      </w:r>
    </w:p>
    <w:p w:rsidR="001F3C81" w:rsidRPr="001F3C81" w:rsidRDefault="001F3C81" w:rsidP="001F3C81">
      <w:pPr>
        <w:pStyle w:val="af5"/>
        <w:ind w:firstLine="567"/>
        <w:jc w:val="both"/>
        <w:rPr>
          <w:sz w:val="16"/>
          <w:szCs w:val="16"/>
        </w:rPr>
      </w:pPr>
      <w:r w:rsidRPr="001F3C81">
        <w:rPr>
          <w:sz w:val="16"/>
          <w:szCs w:val="16"/>
        </w:rPr>
        <w:t>при выслуге лет от 15 до 20 лет – 20 процентов;</w:t>
      </w:r>
    </w:p>
    <w:p w:rsidR="001F3C81" w:rsidRPr="001F3C81" w:rsidRDefault="001F3C81" w:rsidP="001F3C81">
      <w:pPr>
        <w:pStyle w:val="af5"/>
        <w:ind w:firstLine="567"/>
        <w:jc w:val="both"/>
        <w:rPr>
          <w:sz w:val="16"/>
          <w:szCs w:val="16"/>
        </w:rPr>
      </w:pPr>
      <w:r w:rsidRPr="001F3C81">
        <w:rPr>
          <w:sz w:val="16"/>
          <w:szCs w:val="16"/>
        </w:rPr>
        <w:t>при выслуге лет свыше 20 лет – 25 процентов.</w:t>
      </w:r>
    </w:p>
    <w:p w:rsidR="001F3C81" w:rsidRPr="001F3C81" w:rsidRDefault="001F3C81" w:rsidP="001F3C81">
      <w:pPr>
        <w:pStyle w:val="af5"/>
        <w:ind w:firstLine="567"/>
        <w:jc w:val="both"/>
        <w:rPr>
          <w:sz w:val="16"/>
          <w:szCs w:val="16"/>
        </w:rPr>
      </w:pPr>
      <w:r w:rsidRPr="001F3C81">
        <w:rPr>
          <w:sz w:val="16"/>
          <w:szCs w:val="16"/>
        </w:rPr>
        <w:t xml:space="preserve">2.3.7.  Конкретный размер выплаты стимулирующего характера по итогам работы может </w:t>
      </w:r>
      <w:proofErr w:type="gramStart"/>
      <w:r w:rsidRPr="001F3C81">
        <w:rPr>
          <w:sz w:val="16"/>
          <w:szCs w:val="16"/>
        </w:rPr>
        <w:t>определятся</w:t>
      </w:r>
      <w:proofErr w:type="gramEnd"/>
      <w:r w:rsidRPr="001F3C81">
        <w:rPr>
          <w:sz w:val="16"/>
          <w:szCs w:val="16"/>
        </w:rPr>
        <w:t xml:space="preserve"> как в процентах к окладу (должностному окладу) по соответствующей профессиональной квалификационной группе, так и в абсолютном размере. При этом максимальный размер выплаты стимулирующего характера по итогам работы составляет не более 3 окладов в год.</w:t>
      </w:r>
    </w:p>
    <w:p w:rsidR="001F3C81" w:rsidRPr="001F3C81" w:rsidRDefault="001F3C81" w:rsidP="001F3C81">
      <w:pPr>
        <w:pStyle w:val="af5"/>
        <w:ind w:firstLine="567"/>
        <w:jc w:val="both"/>
        <w:rPr>
          <w:sz w:val="16"/>
          <w:szCs w:val="16"/>
        </w:rPr>
      </w:pPr>
      <w:r w:rsidRPr="001F3C81">
        <w:rPr>
          <w:sz w:val="16"/>
          <w:szCs w:val="16"/>
        </w:rPr>
        <w:t xml:space="preserve">2.3.8. Выплаты стимулирующего характера производятся по решению руководителя учреждения  в пределах фонда оплаты труда, сформированного за счет средств бюджета </w:t>
      </w:r>
      <w:proofErr w:type="spellStart"/>
      <w:r w:rsidRPr="001F3C81">
        <w:rPr>
          <w:sz w:val="16"/>
          <w:szCs w:val="16"/>
        </w:rPr>
        <w:t>Шумерлинского</w:t>
      </w:r>
      <w:proofErr w:type="spellEnd"/>
      <w:r w:rsidRPr="001F3C81">
        <w:rPr>
          <w:sz w:val="16"/>
          <w:szCs w:val="16"/>
        </w:rPr>
        <w:t xml:space="preserve"> муниципального округа и средств, поступающих от приносящей доход деятельности. </w:t>
      </w:r>
    </w:p>
    <w:p w:rsidR="001F3C81" w:rsidRPr="001F3C81" w:rsidRDefault="001F3C81" w:rsidP="001F3C81">
      <w:pPr>
        <w:pStyle w:val="af5"/>
        <w:jc w:val="center"/>
        <w:rPr>
          <w:b/>
          <w:sz w:val="16"/>
          <w:szCs w:val="16"/>
        </w:rPr>
      </w:pPr>
      <w:bookmarkStart w:id="2" w:name="Par621"/>
      <w:bookmarkStart w:id="3" w:name="Par633"/>
      <w:bookmarkEnd w:id="2"/>
      <w:bookmarkEnd w:id="3"/>
    </w:p>
    <w:p w:rsidR="001F3C81" w:rsidRPr="001F3C81" w:rsidRDefault="001F3C81" w:rsidP="001F3C81">
      <w:pPr>
        <w:pStyle w:val="af5"/>
        <w:jc w:val="center"/>
        <w:rPr>
          <w:b/>
          <w:sz w:val="16"/>
          <w:szCs w:val="16"/>
        </w:rPr>
      </w:pPr>
      <w:r w:rsidRPr="001F3C81">
        <w:rPr>
          <w:b/>
          <w:sz w:val="16"/>
          <w:szCs w:val="16"/>
          <w:lang w:val="en-US"/>
        </w:rPr>
        <w:t>III</w:t>
      </w:r>
      <w:r w:rsidRPr="001F3C81">
        <w:rPr>
          <w:b/>
          <w:sz w:val="16"/>
          <w:szCs w:val="16"/>
        </w:rPr>
        <w:t xml:space="preserve">. Условия оплаты труда руководителей учреждений, </w:t>
      </w:r>
    </w:p>
    <w:p w:rsidR="001F3C81" w:rsidRPr="001F3C81" w:rsidRDefault="001F3C81" w:rsidP="001F3C81">
      <w:pPr>
        <w:pStyle w:val="af5"/>
        <w:jc w:val="center"/>
        <w:rPr>
          <w:b/>
          <w:sz w:val="16"/>
          <w:szCs w:val="16"/>
        </w:rPr>
      </w:pPr>
      <w:r w:rsidRPr="001F3C81">
        <w:rPr>
          <w:b/>
          <w:sz w:val="16"/>
          <w:szCs w:val="16"/>
        </w:rPr>
        <w:t>их заместителей, главного бухгалтера</w:t>
      </w:r>
    </w:p>
    <w:p w:rsidR="001F3C81" w:rsidRPr="001F3C81" w:rsidRDefault="001F3C81" w:rsidP="001F3C81">
      <w:pPr>
        <w:pStyle w:val="af5"/>
        <w:jc w:val="both"/>
        <w:rPr>
          <w:sz w:val="16"/>
          <w:szCs w:val="16"/>
        </w:rPr>
      </w:pPr>
    </w:p>
    <w:p w:rsidR="001F3C81" w:rsidRPr="001F3C81" w:rsidRDefault="001F3C81" w:rsidP="001F3C81">
      <w:pPr>
        <w:pStyle w:val="af5"/>
        <w:ind w:firstLine="567"/>
        <w:jc w:val="both"/>
        <w:rPr>
          <w:sz w:val="16"/>
          <w:szCs w:val="16"/>
        </w:rPr>
      </w:pPr>
      <w:r w:rsidRPr="001F3C81">
        <w:rPr>
          <w:sz w:val="16"/>
          <w:szCs w:val="16"/>
        </w:rPr>
        <w:t>3.1. Заработная плата руководителя, его заместителей, главного бухгалтера  учреждения состоит из должностного оклада, выплат компенсационного и стимулирующего характера.</w:t>
      </w:r>
    </w:p>
    <w:p w:rsidR="001F3C81" w:rsidRPr="001F3C81" w:rsidRDefault="001F3C81" w:rsidP="001F3C81">
      <w:pPr>
        <w:pStyle w:val="af5"/>
        <w:ind w:firstLine="567"/>
        <w:jc w:val="both"/>
        <w:rPr>
          <w:sz w:val="16"/>
          <w:szCs w:val="16"/>
        </w:rPr>
      </w:pPr>
      <w:r w:rsidRPr="001F3C81">
        <w:rPr>
          <w:sz w:val="16"/>
          <w:szCs w:val="16"/>
        </w:rPr>
        <w:t>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учреждения.</w:t>
      </w:r>
    </w:p>
    <w:p w:rsidR="001F3C81" w:rsidRPr="001F3C81" w:rsidRDefault="001F3C81" w:rsidP="001F3C81">
      <w:pPr>
        <w:spacing w:after="0" w:line="240" w:lineRule="auto"/>
        <w:ind w:firstLine="540"/>
        <w:jc w:val="both"/>
        <w:rPr>
          <w:rFonts w:ascii="Times New Roman" w:eastAsia="Times New Roman" w:hAnsi="Times New Roman"/>
          <w:sz w:val="16"/>
          <w:szCs w:val="16"/>
        </w:rPr>
      </w:pPr>
      <w:r w:rsidRPr="001F3C81">
        <w:rPr>
          <w:rFonts w:ascii="Times New Roman" w:eastAsia="Times New Roman" w:hAnsi="Times New Roman"/>
          <w:sz w:val="16"/>
          <w:szCs w:val="16"/>
        </w:rPr>
        <w:t xml:space="preserve">Порядок </w:t>
      </w:r>
      <w:proofErr w:type="gramStart"/>
      <w:r w:rsidRPr="001F3C81">
        <w:rPr>
          <w:rFonts w:ascii="Times New Roman" w:eastAsia="Times New Roman" w:hAnsi="Times New Roman"/>
          <w:sz w:val="16"/>
          <w:szCs w:val="16"/>
        </w:rPr>
        <w:t>определения размера должностного оклада руководителя учреждения</w:t>
      </w:r>
      <w:proofErr w:type="gramEnd"/>
      <w:r w:rsidRPr="001F3C81">
        <w:rPr>
          <w:rFonts w:ascii="Times New Roman" w:eastAsia="Times New Roman" w:hAnsi="Times New Roman"/>
          <w:sz w:val="16"/>
          <w:szCs w:val="16"/>
        </w:rPr>
        <w:t xml:space="preserve"> утверждается муниципальным правовым актом администрации </w:t>
      </w:r>
      <w:proofErr w:type="spellStart"/>
      <w:r w:rsidRPr="001F3C81">
        <w:rPr>
          <w:rFonts w:ascii="Times New Roman" w:eastAsia="Times New Roman" w:hAnsi="Times New Roman"/>
          <w:sz w:val="16"/>
          <w:szCs w:val="16"/>
        </w:rPr>
        <w:t>Шумерлинского</w:t>
      </w:r>
      <w:proofErr w:type="spellEnd"/>
      <w:r w:rsidRPr="001F3C81">
        <w:rPr>
          <w:rFonts w:ascii="Times New Roman" w:eastAsia="Times New Roman" w:hAnsi="Times New Roman"/>
          <w:sz w:val="16"/>
          <w:szCs w:val="16"/>
        </w:rPr>
        <w:t xml:space="preserve"> муниципального округа.</w:t>
      </w:r>
    </w:p>
    <w:p w:rsidR="001F3C81" w:rsidRPr="001F3C81" w:rsidRDefault="001F3C81" w:rsidP="001F3C81">
      <w:pPr>
        <w:pStyle w:val="af5"/>
        <w:ind w:firstLine="567"/>
        <w:jc w:val="both"/>
        <w:rPr>
          <w:sz w:val="16"/>
          <w:szCs w:val="16"/>
        </w:rPr>
      </w:pPr>
      <w:r w:rsidRPr="001F3C81">
        <w:rPr>
          <w:sz w:val="16"/>
          <w:szCs w:val="16"/>
        </w:rPr>
        <w:t xml:space="preserve">3.3. Должностные оклады заместителей руководителей и главных бухгалтеров учреждений устанавливаются на 10-30 процентов ниже должностных окладов руководителей этих учреждений.  </w:t>
      </w:r>
    </w:p>
    <w:p w:rsidR="001F3C81" w:rsidRPr="001F3C81" w:rsidRDefault="001F3C81" w:rsidP="001F3C81">
      <w:pPr>
        <w:pStyle w:val="af5"/>
        <w:ind w:firstLine="567"/>
        <w:jc w:val="both"/>
        <w:rPr>
          <w:sz w:val="16"/>
          <w:szCs w:val="16"/>
        </w:rPr>
      </w:pPr>
      <w:r w:rsidRPr="001F3C81">
        <w:rPr>
          <w:sz w:val="16"/>
          <w:szCs w:val="16"/>
        </w:rPr>
        <w:t>3.4.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пунктом 2.2 настоящего Положения, в процентах к должностным окладам или в абсолютных размерах, если иное не установлено федеральными законами и иными нормативными правовыми актами Российской Федерации и законами  и иными нормативными правовыми актами Чувашской Республики.</w:t>
      </w:r>
    </w:p>
    <w:p w:rsidR="001F3C81" w:rsidRPr="001F3C81" w:rsidRDefault="001F3C81" w:rsidP="001F3C81">
      <w:pPr>
        <w:pStyle w:val="af5"/>
        <w:ind w:firstLine="567"/>
        <w:jc w:val="both"/>
        <w:rPr>
          <w:sz w:val="16"/>
          <w:szCs w:val="16"/>
        </w:rPr>
      </w:pPr>
      <w:r w:rsidRPr="001F3C81">
        <w:rPr>
          <w:sz w:val="16"/>
          <w:szCs w:val="16"/>
        </w:rPr>
        <w:t xml:space="preserve">Руководителю учреждения, его заместителям, главному бухгалтеру  устанавливаются выплаты стимулирующего характера, предусмотренные, пунктом 2.3 настоящего Положения, за исключением выплаты за интенсивность и высокие результаты работы, предусмотренной подпунктом 2.3.4 пункта 2.3 настоящего Положения, и выплаты за качество выполняемых работ, предусмотренной подпунктом «а» подпункта  2.3.5 пункта 2.3 настоящего Положения. </w:t>
      </w:r>
    </w:p>
    <w:p w:rsidR="001F3C81" w:rsidRPr="001F3C81" w:rsidRDefault="001F3C81" w:rsidP="001F3C81">
      <w:pPr>
        <w:pStyle w:val="af5"/>
        <w:ind w:firstLine="567"/>
        <w:jc w:val="both"/>
        <w:rPr>
          <w:sz w:val="16"/>
          <w:szCs w:val="16"/>
        </w:rPr>
      </w:pPr>
      <w:r w:rsidRPr="001F3C81">
        <w:rPr>
          <w:sz w:val="16"/>
          <w:szCs w:val="16"/>
        </w:rPr>
        <w:lastRenderedPageBreak/>
        <w:t xml:space="preserve">Конкретные размеры выплат компенсационного и стимулирующего характера для руководителя учреждения устанавливаются органом местного самоуправления </w:t>
      </w:r>
      <w:proofErr w:type="spellStart"/>
      <w:r w:rsidRPr="001F3C81">
        <w:rPr>
          <w:sz w:val="16"/>
          <w:szCs w:val="16"/>
        </w:rPr>
        <w:t>Шумерлинского</w:t>
      </w:r>
      <w:proofErr w:type="spellEnd"/>
      <w:r w:rsidRPr="001F3C81">
        <w:rPr>
          <w:sz w:val="16"/>
          <w:szCs w:val="16"/>
        </w:rPr>
        <w:t xml:space="preserve"> муниципального округа, осуществляющим функции и полномочия учредителя учреждения (далее - орган местного самоуправления), для заместителей руководителя, главного бухгалтера – руководителем учреждения по согласованию с совещательным органом  в пределах фонда оплаты труда.</w:t>
      </w:r>
    </w:p>
    <w:p w:rsidR="001F3C81" w:rsidRPr="001F3C81" w:rsidRDefault="001F3C81" w:rsidP="001F3C81">
      <w:pPr>
        <w:pStyle w:val="af5"/>
        <w:ind w:firstLine="567"/>
        <w:jc w:val="both"/>
        <w:rPr>
          <w:sz w:val="16"/>
          <w:szCs w:val="16"/>
        </w:rPr>
      </w:pPr>
      <w:r w:rsidRPr="001F3C81">
        <w:rPr>
          <w:sz w:val="16"/>
          <w:szCs w:val="16"/>
        </w:rPr>
        <w:t>3.5. Выплата за совмещение профессий (должностей) руководителю учреждения устанавливается по соглашению сторон трудового договора с учетом содержания и (или) объема дополнительной работы.</w:t>
      </w:r>
    </w:p>
    <w:p w:rsidR="001F3C81" w:rsidRPr="001F3C81" w:rsidRDefault="001F3C81" w:rsidP="001F3C81">
      <w:pPr>
        <w:pStyle w:val="af5"/>
        <w:ind w:firstLine="567"/>
        <w:jc w:val="both"/>
        <w:rPr>
          <w:sz w:val="16"/>
          <w:szCs w:val="16"/>
        </w:rPr>
      </w:pPr>
      <w:r w:rsidRPr="001F3C81">
        <w:rPr>
          <w:sz w:val="16"/>
          <w:szCs w:val="16"/>
        </w:rPr>
        <w:t>3.6. Выплаты стимулирующего характера по итогам работы (премия) руководителю учреждения производятся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работы его руководителя.</w:t>
      </w:r>
    </w:p>
    <w:p w:rsidR="001F3C81" w:rsidRPr="001F3C81" w:rsidRDefault="001F3C81" w:rsidP="001F3C81">
      <w:pPr>
        <w:pStyle w:val="af5"/>
        <w:ind w:firstLine="567"/>
        <w:jc w:val="both"/>
        <w:rPr>
          <w:sz w:val="16"/>
          <w:szCs w:val="16"/>
        </w:rPr>
      </w:pPr>
      <w:r w:rsidRPr="001F3C81">
        <w:rPr>
          <w:sz w:val="16"/>
          <w:szCs w:val="16"/>
        </w:rPr>
        <w:t xml:space="preserve">Порядок определения и условия выплат стимулирующего характера по итогам работы руководителю учреждения, а также перечень показателей эффективности деятельности учреждения, работы его руководителя устанавливаются муниципальным правовым актом </w:t>
      </w:r>
      <w:proofErr w:type="spellStart"/>
      <w:r w:rsidRPr="001F3C81">
        <w:rPr>
          <w:sz w:val="16"/>
          <w:szCs w:val="16"/>
        </w:rPr>
        <w:t>Шумерлинского</w:t>
      </w:r>
      <w:proofErr w:type="spellEnd"/>
      <w:r w:rsidRPr="001F3C81">
        <w:rPr>
          <w:sz w:val="16"/>
          <w:szCs w:val="16"/>
        </w:rPr>
        <w:t xml:space="preserve"> муниципального округа Чувашской Республики. </w:t>
      </w:r>
    </w:p>
    <w:p w:rsidR="001F3C81" w:rsidRPr="001F3C81" w:rsidRDefault="001F3C81" w:rsidP="001F3C81">
      <w:pPr>
        <w:pStyle w:val="af5"/>
        <w:ind w:firstLine="567"/>
        <w:jc w:val="both"/>
        <w:rPr>
          <w:sz w:val="16"/>
          <w:szCs w:val="16"/>
        </w:rPr>
      </w:pPr>
      <w:r w:rsidRPr="001F3C81">
        <w:rPr>
          <w:sz w:val="16"/>
          <w:szCs w:val="16"/>
        </w:rPr>
        <w:t xml:space="preserve">3.7.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(без учета заработной платы руководителя учреждения) определяется нормативным правовым актом администрации </w:t>
      </w:r>
      <w:proofErr w:type="spellStart"/>
      <w:r w:rsidRPr="001F3C81">
        <w:rPr>
          <w:sz w:val="16"/>
          <w:szCs w:val="16"/>
        </w:rPr>
        <w:t>Шумерлинского</w:t>
      </w:r>
      <w:proofErr w:type="spellEnd"/>
      <w:r w:rsidRPr="001F3C81">
        <w:rPr>
          <w:sz w:val="16"/>
          <w:szCs w:val="16"/>
        </w:rPr>
        <w:t xml:space="preserve"> муниципального округа в кратности от 1 до 5. </w:t>
      </w:r>
    </w:p>
    <w:p w:rsidR="001F3C81" w:rsidRPr="001F3C81" w:rsidRDefault="001F3C81" w:rsidP="001F3C81">
      <w:pPr>
        <w:pStyle w:val="af5"/>
        <w:ind w:firstLine="567"/>
        <w:jc w:val="both"/>
        <w:rPr>
          <w:sz w:val="16"/>
          <w:szCs w:val="16"/>
        </w:rPr>
      </w:pPr>
      <w:r w:rsidRPr="001F3C81">
        <w:rPr>
          <w:sz w:val="16"/>
          <w:szCs w:val="16"/>
        </w:rPr>
        <w:t xml:space="preserve">Предельный уровень соотношения среднемесячной заработной платы  заместителей руководителя, главного бухгалтера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определяется нормативным правовым актом администрации </w:t>
      </w:r>
      <w:proofErr w:type="spellStart"/>
      <w:r w:rsidRPr="001F3C81">
        <w:rPr>
          <w:sz w:val="16"/>
          <w:szCs w:val="16"/>
        </w:rPr>
        <w:t>Шумерлинского</w:t>
      </w:r>
      <w:proofErr w:type="spellEnd"/>
      <w:r w:rsidRPr="001F3C81">
        <w:rPr>
          <w:sz w:val="16"/>
          <w:szCs w:val="16"/>
        </w:rPr>
        <w:t xml:space="preserve"> муниципального округа в кратности от 1 до 2,5. </w:t>
      </w:r>
    </w:p>
    <w:p w:rsidR="001F3C81" w:rsidRPr="001F3C81" w:rsidRDefault="001F3C81" w:rsidP="001F3C81">
      <w:pPr>
        <w:pStyle w:val="af5"/>
        <w:ind w:firstLine="567"/>
        <w:jc w:val="both"/>
        <w:rPr>
          <w:sz w:val="16"/>
          <w:szCs w:val="16"/>
        </w:rPr>
      </w:pPr>
      <w:r w:rsidRPr="001F3C81">
        <w:rPr>
          <w:sz w:val="16"/>
          <w:szCs w:val="16"/>
        </w:rPr>
        <w:t>Соотношение среднемесячной заработной платы руководителя учреждения, его заместителей и главного бухгалтера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учреждения, его заместителей и главного бухгалтера  и среднемесячной заработной платы работников учреждения определяется путем деления среднемесячной заработной платы соответствующего  руководителя учреждения, его заместителей и главного бухгалтера на среднемесячную заработную плату работников этого учреждения (без учета заработной платы руководителя учреждения, заместителей руководителя, главного бухгалтера).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г. № 922 «Об особенностях порядка исчисления средней заработной платы».</w:t>
      </w:r>
    </w:p>
    <w:p w:rsidR="001F3C81" w:rsidRPr="001F3C81" w:rsidRDefault="001F3C81" w:rsidP="001F3C81">
      <w:pPr>
        <w:pStyle w:val="af5"/>
        <w:jc w:val="center"/>
        <w:rPr>
          <w:b/>
          <w:sz w:val="16"/>
          <w:szCs w:val="16"/>
        </w:rPr>
      </w:pPr>
      <w:bookmarkStart w:id="4" w:name="Par757"/>
      <w:bookmarkEnd w:id="4"/>
    </w:p>
    <w:p w:rsidR="001F3C81" w:rsidRPr="001F3C81" w:rsidRDefault="001F3C81" w:rsidP="001F3C81">
      <w:pPr>
        <w:pStyle w:val="af5"/>
        <w:jc w:val="center"/>
        <w:rPr>
          <w:b/>
          <w:sz w:val="16"/>
          <w:szCs w:val="16"/>
        </w:rPr>
      </w:pPr>
      <w:r w:rsidRPr="001F3C81">
        <w:rPr>
          <w:b/>
          <w:sz w:val="16"/>
          <w:szCs w:val="16"/>
          <w:lang w:val="en-US"/>
        </w:rPr>
        <w:t>IV</w:t>
      </w:r>
      <w:r w:rsidRPr="001F3C81">
        <w:rPr>
          <w:b/>
          <w:sz w:val="16"/>
          <w:szCs w:val="16"/>
        </w:rPr>
        <w:t>. Другие вопросы оплаты труда</w:t>
      </w:r>
    </w:p>
    <w:p w:rsidR="001F3C81" w:rsidRPr="001F3C81" w:rsidRDefault="001F3C81" w:rsidP="001F3C81">
      <w:pPr>
        <w:pStyle w:val="af5"/>
        <w:jc w:val="center"/>
        <w:rPr>
          <w:sz w:val="16"/>
          <w:szCs w:val="16"/>
        </w:rPr>
      </w:pPr>
    </w:p>
    <w:p w:rsidR="001F3C81" w:rsidRPr="001F3C81" w:rsidRDefault="001F3C81" w:rsidP="001F3C81">
      <w:pPr>
        <w:pStyle w:val="af5"/>
        <w:ind w:firstLine="567"/>
        <w:jc w:val="both"/>
        <w:rPr>
          <w:sz w:val="16"/>
          <w:szCs w:val="16"/>
        </w:rPr>
      </w:pPr>
      <w:r w:rsidRPr="001F3C81">
        <w:rPr>
          <w:sz w:val="16"/>
          <w:szCs w:val="16"/>
        </w:rPr>
        <w:t xml:space="preserve">4.1. Штатное расписание учреждения утверждается руководителем этого учреждения  и включает в себя  все должности служащих (профессии рабочих) данного учреждения.  Штатное расписание согласовывается с главой </w:t>
      </w:r>
      <w:proofErr w:type="spellStart"/>
      <w:r w:rsidRPr="001F3C81">
        <w:rPr>
          <w:sz w:val="16"/>
          <w:szCs w:val="16"/>
        </w:rPr>
        <w:t>Шумерлинского</w:t>
      </w:r>
      <w:proofErr w:type="spellEnd"/>
      <w:r w:rsidRPr="001F3C81">
        <w:rPr>
          <w:sz w:val="16"/>
          <w:szCs w:val="16"/>
        </w:rPr>
        <w:t xml:space="preserve"> муниципального округа и финансовым отделом администрации </w:t>
      </w:r>
      <w:proofErr w:type="spellStart"/>
      <w:r w:rsidRPr="001F3C81">
        <w:rPr>
          <w:sz w:val="16"/>
          <w:szCs w:val="16"/>
        </w:rPr>
        <w:t>Шумерлинского</w:t>
      </w:r>
      <w:proofErr w:type="spellEnd"/>
      <w:r w:rsidRPr="001F3C81">
        <w:rPr>
          <w:sz w:val="16"/>
          <w:szCs w:val="16"/>
        </w:rPr>
        <w:t xml:space="preserve"> муниципального округа.</w:t>
      </w:r>
    </w:p>
    <w:p w:rsidR="001F3C81" w:rsidRPr="001F3C81" w:rsidRDefault="001F3C81" w:rsidP="001F3C81">
      <w:pPr>
        <w:pStyle w:val="af5"/>
        <w:ind w:firstLine="567"/>
        <w:jc w:val="both"/>
        <w:rPr>
          <w:sz w:val="16"/>
          <w:szCs w:val="16"/>
        </w:rPr>
      </w:pPr>
      <w:r w:rsidRPr="001F3C81">
        <w:rPr>
          <w:sz w:val="16"/>
          <w:szCs w:val="16"/>
        </w:rPr>
        <w:t>4.2.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договора за счет средств, поступающих от приносящей доход деятельности.</w:t>
      </w:r>
    </w:p>
    <w:p w:rsidR="001F3C81" w:rsidRPr="001F3C81" w:rsidRDefault="001F3C81" w:rsidP="001F3C81">
      <w:pPr>
        <w:pStyle w:val="af5"/>
        <w:ind w:firstLine="567"/>
        <w:jc w:val="both"/>
        <w:rPr>
          <w:sz w:val="16"/>
          <w:szCs w:val="16"/>
        </w:rPr>
      </w:pPr>
      <w:r w:rsidRPr="001F3C81">
        <w:rPr>
          <w:sz w:val="16"/>
          <w:szCs w:val="16"/>
        </w:rPr>
        <w:t>4.3. Из средств фонда оплаты труда работникам учреждений может быть оказана материальная помощь на основании личного заявления работника по решению руководителя учреждения.</w:t>
      </w:r>
    </w:p>
    <w:p w:rsidR="001F3C81" w:rsidRPr="001F3C81" w:rsidRDefault="001F3C81" w:rsidP="001F3C81">
      <w:pPr>
        <w:pStyle w:val="af5"/>
        <w:ind w:firstLine="567"/>
        <w:jc w:val="both"/>
        <w:rPr>
          <w:sz w:val="16"/>
          <w:szCs w:val="16"/>
        </w:rPr>
      </w:pPr>
      <w:r w:rsidRPr="001F3C81">
        <w:rPr>
          <w:sz w:val="16"/>
          <w:szCs w:val="16"/>
        </w:rPr>
        <w:t>При наличии экономии по фонду оплаты труда по решению  руководителя учреждения работнику может быть оказана материальная помощь в следующих случаях:</w:t>
      </w:r>
    </w:p>
    <w:p w:rsidR="001F3C81" w:rsidRPr="001F3C81" w:rsidRDefault="001F3C81" w:rsidP="001F3C81">
      <w:pPr>
        <w:pStyle w:val="af5"/>
        <w:ind w:firstLine="567"/>
        <w:jc w:val="both"/>
        <w:rPr>
          <w:sz w:val="16"/>
          <w:szCs w:val="16"/>
        </w:rPr>
      </w:pPr>
      <w:r w:rsidRPr="001F3C81">
        <w:rPr>
          <w:sz w:val="16"/>
          <w:szCs w:val="16"/>
        </w:rPr>
        <w:t>в связи с юбилейной датой работника (50 лет, 55 лет, 60 лет, 65 лет), - в размере до одного оклада;</w:t>
      </w:r>
    </w:p>
    <w:p w:rsidR="001F3C81" w:rsidRPr="001F3C81" w:rsidRDefault="001F3C81" w:rsidP="001F3C81">
      <w:pPr>
        <w:pStyle w:val="af5"/>
        <w:ind w:firstLine="567"/>
        <w:jc w:val="both"/>
        <w:rPr>
          <w:sz w:val="16"/>
          <w:szCs w:val="16"/>
        </w:rPr>
      </w:pPr>
      <w:r w:rsidRPr="001F3C81">
        <w:rPr>
          <w:sz w:val="16"/>
          <w:szCs w:val="16"/>
        </w:rPr>
        <w:t>при наступлении непредвиденных событий (несчастный случай, пожар, кража и др.), требующих значительных затрат денежных средств, подтвержденных соответствующими документами, - в размере до двух окладов;</w:t>
      </w:r>
    </w:p>
    <w:p w:rsidR="001F3C81" w:rsidRPr="001F3C81" w:rsidRDefault="001F3C81" w:rsidP="001F3C81">
      <w:pPr>
        <w:pStyle w:val="af5"/>
        <w:ind w:firstLine="567"/>
        <w:jc w:val="both"/>
        <w:rPr>
          <w:sz w:val="16"/>
          <w:szCs w:val="16"/>
        </w:rPr>
      </w:pPr>
      <w:r w:rsidRPr="001F3C81">
        <w:rPr>
          <w:sz w:val="16"/>
          <w:szCs w:val="16"/>
        </w:rPr>
        <w:t>смерти близких родственников, подтвержденной соответствующими документами, - в размере до двух окладов.</w:t>
      </w:r>
    </w:p>
    <w:p w:rsidR="001F3C81" w:rsidRPr="001F3C81" w:rsidRDefault="001F3C81" w:rsidP="001F3C81">
      <w:pPr>
        <w:pStyle w:val="af5"/>
        <w:ind w:firstLine="567"/>
        <w:jc w:val="both"/>
        <w:rPr>
          <w:sz w:val="16"/>
          <w:szCs w:val="16"/>
        </w:rPr>
      </w:pPr>
      <w:r w:rsidRPr="001F3C81">
        <w:rPr>
          <w:sz w:val="16"/>
          <w:szCs w:val="16"/>
        </w:rPr>
        <w:t>В случае смерти работника материальная помощь выплачивается членам его семьи.</w:t>
      </w:r>
    </w:p>
    <w:p w:rsidR="001F3C81" w:rsidRPr="001F3C81" w:rsidRDefault="001F3C81" w:rsidP="001F3C81">
      <w:pPr>
        <w:pStyle w:val="af5"/>
        <w:ind w:firstLine="567"/>
        <w:jc w:val="both"/>
        <w:rPr>
          <w:sz w:val="16"/>
          <w:szCs w:val="16"/>
        </w:rPr>
      </w:pPr>
      <w:r w:rsidRPr="001F3C81">
        <w:rPr>
          <w:sz w:val="16"/>
          <w:szCs w:val="16"/>
        </w:rPr>
        <w:t xml:space="preserve">4.4. При предоставлении ежегодного оплачиваемого отпуска работнику производится единовременная выплата материальной помощи в размере одного должностного оклада без учета повышающих коэффициентов или в абсолютном размере по решению руководителя. </w:t>
      </w:r>
    </w:p>
    <w:p w:rsidR="001F3C81" w:rsidRPr="001F3C81" w:rsidRDefault="001F3C81" w:rsidP="001F3C81">
      <w:pPr>
        <w:pStyle w:val="af5"/>
        <w:ind w:firstLine="567"/>
        <w:jc w:val="both"/>
        <w:rPr>
          <w:sz w:val="16"/>
          <w:szCs w:val="16"/>
        </w:rPr>
      </w:pPr>
      <w:r w:rsidRPr="001F3C81">
        <w:rPr>
          <w:sz w:val="16"/>
          <w:szCs w:val="16"/>
        </w:rPr>
        <w:t xml:space="preserve">4.5. Материальная помощь руководителю учреждения оказывается на основании распоряжения администрации </w:t>
      </w:r>
      <w:proofErr w:type="spellStart"/>
      <w:r w:rsidRPr="001F3C81">
        <w:rPr>
          <w:sz w:val="16"/>
          <w:szCs w:val="16"/>
        </w:rPr>
        <w:t>Шумерлинского</w:t>
      </w:r>
      <w:proofErr w:type="spellEnd"/>
      <w:r w:rsidRPr="001F3C81">
        <w:rPr>
          <w:sz w:val="16"/>
          <w:szCs w:val="16"/>
        </w:rPr>
        <w:t xml:space="preserve"> муниципального округа. Решение об оказании материальной помощи руководителю и ее конкретный размер принимает глава </w:t>
      </w:r>
      <w:proofErr w:type="spellStart"/>
      <w:r w:rsidRPr="001F3C81">
        <w:rPr>
          <w:sz w:val="16"/>
          <w:szCs w:val="16"/>
        </w:rPr>
        <w:t>Шумерлинского</w:t>
      </w:r>
      <w:proofErr w:type="spellEnd"/>
      <w:r w:rsidRPr="001F3C81">
        <w:rPr>
          <w:sz w:val="16"/>
          <w:szCs w:val="16"/>
        </w:rPr>
        <w:t xml:space="preserve"> муниципального округа.</w:t>
      </w:r>
    </w:p>
    <w:p w:rsidR="001F3C81" w:rsidRPr="001F3C81" w:rsidRDefault="001F3C81" w:rsidP="001F3C81">
      <w:pPr>
        <w:pStyle w:val="af5"/>
        <w:jc w:val="right"/>
        <w:rPr>
          <w:sz w:val="16"/>
          <w:szCs w:val="16"/>
        </w:rPr>
      </w:pPr>
    </w:p>
    <w:p w:rsidR="001F3C81" w:rsidRPr="001F3C81" w:rsidRDefault="001F3C81" w:rsidP="001F3C81">
      <w:pPr>
        <w:pStyle w:val="af5"/>
        <w:jc w:val="right"/>
        <w:rPr>
          <w:sz w:val="16"/>
          <w:szCs w:val="16"/>
        </w:rPr>
      </w:pPr>
      <w:r w:rsidRPr="001F3C81">
        <w:rPr>
          <w:sz w:val="16"/>
          <w:szCs w:val="16"/>
        </w:rPr>
        <w:t>Приложение № 1</w:t>
      </w:r>
    </w:p>
    <w:p w:rsidR="001F3C81" w:rsidRPr="001F3C81" w:rsidRDefault="001F3C81" w:rsidP="001F3C81">
      <w:pPr>
        <w:autoSpaceDE w:val="0"/>
        <w:autoSpaceDN w:val="0"/>
        <w:adjustRightInd w:val="0"/>
        <w:spacing w:after="0" w:line="240" w:lineRule="auto"/>
        <w:ind w:firstLine="567"/>
        <w:contextualSpacing/>
        <w:jc w:val="right"/>
        <w:rPr>
          <w:rFonts w:ascii="Times New Roman" w:hAnsi="Times New Roman"/>
          <w:bCs/>
          <w:sz w:val="16"/>
          <w:szCs w:val="16"/>
        </w:rPr>
      </w:pPr>
      <w:r w:rsidRPr="001F3C81">
        <w:rPr>
          <w:rFonts w:ascii="Times New Roman" w:hAnsi="Times New Roman"/>
          <w:sz w:val="16"/>
          <w:szCs w:val="16"/>
        </w:rPr>
        <w:t xml:space="preserve">к </w:t>
      </w:r>
      <w:r w:rsidRPr="001F3C81">
        <w:rPr>
          <w:rFonts w:ascii="Times New Roman" w:hAnsi="Times New Roman"/>
          <w:bCs/>
          <w:sz w:val="16"/>
          <w:szCs w:val="16"/>
        </w:rPr>
        <w:t xml:space="preserve">Положению </w:t>
      </w:r>
    </w:p>
    <w:p w:rsidR="001F3C81" w:rsidRPr="001F3C81" w:rsidRDefault="001F3C81" w:rsidP="001F3C81">
      <w:pPr>
        <w:autoSpaceDE w:val="0"/>
        <w:autoSpaceDN w:val="0"/>
        <w:adjustRightInd w:val="0"/>
        <w:spacing w:after="0" w:line="240" w:lineRule="auto"/>
        <w:ind w:firstLine="567"/>
        <w:contextualSpacing/>
        <w:jc w:val="right"/>
        <w:rPr>
          <w:rFonts w:ascii="Times New Roman" w:hAnsi="Times New Roman"/>
          <w:bCs/>
          <w:sz w:val="16"/>
          <w:szCs w:val="16"/>
        </w:rPr>
      </w:pPr>
      <w:r w:rsidRPr="001F3C81">
        <w:rPr>
          <w:rFonts w:ascii="Times New Roman" w:hAnsi="Times New Roman"/>
          <w:bCs/>
          <w:sz w:val="16"/>
          <w:szCs w:val="16"/>
        </w:rPr>
        <w:t xml:space="preserve">об оплате труда работников </w:t>
      </w:r>
    </w:p>
    <w:p w:rsidR="001F3C81" w:rsidRPr="001F3C81" w:rsidRDefault="001F3C81" w:rsidP="001F3C81">
      <w:pPr>
        <w:autoSpaceDE w:val="0"/>
        <w:autoSpaceDN w:val="0"/>
        <w:adjustRightInd w:val="0"/>
        <w:spacing w:after="0" w:line="240" w:lineRule="auto"/>
        <w:ind w:firstLine="567"/>
        <w:contextualSpacing/>
        <w:jc w:val="right"/>
        <w:rPr>
          <w:rFonts w:ascii="Times New Roman" w:hAnsi="Times New Roman"/>
          <w:bCs/>
          <w:sz w:val="16"/>
          <w:szCs w:val="16"/>
        </w:rPr>
      </w:pPr>
      <w:r w:rsidRPr="001F3C81">
        <w:rPr>
          <w:rFonts w:ascii="Times New Roman" w:hAnsi="Times New Roman"/>
          <w:bCs/>
          <w:sz w:val="16"/>
          <w:szCs w:val="16"/>
        </w:rPr>
        <w:t>муниципальных учреждений</w:t>
      </w:r>
    </w:p>
    <w:p w:rsidR="001F3C81" w:rsidRPr="001F3C81" w:rsidRDefault="001F3C81" w:rsidP="001F3C81">
      <w:pPr>
        <w:autoSpaceDE w:val="0"/>
        <w:autoSpaceDN w:val="0"/>
        <w:adjustRightInd w:val="0"/>
        <w:spacing w:after="0" w:line="240" w:lineRule="auto"/>
        <w:ind w:firstLine="567"/>
        <w:contextualSpacing/>
        <w:jc w:val="right"/>
        <w:rPr>
          <w:rFonts w:ascii="Times New Roman" w:hAnsi="Times New Roman"/>
          <w:bCs/>
          <w:sz w:val="16"/>
          <w:szCs w:val="16"/>
        </w:rPr>
      </w:pPr>
      <w:proofErr w:type="spellStart"/>
      <w:r w:rsidRPr="001F3C81">
        <w:rPr>
          <w:rFonts w:ascii="Times New Roman" w:hAnsi="Times New Roman"/>
          <w:bCs/>
          <w:sz w:val="16"/>
          <w:szCs w:val="16"/>
        </w:rPr>
        <w:t>Шумерлинского</w:t>
      </w:r>
      <w:proofErr w:type="spellEnd"/>
      <w:r w:rsidRPr="001F3C81">
        <w:rPr>
          <w:rFonts w:ascii="Times New Roman" w:hAnsi="Times New Roman"/>
          <w:bCs/>
          <w:sz w:val="16"/>
          <w:szCs w:val="16"/>
        </w:rPr>
        <w:t xml:space="preserve"> муниципального округа, </w:t>
      </w:r>
    </w:p>
    <w:p w:rsidR="001F3C81" w:rsidRPr="001F3C81" w:rsidRDefault="001F3C81" w:rsidP="001F3C81">
      <w:pPr>
        <w:autoSpaceDE w:val="0"/>
        <w:autoSpaceDN w:val="0"/>
        <w:adjustRightInd w:val="0"/>
        <w:spacing w:after="0" w:line="240" w:lineRule="auto"/>
        <w:ind w:firstLine="567"/>
        <w:contextualSpacing/>
        <w:jc w:val="right"/>
        <w:rPr>
          <w:rFonts w:ascii="Times New Roman" w:hAnsi="Times New Roman"/>
          <w:sz w:val="16"/>
          <w:szCs w:val="16"/>
        </w:rPr>
      </w:pPr>
      <w:proofErr w:type="gramStart"/>
      <w:r w:rsidRPr="001F3C81">
        <w:rPr>
          <w:rFonts w:ascii="Times New Roman" w:hAnsi="Times New Roman"/>
          <w:bCs/>
          <w:sz w:val="16"/>
          <w:szCs w:val="16"/>
        </w:rPr>
        <w:t>занятых</w:t>
      </w:r>
      <w:proofErr w:type="gramEnd"/>
      <w:r w:rsidRPr="001F3C81">
        <w:rPr>
          <w:rFonts w:ascii="Times New Roman" w:hAnsi="Times New Roman"/>
          <w:bCs/>
          <w:sz w:val="16"/>
          <w:szCs w:val="16"/>
        </w:rPr>
        <w:t xml:space="preserve"> в сфере культуры</w:t>
      </w:r>
    </w:p>
    <w:p w:rsidR="001F3C81" w:rsidRPr="001F3C81" w:rsidRDefault="001F3C81" w:rsidP="001F3C81">
      <w:pPr>
        <w:pStyle w:val="af5"/>
        <w:jc w:val="right"/>
        <w:rPr>
          <w:b/>
          <w:sz w:val="16"/>
          <w:szCs w:val="16"/>
        </w:rPr>
      </w:pPr>
      <w:bookmarkStart w:id="5" w:name="Par1181"/>
      <w:bookmarkEnd w:id="5"/>
    </w:p>
    <w:p w:rsidR="001F3C81" w:rsidRPr="001F3C81" w:rsidRDefault="001F3C81" w:rsidP="001F3C81">
      <w:pPr>
        <w:pStyle w:val="af5"/>
        <w:jc w:val="right"/>
        <w:rPr>
          <w:b/>
          <w:sz w:val="16"/>
          <w:szCs w:val="16"/>
        </w:rPr>
      </w:pPr>
    </w:p>
    <w:p w:rsidR="001F3C81" w:rsidRPr="001F3C81" w:rsidRDefault="001F3C81" w:rsidP="001F3C81">
      <w:pPr>
        <w:pStyle w:val="af5"/>
        <w:jc w:val="center"/>
        <w:rPr>
          <w:b/>
          <w:sz w:val="16"/>
          <w:szCs w:val="16"/>
        </w:rPr>
      </w:pPr>
      <w:r w:rsidRPr="001F3C81">
        <w:rPr>
          <w:b/>
          <w:sz w:val="16"/>
          <w:szCs w:val="16"/>
        </w:rPr>
        <w:t>ПЕРЕЧЕНЬ</w:t>
      </w:r>
    </w:p>
    <w:p w:rsidR="001F3C81" w:rsidRPr="001F3C81" w:rsidRDefault="001F3C81" w:rsidP="001F3C81">
      <w:pPr>
        <w:pStyle w:val="af5"/>
        <w:jc w:val="center"/>
        <w:rPr>
          <w:b/>
          <w:sz w:val="16"/>
          <w:szCs w:val="16"/>
        </w:rPr>
      </w:pPr>
      <w:r w:rsidRPr="001F3C81">
        <w:rPr>
          <w:b/>
          <w:sz w:val="16"/>
          <w:szCs w:val="16"/>
        </w:rPr>
        <w:t>Высококвалифицированных профессий рабочих</w:t>
      </w:r>
    </w:p>
    <w:p w:rsidR="001F3C81" w:rsidRPr="001F3C81" w:rsidRDefault="001F3C81" w:rsidP="001F3C81">
      <w:pPr>
        <w:pStyle w:val="af5"/>
        <w:jc w:val="center"/>
        <w:rPr>
          <w:sz w:val="16"/>
          <w:szCs w:val="16"/>
        </w:rPr>
      </w:pPr>
      <w:r w:rsidRPr="001F3C81">
        <w:rPr>
          <w:b/>
          <w:sz w:val="16"/>
          <w:szCs w:val="16"/>
        </w:rPr>
        <w:t>(тарифицированные не ниже 6 разряда Единого тарифн</w:t>
      </w:r>
      <w:proofErr w:type="gramStart"/>
      <w:r w:rsidRPr="001F3C81">
        <w:rPr>
          <w:b/>
          <w:sz w:val="16"/>
          <w:szCs w:val="16"/>
        </w:rPr>
        <w:t>о-</w:t>
      </w:r>
      <w:proofErr w:type="gramEnd"/>
      <w:r w:rsidRPr="001F3C81">
        <w:rPr>
          <w:b/>
          <w:sz w:val="16"/>
          <w:szCs w:val="16"/>
        </w:rPr>
        <w:t xml:space="preserve"> квалификационного справочника работ и профессий рабочих),  привлекаемых для выполнения важных (особо важных) и ответственных (особо ответственных) работ</w:t>
      </w:r>
    </w:p>
    <w:p w:rsidR="001F3C81" w:rsidRPr="001F3C81" w:rsidRDefault="001F3C81" w:rsidP="001F3C81">
      <w:pPr>
        <w:pStyle w:val="af5"/>
        <w:jc w:val="center"/>
        <w:rPr>
          <w:sz w:val="16"/>
          <w:szCs w:val="16"/>
        </w:rPr>
      </w:pPr>
    </w:p>
    <w:p w:rsidR="001F3C81" w:rsidRPr="001F3C81" w:rsidRDefault="001F3C81" w:rsidP="001F3C81">
      <w:pPr>
        <w:pStyle w:val="af5"/>
        <w:numPr>
          <w:ilvl w:val="0"/>
          <w:numId w:val="4"/>
        </w:numPr>
        <w:jc w:val="both"/>
        <w:rPr>
          <w:sz w:val="16"/>
          <w:szCs w:val="16"/>
        </w:rPr>
      </w:pPr>
      <w:r w:rsidRPr="001F3C81">
        <w:rPr>
          <w:sz w:val="16"/>
          <w:szCs w:val="16"/>
        </w:rPr>
        <w:t>Художник, занятый изготовлением сложных макетов для театральных постановок.</w:t>
      </w:r>
    </w:p>
    <w:p w:rsidR="001F3C81" w:rsidRPr="001F3C81" w:rsidRDefault="001F3C81" w:rsidP="001F3C81">
      <w:pPr>
        <w:pStyle w:val="af5"/>
        <w:numPr>
          <w:ilvl w:val="0"/>
          <w:numId w:val="4"/>
        </w:numPr>
        <w:jc w:val="both"/>
        <w:rPr>
          <w:sz w:val="16"/>
          <w:szCs w:val="16"/>
        </w:rPr>
      </w:pPr>
      <w:r w:rsidRPr="001F3C81">
        <w:rPr>
          <w:sz w:val="16"/>
          <w:szCs w:val="16"/>
        </w:rPr>
        <w:lastRenderedPageBreak/>
        <w:t xml:space="preserve">Водитель легковых автомобилей, автобусов, занятые перевозкой участников художественных коллективов и специалистов для культурного обслуживания населения. </w:t>
      </w:r>
    </w:p>
    <w:p w:rsidR="001F3C81" w:rsidRPr="001F3C81" w:rsidRDefault="001F3C81" w:rsidP="001F3C81">
      <w:pPr>
        <w:pStyle w:val="af5"/>
        <w:jc w:val="right"/>
        <w:rPr>
          <w:sz w:val="16"/>
          <w:szCs w:val="16"/>
        </w:rPr>
      </w:pPr>
      <w:r w:rsidRPr="001F3C81">
        <w:rPr>
          <w:sz w:val="16"/>
          <w:szCs w:val="16"/>
        </w:rPr>
        <w:t>Приложение № 2</w:t>
      </w:r>
    </w:p>
    <w:p w:rsidR="001F3C81" w:rsidRPr="001F3C81" w:rsidRDefault="001F3C81" w:rsidP="001F3C81">
      <w:pPr>
        <w:autoSpaceDE w:val="0"/>
        <w:autoSpaceDN w:val="0"/>
        <w:adjustRightInd w:val="0"/>
        <w:spacing w:after="0" w:line="240" w:lineRule="auto"/>
        <w:ind w:firstLine="567"/>
        <w:contextualSpacing/>
        <w:jc w:val="right"/>
        <w:rPr>
          <w:rFonts w:ascii="Times New Roman" w:hAnsi="Times New Roman"/>
          <w:bCs/>
          <w:sz w:val="16"/>
          <w:szCs w:val="16"/>
        </w:rPr>
      </w:pPr>
      <w:r w:rsidRPr="001F3C81">
        <w:rPr>
          <w:rFonts w:ascii="Times New Roman" w:hAnsi="Times New Roman"/>
          <w:sz w:val="16"/>
          <w:szCs w:val="16"/>
        </w:rPr>
        <w:t xml:space="preserve">к </w:t>
      </w:r>
      <w:r w:rsidRPr="001F3C81">
        <w:rPr>
          <w:rFonts w:ascii="Times New Roman" w:hAnsi="Times New Roman"/>
          <w:bCs/>
          <w:sz w:val="16"/>
          <w:szCs w:val="16"/>
        </w:rPr>
        <w:t xml:space="preserve">Положению </w:t>
      </w:r>
    </w:p>
    <w:p w:rsidR="001F3C81" w:rsidRPr="001F3C81" w:rsidRDefault="001F3C81" w:rsidP="001F3C81">
      <w:pPr>
        <w:autoSpaceDE w:val="0"/>
        <w:autoSpaceDN w:val="0"/>
        <w:adjustRightInd w:val="0"/>
        <w:spacing w:after="0" w:line="240" w:lineRule="auto"/>
        <w:ind w:firstLine="567"/>
        <w:contextualSpacing/>
        <w:jc w:val="right"/>
        <w:rPr>
          <w:rFonts w:ascii="Times New Roman" w:hAnsi="Times New Roman"/>
          <w:bCs/>
          <w:sz w:val="16"/>
          <w:szCs w:val="16"/>
        </w:rPr>
      </w:pPr>
      <w:r w:rsidRPr="001F3C81">
        <w:rPr>
          <w:rFonts w:ascii="Times New Roman" w:hAnsi="Times New Roman"/>
          <w:bCs/>
          <w:sz w:val="16"/>
          <w:szCs w:val="16"/>
        </w:rPr>
        <w:t xml:space="preserve">об оплате труда работников </w:t>
      </w:r>
    </w:p>
    <w:p w:rsidR="001F3C81" w:rsidRPr="001F3C81" w:rsidRDefault="001F3C81" w:rsidP="001F3C81">
      <w:pPr>
        <w:autoSpaceDE w:val="0"/>
        <w:autoSpaceDN w:val="0"/>
        <w:adjustRightInd w:val="0"/>
        <w:spacing w:after="0" w:line="240" w:lineRule="auto"/>
        <w:ind w:firstLine="567"/>
        <w:contextualSpacing/>
        <w:jc w:val="right"/>
        <w:rPr>
          <w:rFonts w:ascii="Times New Roman" w:hAnsi="Times New Roman"/>
          <w:bCs/>
          <w:sz w:val="16"/>
          <w:szCs w:val="16"/>
        </w:rPr>
      </w:pPr>
      <w:r w:rsidRPr="001F3C81">
        <w:rPr>
          <w:rFonts w:ascii="Times New Roman" w:hAnsi="Times New Roman"/>
          <w:bCs/>
          <w:sz w:val="16"/>
          <w:szCs w:val="16"/>
        </w:rPr>
        <w:t>муниципальных учреждений</w:t>
      </w:r>
    </w:p>
    <w:p w:rsidR="001F3C81" w:rsidRPr="001F3C81" w:rsidRDefault="001F3C81" w:rsidP="001F3C81">
      <w:pPr>
        <w:autoSpaceDE w:val="0"/>
        <w:autoSpaceDN w:val="0"/>
        <w:adjustRightInd w:val="0"/>
        <w:spacing w:after="0" w:line="240" w:lineRule="auto"/>
        <w:ind w:firstLine="567"/>
        <w:contextualSpacing/>
        <w:jc w:val="right"/>
        <w:rPr>
          <w:rFonts w:ascii="Times New Roman" w:hAnsi="Times New Roman"/>
          <w:bCs/>
          <w:sz w:val="16"/>
          <w:szCs w:val="16"/>
        </w:rPr>
      </w:pPr>
      <w:proofErr w:type="spellStart"/>
      <w:r w:rsidRPr="001F3C81">
        <w:rPr>
          <w:rFonts w:ascii="Times New Roman" w:hAnsi="Times New Roman"/>
          <w:bCs/>
          <w:sz w:val="16"/>
          <w:szCs w:val="16"/>
        </w:rPr>
        <w:t>Шумерлинского</w:t>
      </w:r>
      <w:proofErr w:type="spellEnd"/>
      <w:r w:rsidRPr="001F3C81">
        <w:rPr>
          <w:rFonts w:ascii="Times New Roman" w:hAnsi="Times New Roman"/>
          <w:bCs/>
          <w:sz w:val="16"/>
          <w:szCs w:val="16"/>
        </w:rPr>
        <w:t xml:space="preserve"> муниципального округа, </w:t>
      </w:r>
    </w:p>
    <w:p w:rsidR="001F3C81" w:rsidRPr="001F3C81" w:rsidRDefault="001F3C81" w:rsidP="001F3C81">
      <w:pPr>
        <w:autoSpaceDE w:val="0"/>
        <w:autoSpaceDN w:val="0"/>
        <w:adjustRightInd w:val="0"/>
        <w:spacing w:after="0" w:line="240" w:lineRule="auto"/>
        <w:ind w:firstLine="567"/>
        <w:contextualSpacing/>
        <w:jc w:val="right"/>
        <w:rPr>
          <w:rFonts w:ascii="Times New Roman" w:hAnsi="Times New Roman"/>
          <w:sz w:val="16"/>
          <w:szCs w:val="16"/>
        </w:rPr>
      </w:pPr>
      <w:proofErr w:type="gramStart"/>
      <w:r w:rsidRPr="001F3C81">
        <w:rPr>
          <w:rFonts w:ascii="Times New Roman" w:hAnsi="Times New Roman"/>
          <w:bCs/>
          <w:sz w:val="16"/>
          <w:szCs w:val="16"/>
        </w:rPr>
        <w:t>занятых</w:t>
      </w:r>
      <w:proofErr w:type="gramEnd"/>
      <w:r w:rsidRPr="001F3C81">
        <w:rPr>
          <w:rFonts w:ascii="Times New Roman" w:hAnsi="Times New Roman"/>
          <w:bCs/>
          <w:sz w:val="16"/>
          <w:szCs w:val="16"/>
        </w:rPr>
        <w:t xml:space="preserve"> в сфере культуры</w:t>
      </w:r>
    </w:p>
    <w:p w:rsidR="001F3C81" w:rsidRPr="001F3C81" w:rsidRDefault="001F3C81" w:rsidP="001F3C81">
      <w:pPr>
        <w:pStyle w:val="af5"/>
        <w:jc w:val="both"/>
        <w:rPr>
          <w:sz w:val="16"/>
          <w:szCs w:val="16"/>
        </w:rPr>
      </w:pPr>
    </w:p>
    <w:p w:rsidR="001F3C81" w:rsidRPr="001F3C81" w:rsidRDefault="001F3C81" w:rsidP="001F3C81">
      <w:pPr>
        <w:pStyle w:val="af5"/>
        <w:jc w:val="both"/>
        <w:rPr>
          <w:sz w:val="16"/>
          <w:szCs w:val="16"/>
        </w:rPr>
      </w:pPr>
    </w:p>
    <w:p w:rsidR="001F3C81" w:rsidRPr="001F3C81" w:rsidRDefault="001F3C81" w:rsidP="001F3C81">
      <w:pPr>
        <w:pStyle w:val="af5"/>
        <w:jc w:val="center"/>
        <w:rPr>
          <w:sz w:val="16"/>
          <w:szCs w:val="16"/>
        </w:rPr>
      </w:pPr>
      <w:r w:rsidRPr="001F3C81">
        <w:rPr>
          <w:sz w:val="16"/>
          <w:szCs w:val="16"/>
        </w:rPr>
        <w:t>Рекомендуемые размеры выплат</w:t>
      </w:r>
    </w:p>
    <w:p w:rsidR="001F3C81" w:rsidRPr="001F3C81" w:rsidRDefault="001F3C81" w:rsidP="001F3C81">
      <w:pPr>
        <w:pStyle w:val="af5"/>
        <w:jc w:val="center"/>
        <w:rPr>
          <w:sz w:val="16"/>
          <w:szCs w:val="16"/>
        </w:rPr>
      </w:pPr>
      <w:r w:rsidRPr="001F3C81">
        <w:rPr>
          <w:sz w:val="16"/>
          <w:szCs w:val="16"/>
        </w:rPr>
        <w:t>компенсационного характера работникам</w:t>
      </w:r>
    </w:p>
    <w:p w:rsidR="001F3C81" w:rsidRPr="001F3C81" w:rsidRDefault="001F3C81" w:rsidP="001F3C81">
      <w:pPr>
        <w:pStyle w:val="af5"/>
        <w:jc w:val="center"/>
        <w:rPr>
          <w:sz w:val="16"/>
          <w:szCs w:val="16"/>
        </w:rPr>
      </w:pPr>
      <w:r w:rsidRPr="001F3C81">
        <w:rPr>
          <w:sz w:val="16"/>
          <w:szCs w:val="16"/>
        </w:rPr>
        <w:t>муниципальных учреждений культуры</w:t>
      </w:r>
    </w:p>
    <w:p w:rsidR="001F3C81" w:rsidRPr="001F3C81" w:rsidRDefault="001F3C81" w:rsidP="001F3C81">
      <w:pPr>
        <w:pStyle w:val="af5"/>
        <w:jc w:val="center"/>
        <w:rPr>
          <w:sz w:val="16"/>
          <w:szCs w:val="16"/>
        </w:rPr>
      </w:pPr>
      <w:proofErr w:type="spellStart"/>
      <w:r w:rsidRPr="001F3C81">
        <w:rPr>
          <w:sz w:val="16"/>
          <w:szCs w:val="16"/>
        </w:rPr>
        <w:t>Шумерлинского</w:t>
      </w:r>
      <w:proofErr w:type="spellEnd"/>
      <w:r w:rsidRPr="001F3C81">
        <w:rPr>
          <w:sz w:val="16"/>
          <w:szCs w:val="16"/>
        </w:rPr>
        <w:t xml:space="preserve"> муниципального округа, </w:t>
      </w:r>
      <w:proofErr w:type="gramStart"/>
      <w:r w:rsidRPr="001F3C81">
        <w:rPr>
          <w:sz w:val="16"/>
          <w:szCs w:val="16"/>
        </w:rPr>
        <w:t>занятым</w:t>
      </w:r>
      <w:proofErr w:type="gramEnd"/>
      <w:r w:rsidRPr="001F3C81">
        <w:rPr>
          <w:sz w:val="16"/>
          <w:szCs w:val="16"/>
        </w:rPr>
        <w:t xml:space="preserve"> на работах с вредными и (или) опасными условиями труда </w:t>
      </w:r>
    </w:p>
    <w:p w:rsidR="001F3C81" w:rsidRPr="001F3C81" w:rsidRDefault="001F3C81" w:rsidP="001F3C81">
      <w:pPr>
        <w:pStyle w:val="af5"/>
        <w:jc w:val="center"/>
        <w:rPr>
          <w:sz w:val="16"/>
          <w:szCs w:val="16"/>
        </w:rPr>
      </w:pPr>
    </w:p>
    <w:tbl>
      <w:tblPr>
        <w:tblStyle w:val="a7"/>
        <w:tblW w:w="0" w:type="auto"/>
        <w:tblLook w:val="04A0" w:firstRow="1" w:lastRow="0" w:firstColumn="1" w:lastColumn="0" w:noHBand="0" w:noVBand="1"/>
      </w:tblPr>
      <w:tblGrid>
        <w:gridCol w:w="817"/>
        <w:gridCol w:w="5563"/>
        <w:gridCol w:w="3191"/>
      </w:tblGrid>
      <w:tr w:rsidR="001F3C81" w:rsidRPr="001F3C81" w:rsidTr="003C6F85">
        <w:tc>
          <w:tcPr>
            <w:tcW w:w="817" w:type="dxa"/>
          </w:tcPr>
          <w:p w:rsidR="001F3C81" w:rsidRPr="001F3C81" w:rsidRDefault="001F3C81" w:rsidP="003C6F85">
            <w:pPr>
              <w:pStyle w:val="af5"/>
              <w:jc w:val="center"/>
              <w:rPr>
                <w:sz w:val="16"/>
                <w:szCs w:val="16"/>
              </w:rPr>
            </w:pPr>
            <w:r w:rsidRPr="001F3C81">
              <w:rPr>
                <w:sz w:val="16"/>
                <w:szCs w:val="16"/>
              </w:rPr>
              <w:t>№</w:t>
            </w:r>
          </w:p>
          <w:p w:rsidR="001F3C81" w:rsidRPr="001F3C81" w:rsidRDefault="001F3C81" w:rsidP="003C6F85">
            <w:pPr>
              <w:pStyle w:val="af5"/>
              <w:jc w:val="center"/>
              <w:rPr>
                <w:sz w:val="16"/>
                <w:szCs w:val="16"/>
              </w:rPr>
            </w:pPr>
            <w:proofErr w:type="gramStart"/>
            <w:r w:rsidRPr="001F3C81">
              <w:rPr>
                <w:sz w:val="16"/>
                <w:szCs w:val="16"/>
              </w:rPr>
              <w:t>п</w:t>
            </w:r>
            <w:proofErr w:type="gramEnd"/>
            <w:r w:rsidRPr="001F3C81">
              <w:rPr>
                <w:sz w:val="16"/>
                <w:szCs w:val="16"/>
              </w:rPr>
              <w:t>/п</w:t>
            </w:r>
          </w:p>
        </w:tc>
        <w:tc>
          <w:tcPr>
            <w:tcW w:w="5563" w:type="dxa"/>
          </w:tcPr>
          <w:p w:rsidR="001F3C81" w:rsidRPr="001F3C81" w:rsidRDefault="001F3C81" w:rsidP="003C6F85">
            <w:pPr>
              <w:pStyle w:val="af5"/>
              <w:jc w:val="center"/>
              <w:rPr>
                <w:sz w:val="16"/>
                <w:szCs w:val="16"/>
              </w:rPr>
            </w:pPr>
            <w:r w:rsidRPr="001F3C81">
              <w:rPr>
                <w:sz w:val="16"/>
                <w:szCs w:val="16"/>
              </w:rPr>
              <w:t>Перечень лиц, работающих в  муниципальных учреждениях культуры</w:t>
            </w:r>
          </w:p>
          <w:p w:rsidR="001F3C81" w:rsidRPr="001F3C81" w:rsidRDefault="001F3C81" w:rsidP="003C6F85">
            <w:pPr>
              <w:pStyle w:val="af5"/>
              <w:jc w:val="center"/>
              <w:rPr>
                <w:sz w:val="16"/>
                <w:szCs w:val="16"/>
              </w:rPr>
            </w:pPr>
            <w:r w:rsidRPr="001F3C81">
              <w:rPr>
                <w:sz w:val="16"/>
                <w:szCs w:val="16"/>
              </w:rPr>
              <w:t xml:space="preserve"> </w:t>
            </w:r>
            <w:proofErr w:type="spellStart"/>
            <w:r w:rsidRPr="001F3C81">
              <w:rPr>
                <w:sz w:val="16"/>
                <w:szCs w:val="16"/>
              </w:rPr>
              <w:t>Шумерлинского</w:t>
            </w:r>
            <w:proofErr w:type="spellEnd"/>
            <w:r w:rsidRPr="001F3C81">
              <w:rPr>
                <w:sz w:val="16"/>
                <w:szCs w:val="16"/>
              </w:rPr>
              <w:t xml:space="preserve"> муниципального округа</w:t>
            </w:r>
          </w:p>
        </w:tc>
        <w:tc>
          <w:tcPr>
            <w:tcW w:w="3191" w:type="dxa"/>
          </w:tcPr>
          <w:p w:rsidR="001F3C81" w:rsidRPr="001F3C81" w:rsidRDefault="001F3C81" w:rsidP="003C6F85">
            <w:pPr>
              <w:pStyle w:val="af5"/>
              <w:jc w:val="center"/>
              <w:rPr>
                <w:sz w:val="16"/>
                <w:szCs w:val="16"/>
              </w:rPr>
            </w:pPr>
            <w:r w:rsidRPr="001F3C81">
              <w:rPr>
                <w:sz w:val="16"/>
                <w:szCs w:val="16"/>
              </w:rPr>
              <w:t>Рекомендуемый размер надбавки от оклада (должностного оклада)</w:t>
            </w:r>
          </w:p>
        </w:tc>
      </w:tr>
      <w:tr w:rsidR="001F3C81" w:rsidRPr="001F3C81" w:rsidTr="003C6F85">
        <w:tc>
          <w:tcPr>
            <w:tcW w:w="817" w:type="dxa"/>
          </w:tcPr>
          <w:p w:rsidR="001F3C81" w:rsidRPr="001F3C81" w:rsidRDefault="001F3C81" w:rsidP="003C6F85">
            <w:pPr>
              <w:pStyle w:val="af5"/>
              <w:jc w:val="center"/>
              <w:rPr>
                <w:sz w:val="16"/>
                <w:szCs w:val="16"/>
              </w:rPr>
            </w:pPr>
            <w:r w:rsidRPr="001F3C81">
              <w:rPr>
                <w:sz w:val="16"/>
                <w:szCs w:val="16"/>
              </w:rPr>
              <w:t>1</w:t>
            </w:r>
          </w:p>
        </w:tc>
        <w:tc>
          <w:tcPr>
            <w:tcW w:w="5563" w:type="dxa"/>
          </w:tcPr>
          <w:p w:rsidR="001F3C81" w:rsidRPr="001F3C81" w:rsidRDefault="001F3C81" w:rsidP="003C6F85">
            <w:pPr>
              <w:pStyle w:val="af5"/>
              <w:jc w:val="center"/>
              <w:rPr>
                <w:sz w:val="16"/>
                <w:szCs w:val="16"/>
              </w:rPr>
            </w:pPr>
            <w:r w:rsidRPr="001F3C81">
              <w:rPr>
                <w:sz w:val="16"/>
                <w:szCs w:val="16"/>
              </w:rPr>
              <w:t>2</w:t>
            </w:r>
          </w:p>
        </w:tc>
        <w:tc>
          <w:tcPr>
            <w:tcW w:w="3191" w:type="dxa"/>
          </w:tcPr>
          <w:p w:rsidR="001F3C81" w:rsidRPr="001F3C81" w:rsidRDefault="001F3C81" w:rsidP="003C6F85">
            <w:pPr>
              <w:pStyle w:val="af5"/>
              <w:jc w:val="center"/>
              <w:rPr>
                <w:sz w:val="16"/>
                <w:szCs w:val="16"/>
              </w:rPr>
            </w:pPr>
            <w:r w:rsidRPr="001F3C81">
              <w:rPr>
                <w:sz w:val="16"/>
                <w:szCs w:val="16"/>
              </w:rPr>
              <w:t>3</w:t>
            </w:r>
          </w:p>
        </w:tc>
      </w:tr>
      <w:tr w:rsidR="001F3C81" w:rsidRPr="001F3C81" w:rsidTr="003C6F85">
        <w:tc>
          <w:tcPr>
            <w:tcW w:w="817" w:type="dxa"/>
          </w:tcPr>
          <w:p w:rsidR="001F3C81" w:rsidRPr="001F3C81" w:rsidRDefault="001F3C81" w:rsidP="003C6F85">
            <w:pPr>
              <w:pStyle w:val="af5"/>
              <w:jc w:val="center"/>
              <w:rPr>
                <w:sz w:val="16"/>
                <w:szCs w:val="16"/>
              </w:rPr>
            </w:pPr>
          </w:p>
        </w:tc>
        <w:tc>
          <w:tcPr>
            <w:tcW w:w="5563" w:type="dxa"/>
          </w:tcPr>
          <w:p w:rsidR="001F3C81" w:rsidRPr="001F3C81" w:rsidRDefault="001F3C81" w:rsidP="003C6F85">
            <w:pPr>
              <w:pStyle w:val="af5"/>
              <w:jc w:val="center"/>
              <w:rPr>
                <w:sz w:val="16"/>
                <w:szCs w:val="16"/>
              </w:rPr>
            </w:pPr>
            <w:r w:rsidRPr="001F3C81">
              <w:rPr>
                <w:sz w:val="16"/>
                <w:szCs w:val="16"/>
              </w:rPr>
              <w:t xml:space="preserve">Уборщики помещений, использующие дезинфицирующие средства, а также занятые уборкой общественных туалетов </w:t>
            </w:r>
          </w:p>
        </w:tc>
        <w:tc>
          <w:tcPr>
            <w:tcW w:w="3191" w:type="dxa"/>
          </w:tcPr>
          <w:p w:rsidR="001F3C81" w:rsidRPr="001F3C81" w:rsidRDefault="001F3C81" w:rsidP="003C6F85">
            <w:pPr>
              <w:pStyle w:val="af5"/>
              <w:jc w:val="center"/>
              <w:rPr>
                <w:sz w:val="16"/>
                <w:szCs w:val="16"/>
              </w:rPr>
            </w:pPr>
            <w:r w:rsidRPr="001F3C81">
              <w:rPr>
                <w:sz w:val="16"/>
                <w:szCs w:val="16"/>
              </w:rPr>
              <w:t>10 процентов</w:t>
            </w:r>
          </w:p>
        </w:tc>
      </w:tr>
    </w:tbl>
    <w:p w:rsidR="003C6F85" w:rsidRDefault="003C6F85" w:rsidP="003C6F85">
      <w:pPr>
        <w:widowControl w:val="0"/>
        <w:autoSpaceDE w:val="0"/>
        <w:autoSpaceDN w:val="0"/>
        <w:spacing w:after="0" w:line="240" w:lineRule="auto"/>
        <w:jc w:val="center"/>
        <w:rPr>
          <w:rFonts w:ascii="Times New Roman" w:eastAsia="Times New Roman" w:hAnsi="Times New Roman" w:cs="Times New Roman"/>
          <w:b/>
          <w:sz w:val="16"/>
          <w:szCs w:val="16"/>
        </w:rPr>
      </w:pPr>
    </w:p>
    <w:p w:rsidR="003C6F85" w:rsidRPr="003C6F85" w:rsidRDefault="003C6F85" w:rsidP="003C6F85">
      <w:pPr>
        <w:widowControl w:val="0"/>
        <w:autoSpaceDE w:val="0"/>
        <w:autoSpaceDN w:val="0"/>
        <w:spacing w:after="0" w:line="240" w:lineRule="auto"/>
        <w:jc w:val="center"/>
        <w:rPr>
          <w:rFonts w:ascii="Times New Roman" w:eastAsia="Times New Roman" w:hAnsi="Times New Roman" w:cs="Times New Roman"/>
          <w:b/>
          <w:sz w:val="16"/>
          <w:szCs w:val="16"/>
        </w:rPr>
      </w:pPr>
      <w:r w:rsidRPr="003C6F85">
        <w:rPr>
          <w:rFonts w:ascii="Times New Roman" w:eastAsia="Times New Roman" w:hAnsi="Times New Roman" w:cs="Times New Roman"/>
          <w:b/>
          <w:sz w:val="16"/>
          <w:szCs w:val="16"/>
        </w:rPr>
        <w:t>ПОСТАНОВЛЕНИЕ</w:t>
      </w:r>
    </w:p>
    <w:p w:rsidR="003C6F85" w:rsidRPr="003C6F85" w:rsidRDefault="003C6F85" w:rsidP="003C6F85">
      <w:pPr>
        <w:widowControl w:val="0"/>
        <w:autoSpaceDE w:val="0"/>
        <w:autoSpaceDN w:val="0"/>
        <w:spacing w:after="0" w:line="240" w:lineRule="auto"/>
        <w:jc w:val="center"/>
        <w:rPr>
          <w:rFonts w:ascii="Times New Roman" w:eastAsia="Times New Roman" w:hAnsi="Times New Roman" w:cs="Times New Roman"/>
          <w:b/>
          <w:sz w:val="16"/>
          <w:szCs w:val="16"/>
        </w:rPr>
      </w:pPr>
      <w:r w:rsidRPr="003C6F85">
        <w:rPr>
          <w:rFonts w:ascii="Times New Roman" w:eastAsia="Times New Roman" w:hAnsi="Times New Roman" w:cs="Times New Roman"/>
          <w:b/>
          <w:sz w:val="16"/>
          <w:szCs w:val="16"/>
        </w:rPr>
        <w:t>АДМИНИСТРАЦИИ  ШУМЕРЛИНСКОГО  МУНИЦИПАЛЬНОГО  ОКРУГА</w:t>
      </w:r>
    </w:p>
    <w:p w:rsidR="003C6F85" w:rsidRPr="003C6F85" w:rsidRDefault="003C6F85" w:rsidP="003C6F85">
      <w:pPr>
        <w:widowControl w:val="0"/>
        <w:autoSpaceDE w:val="0"/>
        <w:autoSpaceDN w:val="0"/>
        <w:spacing w:after="0" w:line="240" w:lineRule="auto"/>
        <w:rPr>
          <w:rFonts w:ascii="Times New Roman" w:eastAsia="Times New Roman" w:hAnsi="Times New Roman" w:cs="Times New Roman"/>
          <w:sz w:val="14"/>
          <w:szCs w:val="14"/>
        </w:rPr>
      </w:pPr>
    </w:p>
    <w:p w:rsidR="003C6F85" w:rsidRDefault="003C6F85" w:rsidP="003C6F85">
      <w:pPr>
        <w:widowControl w:val="0"/>
        <w:autoSpaceDE w:val="0"/>
        <w:autoSpaceDN w:val="0"/>
        <w:spacing w:after="0" w:line="240" w:lineRule="auto"/>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 xml:space="preserve">02.03.2022  № </w:t>
      </w:r>
      <w:r>
        <w:rPr>
          <w:rFonts w:ascii="Times New Roman" w:eastAsia="Times New Roman" w:hAnsi="Times New Roman" w:cs="Times New Roman"/>
          <w:sz w:val="16"/>
          <w:szCs w:val="16"/>
        </w:rPr>
        <w:t>113</w:t>
      </w:r>
    </w:p>
    <w:p w:rsidR="003C6F85" w:rsidRDefault="003C6F85" w:rsidP="003C6F85">
      <w:pPr>
        <w:widowControl w:val="0"/>
        <w:autoSpaceDE w:val="0"/>
        <w:autoSpaceDN w:val="0"/>
        <w:spacing w:after="0" w:line="240" w:lineRule="auto"/>
        <w:jc w:val="center"/>
        <w:rPr>
          <w:rFonts w:ascii="Times New Roman" w:eastAsia="Times New Roman" w:hAnsi="Times New Roman" w:cs="Times New Roman"/>
          <w:b/>
          <w:sz w:val="16"/>
          <w:szCs w:val="16"/>
        </w:rPr>
      </w:pPr>
      <w:r w:rsidRPr="003C6F85">
        <w:rPr>
          <w:rFonts w:ascii="Times New Roman" w:eastAsia="Times New Roman" w:hAnsi="Times New Roman" w:cs="Times New Roman"/>
          <w:b/>
          <w:sz w:val="16"/>
          <w:szCs w:val="16"/>
        </w:rPr>
        <w:t>Об утверждении Порядка ведения реестра расходных обязательств</w:t>
      </w:r>
    </w:p>
    <w:p w:rsidR="003C6F85" w:rsidRDefault="003C6F85" w:rsidP="003C6F85">
      <w:pPr>
        <w:widowControl w:val="0"/>
        <w:autoSpaceDE w:val="0"/>
        <w:autoSpaceDN w:val="0"/>
        <w:spacing w:after="0" w:line="240" w:lineRule="auto"/>
        <w:jc w:val="center"/>
        <w:rPr>
          <w:rFonts w:ascii="Times New Roman" w:eastAsia="Times New Roman" w:hAnsi="Times New Roman" w:cs="Times New Roman"/>
          <w:b/>
          <w:sz w:val="16"/>
          <w:szCs w:val="16"/>
        </w:rPr>
      </w:pPr>
      <w:r w:rsidRPr="003C6F85">
        <w:rPr>
          <w:rFonts w:ascii="Times New Roman" w:eastAsia="Times New Roman" w:hAnsi="Times New Roman" w:cs="Times New Roman"/>
          <w:b/>
          <w:sz w:val="16"/>
          <w:szCs w:val="16"/>
        </w:rPr>
        <w:t xml:space="preserve"> </w:t>
      </w:r>
      <w:proofErr w:type="spellStart"/>
      <w:r w:rsidRPr="003C6F85">
        <w:rPr>
          <w:rFonts w:ascii="Times New Roman" w:eastAsia="Times New Roman" w:hAnsi="Times New Roman" w:cs="Times New Roman"/>
          <w:b/>
          <w:sz w:val="16"/>
          <w:szCs w:val="16"/>
        </w:rPr>
        <w:t>Шумерлинского</w:t>
      </w:r>
      <w:proofErr w:type="spellEnd"/>
      <w:r w:rsidRPr="003C6F85">
        <w:rPr>
          <w:rFonts w:ascii="Times New Roman" w:eastAsia="Times New Roman" w:hAnsi="Times New Roman" w:cs="Times New Roman"/>
          <w:b/>
          <w:sz w:val="16"/>
          <w:szCs w:val="16"/>
        </w:rPr>
        <w:t xml:space="preserve"> муниципального округа Чувашской Республики</w:t>
      </w:r>
    </w:p>
    <w:p w:rsidR="003C6F85" w:rsidRDefault="003C6F85" w:rsidP="003C6F85">
      <w:pPr>
        <w:widowControl w:val="0"/>
        <w:autoSpaceDE w:val="0"/>
        <w:autoSpaceDN w:val="0"/>
        <w:spacing w:after="0" w:line="240" w:lineRule="auto"/>
        <w:jc w:val="center"/>
        <w:rPr>
          <w:rFonts w:ascii="Times New Roman" w:eastAsia="Times New Roman" w:hAnsi="Times New Roman" w:cs="Times New Roman"/>
          <w:b/>
          <w:sz w:val="16"/>
          <w:szCs w:val="16"/>
        </w:rPr>
      </w:pPr>
    </w:p>
    <w:p w:rsidR="003C6F85" w:rsidRPr="003C6F85" w:rsidRDefault="003C6F85" w:rsidP="003C6F85">
      <w:pPr>
        <w:spacing w:after="1" w:line="240" w:lineRule="atLeast"/>
        <w:ind w:firstLine="540"/>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В соответствии со </w:t>
      </w:r>
      <w:hyperlink r:id="rId13" w:history="1">
        <w:r w:rsidRPr="003C6F85">
          <w:rPr>
            <w:rFonts w:ascii="Times New Roman" w:eastAsia="Calibri" w:hAnsi="Times New Roman" w:cs="Times New Roman"/>
            <w:sz w:val="16"/>
            <w:szCs w:val="16"/>
            <w:lang w:eastAsia="en-US"/>
          </w:rPr>
          <w:t>статьей 87</w:t>
        </w:r>
      </w:hyperlink>
      <w:r w:rsidRPr="003C6F85">
        <w:rPr>
          <w:rFonts w:ascii="Times New Roman" w:eastAsia="Calibri" w:hAnsi="Times New Roman" w:cs="Times New Roman"/>
          <w:sz w:val="16"/>
          <w:szCs w:val="16"/>
          <w:lang w:eastAsia="en-US"/>
        </w:rPr>
        <w:t xml:space="preserve"> Бюджетного кодекса Российской Федерации, постановлением Кабинета Министров Чувашской Республики от 24.04.2016 № 138 «Об утверждении </w:t>
      </w:r>
      <w:proofErr w:type="gramStart"/>
      <w:r w:rsidRPr="003C6F85">
        <w:rPr>
          <w:rFonts w:ascii="Times New Roman" w:eastAsia="Calibri" w:hAnsi="Times New Roman" w:cs="Times New Roman"/>
          <w:sz w:val="16"/>
          <w:szCs w:val="16"/>
          <w:lang w:eastAsia="en-US"/>
        </w:rPr>
        <w:t>Порядка ведения реестра расходных обязательств Чувашской Республики</w:t>
      </w:r>
      <w:proofErr w:type="gramEnd"/>
      <w:r w:rsidRPr="003C6F85">
        <w:rPr>
          <w:rFonts w:ascii="Times New Roman" w:eastAsia="Calibri" w:hAnsi="Times New Roman" w:cs="Times New Roman"/>
          <w:sz w:val="16"/>
          <w:szCs w:val="16"/>
          <w:lang w:eastAsia="en-US"/>
        </w:rPr>
        <w:t>»</w:t>
      </w:r>
    </w:p>
    <w:p w:rsidR="003C6F85" w:rsidRPr="003C6F85" w:rsidRDefault="003C6F85" w:rsidP="003C6F85">
      <w:pPr>
        <w:spacing w:after="1" w:line="240" w:lineRule="atLeast"/>
        <w:ind w:firstLine="540"/>
        <w:jc w:val="both"/>
        <w:rPr>
          <w:rFonts w:ascii="Times New Roman" w:eastAsia="Calibri" w:hAnsi="Times New Roman" w:cs="Times New Roman"/>
          <w:sz w:val="16"/>
          <w:szCs w:val="16"/>
          <w:lang w:eastAsia="en-US"/>
        </w:rPr>
      </w:pPr>
    </w:p>
    <w:p w:rsidR="003C6F85" w:rsidRPr="003C6F85" w:rsidRDefault="003C6F85" w:rsidP="003C6F85">
      <w:pPr>
        <w:spacing w:after="0" w:line="259" w:lineRule="auto"/>
        <w:ind w:firstLine="540"/>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администрация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w:t>
      </w:r>
      <w:proofErr w:type="gramStart"/>
      <w:r w:rsidRPr="003C6F85">
        <w:rPr>
          <w:rFonts w:ascii="Times New Roman" w:eastAsia="Calibri" w:hAnsi="Times New Roman" w:cs="Times New Roman"/>
          <w:sz w:val="16"/>
          <w:szCs w:val="16"/>
          <w:lang w:eastAsia="en-US"/>
        </w:rPr>
        <w:t>п</w:t>
      </w:r>
      <w:proofErr w:type="gramEnd"/>
      <w:r w:rsidRPr="003C6F85">
        <w:rPr>
          <w:rFonts w:ascii="Times New Roman" w:eastAsia="Calibri" w:hAnsi="Times New Roman" w:cs="Times New Roman"/>
          <w:sz w:val="16"/>
          <w:szCs w:val="16"/>
          <w:lang w:eastAsia="en-US"/>
        </w:rPr>
        <w:t xml:space="preserve"> о с т а н о в л я е т:</w:t>
      </w:r>
    </w:p>
    <w:p w:rsidR="003C6F85" w:rsidRPr="003C6F85" w:rsidRDefault="003C6F85" w:rsidP="003C6F85">
      <w:pPr>
        <w:spacing w:after="0" w:line="259" w:lineRule="auto"/>
        <w:ind w:firstLine="540"/>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ind w:firstLine="540"/>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1. Утвердить прилагаемый </w:t>
      </w:r>
      <w:hyperlink w:anchor="P24" w:history="1">
        <w:r w:rsidRPr="003C6F85">
          <w:rPr>
            <w:rFonts w:ascii="Times New Roman" w:eastAsia="Calibri" w:hAnsi="Times New Roman" w:cs="Times New Roman"/>
            <w:sz w:val="16"/>
            <w:szCs w:val="16"/>
            <w:lang w:eastAsia="en-US"/>
          </w:rPr>
          <w:t>Порядок</w:t>
        </w:r>
      </w:hyperlink>
      <w:r w:rsidRPr="003C6F85">
        <w:rPr>
          <w:rFonts w:ascii="Times New Roman" w:eastAsia="Calibri" w:hAnsi="Times New Roman" w:cs="Times New Roman"/>
          <w:sz w:val="16"/>
          <w:szCs w:val="16"/>
          <w:lang w:eastAsia="en-US"/>
        </w:rPr>
        <w:t xml:space="preserve"> ведения реестра расходных обязательств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Чувашской Республики.</w:t>
      </w:r>
    </w:p>
    <w:p w:rsidR="003C6F85" w:rsidRPr="003C6F85" w:rsidRDefault="003C6F85" w:rsidP="003C6F85">
      <w:pPr>
        <w:spacing w:after="0" w:line="240" w:lineRule="auto"/>
        <w:ind w:firstLine="540"/>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2. Признать утратившими силу:</w:t>
      </w:r>
    </w:p>
    <w:p w:rsidR="003C6F85" w:rsidRPr="003C6F85" w:rsidRDefault="003C6F85" w:rsidP="003C6F85">
      <w:pPr>
        <w:spacing w:after="0" w:line="240" w:lineRule="auto"/>
        <w:ind w:firstLine="540"/>
        <w:jc w:val="both"/>
        <w:rPr>
          <w:rFonts w:ascii="Times New Roman" w:eastAsia="Calibri" w:hAnsi="Times New Roman" w:cs="Times New Roman"/>
          <w:sz w:val="16"/>
          <w:szCs w:val="16"/>
          <w:lang w:eastAsia="en-US"/>
        </w:rPr>
      </w:pPr>
      <w:hyperlink r:id="rId14" w:history="1">
        <w:r w:rsidRPr="003C6F85">
          <w:rPr>
            <w:rFonts w:ascii="Times New Roman" w:eastAsia="Calibri" w:hAnsi="Times New Roman" w:cs="Times New Roman"/>
            <w:sz w:val="16"/>
            <w:szCs w:val="16"/>
            <w:lang w:eastAsia="en-US"/>
          </w:rPr>
          <w:t>постановление</w:t>
        </w:r>
      </w:hyperlink>
      <w:r w:rsidRPr="003C6F85">
        <w:rPr>
          <w:rFonts w:ascii="Times New Roman" w:eastAsia="Calibri" w:hAnsi="Times New Roman" w:cs="Times New Roman"/>
          <w:sz w:val="16"/>
          <w:szCs w:val="16"/>
          <w:lang w:eastAsia="en-US"/>
        </w:rPr>
        <w:t xml:space="preserve"> администрации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Чувашской Республики от 06.02.2013 № 83 «Об утверждении Порядка ведения реестра расходных обязательств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w:t>
      </w:r>
    </w:p>
    <w:p w:rsidR="003C6F85" w:rsidRPr="003C6F85" w:rsidRDefault="003C6F85" w:rsidP="003C6F85">
      <w:pPr>
        <w:spacing w:after="0" w:line="240" w:lineRule="auto"/>
        <w:ind w:firstLine="540"/>
        <w:jc w:val="both"/>
        <w:rPr>
          <w:rFonts w:ascii="Times New Roman" w:eastAsia="Calibri" w:hAnsi="Times New Roman" w:cs="Times New Roman"/>
          <w:sz w:val="16"/>
          <w:szCs w:val="16"/>
          <w:lang w:eastAsia="en-US"/>
        </w:rPr>
      </w:pPr>
      <w:hyperlink r:id="rId15" w:history="1">
        <w:r w:rsidRPr="003C6F85">
          <w:rPr>
            <w:rFonts w:ascii="Times New Roman" w:eastAsia="Calibri" w:hAnsi="Times New Roman" w:cs="Times New Roman"/>
            <w:sz w:val="16"/>
            <w:szCs w:val="16"/>
            <w:lang w:eastAsia="en-US"/>
          </w:rPr>
          <w:t>постановление</w:t>
        </w:r>
      </w:hyperlink>
      <w:r w:rsidRPr="003C6F85">
        <w:rPr>
          <w:rFonts w:ascii="Times New Roman" w:eastAsia="Calibri" w:hAnsi="Times New Roman" w:cs="Times New Roman"/>
          <w:sz w:val="16"/>
          <w:szCs w:val="16"/>
          <w:lang w:eastAsia="en-US"/>
        </w:rPr>
        <w:t xml:space="preserve"> администрации </w:t>
      </w:r>
      <w:proofErr w:type="spellStart"/>
      <w:r w:rsidRPr="003C6F85">
        <w:rPr>
          <w:rFonts w:ascii="Times New Roman" w:eastAsia="Calibri" w:hAnsi="Times New Roman" w:cs="Times New Roman"/>
          <w:sz w:val="16"/>
          <w:szCs w:val="16"/>
          <w:lang w:eastAsia="en-US"/>
        </w:rPr>
        <w:t>Большеалгашинского</w:t>
      </w:r>
      <w:proofErr w:type="spellEnd"/>
      <w:r w:rsidRPr="003C6F85">
        <w:rPr>
          <w:rFonts w:ascii="Times New Roman" w:eastAsia="Calibri" w:hAnsi="Times New Roman" w:cs="Times New Roman"/>
          <w:sz w:val="16"/>
          <w:szCs w:val="16"/>
          <w:lang w:eastAsia="en-US"/>
        </w:rPr>
        <w:t xml:space="preserve"> сельского поселения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Чувашской Республики от 25.02.2013 № 12 «Об утверждении Порядка ведения реестра расходных обязательств </w:t>
      </w:r>
      <w:proofErr w:type="spellStart"/>
      <w:r w:rsidRPr="003C6F85">
        <w:rPr>
          <w:rFonts w:ascii="Times New Roman" w:eastAsia="Calibri" w:hAnsi="Times New Roman" w:cs="Times New Roman"/>
          <w:sz w:val="16"/>
          <w:szCs w:val="16"/>
          <w:lang w:eastAsia="en-US"/>
        </w:rPr>
        <w:t>Большеалгашинского</w:t>
      </w:r>
      <w:proofErr w:type="spellEnd"/>
      <w:r w:rsidRPr="003C6F85">
        <w:rPr>
          <w:rFonts w:ascii="Times New Roman" w:eastAsia="Calibri" w:hAnsi="Times New Roman" w:cs="Times New Roman"/>
          <w:sz w:val="16"/>
          <w:szCs w:val="16"/>
          <w:lang w:eastAsia="en-US"/>
        </w:rPr>
        <w:t xml:space="preserve"> сельского поселения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w:t>
      </w:r>
    </w:p>
    <w:p w:rsidR="003C6F85" w:rsidRPr="003C6F85" w:rsidRDefault="003C6F85" w:rsidP="003C6F85">
      <w:pPr>
        <w:spacing w:after="0" w:line="240" w:lineRule="auto"/>
        <w:ind w:firstLine="540"/>
        <w:jc w:val="both"/>
        <w:rPr>
          <w:rFonts w:ascii="Times New Roman" w:eastAsia="Calibri" w:hAnsi="Times New Roman" w:cs="Times New Roman"/>
          <w:sz w:val="16"/>
          <w:szCs w:val="16"/>
          <w:lang w:eastAsia="en-US"/>
        </w:rPr>
      </w:pPr>
      <w:hyperlink r:id="rId16" w:history="1">
        <w:r w:rsidRPr="003C6F85">
          <w:rPr>
            <w:rFonts w:ascii="Times New Roman" w:eastAsia="Calibri" w:hAnsi="Times New Roman" w:cs="Times New Roman"/>
            <w:sz w:val="16"/>
            <w:szCs w:val="16"/>
            <w:lang w:eastAsia="en-US"/>
          </w:rPr>
          <w:t>постановление</w:t>
        </w:r>
      </w:hyperlink>
      <w:r w:rsidRPr="003C6F85">
        <w:rPr>
          <w:rFonts w:ascii="Times New Roman" w:eastAsia="Calibri" w:hAnsi="Times New Roman" w:cs="Times New Roman"/>
          <w:sz w:val="16"/>
          <w:szCs w:val="16"/>
          <w:lang w:eastAsia="en-US"/>
        </w:rPr>
        <w:t xml:space="preserve"> администрации </w:t>
      </w:r>
      <w:proofErr w:type="spellStart"/>
      <w:r w:rsidRPr="003C6F85">
        <w:rPr>
          <w:rFonts w:ascii="Times New Roman" w:eastAsia="Calibri" w:hAnsi="Times New Roman" w:cs="Times New Roman"/>
          <w:sz w:val="16"/>
          <w:szCs w:val="16"/>
          <w:lang w:eastAsia="en-US"/>
        </w:rPr>
        <w:t>Егоркинского</w:t>
      </w:r>
      <w:proofErr w:type="spellEnd"/>
      <w:r w:rsidRPr="003C6F85">
        <w:rPr>
          <w:rFonts w:ascii="Times New Roman" w:eastAsia="Calibri" w:hAnsi="Times New Roman" w:cs="Times New Roman"/>
          <w:sz w:val="16"/>
          <w:szCs w:val="16"/>
          <w:lang w:eastAsia="en-US"/>
        </w:rPr>
        <w:t xml:space="preserve"> сельского поселения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Чувашской Республики от 28.01.2013 № 06 «Об утверждении Порядка ведения реестра расходных обязательств </w:t>
      </w:r>
      <w:proofErr w:type="spellStart"/>
      <w:r w:rsidRPr="003C6F85">
        <w:rPr>
          <w:rFonts w:ascii="Times New Roman" w:eastAsia="Calibri" w:hAnsi="Times New Roman" w:cs="Times New Roman"/>
          <w:sz w:val="16"/>
          <w:szCs w:val="16"/>
          <w:lang w:eastAsia="en-US"/>
        </w:rPr>
        <w:t>Егоркинского</w:t>
      </w:r>
      <w:proofErr w:type="spellEnd"/>
      <w:r w:rsidRPr="003C6F85">
        <w:rPr>
          <w:rFonts w:ascii="Times New Roman" w:eastAsia="Calibri" w:hAnsi="Times New Roman" w:cs="Times New Roman"/>
          <w:sz w:val="16"/>
          <w:szCs w:val="16"/>
          <w:lang w:eastAsia="en-US"/>
        </w:rPr>
        <w:t xml:space="preserve"> сельского поселения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w:t>
      </w:r>
    </w:p>
    <w:p w:rsidR="003C6F85" w:rsidRPr="003C6F85" w:rsidRDefault="003C6F85" w:rsidP="003C6F85">
      <w:pPr>
        <w:spacing w:after="0" w:line="240" w:lineRule="auto"/>
        <w:ind w:firstLine="540"/>
        <w:jc w:val="both"/>
        <w:rPr>
          <w:rFonts w:ascii="Times New Roman" w:eastAsia="Calibri" w:hAnsi="Times New Roman" w:cs="Times New Roman"/>
          <w:sz w:val="16"/>
          <w:szCs w:val="16"/>
          <w:lang w:eastAsia="en-US"/>
        </w:rPr>
      </w:pPr>
      <w:hyperlink r:id="rId17" w:history="1">
        <w:r w:rsidRPr="003C6F85">
          <w:rPr>
            <w:rFonts w:ascii="Times New Roman" w:eastAsia="Calibri" w:hAnsi="Times New Roman" w:cs="Times New Roman"/>
            <w:sz w:val="16"/>
            <w:szCs w:val="16"/>
            <w:lang w:eastAsia="en-US"/>
          </w:rPr>
          <w:t>постановление</w:t>
        </w:r>
      </w:hyperlink>
      <w:r w:rsidRPr="003C6F85">
        <w:rPr>
          <w:rFonts w:ascii="Times New Roman" w:eastAsia="Calibri" w:hAnsi="Times New Roman" w:cs="Times New Roman"/>
          <w:sz w:val="16"/>
          <w:szCs w:val="16"/>
          <w:lang w:eastAsia="en-US"/>
        </w:rPr>
        <w:t xml:space="preserve"> администрации Краснооктябрьского сельского поселения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Чувашской Республики от 20.02.2013 № 12 «Об утверждении </w:t>
      </w:r>
      <w:proofErr w:type="gramStart"/>
      <w:r w:rsidRPr="003C6F85">
        <w:rPr>
          <w:rFonts w:ascii="Times New Roman" w:eastAsia="Calibri" w:hAnsi="Times New Roman" w:cs="Times New Roman"/>
          <w:sz w:val="16"/>
          <w:szCs w:val="16"/>
          <w:lang w:eastAsia="en-US"/>
        </w:rPr>
        <w:t>Порядка ведения реестра расходных обязательств Краснооктябрьского сельского поселения</w:t>
      </w:r>
      <w:proofErr w:type="gramEnd"/>
      <w:r w:rsidRPr="003C6F85">
        <w:rPr>
          <w:rFonts w:ascii="Times New Roman" w:eastAsia="Calibri" w:hAnsi="Times New Roman" w:cs="Times New Roman"/>
          <w:sz w:val="16"/>
          <w:szCs w:val="16"/>
          <w:lang w:eastAsia="en-US"/>
        </w:rPr>
        <w:t xml:space="preserve">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w:t>
      </w:r>
    </w:p>
    <w:p w:rsidR="003C6F85" w:rsidRPr="003C6F85" w:rsidRDefault="003C6F85" w:rsidP="003C6F85">
      <w:pPr>
        <w:spacing w:after="0" w:line="240" w:lineRule="auto"/>
        <w:ind w:firstLine="540"/>
        <w:jc w:val="both"/>
        <w:rPr>
          <w:rFonts w:ascii="Times New Roman" w:eastAsia="Calibri" w:hAnsi="Times New Roman" w:cs="Times New Roman"/>
          <w:sz w:val="16"/>
          <w:szCs w:val="16"/>
          <w:lang w:eastAsia="en-US"/>
        </w:rPr>
      </w:pPr>
      <w:hyperlink r:id="rId18" w:history="1">
        <w:r w:rsidRPr="003C6F85">
          <w:rPr>
            <w:rFonts w:ascii="Times New Roman" w:eastAsia="Calibri" w:hAnsi="Times New Roman" w:cs="Times New Roman"/>
            <w:sz w:val="16"/>
            <w:szCs w:val="16"/>
            <w:lang w:eastAsia="en-US"/>
          </w:rPr>
          <w:t>постановление</w:t>
        </w:r>
      </w:hyperlink>
      <w:r w:rsidRPr="003C6F85">
        <w:rPr>
          <w:rFonts w:ascii="Times New Roman" w:eastAsia="Calibri" w:hAnsi="Times New Roman" w:cs="Times New Roman"/>
          <w:sz w:val="16"/>
          <w:szCs w:val="16"/>
          <w:lang w:eastAsia="en-US"/>
        </w:rPr>
        <w:t xml:space="preserve"> администрации </w:t>
      </w:r>
      <w:proofErr w:type="spellStart"/>
      <w:r w:rsidRPr="003C6F85">
        <w:rPr>
          <w:rFonts w:ascii="Times New Roman" w:eastAsia="Calibri" w:hAnsi="Times New Roman" w:cs="Times New Roman"/>
          <w:sz w:val="16"/>
          <w:szCs w:val="16"/>
          <w:lang w:eastAsia="en-US"/>
        </w:rPr>
        <w:t>Магаринского</w:t>
      </w:r>
      <w:proofErr w:type="spellEnd"/>
      <w:r w:rsidRPr="003C6F85">
        <w:rPr>
          <w:rFonts w:ascii="Times New Roman" w:eastAsia="Calibri" w:hAnsi="Times New Roman" w:cs="Times New Roman"/>
          <w:sz w:val="16"/>
          <w:szCs w:val="16"/>
          <w:lang w:eastAsia="en-US"/>
        </w:rPr>
        <w:t xml:space="preserve"> сельского поселения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Чувашской Республики от 20.02.2013 № 05 «Об утверждении Порядка ведения реестра расходных обязательств </w:t>
      </w:r>
      <w:proofErr w:type="spellStart"/>
      <w:r w:rsidRPr="003C6F85">
        <w:rPr>
          <w:rFonts w:ascii="Times New Roman" w:eastAsia="Calibri" w:hAnsi="Times New Roman" w:cs="Times New Roman"/>
          <w:sz w:val="16"/>
          <w:szCs w:val="16"/>
          <w:lang w:eastAsia="en-US"/>
        </w:rPr>
        <w:t>Магаринского</w:t>
      </w:r>
      <w:proofErr w:type="spellEnd"/>
      <w:r w:rsidRPr="003C6F85">
        <w:rPr>
          <w:rFonts w:ascii="Times New Roman" w:eastAsia="Calibri" w:hAnsi="Times New Roman" w:cs="Times New Roman"/>
          <w:sz w:val="16"/>
          <w:szCs w:val="16"/>
          <w:lang w:eastAsia="en-US"/>
        </w:rPr>
        <w:t xml:space="preserve"> сельского поселения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w:t>
      </w:r>
    </w:p>
    <w:p w:rsidR="003C6F85" w:rsidRPr="003C6F85" w:rsidRDefault="003C6F85" w:rsidP="003C6F85">
      <w:pPr>
        <w:spacing w:after="0" w:line="240" w:lineRule="auto"/>
        <w:ind w:firstLine="540"/>
        <w:jc w:val="both"/>
        <w:rPr>
          <w:rFonts w:ascii="Times New Roman" w:eastAsia="Calibri" w:hAnsi="Times New Roman" w:cs="Times New Roman"/>
          <w:sz w:val="16"/>
          <w:szCs w:val="16"/>
          <w:lang w:eastAsia="en-US"/>
        </w:rPr>
      </w:pPr>
      <w:hyperlink r:id="rId19" w:history="1">
        <w:r w:rsidRPr="003C6F85">
          <w:rPr>
            <w:rFonts w:ascii="Times New Roman" w:eastAsia="Calibri" w:hAnsi="Times New Roman" w:cs="Times New Roman"/>
            <w:sz w:val="16"/>
            <w:szCs w:val="16"/>
            <w:lang w:eastAsia="en-US"/>
          </w:rPr>
          <w:t>постановление</w:t>
        </w:r>
      </w:hyperlink>
      <w:r w:rsidRPr="003C6F85">
        <w:rPr>
          <w:rFonts w:ascii="Times New Roman" w:eastAsia="Calibri" w:hAnsi="Times New Roman" w:cs="Times New Roman"/>
          <w:sz w:val="16"/>
          <w:szCs w:val="16"/>
          <w:lang w:eastAsia="en-US"/>
        </w:rPr>
        <w:t xml:space="preserve"> администрации </w:t>
      </w:r>
      <w:proofErr w:type="spellStart"/>
      <w:r w:rsidRPr="003C6F85">
        <w:rPr>
          <w:rFonts w:ascii="Times New Roman" w:eastAsia="Calibri" w:hAnsi="Times New Roman" w:cs="Times New Roman"/>
          <w:sz w:val="16"/>
          <w:szCs w:val="16"/>
          <w:lang w:eastAsia="en-US"/>
        </w:rPr>
        <w:t>Нижнекумашкинского</w:t>
      </w:r>
      <w:proofErr w:type="spellEnd"/>
      <w:r w:rsidRPr="003C6F85">
        <w:rPr>
          <w:rFonts w:ascii="Times New Roman" w:eastAsia="Calibri" w:hAnsi="Times New Roman" w:cs="Times New Roman"/>
          <w:sz w:val="16"/>
          <w:szCs w:val="16"/>
          <w:lang w:eastAsia="en-US"/>
        </w:rPr>
        <w:t xml:space="preserve"> сельского поселения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Чувашской Республики от 29.01.2013 № 9 «Об утверждении Порядка ведения реестра расходных обязательств </w:t>
      </w:r>
      <w:proofErr w:type="spellStart"/>
      <w:r w:rsidRPr="003C6F85">
        <w:rPr>
          <w:rFonts w:ascii="Times New Roman" w:eastAsia="Calibri" w:hAnsi="Times New Roman" w:cs="Times New Roman"/>
          <w:sz w:val="16"/>
          <w:szCs w:val="16"/>
          <w:lang w:eastAsia="en-US"/>
        </w:rPr>
        <w:t>Нижнекумашкинского</w:t>
      </w:r>
      <w:proofErr w:type="spellEnd"/>
      <w:r w:rsidRPr="003C6F85">
        <w:rPr>
          <w:rFonts w:ascii="Times New Roman" w:eastAsia="Calibri" w:hAnsi="Times New Roman" w:cs="Times New Roman"/>
          <w:sz w:val="16"/>
          <w:szCs w:val="16"/>
          <w:lang w:eastAsia="en-US"/>
        </w:rPr>
        <w:t xml:space="preserve"> сельского поселения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w:t>
      </w:r>
    </w:p>
    <w:p w:rsidR="003C6F85" w:rsidRPr="003C6F85" w:rsidRDefault="003C6F85" w:rsidP="003C6F85">
      <w:pPr>
        <w:spacing w:after="0" w:line="240" w:lineRule="auto"/>
        <w:ind w:firstLine="540"/>
        <w:jc w:val="both"/>
        <w:rPr>
          <w:rFonts w:ascii="Times New Roman" w:eastAsia="Calibri" w:hAnsi="Times New Roman" w:cs="Times New Roman"/>
          <w:sz w:val="16"/>
          <w:szCs w:val="16"/>
          <w:lang w:eastAsia="en-US"/>
        </w:rPr>
      </w:pPr>
      <w:hyperlink r:id="rId20" w:history="1">
        <w:r w:rsidRPr="003C6F85">
          <w:rPr>
            <w:rFonts w:ascii="Times New Roman" w:eastAsia="Calibri" w:hAnsi="Times New Roman" w:cs="Times New Roman"/>
            <w:sz w:val="16"/>
            <w:szCs w:val="16"/>
            <w:lang w:eastAsia="en-US"/>
          </w:rPr>
          <w:t>постановление</w:t>
        </w:r>
      </w:hyperlink>
      <w:r w:rsidRPr="003C6F85">
        <w:rPr>
          <w:rFonts w:ascii="Times New Roman" w:eastAsia="Calibri" w:hAnsi="Times New Roman" w:cs="Times New Roman"/>
          <w:sz w:val="16"/>
          <w:szCs w:val="16"/>
          <w:lang w:eastAsia="en-US"/>
        </w:rPr>
        <w:t xml:space="preserve"> администрации Русско-</w:t>
      </w:r>
      <w:proofErr w:type="spellStart"/>
      <w:r w:rsidRPr="003C6F85">
        <w:rPr>
          <w:rFonts w:ascii="Times New Roman" w:eastAsia="Calibri" w:hAnsi="Times New Roman" w:cs="Times New Roman"/>
          <w:sz w:val="16"/>
          <w:szCs w:val="16"/>
          <w:lang w:eastAsia="en-US"/>
        </w:rPr>
        <w:t>Алгашинского</w:t>
      </w:r>
      <w:proofErr w:type="spellEnd"/>
      <w:r w:rsidRPr="003C6F85">
        <w:rPr>
          <w:rFonts w:ascii="Times New Roman" w:eastAsia="Calibri" w:hAnsi="Times New Roman" w:cs="Times New Roman"/>
          <w:sz w:val="16"/>
          <w:szCs w:val="16"/>
          <w:lang w:eastAsia="en-US"/>
        </w:rPr>
        <w:t xml:space="preserve"> сельского поселения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Чувашской Республики от 28.01.2013 № 5 «Об утверждении Порядка ведения реестра расходных обязательств Русско-</w:t>
      </w:r>
      <w:proofErr w:type="spellStart"/>
      <w:r w:rsidRPr="003C6F85">
        <w:rPr>
          <w:rFonts w:ascii="Times New Roman" w:eastAsia="Calibri" w:hAnsi="Times New Roman" w:cs="Times New Roman"/>
          <w:sz w:val="16"/>
          <w:szCs w:val="16"/>
          <w:lang w:eastAsia="en-US"/>
        </w:rPr>
        <w:t>Алгашинского</w:t>
      </w:r>
      <w:proofErr w:type="spellEnd"/>
      <w:r w:rsidRPr="003C6F85">
        <w:rPr>
          <w:rFonts w:ascii="Times New Roman" w:eastAsia="Calibri" w:hAnsi="Times New Roman" w:cs="Times New Roman"/>
          <w:sz w:val="16"/>
          <w:szCs w:val="16"/>
          <w:lang w:eastAsia="en-US"/>
        </w:rPr>
        <w:t xml:space="preserve"> сельского поселения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w:t>
      </w:r>
    </w:p>
    <w:p w:rsidR="003C6F85" w:rsidRPr="003C6F85" w:rsidRDefault="003C6F85" w:rsidP="003C6F85">
      <w:pPr>
        <w:spacing w:after="0" w:line="240" w:lineRule="auto"/>
        <w:ind w:firstLine="540"/>
        <w:jc w:val="both"/>
        <w:rPr>
          <w:rFonts w:ascii="Times New Roman" w:eastAsia="Calibri" w:hAnsi="Times New Roman" w:cs="Times New Roman"/>
          <w:sz w:val="16"/>
          <w:szCs w:val="16"/>
          <w:lang w:eastAsia="en-US"/>
        </w:rPr>
      </w:pPr>
      <w:hyperlink r:id="rId21" w:history="1">
        <w:r w:rsidRPr="003C6F85">
          <w:rPr>
            <w:rFonts w:ascii="Times New Roman" w:eastAsia="Calibri" w:hAnsi="Times New Roman" w:cs="Times New Roman"/>
            <w:sz w:val="16"/>
            <w:szCs w:val="16"/>
            <w:lang w:eastAsia="en-US"/>
          </w:rPr>
          <w:t>постановление</w:t>
        </w:r>
      </w:hyperlink>
      <w:r w:rsidRPr="003C6F85">
        <w:rPr>
          <w:rFonts w:ascii="Times New Roman" w:eastAsia="Calibri" w:hAnsi="Times New Roman" w:cs="Times New Roman"/>
          <w:sz w:val="16"/>
          <w:szCs w:val="16"/>
          <w:lang w:eastAsia="en-US"/>
        </w:rPr>
        <w:t xml:space="preserve"> администрации </w:t>
      </w:r>
      <w:proofErr w:type="spellStart"/>
      <w:r w:rsidRPr="003C6F85">
        <w:rPr>
          <w:rFonts w:ascii="Times New Roman" w:eastAsia="Calibri" w:hAnsi="Times New Roman" w:cs="Times New Roman"/>
          <w:sz w:val="16"/>
          <w:szCs w:val="16"/>
          <w:lang w:eastAsia="en-US"/>
        </w:rPr>
        <w:t>Торханского</w:t>
      </w:r>
      <w:proofErr w:type="spellEnd"/>
      <w:r w:rsidRPr="003C6F85">
        <w:rPr>
          <w:rFonts w:ascii="Times New Roman" w:eastAsia="Calibri" w:hAnsi="Times New Roman" w:cs="Times New Roman"/>
          <w:sz w:val="16"/>
          <w:szCs w:val="16"/>
          <w:lang w:eastAsia="en-US"/>
        </w:rPr>
        <w:t xml:space="preserve"> сельского поселения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Чувашской Республики от 29.01.2013 № 4 «Об утверждении Порядка ведения реестра расходных обязательств </w:t>
      </w:r>
      <w:proofErr w:type="spellStart"/>
      <w:r w:rsidRPr="003C6F85">
        <w:rPr>
          <w:rFonts w:ascii="Times New Roman" w:eastAsia="Calibri" w:hAnsi="Times New Roman" w:cs="Times New Roman"/>
          <w:sz w:val="16"/>
          <w:szCs w:val="16"/>
          <w:lang w:eastAsia="en-US"/>
        </w:rPr>
        <w:t>Торханского</w:t>
      </w:r>
      <w:proofErr w:type="spellEnd"/>
      <w:r w:rsidRPr="003C6F85">
        <w:rPr>
          <w:rFonts w:ascii="Times New Roman" w:eastAsia="Calibri" w:hAnsi="Times New Roman" w:cs="Times New Roman"/>
          <w:sz w:val="16"/>
          <w:szCs w:val="16"/>
          <w:lang w:eastAsia="en-US"/>
        </w:rPr>
        <w:t xml:space="preserve"> сельского поселения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w:t>
      </w:r>
    </w:p>
    <w:p w:rsidR="003C6F85" w:rsidRPr="003C6F85" w:rsidRDefault="003C6F85" w:rsidP="003C6F85">
      <w:pPr>
        <w:spacing w:after="0" w:line="240" w:lineRule="auto"/>
        <w:ind w:firstLine="540"/>
        <w:jc w:val="both"/>
        <w:rPr>
          <w:rFonts w:ascii="Times New Roman" w:eastAsia="Calibri" w:hAnsi="Times New Roman" w:cs="Times New Roman"/>
          <w:sz w:val="16"/>
          <w:szCs w:val="16"/>
          <w:lang w:eastAsia="en-US"/>
        </w:rPr>
      </w:pPr>
      <w:hyperlink r:id="rId22" w:history="1">
        <w:r w:rsidRPr="003C6F85">
          <w:rPr>
            <w:rFonts w:ascii="Times New Roman" w:eastAsia="Calibri" w:hAnsi="Times New Roman" w:cs="Times New Roman"/>
            <w:sz w:val="16"/>
            <w:szCs w:val="16"/>
            <w:lang w:eastAsia="en-US"/>
          </w:rPr>
          <w:t>постановление</w:t>
        </w:r>
      </w:hyperlink>
      <w:r w:rsidRPr="003C6F85">
        <w:rPr>
          <w:rFonts w:ascii="Times New Roman" w:eastAsia="Calibri" w:hAnsi="Times New Roman" w:cs="Times New Roman"/>
          <w:sz w:val="16"/>
          <w:szCs w:val="16"/>
          <w:lang w:eastAsia="en-US"/>
        </w:rPr>
        <w:t xml:space="preserve"> администрации </w:t>
      </w:r>
      <w:proofErr w:type="spellStart"/>
      <w:r w:rsidRPr="003C6F85">
        <w:rPr>
          <w:rFonts w:ascii="Times New Roman" w:eastAsia="Calibri" w:hAnsi="Times New Roman" w:cs="Times New Roman"/>
          <w:sz w:val="16"/>
          <w:szCs w:val="16"/>
          <w:lang w:eastAsia="en-US"/>
        </w:rPr>
        <w:t>Туванского</w:t>
      </w:r>
      <w:proofErr w:type="spellEnd"/>
      <w:r w:rsidRPr="003C6F85">
        <w:rPr>
          <w:rFonts w:ascii="Times New Roman" w:eastAsia="Calibri" w:hAnsi="Times New Roman" w:cs="Times New Roman"/>
          <w:sz w:val="16"/>
          <w:szCs w:val="16"/>
          <w:lang w:eastAsia="en-US"/>
        </w:rPr>
        <w:t xml:space="preserve"> сельского поселения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Чувашской Республики от 31.01.2013 № 3 «Об утверждении Порядка ведения реестра расходных обязательств </w:t>
      </w:r>
      <w:proofErr w:type="spellStart"/>
      <w:r w:rsidRPr="003C6F85">
        <w:rPr>
          <w:rFonts w:ascii="Times New Roman" w:eastAsia="Calibri" w:hAnsi="Times New Roman" w:cs="Times New Roman"/>
          <w:sz w:val="16"/>
          <w:szCs w:val="16"/>
          <w:lang w:eastAsia="en-US"/>
        </w:rPr>
        <w:t>Туванского</w:t>
      </w:r>
      <w:proofErr w:type="spellEnd"/>
      <w:r w:rsidRPr="003C6F85">
        <w:rPr>
          <w:rFonts w:ascii="Times New Roman" w:eastAsia="Calibri" w:hAnsi="Times New Roman" w:cs="Times New Roman"/>
          <w:sz w:val="16"/>
          <w:szCs w:val="16"/>
          <w:lang w:eastAsia="en-US"/>
        </w:rPr>
        <w:t xml:space="preserve"> сельского поселения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w:t>
      </w:r>
    </w:p>
    <w:p w:rsidR="003C6F85" w:rsidRPr="003C6F85" w:rsidRDefault="003C6F85" w:rsidP="003C6F85">
      <w:pPr>
        <w:spacing w:after="0" w:line="240" w:lineRule="auto"/>
        <w:ind w:firstLine="540"/>
        <w:jc w:val="both"/>
        <w:rPr>
          <w:rFonts w:ascii="Times New Roman" w:eastAsia="Calibri" w:hAnsi="Times New Roman" w:cs="Times New Roman"/>
          <w:sz w:val="16"/>
          <w:szCs w:val="16"/>
          <w:lang w:eastAsia="en-US"/>
        </w:rPr>
      </w:pPr>
      <w:hyperlink r:id="rId23" w:history="1">
        <w:r w:rsidRPr="003C6F85">
          <w:rPr>
            <w:rFonts w:ascii="Times New Roman" w:eastAsia="Calibri" w:hAnsi="Times New Roman" w:cs="Times New Roman"/>
            <w:sz w:val="16"/>
            <w:szCs w:val="16"/>
            <w:lang w:eastAsia="en-US"/>
          </w:rPr>
          <w:t>постановление</w:t>
        </w:r>
      </w:hyperlink>
      <w:r w:rsidRPr="003C6F85">
        <w:rPr>
          <w:rFonts w:ascii="Times New Roman" w:eastAsia="Calibri" w:hAnsi="Times New Roman" w:cs="Times New Roman"/>
          <w:sz w:val="16"/>
          <w:szCs w:val="16"/>
          <w:lang w:eastAsia="en-US"/>
        </w:rPr>
        <w:t xml:space="preserve"> администрации </w:t>
      </w:r>
      <w:proofErr w:type="spellStart"/>
      <w:r w:rsidRPr="003C6F85">
        <w:rPr>
          <w:rFonts w:ascii="Times New Roman" w:eastAsia="Calibri" w:hAnsi="Times New Roman" w:cs="Times New Roman"/>
          <w:sz w:val="16"/>
          <w:szCs w:val="16"/>
          <w:lang w:eastAsia="en-US"/>
        </w:rPr>
        <w:t>Ходарского</w:t>
      </w:r>
      <w:proofErr w:type="spellEnd"/>
      <w:r w:rsidRPr="003C6F85">
        <w:rPr>
          <w:rFonts w:ascii="Times New Roman" w:eastAsia="Calibri" w:hAnsi="Times New Roman" w:cs="Times New Roman"/>
          <w:sz w:val="16"/>
          <w:szCs w:val="16"/>
          <w:lang w:eastAsia="en-US"/>
        </w:rPr>
        <w:t xml:space="preserve"> сельского поселения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Чувашской Республики от 28.01.2013 № 04 «Об утверждении Порядка ведения реестра расходных обязательств </w:t>
      </w:r>
      <w:proofErr w:type="spellStart"/>
      <w:r w:rsidRPr="003C6F85">
        <w:rPr>
          <w:rFonts w:ascii="Times New Roman" w:eastAsia="Calibri" w:hAnsi="Times New Roman" w:cs="Times New Roman"/>
          <w:sz w:val="16"/>
          <w:szCs w:val="16"/>
          <w:lang w:eastAsia="en-US"/>
        </w:rPr>
        <w:t>Ходарского</w:t>
      </w:r>
      <w:proofErr w:type="spellEnd"/>
      <w:r w:rsidRPr="003C6F85">
        <w:rPr>
          <w:rFonts w:ascii="Times New Roman" w:eastAsia="Calibri" w:hAnsi="Times New Roman" w:cs="Times New Roman"/>
          <w:sz w:val="16"/>
          <w:szCs w:val="16"/>
          <w:lang w:eastAsia="en-US"/>
        </w:rPr>
        <w:t xml:space="preserve"> сельского поселения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w:t>
      </w:r>
    </w:p>
    <w:p w:rsidR="003C6F85" w:rsidRPr="003C6F85" w:rsidRDefault="003C6F85" w:rsidP="003C6F85">
      <w:pPr>
        <w:spacing w:after="0" w:line="240" w:lineRule="auto"/>
        <w:ind w:firstLine="540"/>
        <w:jc w:val="both"/>
        <w:rPr>
          <w:rFonts w:ascii="Times New Roman" w:eastAsia="Calibri" w:hAnsi="Times New Roman" w:cs="Times New Roman"/>
          <w:sz w:val="16"/>
          <w:szCs w:val="16"/>
          <w:lang w:eastAsia="en-US"/>
        </w:rPr>
      </w:pPr>
      <w:hyperlink r:id="rId24" w:history="1">
        <w:r w:rsidRPr="003C6F85">
          <w:rPr>
            <w:rFonts w:ascii="Times New Roman" w:eastAsia="Calibri" w:hAnsi="Times New Roman" w:cs="Times New Roman"/>
            <w:sz w:val="16"/>
            <w:szCs w:val="16"/>
            <w:lang w:eastAsia="en-US"/>
          </w:rPr>
          <w:t>постановление</w:t>
        </w:r>
      </w:hyperlink>
      <w:r w:rsidRPr="003C6F85">
        <w:rPr>
          <w:rFonts w:ascii="Times New Roman" w:eastAsia="Calibri" w:hAnsi="Times New Roman" w:cs="Times New Roman"/>
          <w:sz w:val="16"/>
          <w:szCs w:val="16"/>
          <w:lang w:eastAsia="en-US"/>
        </w:rPr>
        <w:t xml:space="preserve"> администрации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сельского поселения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Чувашской Республики от 29.01.2013 № 5 «Об утверждении Порядка ведения реестра расходных обязательств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сельского поселения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w:t>
      </w:r>
    </w:p>
    <w:p w:rsidR="003C6F85" w:rsidRPr="003C6F85" w:rsidRDefault="003C6F85" w:rsidP="003C6F85">
      <w:pPr>
        <w:spacing w:after="0" w:line="240" w:lineRule="auto"/>
        <w:ind w:firstLine="540"/>
        <w:jc w:val="both"/>
        <w:rPr>
          <w:rFonts w:ascii="Times New Roman" w:eastAsia="Calibri" w:hAnsi="Times New Roman" w:cs="Times New Roman"/>
          <w:sz w:val="16"/>
          <w:szCs w:val="16"/>
          <w:lang w:eastAsia="en-US"/>
        </w:rPr>
      </w:pPr>
      <w:hyperlink r:id="rId25" w:history="1">
        <w:r w:rsidRPr="003C6F85">
          <w:rPr>
            <w:rFonts w:ascii="Times New Roman" w:eastAsia="Calibri" w:hAnsi="Times New Roman" w:cs="Times New Roman"/>
            <w:sz w:val="16"/>
            <w:szCs w:val="16"/>
            <w:lang w:eastAsia="en-US"/>
          </w:rPr>
          <w:t>постановление</w:t>
        </w:r>
      </w:hyperlink>
      <w:r w:rsidRPr="003C6F85">
        <w:rPr>
          <w:rFonts w:ascii="Times New Roman" w:eastAsia="Calibri" w:hAnsi="Times New Roman" w:cs="Times New Roman"/>
          <w:sz w:val="16"/>
          <w:szCs w:val="16"/>
          <w:lang w:eastAsia="en-US"/>
        </w:rPr>
        <w:t xml:space="preserve"> администрации </w:t>
      </w:r>
      <w:proofErr w:type="spellStart"/>
      <w:r w:rsidRPr="003C6F85">
        <w:rPr>
          <w:rFonts w:ascii="Times New Roman" w:eastAsia="Calibri" w:hAnsi="Times New Roman" w:cs="Times New Roman"/>
          <w:sz w:val="16"/>
          <w:szCs w:val="16"/>
          <w:lang w:eastAsia="en-US"/>
        </w:rPr>
        <w:t>Юманайского</w:t>
      </w:r>
      <w:proofErr w:type="spellEnd"/>
      <w:r w:rsidRPr="003C6F85">
        <w:rPr>
          <w:rFonts w:ascii="Times New Roman" w:eastAsia="Calibri" w:hAnsi="Times New Roman" w:cs="Times New Roman"/>
          <w:sz w:val="16"/>
          <w:szCs w:val="16"/>
          <w:lang w:eastAsia="en-US"/>
        </w:rPr>
        <w:t xml:space="preserve"> сельского поселения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Чувашской Республики от 30.01.2013 № 2 «Об утверждении Порядка ведения реестра расходных обязательств </w:t>
      </w:r>
      <w:proofErr w:type="spellStart"/>
      <w:r w:rsidRPr="003C6F85">
        <w:rPr>
          <w:rFonts w:ascii="Times New Roman" w:eastAsia="Calibri" w:hAnsi="Times New Roman" w:cs="Times New Roman"/>
          <w:sz w:val="16"/>
          <w:szCs w:val="16"/>
          <w:lang w:eastAsia="en-US"/>
        </w:rPr>
        <w:t>Юманайского</w:t>
      </w:r>
      <w:proofErr w:type="spellEnd"/>
      <w:r w:rsidRPr="003C6F85">
        <w:rPr>
          <w:rFonts w:ascii="Times New Roman" w:eastAsia="Calibri" w:hAnsi="Times New Roman" w:cs="Times New Roman"/>
          <w:sz w:val="16"/>
          <w:szCs w:val="16"/>
          <w:lang w:eastAsia="en-US"/>
        </w:rPr>
        <w:t xml:space="preserve"> сельского поселения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w:t>
      </w:r>
    </w:p>
    <w:p w:rsidR="003C6F85" w:rsidRPr="003C6F85" w:rsidRDefault="003C6F85" w:rsidP="003C6F85">
      <w:pPr>
        <w:spacing w:after="0" w:line="240" w:lineRule="auto"/>
        <w:ind w:firstLine="540"/>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3. </w:t>
      </w:r>
      <w:proofErr w:type="gramStart"/>
      <w:r w:rsidRPr="003C6F85">
        <w:rPr>
          <w:rFonts w:ascii="Times New Roman" w:eastAsia="Calibri" w:hAnsi="Times New Roman" w:cs="Times New Roman"/>
          <w:sz w:val="16"/>
          <w:szCs w:val="16"/>
          <w:lang w:eastAsia="en-US"/>
        </w:rPr>
        <w:t>Контроль за</w:t>
      </w:r>
      <w:proofErr w:type="gramEnd"/>
      <w:r w:rsidRPr="003C6F85">
        <w:rPr>
          <w:rFonts w:ascii="Times New Roman" w:eastAsia="Calibri" w:hAnsi="Times New Roman" w:cs="Times New Roman"/>
          <w:sz w:val="16"/>
          <w:szCs w:val="16"/>
          <w:lang w:eastAsia="en-US"/>
        </w:rPr>
        <w:t xml:space="preserve"> выполнением настоящего постановления возложить на Финансовый отдел администрации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w:t>
      </w:r>
    </w:p>
    <w:p w:rsidR="003C6F85" w:rsidRPr="003C6F85" w:rsidRDefault="003C6F85" w:rsidP="003C6F85">
      <w:pPr>
        <w:spacing w:after="0" w:line="240" w:lineRule="auto"/>
        <w:ind w:firstLine="540"/>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4. Настоящее постановление вступает в силу после его официального опубликования в издании «Вестник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и распространяется на правоотношения, возникшие с 1 января 2022 года.</w:t>
      </w:r>
    </w:p>
    <w:p w:rsidR="003C6F85" w:rsidRPr="003C6F85" w:rsidRDefault="003C6F85" w:rsidP="003C6F85">
      <w:pPr>
        <w:spacing w:after="0" w:line="240" w:lineRule="auto"/>
        <w:ind w:firstLine="540"/>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5. Настоящее постановление подлежит размещению на официальном сайте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в информационно-телекоммуникационной сети «Интернет».</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1" w:line="240" w:lineRule="atLeast"/>
        <w:rPr>
          <w:rFonts w:ascii="Times New Roman" w:eastAsia="Calibri" w:hAnsi="Times New Roman" w:cs="Times New Roman"/>
          <w:sz w:val="16"/>
          <w:szCs w:val="16"/>
          <w:lang w:eastAsia="en-US"/>
        </w:rPr>
      </w:pPr>
      <w:proofErr w:type="spellStart"/>
      <w:r w:rsidRPr="003C6F85">
        <w:rPr>
          <w:rFonts w:ascii="Times New Roman" w:eastAsia="Calibri" w:hAnsi="Times New Roman" w:cs="Times New Roman"/>
          <w:sz w:val="16"/>
          <w:szCs w:val="16"/>
          <w:lang w:eastAsia="en-US"/>
        </w:rPr>
        <w:t>Врио</w:t>
      </w:r>
      <w:proofErr w:type="spellEnd"/>
      <w:r w:rsidRPr="003C6F85">
        <w:rPr>
          <w:rFonts w:ascii="Times New Roman" w:eastAsia="Calibri" w:hAnsi="Times New Roman" w:cs="Times New Roman"/>
          <w:sz w:val="16"/>
          <w:szCs w:val="16"/>
          <w:lang w:eastAsia="en-US"/>
        </w:rPr>
        <w:t xml:space="preserve"> главы администрации</w:t>
      </w:r>
    </w:p>
    <w:p w:rsidR="003C6F85" w:rsidRPr="003C6F85" w:rsidRDefault="003C6F85" w:rsidP="003C6F85">
      <w:pPr>
        <w:spacing w:after="1" w:line="240" w:lineRule="atLeast"/>
        <w:rPr>
          <w:rFonts w:ascii="Calibri" w:eastAsia="Calibri" w:hAnsi="Calibri" w:cs="Times New Roman"/>
          <w:sz w:val="16"/>
          <w:szCs w:val="16"/>
          <w:lang w:eastAsia="en-US"/>
        </w:rPr>
      </w:pP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Calibri" w:eastAsia="Calibri" w:hAnsi="Calibri" w:cs="Times New Roman"/>
          <w:sz w:val="16"/>
          <w:szCs w:val="16"/>
          <w:lang w:eastAsia="en-US"/>
        </w:rPr>
        <w:t xml:space="preserve"> </w:t>
      </w:r>
      <w:r w:rsidRPr="003C6F85">
        <w:rPr>
          <w:rFonts w:ascii="Times New Roman" w:eastAsia="Calibri" w:hAnsi="Times New Roman" w:cs="Times New Roman"/>
          <w:sz w:val="16"/>
          <w:szCs w:val="16"/>
          <w:lang w:eastAsia="en-US"/>
        </w:rPr>
        <w:t xml:space="preserve">муниципального округа     </w:t>
      </w:r>
    </w:p>
    <w:p w:rsidR="003C6F85" w:rsidRPr="003C6F85" w:rsidRDefault="003C6F85" w:rsidP="003C6F85">
      <w:pPr>
        <w:spacing w:after="1" w:line="240" w:lineRule="atLeast"/>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Чувашской Республики                                                                                   Т.А. </w:t>
      </w:r>
      <w:proofErr w:type="spellStart"/>
      <w:r w:rsidRPr="003C6F85">
        <w:rPr>
          <w:rFonts w:ascii="Times New Roman" w:eastAsia="Calibri" w:hAnsi="Times New Roman" w:cs="Times New Roman"/>
          <w:sz w:val="16"/>
          <w:szCs w:val="16"/>
          <w:lang w:eastAsia="en-US"/>
        </w:rPr>
        <w:t>Караганова</w:t>
      </w:r>
      <w:proofErr w:type="spellEnd"/>
    </w:p>
    <w:p w:rsidR="003C6F85" w:rsidRPr="003C6F85" w:rsidRDefault="003C6F85" w:rsidP="003C6F85">
      <w:pPr>
        <w:spacing w:after="1" w:line="240" w:lineRule="atLeast"/>
        <w:jc w:val="right"/>
        <w:outlineLvl w:val="0"/>
        <w:rPr>
          <w:rFonts w:ascii="Times New Roman" w:eastAsia="Calibri" w:hAnsi="Times New Roman" w:cs="Times New Roman"/>
          <w:sz w:val="16"/>
          <w:szCs w:val="16"/>
          <w:lang w:eastAsia="en-US"/>
        </w:rPr>
      </w:pPr>
    </w:p>
    <w:p w:rsidR="003C6F85" w:rsidRPr="003C6F85" w:rsidRDefault="003C6F85" w:rsidP="003C6F85">
      <w:pPr>
        <w:spacing w:after="1" w:line="240" w:lineRule="atLeast"/>
        <w:ind w:left="3969"/>
        <w:jc w:val="right"/>
        <w:outlineLvl w:val="0"/>
        <w:rPr>
          <w:rFonts w:ascii="Calibri" w:eastAsia="Calibri" w:hAnsi="Calibri" w:cs="Times New Roman"/>
          <w:sz w:val="16"/>
          <w:szCs w:val="16"/>
          <w:lang w:eastAsia="en-US"/>
        </w:rPr>
      </w:pPr>
      <w:r w:rsidRPr="003C6F85">
        <w:rPr>
          <w:rFonts w:ascii="Times New Roman" w:eastAsia="Calibri" w:hAnsi="Times New Roman" w:cs="Times New Roman"/>
          <w:sz w:val="16"/>
          <w:szCs w:val="16"/>
          <w:lang w:eastAsia="en-US"/>
        </w:rPr>
        <w:t xml:space="preserve">Приложение </w:t>
      </w:r>
    </w:p>
    <w:p w:rsidR="003C6F85" w:rsidRPr="003C6F85" w:rsidRDefault="003C6F85" w:rsidP="003C6F85">
      <w:pPr>
        <w:spacing w:after="1" w:line="240" w:lineRule="atLeast"/>
        <w:ind w:left="3969"/>
        <w:jc w:val="right"/>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к постановлению администрации </w:t>
      </w:r>
    </w:p>
    <w:p w:rsidR="003C6F85" w:rsidRPr="003C6F85" w:rsidRDefault="003C6F85" w:rsidP="003C6F85">
      <w:pPr>
        <w:spacing w:after="1" w:line="240" w:lineRule="atLeast"/>
        <w:ind w:left="3969"/>
        <w:jc w:val="right"/>
        <w:rPr>
          <w:rFonts w:ascii="Calibri" w:eastAsia="Calibri" w:hAnsi="Calibri" w:cs="Times New Roman"/>
          <w:sz w:val="16"/>
          <w:szCs w:val="16"/>
          <w:lang w:eastAsia="en-US"/>
        </w:rPr>
      </w:pP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Calibri" w:eastAsia="Calibri" w:hAnsi="Calibri" w:cs="Times New Roman"/>
          <w:sz w:val="16"/>
          <w:szCs w:val="16"/>
          <w:lang w:eastAsia="en-US"/>
        </w:rPr>
        <w:t xml:space="preserve"> </w:t>
      </w:r>
      <w:r w:rsidRPr="003C6F85">
        <w:rPr>
          <w:rFonts w:ascii="Times New Roman" w:eastAsia="Calibri" w:hAnsi="Times New Roman" w:cs="Times New Roman"/>
          <w:sz w:val="16"/>
          <w:szCs w:val="16"/>
          <w:lang w:eastAsia="en-US"/>
        </w:rPr>
        <w:t>муниципального округа</w:t>
      </w:r>
    </w:p>
    <w:p w:rsidR="003C6F85" w:rsidRPr="003C6F85" w:rsidRDefault="003C6F85" w:rsidP="003C6F85">
      <w:pPr>
        <w:spacing w:after="1" w:line="240" w:lineRule="atLeast"/>
        <w:ind w:left="3969"/>
        <w:jc w:val="right"/>
        <w:rPr>
          <w:rFonts w:ascii="Calibri" w:eastAsia="Calibri" w:hAnsi="Calibri" w:cs="Times New Roman"/>
          <w:sz w:val="16"/>
          <w:szCs w:val="16"/>
          <w:lang w:eastAsia="en-US"/>
        </w:rPr>
      </w:pPr>
      <w:r w:rsidRPr="003C6F85">
        <w:rPr>
          <w:rFonts w:ascii="Times New Roman" w:eastAsia="Calibri" w:hAnsi="Times New Roman" w:cs="Times New Roman"/>
          <w:sz w:val="16"/>
          <w:szCs w:val="16"/>
          <w:lang w:eastAsia="en-US"/>
        </w:rPr>
        <w:t>от 02.03.2022  № 113</w:t>
      </w:r>
    </w:p>
    <w:p w:rsidR="003C6F85" w:rsidRPr="003C6F85" w:rsidRDefault="003C6F85" w:rsidP="003C6F85">
      <w:pPr>
        <w:spacing w:after="1" w:line="240" w:lineRule="atLeast"/>
        <w:jc w:val="both"/>
        <w:rPr>
          <w:rFonts w:ascii="Calibri" w:eastAsia="Calibri" w:hAnsi="Calibri" w:cs="Times New Roman"/>
          <w:sz w:val="16"/>
          <w:szCs w:val="16"/>
          <w:lang w:eastAsia="en-US"/>
        </w:rPr>
      </w:pPr>
    </w:p>
    <w:p w:rsidR="003C6F85" w:rsidRPr="003C6F85" w:rsidRDefault="003C6F85" w:rsidP="003C6F85">
      <w:pPr>
        <w:spacing w:after="1" w:line="240" w:lineRule="atLeast"/>
        <w:jc w:val="center"/>
        <w:rPr>
          <w:rFonts w:ascii="Calibri" w:eastAsia="Calibri" w:hAnsi="Calibri" w:cs="Times New Roman"/>
          <w:sz w:val="16"/>
          <w:szCs w:val="16"/>
          <w:lang w:eastAsia="en-US"/>
        </w:rPr>
      </w:pPr>
      <w:bookmarkStart w:id="6" w:name="P24"/>
      <w:bookmarkEnd w:id="6"/>
      <w:r w:rsidRPr="003C6F85">
        <w:rPr>
          <w:rFonts w:ascii="Times New Roman" w:eastAsia="Calibri" w:hAnsi="Times New Roman" w:cs="Times New Roman"/>
          <w:b/>
          <w:sz w:val="16"/>
          <w:szCs w:val="16"/>
          <w:lang w:eastAsia="en-US"/>
        </w:rPr>
        <w:t>ПОРЯДОК</w:t>
      </w:r>
    </w:p>
    <w:p w:rsidR="003C6F85" w:rsidRPr="003C6F85" w:rsidRDefault="003C6F85" w:rsidP="003C6F85">
      <w:pPr>
        <w:spacing w:after="1" w:line="240" w:lineRule="atLeast"/>
        <w:jc w:val="center"/>
        <w:rPr>
          <w:rFonts w:ascii="Calibri" w:eastAsia="Calibri" w:hAnsi="Calibri" w:cs="Times New Roman"/>
          <w:sz w:val="16"/>
          <w:szCs w:val="16"/>
          <w:lang w:eastAsia="en-US"/>
        </w:rPr>
      </w:pPr>
      <w:r w:rsidRPr="003C6F85">
        <w:rPr>
          <w:rFonts w:ascii="Times New Roman" w:eastAsia="Calibri" w:hAnsi="Times New Roman" w:cs="Times New Roman"/>
          <w:b/>
          <w:sz w:val="16"/>
          <w:szCs w:val="16"/>
          <w:lang w:eastAsia="en-US"/>
        </w:rPr>
        <w:t>ВЕДЕНИЯ РЕЕСТРА РАСХОДНЫХ ОБЯЗАТЕЛЬСТВ</w:t>
      </w:r>
    </w:p>
    <w:p w:rsidR="003C6F85" w:rsidRPr="003C6F85" w:rsidRDefault="003C6F85" w:rsidP="003C6F85">
      <w:pPr>
        <w:spacing w:after="1" w:line="240" w:lineRule="atLeast"/>
        <w:jc w:val="center"/>
        <w:rPr>
          <w:rFonts w:ascii="Times New Roman" w:eastAsia="Calibri" w:hAnsi="Times New Roman" w:cs="Times New Roman"/>
          <w:b/>
          <w:sz w:val="16"/>
          <w:szCs w:val="16"/>
          <w:lang w:eastAsia="en-US"/>
        </w:rPr>
      </w:pPr>
      <w:r w:rsidRPr="003C6F85">
        <w:rPr>
          <w:rFonts w:ascii="Times New Roman" w:eastAsia="Calibri" w:hAnsi="Times New Roman" w:cs="Times New Roman"/>
          <w:b/>
          <w:sz w:val="16"/>
          <w:szCs w:val="16"/>
          <w:lang w:eastAsia="en-US"/>
        </w:rPr>
        <w:t xml:space="preserve">ШУМЕРЛИНСКОГО МУНИЦИПАЛЬНОГО ОКРУГА </w:t>
      </w:r>
    </w:p>
    <w:p w:rsidR="003C6F85" w:rsidRPr="003C6F85" w:rsidRDefault="003C6F85" w:rsidP="003C6F85">
      <w:pPr>
        <w:spacing w:after="1" w:line="240" w:lineRule="atLeast"/>
        <w:jc w:val="center"/>
        <w:rPr>
          <w:rFonts w:ascii="Times New Roman" w:eastAsia="Calibri" w:hAnsi="Times New Roman" w:cs="Times New Roman"/>
          <w:b/>
          <w:sz w:val="16"/>
          <w:szCs w:val="16"/>
          <w:lang w:eastAsia="en-US"/>
        </w:rPr>
      </w:pPr>
      <w:r w:rsidRPr="003C6F85">
        <w:rPr>
          <w:rFonts w:ascii="Times New Roman" w:eastAsia="Calibri" w:hAnsi="Times New Roman" w:cs="Times New Roman"/>
          <w:b/>
          <w:sz w:val="16"/>
          <w:szCs w:val="16"/>
          <w:lang w:eastAsia="en-US"/>
        </w:rPr>
        <w:t>ЧУВАШСКОЙ РЕСПУБЛИКИ</w:t>
      </w:r>
    </w:p>
    <w:p w:rsidR="003C6F85" w:rsidRPr="003C6F85" w:rsidRDefault="003C6F85" w:rsidP="003C6F85">
      <w:pPr>
        <w:spacing w:after="1" w:line="259" w:lineRule="auto"/>
        <w:rPr>
          <w:rFonts w:ascii="Calibri" w:eastAsia="Calibri" w:hAnsi="Calibri" w:cs="Times New Roman"/>
          <w:sz w:val="16"/>
          <w:szCs w:val="16"/>
          <w:lang w:eastAsia="en-US"/>
        </w:rPr>
      </w:pPr>
    </w:p>
    <w:p w:rsidR="003C6F85" w:rsidRPr="003C6F85" w:rsidRDefault="003C6F85" w:rsidP="003C6F85">
      <w:pPr>
        <w:spacing w:after="1" w:line="240" w:lineRule="atLeast"/>
        <w:jc w:val="center"/>
        <w:outlineLvl w:val="1"/>
        <w:rPr>
          <w:rFonts w:ascii="Calibri" w:eastAsia="Calibri" w:hAnsi="Calibri" w:cs="Times New Roman"/>
          <w:sz w:val="16"/>
          <w:szCs w:val="16"/>
          <w:lang w:eastAsia="en-US"/>
        </w:rPr>
      </w:pPr>
      <w:r w:rsidRPr="003C6F85">
        <w:rPr>
          <w:rFonts w:ascii="Times New Roman" w:eastAsia="Calibri" w:hAnsi="Times New Roman" w:cs="Times New Roman"/>
          <w:b/>
          <w:sz w:val="16"/>
          <w:szCs w:val="16"/>
          <w:lang w:eastAsia="en-US"/>
        </w:rPr>
        <w:t>I. Общие положения</w:t>
      </w:r>
    </w:p>
    <w:p w:rsidR="003C6F85" w:rsidRPr="003C6F85" w:rsidRDefault="003C6F85" w:rsidP="003C6F85">
      <w:pPr>
        <w:spacing w:after="1" w:line="240" w:lineRule="atLeast"/>
        <w:jc w:val="both"/>
        <w:rPr>
          <w:rFonts w:ascii="Calibri" w:eastAsia="Calibri" w:hAnsi="Calibri" w:cs="Times New Roman"/>
          <w:sz w:val="16"/>
          <w:szCs w:val="16"/>
          <w:lang w:eastAsia="en-US"/>
        </w:rPr>
      </w:pPr>
    </w:p>
    <w:p w:rsidR="003C6F85" w:rsidRPr="003C6F85" w:rsidRDefault="003C6F85" w:rsidP="003C6F85">
      <w:pPr>
        <w:spacing w:after="0" w:line="240" w:lineRule="auto"/>
        <w:ind w:firstLine="540"/>
        <w:contextualSpacing/>
        <w:jc w:val="both"/>
        <w:rPr>
          <w:rFonts w:ascii="Calibri" w:eastAsia="Calibri" w:hAnsi="Calibri" w:cs="Times New Roman"/>
          <w:sz w:val="16"/>
          <w:szCs w:val="16"/>
          <w:lang w:eastAsia="en-US"/>
        </w:rPr>
      </w:pPr>
      <w:r w:rsidRPr="003C6F85">
        <w:rPr>
          <w:rFonts w:ascii="Times New Roman" w:eastAsia="Calibri" w:hAnsi="Times New Roman" w:cs="Times New Roman"/>
          <w:sz w:val="16"/>
          <w:szCs w:val="16"/>
          <w:lang w:eastAsia="en-US"/>
        </w:rPr>
        <w:t xml:space="preserve">1. Реестр расходных обязательств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Чувашской Республики включает в себя реестр расходных обязательств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Чувашской Республики, подлежащих исполнению за счет бюджетных ассигнований бюджета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Чувашской Республики (далее - реестр расходных обязательств бюджета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w:t>
      </w:r>
    </w:p>
    <w:p w:rsidR="003C6F85" w:rsidRPr="003C6F85" w:rsidRDefault="003C6F85" w:rsidP="003C6F85">
      <w:pPr>
        <w:autoSpaceDE w:val="0"/>
        <w:autoSpaceDN w:val="0"/>
        <w:adjustRightInd w:val="0"/>
        <w:spacing w:after="0" w:line="240" w:lineRule="auto"/>
        <w:contextualSpacing/>
        <w:jc w:val="both"/>
        <w:rPr>
          <w:rFonts w:ascii="Times New Roman" w:eastAsia="Calibri" w:hAnsi="Times New Roman" w:cs="Times New Roman"/>
          <w:sz w:val="16"/>
          <w:szCs w:val="16"/>
        </w:rPr>
      </w:pPr>
      <w:r w:rsidRPr="003C6F85">
        <w:rPr>
          <w:rFonts w:ascii="Times New Roman" w:eastAsia="Calibri" w:hAnsi="Times New Roman" w:cs="Times New Roman"/>
          <w:sz w:val="16"/>
          <w:szCs w:val="16"/>
          <w:lang w:eastAsia="en-US"/>
        </w:rPr>
        <w:t xml:space="preserve">         2. </w:t>
      </w:r>
      <w:proofErr w:type="gramStart"/>
      <w:r w:rsidRPr="003C6F85">
        <w:rPr>
          <w:rFonts w:ascii="Times New Roman" w:eastAsia="Calibri" w:hAnsi="Times New Roman" w:cs="Times New Roman"/>
          <w:sz w:val="16"/>
          <w:szCs w:val="16"/>
        </w:rPr>
        <w:t xml:space="preserve">Реестр расходных обязательств бюджета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формируется в виде свода (перечня) федеральных законов и иных нормативных правовых актов Российской Федерации, законов Чувашской Республики и иных нормативных правовых актов Чувашской Республики, нормативных правовых актов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Чувашской Республики, договоров и соглашений, заключенных органами местного самоуправления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Чувашской Республики от имени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Чувашской Республики (далее - договоры</w:t>
      </w:r>
      <w:proofErr w:type="gramEnd"/>
      <w:r w:rsidRPr="003C6F85">
        <w:rPr>
          <w:rFonts w:ascii="Times New Roman" w:eastAsia="Calibri" w:hAnsi="Times New Roman" w:cs="Times New Roman"/>
          <w:sz w:val="16"/>
          <w:szCs w:val="16"/>
        </w:rPr>
        <w:t xml:space="preserve"> (</w:t>
      </w:r>
      <w:proofErr w:type="gramStart"/>
      <w:r w:rsidRPr="003C6F85">
        <w:rPr>
          <w:rFonts w:ascii="Times New Roman" w:eastAsia="Calibri" w:hAnsi="Times New Roman" w:cs="Times New Roman"/>
          <w:sz w:val="16"/>
          <w:szCs w:val="16"/>
        </w:rPr>
        <w:t xml:space="preserve">соглашения), устанавливающих расходные обязательства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Чувашской Республики, содержащего соответствующие положения (статьи, части, пункты, подпункты, абзацы) федеральных законов и иных нормативных правовых актов Российской Федерации, законов Чувашской Республики и иных нормативных правовых актов Чувашской Республики, нормативных правовых актов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Чувашской Республики, соответствующие положения договоров (соглашений) и оценку объемов бюджетных ассигнований бюджета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Чувашской Республики, необходимых</w:t>
      </w:r>
      <w:proofErr w:type="gramEnd"/>
      <w:r w:rsidRPr="003C6F85">
        <w:rPr>
          <w:rFonts w:ascii="Times New Roman" w:eastAsia="Calibri" w:hAnsi="Times New Roman" w:cs="Times New Roman"/>
          <w:sz w:val="16"/>
          <w:szCs w:val="16"/>
        </w:rPr>
        <w:t xml:space="preserve"> для исполнения расходных обязательств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Чувашской Республики, подлежащих в соответствии с законодательством Российской Федерации и законодательством Чувашской Республики исполнению за счет бюджетных ассигнований бюджета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Чувашской Республики.</w:t>
      </w:r>
    </w:p>
    <w:p w:rsidR="003C6F85" w:rsidRPr="003C6F85" w:rsidRDefault="003C6F85" w:rsidP="003C6F85">
      <w:pPr>
        <w:spacing w:after="0" w:line="240" w:lineRule="auto"/>
        <w:ind w:firstLine="540"/>
        <w:contextualSpacing/>
        <w:jc w:val="both"/>
        <w:rPr>
          <w:rFonts w:ascii="Calibri" w:eastAsia="Calibri" w:hAnsi="Calibri" w:cs="Times New Roman"/>
          <w:sz w:val="16"/>
          <w:szCs w:val="16"/>
          <w:lang w:eastAsia="en-US"/>
        </w:rPr>
      </w:pPr>
      <w:r w:rsidRPr="003C6F85">
        <w:rPr>
          <w:rFonts w:ascii="Times New Roman" w:eastAsia="Calibri" w:hAnsi="Times New Roman" w:cs="Times New Roman"/>
          <w:sz w:val="16"/>
          <w:szCs w:val="16"/>
          <w:lang w:eastAsia="en-US"/>
        </w:rPr>
        <w:t xml:space="preserve">3. Реестр расходных обязательств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w:t>
      </w:r>
      <w:r w:rsidRPr="003C6F85">
        <w:rPr>
          <w:rFonts w:ascii="Times New Roman" w:eastAsia="Calibri" w:hAnsi="Times New Roman" w:cs="Times New Roman"/>
          <w:sz w:val="16"/>
          <w:szCs w:val="16"/>
          <w:lang w:eastAsia="en-US"/>
        </w:rPr>
        <w:t xml:space="preserve">Чувашской Республики предназначен для учета расходных обязательств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w:t>
      </w:r>
      <w:r w:rsidRPr="003C6F85">
        <w:rPr>
          <w:rFonts w:ascii="Times New Roman" w:eastAsia="Calibri" w:hAnsi="Times New Roman" w:cs="Times New Roman"/>
          <w:sz w:val="16"/>
          <w:szCs w:val="16"/>
          <w:lang w:eastAsia="en-US"/>
        </w:rPr>
        <w:t xml:space="preserve"> Чувашской Республики.</w:t>
      </w:r>
    </w:p>
    <w:p w:rsidR="003C6F85" w:rsidRPr="003C6F85" w:rsidRDefault="003C6F85" w:rsidP="003C6F85">
      <w:pPr>
        <w:spacing w:after="0" w:line="240" w:lineRule="auto"/>
        <w:ind w:firstLine="540"/>
        <w:contextualSpacing/>
        <w:jc w:val="both"/>
        <w:rPr>
          <w:rFonts w:ascii="Calibri" w:eastAsia="Calibri" w:hAnsi="Calibri" w:cs="Times New Roman"/>
          <w:sz w:val="16"/>
          <w:szCs w:val="16"/>
          <w:lang w:eastAsia="en-US"/>
        </w:rPr>
      </w:pPr>
      <w:r w:rsidRPr="003C6F85">
        <w:rPr>
          <w:rFonts w:ascii="Times New Roman" w:eastAsia="Calibri" w:hAnsi="Times New Roman" w:cs="Times New Roman"/>
          <w:sz w:val="16"/>
          <w:szCs w:val="16"/>
          <w:lang w:eastAsia="en-US"/>
        </w:rPr>
        <w:t>4. Данные реестра расходных обязательств</w:t>
      </w:r>
      <w:r w:rsidRPr="003C6F85">
        <w:rPr>
          <w:rFonts w:ascii="Times New Roman" w:eastAsia="Calibri" w:hAnsi="Times New Roman" w:cs="Times New Roman"/>
          <w:sz w:val="16"/>
          <w:szCs w:val="16"/>
        </w:rPr>
        <w:t xml:space="preserve">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w:t>
      </w:r>
      <w:r w:rsidRPr="003C6F85">
        <w:rPr>
          <w:rFonts w:ascii="Times New Roman" w:eastAsia="Calibri" w:hAnsi="Times New Roman" w:cs="Times New Roman"/>
          <w:sz w:val="16"/>
          <w:szCs w:val="16"/>
          <w:lang w:eastAsia="en-US"/>
        </w:rPr>
        <w:t xml:space="preserve"> Чувашской Республики используются </w:t>
      </w:r>
      <w:proofErr w:type="gramStart"/>
      <w:r w:rsidRPr="003C6F85">
        <w:rPr>
          <w:rFonts w:ascii="Times New Roman" w:eastAsia="Calibri" w:hAnsi="Times New Roman" w:cs="Times New Roman"/>
          <w:sz w:val="16"/>
          <w:szCs w:val="16"/>
          <w:lang w:eastAsia="en-US"/>
        </w:rPr>
        <w:t>при</w:t>
      </w:r>
      <w:proofErr w:type="gramEnd"/>
      <w:r w:rsidRPr="003C6F85">
        <w:rPr>
          <w:rFonts w:ascii="Times New Roman" w:eastAsia="Calibri" w:hAnsi="Times New Roman" w:cs="Times New Roman"/>
          <w:sz w:val="16"/>
          <w:szCs w:val="16"/>
          <w:lang w:eastAsia="en-US"/>
        </w:rPr>
        <w:t>:</w:t>
      </w:r>
    </w:p>
    <w:p w:rsidR="003C6F85" w:rsidRPr="003C6F85" w:rsidRDefault="003C6F85" w:rsidP="003C6F85">
      <w:pPr>
        <w:spacing w:after="0" w:line="240" w:lineRule="auto"/>
        <w:ind w:firstLine="540"/>
        <w:contextualSpacing/>
        <w:jc w:val="both"/>
        <w:rPr>
          <w:rFonts w:ascii="Calibri" w:eastAsia="Calibri" w:hAnsi="Calibri" w:cs="Times New Roman"/>
          <w:sz w:val="16"/>
          <w:szCs w:val="16"/>
          <w:lang w:eastAsia="en-US"/>
        </w:rPr>
      </w:pPr>
      <w:r w:rsidRPr="003C6F85">
        <w:rPr>
          <w:rFonts w:ascii="Times New Roman" w:eastAsia="Calibri" w:hAnsi="Times New Roman" w:cs="Times New Roman"/>
          <w:sz w:val="16"/>
          <w:szCs w:val="16"/>
          <w:lang w:eastAsia="en-US"/>
        </w:rPr>
        <w:t xml:space="preserve">а) </w:t>
      </w:r>
      <w:proofErr w:type="gramStart"/>
      <w:r w:rsidRPr="003C6F85">
        <w:rPr>
          <w:rFonts w:ascii="Times New Roman" w:eastAsia="Calibri" w:hAnsi="Times New Roman" w:cs="Times New Roman"/>
          <w:sz w:val="16"/>
          <w:szCs w:val="16"/>
          <w:lang w:eastAsia="en-US"/>
        </w:rPr>
        <w:t>составлении</w:t>
      </w:r>
      <w:proofErr w:type="gramEnd"/>
      <w:r w:rsidRPr="003C6F85">
        <w:rPr>
          <w:rFonts w:ascii="Times New Roman" w:eastAsia="Calibri" w:hAnsi="Times New Roman" w:cs="Times New Roman"/>
          <w:sz w:val="16"/>
          <w:szCs w:val="16"/>
          <w:lang w:eastAsia="en-US"/>
        </w:rPr>
        <w:t xml:space="preserve"> проекта бюджета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w:t>
      </w:r>
      <w:r w:rsidRPr="003C6F85">
        <w:rPr>
          <w:rFonts w:ascii="Times New Roman" w:eastAsia="Calibri" w:hAnsi="Times New Roman" w:cs="Times New Roman"/>
          <w:sz w:val="16"/>
          <w:szCs w:val="16"/>
          <w:lang w:eastAsia="en-US"/>
        </w:rPr>
        <w:t>Чувашской Республики на очередной финансовый год и плановый период;</w:t>
      </w:r>
    </w:p>
    <w:p w:rsidR="003C6F85" w:rsidRPr="003C6F85" w:rsidRDefault="003C6F85" w:rsidP="003C6F85">
      <w:pPr>
        <w:spacing w:after="0" w:line="240" w:lineRule="auto"/>
        <w:ind w:firstLine="540"/>
        <w:contextualSpacing/>
        <w:jc w:val="both"/>
        <w:rPr>
          <w:rFonts w:ascii="Calibri" w:eastAsia="Calibri" w:hAnsi="Calibri" w:cs="Times New Roman"/>
          <w:sz w:val="16"/>
          <w:szCs w:val="16"/>
          <w:lang w:eastAsia="en-US"/>
        </w:rPr>
      </w:pPr>
      <w:r w:rsidRPr="003C6F85">
        <w:rPr>
          <w:rFonts w:ascii="Times New Roman" w:eastAsia="Calibri" w:hAnsi="Times New Roman" w:cs="Times New Roman"/>
          <w:sz w:val="16"/>
          <w:szCs w:val="16"/>
          <w:lang w:eastAsia="en-US"/>
        </w:rPr>
        <w:t xml:space="preserve">б) </w:t>
      </w:r>
      <w:proofErr w:type="gramStart"/>
      <w:r w:rsidRPr="003C6F85">
        <w:rPr>
          <w:rFonts w:ascii="Times New Roman" w:eastAsia="Calibri" w:hAnsi="Times New Roman" w:cs="Times New Roman"/>
          <w:sz w:val="16"/>
          <w:szCs w:val="16"/>
          <w:lang w:eastAsia="en-US"/>
        </w:rPr>
        <w:t>внесении</w:t>
      </w:r>
      <w:proofErr w:type="gramEnd"/>
      <w:r w:rsidRPr="003C6F85">
        <w:rPr>
          <w:rFonts w:ascii="Times New Roman" w:eastAsia="Calibri" w:hAnsi="Times New Roman" w:cs="Times New Roman"/>
          <w:sz w:val="16"/>
          <w:szCs w:val="16"/>
          <w:lang w:eastAsia="en-US"/>
        </w:rPr>
        <w:t xml:space="preserve"> изменений в решение о бюджете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w:t>
      </w:r>
      <w:r w:rsidRPr="003C6F85">
        <w:rPr>
          <w:rFonts w:ascii="Times New Roman" w:eastAsia="Calibri" w:hAnsi="Times New Roman" w:cs="Times New Roman"/>
          <w:sz w:val="16"/>
          <w:szCs w:val="16"/>
          <w:lang w:eastAsia="en-US"/>
        </w:rPr>
        <w:t>Чувашской Республики на текущий финансовый год и плановый период;</w:t>
      </w:r>
    </w:p>
    <w:p w:rsidR="003C6F85" w:rsidRPr="003C6F85" w:rsidRDefault="003C6F85" w:rsidP="003C6F85">
      <w:pPr>
        <w:spacing w:after="0" w:line="240" w:lineRule="auto"/>
        <w:ind w:firstLine="540"/>
        <w:contextualSpacing/>
        <w:jc w:val="both"/>
        <w:rPr>
          <w:rFonts w:ascii="Calibri" w:eastAsia="Calibri" w:hAnsi="Calibri" w:cs="Times New Roman"/>
          <w:sz w:val="16"/>
          <w:szCs w:val="16"/>
          <w:lang w:eastAsia="en-US"/>
        </w:rPr>
      </w:pPr>
      <w:r w:rsidRPr="003C6F85">
        <w:rPr>
          <w:rFonts w:ascii="Times New Roman" w:eastAsia="Calibri" w:hAnsi="Times New Roman" w:cs="Times New Roman"/>
          <w:sz w:val="16"/>
          <w:szCs w:val="16"/>
          <w:lang w:eastAsia="en-US"/>
        </w:rPr>
        <w:t xml:space="preserve">в) </w:t>
      </w:r>
      <w:proofErr w:type="gramStart"/>
      <w:r w:rsidRPr="003C6F85">
        <w:rPr>
          <w:rFonts w:ascii="Times New Roman" w:eastAsia="Calibri" w:hAnsi="Times New Roman" w:cs="Times New Roman"/>
          <w:sz w:val="16"/>
          <w:szCs w:val="16"/>
          <w:lang w:eastAsia="en-US"/>
        </w:rPr>
        <w:t>ведении</w:t>
      </w:r>
      <w:proofErr w:type="gramEnd"/>
      <w:r w:rsidRPr="003C6F85">
        <w:rPr>
          <w:rFonts w:ascii="Times New Roman" w:eastAsia="Calibri" w:hAnsi="Times New Roman" w:cs="Times New Roman"/>
          <w:sz w:val="16"/>
          <w:szCs w:val="16"/>
          <w:lang w:eastAsia="en-US"/>
        </w:rPr>
        <w:t xml:space="preserve"> сводной бюджетной росписи бюджета</w:t>
      </w:r>
      <w:r w:rsidRPr="003C6F85">
        <w:rPr>
          <w:rFonts w:ascii="Times New Roman" w:eastAsia="Calibri" w:hAnsi="Times New Roman" w:cs="Times New Roman"/>
          <w:sz w:val="16"/>
          <w:szCs w:val="16"/>
        </w:rPr>
        <w:t xml:space="preserve">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w:t>
      </w:r>
      <w:r w:rsidRPr="003C6F85">
        <w:rPr>
          <w:rFonts w:ascii="Times New Roman" w:eastAsia="Calibri" w:hAnsi="Times New Roman" w:cs="Times New Roman"/>
          <w:sz w:val="16"/>
          <w:szCs w:val="16"/>
          <w:lang w:eastAsia="en-US"/>
        </w:rPr>
        <w:t xml:space="preserve"> Чувашской Республики и лимитов бюджетных обязательств бюджета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w:t>
      </w:r>
      <w:r w:rsidRPr="003C6F85">
        <w:rPr>
          <w:rFonts w:ascii="Times New Roman" w:eastAsia="Calibri" w:hAnsi="Times New Roman" w:cs="Times New Roman"/>
          <w:sz w:val="16"/>
          <w:szCs w:val="16"/>
          <w:lang w:eastAsia="en-US"/>
        </w:rPr>
        <w:t>Чувашской Республики.</w:t>
      </w:r>
    </w:p>
    <w:p w:rsidR="003C6F85" w:rsidRPr="003C6F85" w:rsidRDefault="003C6F85" w:rsidP="003C6F85">
      <w:pPr>
        <w:spacing w:after="0" w:line="240" w:lineRule="auto"/>
        <w:ind w:firstLine="540"/>
        <w:contextualSpacing/>
        <w:jc w:val="both"/>
        <w:rPr>
          <w:rFonts w:ascii="Calibri" w:eastAsia="Calibri" w:hAnsi="Calibri" w:cs="Times New Roman"/>
          <w:sz w:val="16"/>
          <w:szCs w:val="16"/>
          <w:lang w:eastAsia="en-US"/>
        </w:rPr>
      </w:pPr>
      <w:r w:rsidRPr="003C6F85">
        <w:rPr>
          <w:rFonts w:ascii="Times New Roman" w:eastAsia="Calibri" w:hAnsi="Times New Roman" w:cs="Times New Roman"/>
          <w:sz w:val="16"/>
          <w:szCs w:val="16"/>
          <w:lang w:eastAsia="en-US"/>
        </w:rPr>
        <w:t xml:space="preserve">5. </w:t>
      </w:r>
      <w:proofErr w:type="gramStart"/>
      <w:r w:rsidRPr="003C6F85">
        <w:rPr>
          <w:rFonts w:ascii="Times New Roman" w:eastAsia="Calibri" w:hAnsi="Times New Roman" w:cs="Times New Roman"/>
          <w:sz w:val="16"/>
          <w:szCs w:val="16"/>
          <w:lang w:eastAsia="en-US"/>
        </w:rPr>
        <w:t>Формирование и ведение реестра расходных обязательств бюджета</w:t>
      </w:r>
      <w:r w:rsidRPr="003C6F85">
        <w:rPr>
          <w:rFonts w:ascii="Times New Roman" w:eastAsia="Calibri" w:hAnsi="Times New Roman" w:cs="Times New Roman"/>
          <w:sz w:val="16"/>
          <w:szCs w:val="16"/>
        </w:rPr>
        <w:t xml:space="preserve">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w:t>
      </w:r>
      <w:r w:rsidRPr="003C6F85">
        <w:rPr>
          <w:rFonts w:ascii="Times New Roman" w:eastAsia="Calibri" w:hAnsi="Times New Roman" w:cs="Times New Roman"/>
          <w:sz w:val="16"/>
          <w:szCs w:val="16"/>
          <w:lang w:eastAsia="en-US"/>
        </w:rPr>
        <w:t xml:space="preserve"> Чувашской Республики, взаимодействие Финансового отдела администрации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(далее – Финансовый отдел) с главными распорядителями средств бюджета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w:t>
      </w:r>
      <w:r w:rsidRPr="003C6F85">
        <w:rPr>
          <w:rFonts w:ascii="Times New Roman" w:eastAsia="Calibri" w:hAnsi="Times New Roman" w:cs="Times New Roman"/>
          <w:sz w:val="16"/>
          <w:szCs w:val="16"/>
          <w:lang w:eastAsia="en-US"/>
        </w:rPr>
        <w:t xml:space="preserve">в процессе формирования и ведения реестра расходных обязательств бюджета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w:t>
      </w:r>
      <w:r w:rsidRPr="003C6F85">
        <w:rPr>
          <w:rFonts w:ascii="Times New Roman" w:eastAsia="Calibri" w:hAnsi="Times New Roman" w:cs="Times New Roman"/>
          <w:sz w:val="16"/>
          <w:szCs w:val="16"/>
          <w:lang w:eastAsia="en-US"/>
        </w:rPr>
        <w:t xml:space="preserve"> осуществляются в программном комплексе для ведения реестра расходных обязательств Чувашской Республики.</w:t>
      </w:r>
      <w:proofErr w:type="gramEnd"/>
    </w:p>
    <w:p w:rsidR="003C6F85" w:rsidRPr="003C6F85" w:rsidRDefault="003C6F85" w:rsidP="003C6F85">
      <w:pPr>
        <w:spacing w:after="0" w:line="240" w:lineRule="auto"/>
        <w:contextualSpacing/>
        <w:jc w:val="both"/>
        <w:rPr>
          <w:rFonts w:ascii="Calibri" w:eastAsia="Calibri" w:hAnsi="Calibri" w:cs="Times New Roman"/>
          <w:sz w:val="16"/>
          <w:szCs w:val="16"/>
          <w:lang w:eastAsia="en-US"/>
        </w:rPr>
      </w:pPr>
    </w:p>
    <w:p w:rsidR="003C6F85" w:rsidRPr="003C6F85" w:rsidRDefault="003C6F85" w:rsidP="003C6F85">
      <w:pPr>
        <w:spacing w:after="0" w:line="240" w:lineRule="auto"/>
        <w:contextualSpacing/>
        <w:jc w:val="center"/>
        <w:outlineLvl w:val="1"/>
        <w:rPr>
          <w:rFonts w:ascii="Calibri" w:eastAsia="Calibri" w:hAnsi="Calibri" w:cs="Times New Roman"/>
          <w:sz w:val="16"/>
          <w:szCs w:val="16"/>
          <w:lang w:eastAsia="en-US"/>
        </w:rPr>
      </w:pPr>
      <w:r w:rsidRPr="003C6F85">
        <w:rPr>
          <w:rFonts w:ascii="Times New Roman" w:eastAsia="Calibri" w:hAnsi="Times New Roman" w:cs="Times New Roman"/>
          <w:b/>
          <w:sz w:val="16"/>
          <w:szCs w:val="16"/>
          <w:lang w:eastAsia="en-US"/>
        </w:rPr>
        <w:t>II. Порядок формирования реестра расходных обязательств</w:t>
      </w:r>
    </w:p>
    <w:p w:rsidR="003C6F85" w:rsidRPr="003C6F85" w:rsidRDefault="003C6F85" w:rsidP="003C6F85">
      <w:pPr>
        <w:spacing w:after="0" w:line="240" w:lineRule="auto"/>
        <w:contextualSpacing/>
        <w:jc w:val="center"/>
        <w:rPr>
          <w:rFonts w:ascii="Times New Roman" w:eastAsia="Calibri" w:hAnsi="Times New Roman" w:cs="Times New Roman"/>
          <w:b/>
          <w:sz w:val="16"/>
          <w:szCs w:val="16"/>
          <w:lang w:eastAsia="en-US"/>
        </w:rPr>
      </w:pPr>
      <w:r w:rsidRPr="003C6F85">
        <w:rPr>
          <w:rFonts w:ascii="Times New Roman" w:eastAsia="Calibri" w:hAnsi="Times New Roman" w:cs="Times New Roman"/>
          <w:b/>
          <w:sz w:val="16"/>
          <w:szCs w:val="16"/>
          <w:lang w:eastAsia="en-US"/>
        </w:rPr>
        <w:t xml:space="preserve">бюджета </w:t>
      </w:r>
      <w:proofErr w:type="spellStart"/>
      <w:r w:rsidRPr="003C6F85">
        <w:rPr>
          <w:rFonts w:ascii="Times New Roman" w:eastAsia="Calibri" w:hAnsi="Times New Roman" w:cs="Times New Roman"/>
          <w:b/>
          <w:sz w:val="16"/>
          <w:szCs w:val="16"/>
          <w:lang w:eastAsia="en-US"/>
        </w:rPr>
        <w:t>Шумерлинского</w:t>
      </w:r>
      <w:proofErr w:type="spellEnd"/>
      <w:r w:rsidRPr="003C6F85">
        <w:rPr>
          <w:rFonts w:ascii="Times New Roman" w:eastAsia="Calibri" w:hAnsi="Times New Roman" w:cs="Times New Roman"/>
          <w:b/>
          <w:sz w:val="16"/>
          <w:szCs w:val="16"/>
          <w:lang w:eastAsia="en-US"/>
        </w:rPr>
        <w:t xml:space="preserve"> муниципального округа</w:t>
      </w:r>
    </w:p>
    <w:p w:rsidR="003C6F85" w:rsidRPr="003C6F85" w:rsidRDefault="003C6F85" w:rsidP="003C6F85">
      <w:pPr>
        <w:spacing w:after="0" w:line="240" w:lineRule="auto"/>
        <w:contextualSpacing/>
        <w:jc w:val="center"/>
        <w:rPr>
          <w:rFonts w:ascii="Calibri" w:eastAsia="Calibri" w:hAnsi="Calibri" w:cs="Times New Roman"/>
          <w:sz w:val="16"/>
          <w:szCs w:val="16"/>
          <w:lang w:eastAsia="en-US"/>
        </w:rPr>
      </w:pPr>
      <w:r w:rsidRPr="003C6F85">
        <w:rPr>
          <w:rFonts w:ascii="Times New Roman" w:eastAsia="Calibri" w:hAnsi="Times New Roman" w:cs="Times New Roman"/>
          <w:b/>
          <w:sz w:val="16"/>
          <w:szCs w:val="16"/>
          <w:lang w:eastAsia="en-US"/>
        </w:rPr>
        <w:t xml:space="preserve"> Чувашской Республики</w:t>
      </w:r>
    </w:p>
    <w:p w:rsidR="003C6F85" w:rsidRPr="003C6F85" w:rsidRDefault="003C6F85" w:rsidP="003C6F85">
      <w:pPr>
        <w:spacing w:after="0" w:line="240" w:lineRule="auto"/>
        <w:contextualSpacing/>
        <w:jc w:val="both"/>
        <w:rPr>
          <w:rFonts w:ascii="Calibri" w:eastAsia="Calibri" w:hAnsi="Calibri" w:cs="Times New Roman"/>
          <w:sz w:val="16"/>
          <w:szCs w:val="16"/>
          <w:lang w:eastAsia="en-US"/>
        </w:rPr>
      </w:pPr>
    </w:p>
    <w:p w:rsidR="003C6F85" w:rsidRPr="003C6F85" w:rsidRDefault="003C6F85" w:rsidP="003C6F85">
      <w:pPr>
        <w:spacing w:after="0" w:line="240" w:lineRule="auto"/>
        <w:ind w:firstLine="540"/>
        <w:contextualSpacing/>
        <w:jc w:val="both"/>
        <w:rPr>
          <w:rFonts w:ascii="Calibri" w:eastAsia="Calibri" w:hAnsi="Calibri" w:cs="Times New Roman"/>
          <w:sz w:val="16"/>
          <w:szCs w:val="16"/>
          <w:lang w:eastAsia="en-US"/>
        </w:rPr>
      </w:pPr>
      <w:r w:rsidRPr="003C6F85">
        <w:rPr>
          <w:rFonts w:ascii="Times New Roman" w:eastAsia="Calibri" w:hAnsi="Times New Roman" w:cs="Times New Roman"/>
          <w:sz w:val="16"/>
          <w:szCs w:val="16"/>
          <w:lang w:eastAsia="en-US"/>
        </w:rPr>
        <w:t xml:space="preserve">6. Реестр расходных обязательств бюджета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w:t>
      </w:r>
      <w:r w:rsidRPr="003C6F85">
        <w:rPr>
          <w:rFonts w:ascii="Times New Roman" w:eastAsia="Calibri" w:hAnsi="Times New Roman" w:cs="Times New Roman"/>
          <w:sz w:val="16"/>
          <w:szCs w:val="16"/>
          <w:lang w:eastAsia="en-US"/>
        </w:rPr>
        <w:t xml:space="preserve">Чувашской Республики формируется Финансовым отделом на основании </w:t>
      </w:r>
      <w:proofErr w:type="gramStart"/>
      <w:r w:rsidRPr="003C6F85">
        <w:rPr>
          <w:rFonts w:ascii="Times New Roman" w:eastAsia="Calibri" w:hAnsi="Times New Roman" w:cs="Times New Roman"/>
          <w:sz w:val="16"/>
          <w:szCs w:val="16"/>
          <w:lang w:eastAsia="en-US"/>
        </w:rPr>
        <w:t>реестров расходных обязательств главных распорядителей средств бюджета</w:t>
      </w:r>
      <w:proofErr w:type="gramEnd"/>
      <w:r w:rsidRPr="003C6F85">
        <w:rPr>
          <w:rFonts w:ascii="Times New Roman" w:eastAsia="Calibri" w:hAnsi="Times New Roman" w:cs="Times New Roman"/>
          <w:sz w:val="16"/>
          <w:szCs w:val="16"/>
        </w:rPr>
        <w:t xml:space="preserve">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w:t>
      </w:r>
      <w:r w:rsidRPr="003C6F85">
        <w:rPr>
          <w:rFonts w:ascii="Times New Roman" w:eastAsia="Calibri" w:hAnsi="Times New Roman" w:cs="Times New Roman"/>
          <w:sz w:val="16"/>
          <w:szCs w:val="16"/>
          <w:lang w:eastAsia="en-US"/>
        </w:rPr>
        <w:t>Чувашской Республики и направляется:</w:t>
      </w:r>
    </w:p>
    <w:p w:rsidR="003C6F85" w:rsidRPr="003C6F85" w:rsidRDefault="003C6F85" w:rsidP="003C6F85">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3C6F85">
        <w:rPr>
          <w:rFonts w:ascii="Times New Roman" w:eastAsia="Calibri" w:hAnsi="Times New Roman" w:cs="Times New Roman"/>
          <w:sz w:val="16"/>
          <w:szCs w:val="16"/>
        </w:rPr>
        <w:t>в сроки, установленные Министерством финансов Чувашской Республики, в Министерство финансов Чувашской Республики;</w:t>
      </w:r>
    </w:p>
    <w:p w:rsidR="003C6F85" w:rsidRPr="003C6F85" w:rsidRDefault="003C6F85" w:rsidP="003C6F85">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proofErr w:type="gramStart"/>
      <w:r w:rsidRPr="003C6F85">
        <w:rPr>
          <w:rFonts w:ascii="Times New Roman" w:eastAsia="Calibri" w:hAnsi="Times New Roman" w:cs="Times New Roman"/>
          <w:sz w:val="16"/>
          <w:szCs w:val="16"/>
        </w:rPr>
        <w:t xml:space="preserve">в сроки, установленные </w:t>
      </w:r>
      <w:hyperlink r:id="rId26" w:history="1">
        <w:r w:rsidRPr="003C6F85">
          <w:rPr>
            <w:rFonts w:ascii="Times New Roman" w:eastAsia="Calibri" w:hAnsi="Times New Roman" w:cs="Times New Roman"/>
            <w:sz w:val="16"/>
            <w:szCs w:val="16"/>
          </w:rPr>
          <w:t>решением</w:t>
        </w:r>
      </w:hyperlink>
      <w:r w:rsidRPr="003C6F85">
        <w:rPr>
          <w:rFonts w:ascii="Times New Roman" w:eastAsia="Calibri" w:hAnsi="Times New Roman" w:cs="Times New Roman"/>
          <w:sz w:val="16"/>
          <w:szCs w:val="16"/>
        </w:rPr>
        <w:t xml:space="preserve"> Собрания депутатов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Чувашской Республики от 23 ноября 2021 года № 2/12 «Об утверждении Положения о регулировании бюджетных правоотношений в </w:t>
      </w:r>
      <w:proofErr w:type="spellStart"/>
      <w:r w:rsidRPr="003C6F85">
        <w:rPr>
          <w:rFonts w:ascii="Times New Roman" w:eastAsia="Calibri" w:hAnsi="Times New Roman" w:cs="Times New Roman"/>
          <w:sz w:val="16"/>
          <w:szCs w:val="16"/>
        </w:rPr>
        <w:t>Шумерлинском</w:t>
      </w:r>
      <w:proofErr w:type="spellEnd"/>
      <w:r w:rsidRPr="003C6F85">
        <w:rPr>
          <w:rFonts w:ascii="Times New Roman" w:eastAsia="Calibri" w:hAnsi="Times New Roman" w:cs="Times New Roman"/>
          <w:sz w:val="16"/>
          <w:szCs w:val="16"/>
        </w:rPr>
        <w:t xml:space="preserve"> муниципальном округе Чувашской Республики», администрации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в составе материалов к проекту решения Собрания депутатов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Чувашской Республики о бюджете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Чувашской Республики на очередной финансовый год и</w:t>
      </w:r>
      <w:proofErr w:type="gramEnd"/>
      <w:r w:rsidRPr="003C6F85">
        <w:rPr>
          <w:rFonts w:ascii="Times New Roman" w:eastAsia="Calibri" w:hAnsi="Times New Roman" w:cs="Times New Roman"/>
          <w:sz w:val="16"/>
          <w:szCs w:val="16"/>
        </w:rPr>
        <w:t xml:space="preserve"> плановый период.</w:t>
      </w:r>
    </w:p>
    <w:p w:rsidR="003C6F85" w:rsidRPr="003C6F85" w:rsidRDefault="003C6F85" w:rsidP="003C6F85">
      <w:pPr>
        <w:spacing w:after="0" w:line="240" w:lineRule="auto"/>
        <w:contextualSpacing/>
        <w:jc w:val="both"/>
        <w:rPr>
          <w:rFonts w:ascii="Calibri" w:eastAsia="Calibri" w:hAnsi="Calibri" w:cs="Times New Roman"/>
          <w:sz w:val="16"/>
          <w:szCs w:val="16"/>
          <w:lang w:eastAsia="en-US"/>
        </w:rPr>
      </w:pPr>
    </w:p>
    <w:p w:rsidR="003C6F85" w:rsidRPr="003C6F85" w:rsidRDefault="003C6F85" w:rsidP="003C6F85">
      <w:pPr>
        <w:autoSpaceDE w:val="0"/>
        <w:autoSpaceDN w:val="0"/>
        <w:adjustRightInd w:val="0"/>
        <w:spacing w:after="0" w:line="240" w:lineRule="auto"/>
        <w:contextualSpacing/>
        <w:jc w:val="center"/>
        <w:outlineLvl w:val="0"/>
        <w:rPr>
          <w:rFonts w:ascii="Times New Roman" w:eastAsia="Calibri" w:hAnsi="Times New Roman" w:cs="Times New Roman"/>
          <w:b/>
          <w:bCs/>
          <w:sz w:val="16"/>
          <w:szCs w:val="16"/>
        </w:rPr>
      </w:pPr>
      <w:r w:rsidRPr="003C6F85">
        <w:rPr>
          <w:rFonts w:ascii="Times New Roman" w:eastAsia="Calibri" w:hAnsi="Times New Roman" w:cs="Times New Roman"/>
          <w:b/>
          <w:bCs/>
          <w:sz w:val="16"/>
          <w:szCs w:val="16"/>
        </w:rPr>
        <w:t>III. Порядок ведения реестра расходных обязательств</w:t>
      </w:r>
    </w:p>
    <w:p w:rsidR="003C6F85" w:rsidRPr="003C6F85" w:rsidRDefault="003C6F85" w:rsidP="003C6F85">
      <w:pPr>
        <w:autoSpaceDE w:val="0"/>
        <w:autoSpaceDN w:val="0"/>
        <w:adjustRightInd w:val="0"/>
        <w:spacing w:after="0" w:line="240" w:lineRule="auto"/>
        <w:contextualSpacing/>
        <w:jc w:val="center"/>
        <w:rPr>
          <w:rFonts w:ascii="Times New Roman" w:eastAsia="Calibri" w:hAnsi="Times New Roman" w:cs="Times New Roman"/>
          <w:b/>
          <w:bCs/>
          <w:sz w:val="16"/>
          <w:szCs w:val="16"/>
        </w:rPr>
      </w:pPr>
      <w:r w:rsidRPr="003C6F85">
        <w:rPr>
          <w:rFonts w:ascii="Times New Roman" w:eastAsia="Calibri" w:hAnsi="Times New Roman" w:cs="Times New Roman"/>
          <w:b/>
          <w:bCs/>
          <w:sz w:val="16"/>
          <w:szCs w:val="16"/>
        </w:rPr>
        <w:t xml:space="preserve">бюджета </w:t>
      </w:r>
      <w:proofErr w:type="spellStart"/>
      <w:r w:rsidRPr="003C6F85">
        <w:rPr>
          <w:rFonts w:ascii="Times New Roman" w:eastAsia="Calibri" w:hAnsi="Times New Roman" w:cs="Times New Roman"/>
          <w:b/>
          <w:bCs/>
          <w:sz w:val="16"/>
          <w:szCs w:val="16"/>
        </w:rPr>
        <w:t>Шумерлинского</w:t>
      </w:r>
      <w:proofErr w:type="spellEnd"/>
      <w:r w:rsidRPr="003C6F85">
        <w:rPr>
          <w:rFonts w:ascii="Times New Roman" w:eastAsia="Calibri" w:hAnsi="Times New Roman" w:cs="Times New Roman"/>
          <w:b/>
          <w:bCs/>
          <w:sz w:val="16"/>
          <w:szCs w:val="16"/>
        </w:rPr>
        <w:t xml:space="preserve"> муниципального округа</w:t>
      </w:r>
    </w:p>
    <w:p w:rsidR="003C6F85" w:rsidRPr="003C6F85" w:rsidRDefault="003C6F85" w:rsidP="003C6F85">
      <w:pPr>
        <w:autoSpaceDE w:val="0"/>
        <w:autoSpaceDN w:val="0"/>
        <w:adjustRightInd w:val="0"/>
        <w:spacing w:after="0" w:line="240" w:lineRule="auto"/>
        <w:contextualSpacing/>
        <w:jc w:val="center"/>
        <w:rPr>
          <w:rFonts w:ascii="Times New Roman" w:eastAsia="Calibri" w:hAnsi="Times New Roman" w:cs="Times New Roman"/>
          <w:b/>
          <w:bCs/>
          <w:sz w:val="16"/>
          <w:szCs w:val="16"/>
        </w:rPr>
      </w:pPr>
      <w:r w:rsidRPr="003C6F85">
        <w:rPr>
          <w:rFonts w:ascii="Times New Roman" w:eastAsia="Calibri" w:hAnsi="Times New Roman" w:cs="Times New Roman"/>
          <w:b/>
          <w:bCs/>
          <w:sz w:val="16"/>
          <w:szCs w:val="16"/>
        </w:rPr>
        <w:t xml:space="preserve"> Чувашской Республики</w:t>
      </w:r>
    </w:p>
    <w:p w:rsidR="003C6F85" w:rsidRPr="003C6F85" w:rsidRDefault="003C6F85" w:rsidP="003C6F85">
      <w:pPr>
        <w:autoSpaceDE w:val="0"/>
        <w:autoSpaceDN w:val="0"/>
        <w:adjustRightInd w:val="0"/>
        <w:spacing w:after="0" w:line="240" w:lineRule="auto"/>
        <w:contextualSpacing/>
        <w:jc w:val="both"/>
        <w:rPr>
          <w:rFonts w:ascii="Times New Roman" w:eastAsia="Calibri" w:hAnsi="Times New Roman" w:cs="Times New Roman"/>
          <w:sz w:val="16"/>
          <w:szCs w:val="16"/>
        </w:rPr>
      </w:pPr>
    </w:p>
    <w:p w:rsidR="003C6F85" w:rsidRPr="003C6F85" w:rsidRDefault="003C6F85" w:rsidP="003C6F85">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3C6F85">
        <w:rPr>
          <w:rFonts w:ascii="Times New Roman" w:eastAsia="Calibri" w:hAnsi="Times New Roman" w:cs="Times New Roman"/>
          <w:sz w:val="16"/>
          <w:szCs w:val="16"/>
        </w:rPr>
        <w:t xml:space="preserve">7. Ведение реестра расходных обязательств бюджета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Чувашской Республики осуществляется Финансовым отделом.</w:t>
      </w:r>
    </w:p>
    <w:p w:rsidR="003C6F85" w:rsidRPr="003C6F85" w:rsidRDefault="003C6F85" w:rsidP="003C6F85">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bookmarkStart w:id="7" w:name="Par4"/>
      <w:bookmarkEnd w:id="7"/>
      <w:r w:rsidRPr="003C6F85">
        <w:rPr>
          <w:rFonts w:ascii="Times New Roman" w:eastAsia="Calibri" w:hAnsi="Times New Roman" w:cs="Times New Roman"/>
          <w:sz w:val="16"/>
          <w:szCs w:val="16"/>
        </w:rPr>
        <w:t xml:space="preserve">8. Внесение изменений в реестр расходных обязательств бюджета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Чувашской Республики осуществляется в связи:</w:t>
      </w:r>
    </w:p>
    <w:p w:rsidR="003C6F85" w:rsidRPr="003C6F85" w:rsidRDefault="003C6F85" w:rsidP="003C6F85">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3C6F85">
        <w:rPr>
          <w:rFonts w:ascii="Times New Roman" w:eastAsia="Calibri" w:hAnsi="Times New Roman" w:cs="Times New Roman"/>
          <w:sz w:val="16"/>
          <w:szCs w:val="16"/>
        </w:rPr>
        <w:t xml:space="preserve">а) с внесением изменений в решение Собрания депутатов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Чувашской Республики о бюджете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Чувашской Республики на текущий финансовый год и плановый период;</w:t>
      </w:r>
    </w:p>
    <w:p w:rsidR="003C6F85" w:rsidRPr="003C6F85" w:rsidRDefault="003C6F85" w:rsidP="003C6F85">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proofErr w:type="gramStart"/>
      <w:r w:rsidRPr="003C6F85">
        <w:rPr>
          <w:rFonts w:ascii="Times New Roman" w:eastAsia="Calibri" w:hAnsi="Times New Roman" w:cs="Times New Roman"/>
          <w:sz w:val="16"/>
          <w:szCs w:val="16"/>
        </w:rPr>
        <w:t xml:space="preserve">б) с внесением изменений в сводную бюджетную роспись бюджета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Чувашской Республики, в утвержденные лимиты бюджетных обязательств в ходе исполнения бюджета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Чувашской Республики по основаниям, установленным </w:t>
      </w:r>
      <w:hyperlink r:id="rId27" w:history="1">
        <w:r w:rsidRPr="003C6F85">
          <w:rPr>
            <w:rFonts w:ascii="Times New Roman" w:eastAsia="Calibri" w:hAnsi="Times New Roman" w:cs="Times New Roman"/>
            <w:sz w:val="16"/>
            <w:szCs w:val="16"/>
          </w:rPr>
          <w:t>статьей 35</w:t>
        </w:r>
      </w:hyperlink>
      <w:r w:rsidRPr="003C6F85">
        <w:rPr>
          <w:rFonts w:ascii="Times New Roman" w:eastAsia="Calibri" w:hAnsi="Times New Roman" w:cs="Times New Roman"/>
          <w:sz w:val="16"/>
          <w:szCs w:val="16"/>
        </w:rPr>
        <w:t xml:space="preserve"> решения Собрания депутатов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Чувашской Республики от 23.11.2021 года № 2/12 «Об утверждении Положения о регулировании бюджетных правоотношений в </w:t>
      </w:r>
      <w:proofErr w:type="spellStart"/>
      <w:r w:rsidRPr="003C6F85">
        <w:rPr>
          <w:rFonts w:ascii="Times New Roman" w:eastAsia="Calibri" w:hAnsi="Times New Roman" w:cs="Times New Roman"/>
          <w:sz w:val="16"/>
          <w:szCs w:val="16"/>
        </w:rPr>
        <w:t>Шумерлинском</w:t>
      </w:r>
      <w:proofErr w:type="spellEnd"/>
      <w:r w:rsidRPr="003C6F85">
        <w:rPr>
          <w:rFonts w:ascii="Times New Roman" w:eastAsia="Calibri" w:hAnsi="Times New Roman" w:cs="Times New Roman"/>
          <w:sz w:val="16"/>
          <w:szCs w:val="16"/>
        </w:rPr>
        <w:t xml:space="preserve"> муниципальном округе Чувашской Республики»;</w:t>
      </w:r>
      <w:proofErr w:type="gramEnd"/>
    </w:p>
    <w:p w:rsidR="003C6F85" w:rsidRPr="003C6F85" w:rsidRDefault="003C6F85" w:rsidP="003C6F85">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3C6F85">
        <w:rPr>
          <w:rFonts w:ascii="Times New Roman" w:eastAsia="Calibri" w:hAnsi="Times New Roman" w:cs="Times New Roman"/>
          <w:sz w:val="16"/>
          <w:szCs w:val="16"/>
        </w:rPr>
        <w:t xml:space="preserve">в) с принятием новых и (или) признанием </w:t>
      </w:r>
      <w:proofErr w:type="gramStart"/>
      <w:r w:rsidRPr="003C6F85">
        <w:rPr>
          <w:rFonts w:ascii="Times New Roman" w:eastAsia="Calibri" w:hAnsi="Times New Roman" w:cs="Times New Roman"/>
          <w:sz w:val="16"/>
          <w:szCs w:val="16"/>
        </w:rPr>
        <w:t>утратившими</w:t>
      </w:r>
      <w:proofErr w:type="gramEnd"/>
      <w:r w:rsidRPr="003C6F85">
        <w:rPr>
          <w:rFonts w:ascii="Times New Roman" w:eastAsia="Calibri" w:hAnsi="Times New Roman" w:cs="Times New Roman"/>
          <w:sz w:val="16"/>
          <w:szCs w:val="16"/>
        </w:rPr>
        <w:t xml:space="preserve"> силу законодательных актов Российской Федерации, актов Чувашской Республики, нормативных правовых актов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Чувашской Республики, заключения и (или) расторжения договоров (соглашений), устанавливающих расходные обязательства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Чувашской Республики, подлежащие исполнению за счет средств бюджета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Чувашской Республики.</w:t>
      </w:r>
    </w:p>
    <w:p w:rsidR="003C6F85" w:rsidRPr="003C6F85" w:rsidRDefault="003C6F85" w:rsidP="003C6F85">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3C6F85">
        <w:rPr>
          <w:rFonts w:ascii="Times New Roman" w:eastAsia="Calibri" w:hAnsi="Times New Roman" w:cs="Times New Roman"/>
          <w:sz w:val="16"/>
          <w:szCs w:val="16"/>
        </w:rPr>
        <w:t xml:space="preserve">9. Финансовый отдел в режиме реального времени вносит в электронном виде в программном комплексе для ведения реестра расходных обязательств Чувашской Республики изменения и дополнения в случае возникновения оснований, изложенных в </w:t>
      </w:r>
      <w:hyperlink w:anchor="Par4" w:history="1">
        <w:r w:rsidRPr="003C6F85">
          <w:rPr>
            <w:rFonts w:ascii="Times New Roman" w:eastAsia="Calibri" w:hAnsi="Times New Roman" w:cs="Times New Roman"/>
            <w:sz w:val="16"/>
            <w:szCs w:val="16"/>
          </w:rPr>
          <w:t>пункте 8</w:t>
        </w:r>
      </w:hyperlink>
      <w:r w:rsidRPr="003C6F85">
        <w:rPr>
          <w:rFonts w:ascii="Times New Roman" w:eastAsia="Calibri" w:hAnsi="Times New Roman" w:cs="Times New Roman"/>
          <w:sz w:val="16"/>
          <w:szCs w:val="16"/>
        </w:rPr>
        <w:t xml:space="preserve"> настоящего Порядка.</w:t>
      </w:r>
    </w:p>
    <w:p w:rsidR="003C6F85" w:rsidRPr="003C6F85" w:rsidRDefault="003C6F85" w:rsidP="003C6F85">
      <w:pPr>
        <w:spacing w:after="0" w:line="240" w:lineRule="auto"/>
        <w:contextualSpacing/>
        <w:jc w:val="both"/>
        <w:rPr>
          <w:rFonts w:ascii="Calibri" w:eastAsia="Calibri" w:hAnsi="Calibri" w:cs="Times New Roman"/>
          <w:sz w:val="16"/>
          <w:szCs w:val="16"/>
          <w:lang w:eastAsia="en-US"/>
        </w:rPr>
      </w:pPr>
    </w:p>
    <w:p w:rsidR="003C6F85" w:rsidRPr="003C6F85" w:rsidRDefault="003C6F85" w:rsidP="003C6F85">
      <w:pPr>
        <w:autoSpaceDE w:val="0"/>
        <w:autoSpaceDN w:val="0"/>
        <w:adjustRightInd w:val="0"/>
        <w:spacing w:after="0" w:line="240" w:lineRule="auto"/>
        <w:contextualSpacing/>
        <w:jc w:val="center"/>
        <w:outlineLvl w:val="0"/>
        <w:rPr>
          <w:rFonts w:ascii="Times New Roman" w:eastAsia="Calibri" w:hAnsi="Times New Roman" w:cs="Times New Roman"/>
          <w:b/>
          <w:bCs/>
          <w:sz w:val="16"/>
          <w:szCs w:val="16"/>
        </w:rPr>
      </w:pPr>
      <w:r w:rsidRPr="003C6F85">
        <w:rPr>
          <w:rFonts w:ascii="Times New Roman" w:eastAsia="Calibri" w:hAnsi="Times New Roman" w:cs="Times New Roman"/>
          <w:b/>
          <w:bCs/>
          <w:sz w:val="16"/>
          <w:szCs w:val="16"/>
        </w:rPr>
        <w:t>IV. Порядок размещения реестра расходных обязательств</w:t>
      </w:r>
    </w:p>
    <w:p w:rsidR="003C6F85" w:rsidRPr="003C6F85" w:rsidRDefault="003C6F85" w:rsidP="003C6F85">
      <w:pPr>
        <w:autoSpaceDE w:val="0"/>
        <w:autoSpaceDN w:val="0"/>
        <w:adjustRightInd w:val="0"/>
        <w:spacing w:after="0" w:line="240" w:lineRule="auto"/>
        <w:contextualSpacing/>
        <w:jc w:val="center"/>
        <w:rPr>
          <w:rFonts w:ascii="Times New Roman" w:eastAsia="Calibri" w:hAnsi="Times New Roman" w:cs="Times New Roman"/>
          <w:b/>
          <w:bCs/>
          <w:sz w:val="16"/>
          <w:szCs w:val="16"/>
        </w:rPr>
      </w:pPr>
      <w:r w:rsidRPr="003C6F85">
        <w:rPr>
          <w:rFonts w:ascii="Times New Roman" w:eastAsia="Calibri" w:hAnsi="Times New Roman" w:cs="Times New Roman"/>
          <w:b/>
          <w:bCs/>
          <w:sz w:val="16"/>
          <w:szCs w:val="16"/>
        </w:rPr>
        <w:t xml:space="preserve">бюджета </w:t>
      </w:r>
      <w:proofErr w:type="spellStart"/>
      <w:r w:rsidRPr="003C6F85">
        <w:rPr>
          <w:rFonts w:ascii="Times New Roman" w:eastAsia="Calibri" w:hAnsi="Times New Roman" w:cs="Times New Roman"/>
          <w:b/>
          <w:bCs/>
          <w:sz w:val="16"/>
          <w:szCs w:val="16"/>
        </w:rPr>
        <w:t>Шумерлинского</w:t>
      </w:r>
      <w:proofErr w:type="spellEnd"/>
      <w:r w:rsidRPr="003C6F85">
        <w:rPr>
          <w:rFonts w:ascii="Times New Roman" w:eastAsia="Calibri" w:hAnsi="Times New Roman" w:cs="Times New Roman"/>
          <w:b/>
          <w:bCs/>
          <w:sz w:val="16"/>
          <w:szCs w:val="16"/>
        </w:rPr>
        <w:t xml:space="preserve"> муниципального округа</w:t>
      </w:r>
    </w:p>
    <w:p w:rsidR="003C6F85" w:rsidRPr="003C6F85" w:rsidRDefault="003C6F85" w:rsidP="003C6F85">
      <w:pPr>
        <w:autoSpaceDE w:val="0"/>
        <w:autoSpaceDN w:val="0"/>
        <w:adjustRightInd w:val="0"/>
        <w:spacing w:after="0" w:line="240" w:lineRule="auto"/>
        <w:contextualSpacing/>
        <w:jc w:val="center"/>
        <w:rPr>
          <w:rFonts w:ascii="Times New Roman" w:eastAsia="Calibri" w:hAnsi="Times New Roman" w:cs="Times New Roman"/>
          <w:b/>
          <w:bCs/>
          <w:sz w:val="16"/>
          <w:szCs w:val="16"/>
        </w:rPr>
      </w:pPr>
      <w:r w:rsidRPr="003C6F85">
        <w:rPr>
          <w:rFonts w:ascii="Times New Roman" w:eastAsia="Calibri" w:hAnsi="Times New Roman" w:cs="Times New Roman"/>
          <w:b/>
          <w:bCs/>
          <w:sz w:val="16"/>
          <w:szCs w:val="16"/>
        </w:rPr>
        <w:t xml:space="preserve"> Чувашской Республики</w:t>
      </w:r>
    </w:p>
    <w:p w:rsidR="003C6F85" w:rsidRPr="003C6F85" w:rsidRDefault="003C6F85" w:rsidP="003C6F85">
      <w:pPr>
        <w:autoSpaceDE w:val="0"/>
        <w:autoSpaceDN w:val="0"/>
        <w:adjustRightInd w:val="0"/>
        <w:spacing w:after="0" w:line="240" w:lineRule="auto"/>
        <w:contextualSpacing/>
        <w:jc w:val="both"/>
        <w:rPr>
          <w:rFonts w:ascii="Times New Roman" w:eastAsia="Calibri" w:hAnsi="Times New Roman" w:cs="Times New Roman"/>
          <w:sz w:val="16"/>
          <w:szCs w:val="16"/>
        </w:rPr>
      </w:pPr>
    </w:p>
    <w:p w:rsidR="003C6F85" w:rsidRPr="003C6F85" w:rsidRDefault="003C6F85" w:rsidP="003C6F85">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3C6F85">
        <w:rPr>
          <w:rFonts w:ascii="Times New Roman" w:eastAsia="Calibri" w:hAnsi="Times New Roman" w:cs="Times New Roman"/>
          <w:sz w:val="16"/>
          <w:szCs w:val="16"/>
        </w:rPr>
        <w:t xml:space="preserve">10. Реестр расходных обязательств бюджета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Чувашской Республики размещается на официальном сайте </w:t>
      </w:r>
      <w:proofErr w:type="spellStart"/>
      <w:r w:rsidRPr="003C6F85">
        <w:rPr>
          <w:rFonts w:ascii="Times New Roman" w:eastAsia="Calibri" w:hAnsi="Times New Roman" w:cs="Times New Roman"/>
          <w:sz w:val="16"/>
          <w:szCs w:val="16"/>
        </w:rPr>
        <w:t>Шумерлинского</w:t>
      </w:r>
      <w:proofErr w:type="spellEnd"/>
      <w:r w:rsidRPr="003C6F85">
        <w:rPr>
          <w:rFonts w:ascii="Times New Roman" w:eastAsia="Calibri" w:hAnsi="Times New Roman" w:cs="Times New Roman"/>
          <w:sz w:val="16"/>
          <w:szCs w:val="16"/>
        </w:rPr>
        <w:t xml:space="preserve"> муниципального округа Чувашской Республики в информационно-телекоммуникационной сети «Интернет».</w:t>
      </w:r>
    </w:p>
    <w:p w:rsidR="003C6F85" w:rsidRPr="003C6F85" w:rsidRDefault="003C6F85" w:rsidP="003C6F85">
      <w:pPr>
        <w:spacing w:after="0" w:line="240" w:lineRule="auto"/>
        <w:contextualSpacing/>
        <w:jc w:val="both"/>
        <w:rPr>
          <w:rFonts w:ascii="Calibri" w:eastAsia="Calibri" w:hAnsi="Calibri" w:cs="Times New Roman"/>
          <w:lang w:eastAsia="en-US"/>
        </w:rPr>
      </w:pPr>
    </w:p>
    <w:p w:rsidR="003C6F85" w:rsidRPr="00F106C8" w:rsidRDefault="003C6F85" w:rsidP="003C6F85">
      <w:pPr>
        <w:pStyle w:val="ConsPlusNormal"/>
        <w:jc w:val="center"/>
        <w:rPr>
          <w:b/>
          <w:sz w:val="16"/>
          <w:szCs w:val="16"/>
        </w:rPr>
      </w:pPr>
      <w:r w:rsidRPr="00F106C8">
        <w:rPr>
          <w:b/>
          <w:sz w:val="16"/>
          <w:szCs w:val="16"/>
        </w:rPr>
        <w:t>ПОСТАНОВЛЕНИЕ</w:t>
      </w:r>
    </w:p>
    <w:p w:rsidR="003C6F85" w:rsidRPr="00F106C8" w:rsidRDefault="003C6F85" w:rsidP="003C6F85">
      <w:pPr>
        <w:pStyle w:val="ConsPlusNormal"/>
        <w:jc w:val="center"/>
        <w:rPr>
          <w:b/>
          <w:sz w:val="16"/>
          <w:szCs w:val="16"/>
        </w:rPr>
      </w:pPr>
      <w:r w:rsidRPr="00F106C8">
        <w:rPr>
          <w:b/>
          <w:sz w:val="16"/>
          <w:szCs w:val="16"/>
        </w:rPr>
        <w:t>АДМИНИСТРАЦИИ  ШУМЕРЛИНСКОГО  МУНИЦИПАЛЬНОГО  ОКРУГА</w:t>
      </w:r>
    </w:p>
    <w:p w:rsidR="003C6F85" w:rsidRPr="00F106C8" w:rsidRDefault="003C6F85" w:rsidP="003C6F85">
      <w:pPr>
        <w:pStyle w:val="ConsPlusNormal"/>
        <w:rPr>
          <w:sz w:val="14"/>
          <w:szCs w:val="14"/>
        </w:rPr>
      </w:pPr>
    </w:p>
    <w:p w:rsidR="003C6F85" w:rsidRDefault="003C6F85" w:rsidP="003C6F85">
      <w:pPr>
        <w:pStyle w:val="ConsPlusNormal"/>
        <w:rPr>
          <w:sz w:val="16"/>
          <w:szCs w:val="16"/>
        </w:rPr>
      </w:pPr>
      <w:r>
        <w:rPr>
          <w:sz w:val="16"/>
          <w:szCs w:val="16"/>
        </w:rPr>
        <w:t>02</w:t>
      </w:r>
      <w:r w:rsidRPr="007E1229">
        <w:rPr>
          <w:sz w:val="16"/>
          <w:szCs w:val="16"/>
        </w:rPr>
        <w:t>.</w:t>
      </w:r>
      <w:r>
        <w:rPr>
          <w:sz w:val="16"/>
          <w:szCs w:val="16"/>
        </w:rPr>
        <w:t>03</w:t>
      </w:r>
      <w:r w:rsidRPr="007E1229">
        <w:rPr>
          <w:sz w:val="16"/>
          <w:szCs w:val="16"/>
        </w:rPr>
        <w:t>.2022  №</w:t>
      </w:r>
      <w:r>
        <w:rPr>
          <w:sz w:val="16"/>
          <w:szCs w:val="16"/>
        </w:rPr>
        <w:t xml:space="preserve"> 114</w:t>
      </w:r>
    </w:p>
    <w:p w:rsidR="003C6F85" w:rsidRPr="003C6F85" w:rsidRDefault="003C6F85" w:rsidP="003C6F85">
      <w:pPr>
        <w:pStyle w:val="ConsPlusNormal"/>
        <w:jc w:val="center"/>
        <w:rPr>
          <w:b/>
          <w:sz w:val="16"/>
          <w:szCs w:val="16"/>
        </w:rPr>
      </w:pPr>
      <w:r w:rsidRPr="003C6F85">
        <w:rPr>
          <w:b/>
          <w:sz w:val="16"/>
          <w:szCs w:val="16"/>
        </w:rPr>
        <w:t xml:space="preserve">Об утверждении Примерного положения об оплате труда работников муниципальных учреждений </w:t>
      </w:r>
      <w:proofErr w:type="spellStart"/>
      <w:r w:rsidRPr="003C6F85">
        <w:rPr>
          <w:b/>
          <w:sz w:val="16"/>
          <w:szCs w:val="16"/>
        </w:rPr>
        <w:t>Шумерлинского</w:t>
      </w:r>
      <w:proofErr w:type="spellEnd"/>
      <w:r w:rsidRPr="003C6F85">
        <w:rPr>
          <w:b/>
          <w:sz w:val="16"/>
          <w:szCs w:val="16"/>
        </w:rPr>
        <w:t xml:space="preserve"> муниципального округа, занятых в сфере физической культуры и спорта</w:t>
      </w:r>
    </w:p>
    <w:p w:rsidR="003C6F85" w:rsidRDefault="003C6F85" w:rsidP="003C6F85">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p>
    <w:p w:rsidR="003C6F85" w:rsidRPr="003C6F85" w:rsidRDefault="003C6F85" w:rsidP="003C6F85">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r w:rsidRPr="003C6F85">
        <w:rPr>
          <w:rFonts w:ascii="Times New Roman" w:eastAsia="Calibri" w:hAnsi="Times New Roman" w:cs="Times New Roman"/>
          <w:bCs/>
          <w:sz w:val="16"/>
          <w:szCs w:val="16"/>
          <w:lang w:eastAsia="en-US"/>
        </w:rPr>
        <w:t xml:space="preserve">Администрация </w:t>
      </w:r>
      <w:proofErr w:type="spellStart"/>
      <w:r w:rsidRPr="003C6F85">
        <w:rPr>
          <w:rFonts w:ascii="Times New Roman" w:eastAsia="Calibri" w:hAnsi="Times New Roman" w:cs="Times New Roman"/>
          <w:bCs/>
          <w:sz w:val="16"/>
          <w:szCs w:val="16"/>
          <w:lang w:eastAsia="en-US"/>
        </w:rPr>
        <w:t>Шумерлинского</w:t>
      </w:r>
      <w:proofErr w:type="spellEnd"/>
      <w:r w:rsidRPr="003C6F85">
        <w:rPr>
          <w:rFonts w:ascii="Times New Roman" w:eastAsia="Calibri" w:hAnsi="Times New Roman" w:cs="Times New Roman"/>
          <w:bCs/>
          <w:sz w:val="16"/>
          <w:szCs w:val="16"/>
          <w:lang w:eastAsia="en-US"/>
        </w:rPr>
        <w:t xml:space="preserve"> муниципального округа </w:t>
      </w:r>
      <w:proofErr w:type="gramStart"/>
      <w:r w:rsidRPr="003C6F85">
        <w:rPr>
          <w:rFonts w:ascii="Times New Roman" w:eastAsia="Calibri" w:hAnsi="Times New Roman" w:cs="Times New Roman"/>
          <w:bCs/>
          <w:sz w:val="16"/>
          <w:szCs w:val="16"/>
          <w:lang w:eastAsia="en-US"/>
        </w:rPr>
        <w:t>п</w:t>
      </w:r>
      <w:proofErr w:type="gramEnd"/>
      <w:r w:rsidRPr="003C6F85">
        <w:rPr>
          <w:rFonts w:ascii="Times New Roman" w:eastAsia="Calibri" w:hAnsi="Times New Roman" w:cs="Times New Roman"/>
          <w:bCs/>
          <w:sz w:val="16"/>
          <w:szCs w:val="16"/>
          <w:lang w:eastAsia="en-US"/>
        </w:rPr>
        <w:t xml:space="preserve"> о с т а н о в л я е т:</w:t>
      </w:r>
    </w:p>
    <w:p w:rsidR="003C6F85" w:rsidRPr="003C6F85" w:rsidRDefault="003C6F85" w:rsidP="003C6F85">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1. </w:t>
      </w:r>
      <w:bookmarkStart w:id="8" w:name="sub_6"/>
      <w:r w:rsidRPr="003C6F85">
        <w:rPr>
          <w:rFonts w:ascii="Times New Roman" w:eastAsia="Calibri" w:hAnsi="Times New Roman" w:cs="Times New Roman"/>
          <w:sz w:val="16"/>
          <w:szCs w:val="16"/>
          <w:lang w:eastAsia="en-US"/>
        </w:rPr>
        <w:t xml:space="preserve">Утвердить прилагаемое Примерное положение об оплате труда работников муниципальных учреждений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занятых в сфере физической культуры и спорта (далее – Положение).</w:t>
      </w:r>
    </w:p>
    <w:bookmarkEnd w:id="8"/>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2. </w:t>
      </w:r>
      <w:proofErr w:type="gramStart"/>
      <w:r w:rsidRPr="003C6F85">
        <w:rPr>
          <w:rFonts w:ascii="Times New Roman" w:eastAsia="Calibri" w:hAnsi="Times New Roman" w:cs="Times New Roman"/>
          <w:sz w:val="16"/>
          <w:szCs w:val="16"/>
          <w:lang w:eastAsia="en-US"/>
        </w:rPr>
        <w:t xml:space="preserve">Финансовое обеспечение расходов, связанных с реализацией настоящего постановления, осуществлять в пределах бюджетных ассигнований, предусмотренных в установленном порядке на предоставление бюджетным и автономным учреждениям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субсидий на финансовое обеспечение выполнения ими муниципального задания на оказание муниципальных услуг (выполнение работ)  физическим и  (или) юридическим лицам, а также за счет средств, поступающих от приносящей доход деятельности.</w:t>
      </w:r>
      <w:proofErr w:type="gramEnd"/>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3. Признать утратившими силу:</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постановление администрации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от 27.12.2017 № 684 «О внесении изменений в  постановление   администрации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от 05.02.2014 № 67 «Об утверждении Примерного положения об оплате труда работников муниципальных учреждений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занятых в сфере физической культуры и спорта»;</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постановление администрации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от 16.10.2020 № 551 «О внесении изменений в постановление   администрации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от 05.02.2014 № 67 «Об утверждении Примерного положения об оплате труда работников </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муниципальных учреждений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занятых в сфере физической культуры и спорта»».</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4. Настоящее постановление вступает в силу после его официального опубликования в издании «Вестник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и подлежит размещению на официальном сайте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в информационно-телекоммуникационной сети «Интернет».</w:t>
      </w:r>
    </w:p>
    <w:tbl>
      <w:tblPr>
        <w:tblW w:w="9464" w:type="dxa"/>
        <w:tblLayout w:type="fixed"/>
        <w:tblLook w:val="0000" w:firstRow="0" w:lastRow="0" w:firstColumn="0" w:lastColumn="0" w:noHBand="0" w:noVBand="0"/>
      </w:tblPr>
      <w:tblGrid>
        <w:gridCol w:w="5211"/>
        <w:gridCol w:w="1843"/>
        <w:gridCol w:w="2410"/>
      </w:tblGrid>
      <w:tr w:rsidR="003C6F85" w:rsidRPr="003C6F85" w:rsidTr="003C6F85">
        <w:trPr>
          <w:trHeight w:val="845"/>
        </w:trPr>
        <w:tc>
          <w:tcPr>
            <w:tcW w:w="5211" w:type="dxa"/>
          </w:tcPr>
          <w:p w:rsidR="003C6F85" w:rsidRPr="003C6F85" w:rsidRDefault="003C6F85" w:rsidP="003C6F85">
            <w:pPr>
              <w:spacing w:after="0" w:line="240" w:lineRule="auto"/>
              <w:jc w:val="both"/>
              <w:rPr>
                <w:rFonts w:ascii="Times New Roman" w:eastAsia="Calibri" w:hAnsi="Times New Roman" w:cs="Times New Roman"/>
                <w:noProof/>
                <w:color w:val="000000"/>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noProof/>
                <w:color w:val="000000"/>
                <w:sz w:val="16"/>
                <w:szCs w:val="16"/>
                <w:lang w:eastAsia="en-US"/>
              </w:rPr>
            </w:pPr>
            <w:r w:rsidRPr="003C6F85">
              <w:rPr>
                <w:rFonts w:ascii="Times New Roman" w:eastAsia="Calibri" w:hAnsi="Times New Roman" w:cs="Times New Roman"/>
                <w:noProof/>
                <w:color w:val="000000"/>
                <w:sz w:val="16"/>
                <w:szCs w:val="16"/>
                <w:lang w:eastAsia="en-US"/>
              </w:rPr>
              <w:t>Врио главы администрации</w:t>
            </w:r>
          </w:p>
          <w:p w:rsidR="003C6F85" w:rsidRPr="003C6F85" w:rsidRDefault="003C6F85" w:rsidP="003C6F85">
            <w:pPr>
              <w:spacing w:after="0" w:line="240" w:lineRule="auto"/>
              <w:jc w:val="both"/>
              <w:rPr>
                <w:rFonts w:ascii="Times New Roman" w:eastAsia="Calibri" w:hAnsi="Times New Roman" w:cs="Times New Roman"/>
                <w:noProof/>
                <w:color w:val="000000"/>
                <w:sz w:val="16"/>
                <w:szCs w:val="16"/>
                <w:lang w:eastAsia="en-US"/>
              </w:rPr>
            </w:pPr>
            <w:r w:rsidRPr="003C6F85">
              <w:rPr>
                <w:rFonts w:ascii="Times New Roman" w:eastAsia="Calibri" w:hAnsi="Times New Roman" w:cs="Times New Roman"/>
                <w:noProof/>
                <w:color w:val="000000"/>
                <w:sz w:val="16"/>
                <w:szCs w:val="16"/>
                <w:lang w:eastAsia="en-US"/>
              </w:rPr>
              <w:t xml:space="preserve">Шумерлинского муниципального округа </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noProof/>
                <w:color w:val="000000"/>
                <w:sz w:val="16"/>
                <w:szCs w:val="16"/>
                <w:lang w:eastAsia="en-US"/>
              </w:rPr>
              <w:t>Чувашской Республики</w:t>
            </w:r>
          </w:p>
        </w:tc>
        <w:tc>
          <w:tcPr>
            <w:tcW w:w="1843"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c>
        <w:tc>
          <w:tcPr>
            <w:tcW w:w="2410" w:type="dxa"/>
          </w:tcPr>
          <w:p w:rsidR="003C6F85" w:rsidRPr="003C6F85" w:rsidRDefault="003C6F85" w:rsidP="003C6F85">
            <w:pPr>
              <w:spacing w:after="0" w:line="240" w:lineRule="auto"/>
              <w:jc w:val="both"/>
              <w:rPr>
                <w:rFonts w:ascii="Times New Roman" w:eastAsia="Calibri" w:hAnsi="Times New Roman" w:cs="Times New Roman"/>
                <w:noProof/>
                <w:color w:val="000000"/>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noProof/>
                <w:color w:val="000000"/>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noProof/>
                <w:color w:val="000000"/>
                <w:sz w:val="16"/>
                <w:szCs w:val="16"/>
                <w:lang w:eastAsia="en-US"/>
              </w:rPr>
            </w:pPr>
            <w:r w:rsidRPr="003C6F85">
              <w:rPr>
                <w:rFonts w:ascii="Times New Roman" w:eastAsia="Calibri" w:hAnsi="Times New Roman" w:cs="Times New Roman"/>
                <w:noProof/>
                <w:color w:val="000000"/>
                <w:sz w:val="16"/>
                <w:szCs w:val="16"/>
                <w:lang w:eastAsia="en-US"/>
              </w:rPr>
              <w:t xml:space="preserve">         </w:t>
            </w:r>
          </w:p>
          <w:p w:rsidR="003C6F85" w:rsidRPr="003C6F85" w:rsidRDefault="003C6F85" w:rsidP="003C6F85">
            <w:pPr>
              <w:spacing w:after="0" w:line="240" w:lineRule="auto"/>
              <w:jc w:val="both"/>
              <w:rPr>
                <w:rFonts w:ascii="Times New Roman" w:eastAsia="Calibri" w:hAnsi="Times New Roman" w:cs="Times New Roman"/>
                <w:noProof/>
                <w:color w:val="000000"/>
                <w:sz w:val="16"/>
                <w:szCs w:val="16"/>
                <w:lang w:eastAsia="en-US"/>
              </w:rPr>
            </w:pPr>
            <w:r w:rsidRPr="003C6F85">
              <w:rPr>
                <w:rFonts w:ascii="Times New Roman" w:eastAsia="Calibri" w:hAnsi="Times New Roman" w:cs="Times New Roman"/>
                <w:noProof/>
                <w:color w:val="000000"/>
                <w:sz w:val="16"/>
                <w:szCs w:val="16"/>
                <w:lang w:eastAsia="en-US"/>
              </w:rPr>
              <w:t xml:space="preserve">              Т.А.Караганова</w:t>
            </w:r>
          </w:p>
        </w:tc>
      </w:tr>
    </w:tbl>
    <w:p w:rsidR="003C6F85" w:rsidRPr="003C6F85" w:rsidRDefault="003C6F85" w:rsidP="003C6F85">
      <w:pPr>
        <w:autoSpaceDE w:val="0"/>
        <w:autoSpaceDN w:val="0"/>
        <w:adjustRightInd w:val="0"/>
        <w:spacing w:after="0"/>
        <w:jc w:val="center"/>
        <w:rPr>
          <w:rFonts w:ascii="Times New Roman" w:eastAsia="Times New Roman" w:hAnsi="Times New Roman" w:cs="Times New Roman"/>
          <w:noProof/>
          <w:color w:val="000000"/>
          <w:sz w:val="16"/>
          <w:szCs w:val="16"/>
        </w:rPr>
      </w:pPr>
    </w:p>
    <w:p w:rsidR="003C6F85" w:rsidRPr="003C6F85" w:rsidRDefault="003C6F85" w:rsidP="003C6F85">
      <w:pPr>
        <w:spacing w:after="0" w:line="240" w:lineRule="auto"/>
        <w:jc w:val="right"/>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Приложение </w:t>
      </w:r>
      <w:proofErr w:type="gramStart"/>
      <w:r w:rsidRPr="003C6F85">
        <w:rPr>
          <w:rFonts w:ascii="Times New Roman" w:eastAsia="Calibri" w:hAnsi="Times New Roman" w:cs="Times New Roman"/>
          <w:sz w:val="16"/>
          <w:szCs w:val="16"/>
          <w:lang w:eastAsia="en-US"/>
        </w:rPr>
        <w:t>к</w:t>
      </w:r>
      <w:proofErr w:type="gramEnd"/>
    </w:p>
    <w:p w:rsidR="003C6F85" w:rsidRPr="003C6F85" w:rsidRDefault="003C6F85" w:rsidP="003C6F85">
      <w:pPr>
        <w:spacing w:after="0" w:line="240" w:lineRule="auto"/>
        <w:ind w:left="5103"/>
        <w:jc w:val="right"/>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постановлению администрации </w:t>
      </w:r>
    </w:p>
    <w:p w:rsidR="003C6F85" w:rsidRPr="003C6F85" w:rsidRDefault="003C6F85" w:rsidP="003C6F85">
      <w:pPr>
        <w:spacing w:after="0" w:line="240" w:lineRule="auto"/>
        <w:ind w:left="5103"/>
        <w:jc w:val="right"/>
        <w:rPr>
          <w:rFonts w:ascii="Times New Roman" w:eastAsia="Calibri" w:hAnsi="Times New Roman" w:cs="Times New Roman"/>
          <w:sz w:val="16"/>
          <w:szCs w:val="16"/>
          <w:lang w:eastAsia="en-US"/>
        </w:rPr>
      </w:pP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от 02.03.2022  № 114</w:t>
      </w:r>
    </w:p>
    <w:p w:rsidR="003C6F85" w:rsidRPr="003C6F85" w:rsidRDefault="003C6F85" w:rsidP="003C6F85">
      <w:pPr>
        <w:autoSpaceDE w:val="0"/>
        <w:autoSpaceDN w:val="0"/>
        <w:adjustRightInd w:val="0"/>
        <w:spacing w:after="0"/>
        <w:rPr>
          <w:rFonts w:ascii="Times New Roman" w:eastAsia="Times New Roman" w:hAnsi="Times New Roman" w:cs="Times New Roman"/>
          <w:noProof/>
          <w:color w:val="000000"/>
          <w:sz w:val="16"/>
          <w:szCs w:val="16"/>
        </w:rPr>
      </w:pPr>
    </w:p>
    <w:p w:rsidR="003C6F85" w:rsidRPr="003C6F85" w:rsidRDefault="003C6F85" w:rsidP="003C6F85">
      <w:pPr>
        <w:spacing w:after="0" w:line="240" w:lineRule="auto"/>
        <w:jc w:val="center"/>
        <w:rPr>
          <w:rFonts w:ascii="Times New Roman" w:eastAsia="Calibri" w:hAnsi="Times New Roman" w:cs="Times New Roman"/>
          <w:b/>
          <w:sz w:val="16"/>
          <w:szCs w:val="16"/>
          <w:lang w:eastAsia="en-US"/>
        </w:rPr>
      </w:pPr>
      <w:r w:rsidRPr="003C6F85">
        <w:rPr>
          <w:rFonts w:ascii="Times New Roman" w:eastAsia="Calibri" w:hAnsi="Times New Roman" w:cs="Times New Roman"/>
          <w:b/>
          <w:sz w:val="16"/>
          <w:szCs w:val="16"/>
          <w:lang w:eastAsia="en-US"/>
        </w:rPr>
        <w:t>ПРИМЕРНОЕ ПОЛОЖЕНИЕ</w:t>
      </w:r>
    </w:p>
    <w:p w:rsidR="003C6F85" w:rsidRPr="003C6F85" w:rsidRDefault="003C6F85" w:rsidP="003C6F85">
      <w:pPr>
        <w:spacing w:after="0" w:line="240" w:lineRule="auto"/>
        <w:jc w:val="center"/>
        <w:rPr>
          <w:rFonts w:ascii="Times New Roman" w:eastAsia="Calibri" w:hAnsi="Times New Roman" w:cs="Times New Roman"/>
          <w:b/>
          <w:sz w:val="16"/>
          <w:szCs w:val="16"/>
          <w:lang w:eastAsia="en-US"/>
        </w:rPr>
      </w:pPr>
      <w:r w:rsidRPr="003C6F85">
        <w:rPr>
          <w:rFonts w:ascii="Times New Roman" w:eastAsia="Calibri" w:hAnsi="Times New Roman" w:cs="Times New Roman"/>
          <w:b/>
          <w:sz w:val="16"/>
          <w:szCs w:val="16"/>
          <w:lang w:eastAsia="en-US"/>
        </w:rPr>
        <w:t>ОБ ОПЛАТЕ ТРУДА РАБОТНИКОВ МУНИЦИПАЛЬНЫХ УЧРЕЖДЕНИЙ</w:t>
      </w:r>
    </w:p>
    <w:p w:rsidR="003C6F85" w:rsidRPr="003C6F85" w:rsidRDefault="003C6F85" w:rsidP="003C6F85">
      <w:pPr>
        <w:spacing w:after="0" w:line="240" w:lineRule="auto"/>
        <w:jc w:val="center"/>
        <w:rPr>
          <w:rFonts w:ascii="Times New Roman" w:eastAsia="Calibri" w:hAnsi="Times New Roman" w:cs="Times New Roman"/>
          <w:b/>
          <w:sz w:val="16"/>
          <w:szCs w:val="16"/>
          <w:lang w:eastAsia="en-US"/>
        </w:rPr>
      </w:pPr>
      <w:r w:rsidRPr="003C6F85">
        <w:rPr>
          <w:rFonts w:ascii="Times New Roman" w:eastAsia="Calibri" w:hAnsi="Times New Roman" w:cs="Times New Roman"/>
          <w:b/>
          <w:sz w:val="16"/>
          <w:szCs w:val="16"/>
          <w:lang w:eastAsia="en-US"/>
        </w:rPr>
        <w:t xml:space="preserve">ШУМЕРЛИНСКОГО МУНИЦИПАЛЬНОГО ОКРУГА, </w:t>
      </w:r>
      <w:proofErr w:type="gramStart"/>
      <w:r w:rsidRPr="003C6F85">
        <w:rPr>
          <w:rFonts w:ascii="Times New Roman" w:eastAsia="Calibri" w:hAnsi="Times New Roman" w:cs="Times New Roman"/>
          <w:b/>
          <w:sz w:val="16"/>
          <w:szCs w:val="16"/>
          <w:lang w:eastAsia="en-US"/>
        </w:rPr>
        <w:t>ЗАНЯТЫХ</w:t>
      </w:r>
      <w:proofErr w:type="gramEnd"/>
      <w:r w:rsidRPr="003C6F85">
        <w:rPr>
          <w:rFonts w:ascii="Times New Roman" w:eastAsia="Calibri" w:hAnsi="Times New Roman" w:cs="Times New Roman"/>
          <w:b/>
          <w:sz w:val="16"/>
          <w:szCs w:val="16"/>
          <w:lang w:eastAsia="en-US"/>
        </w:rPr>
        <w:t xml:space="preserve"> В СФЕРЕ ФИЗИЧЕСКОЙ КУЛЬТУРЫ</w:t>
      </w:r>
    </w:p>
    <w:p w:rsidR="003C6F85" w:rsidRPr="003C6F85" w:rsidRDefault="003C6F85" w:rsidP="003C6F85">
      <w:pPr>
        <w:spacing w:after="0" w:line="240" w:lineRule="auto"/>
        <w:jc w:val="center"/>
        <w:rPr>
          <w:rFonts w:ascii="Times New Roman" w:eastAsia="Calibri" w:hAnsi="Times New Roman" w:cs="Times New Roman"/>
          <w:b/>
          <w:sz w:val="16"/>
          <w:szCs w:val="16"/>
          <w:lang w:eastAsia="en-US"/>
        </w:rPr>
      </w:pPr>
      <w:r w:rsidRPr="003C6F85">
        <w:rPr>
          <w:rFonts w:ascii="Times New Roman" w:eastAsia="Calibri" w:hAnsi="Times New Roman" w:cs="Times New Roman"/>
          <w:b/>
          <w:sz w:val="16"/>
          <w:szCs w:val="16"/>
          <w:lang w:eastAsia="en-US"/>
        </w:rPr>
        <w:t>И СПОРТА</w:t>
      </w:r>
    </w:p>
    <w:p w:rsidR="003C6F85" w:rsidRPr="003C6F85" w:rsidRDefault="003C6F85" w:rsidP="003C6F85">
      <w:pPr>
        <w:spacing w:after="0" w:line="240" w:lineRule="auto"/>
        <w:jc w:val="center"/>
        <w:rPr>
          <w:rFonts w:ascii="Times New Roman" w:eastAsia="Calibri" w:hAnsi="Times New Roman" w:cs="Times New Roman"/>
          <w:b/>
          <w:sz w:val="16"/>
          <w:szCs w:val="16"/>
          <w:lang w:eastAsia="en-US"/>
        </w:rPr>
      </w:pPr>
    </w:p>
    <w:p w:rsidR="003C6F85" w:rsidRPr="003C6F85" w:rsidRDefault="003C6F85" w:rsidP="003C6F85">
      <w:pPr>
        <w:spacing w:after="0" w:line="240" w:lineRule="auto"/>
        <w:jc w:val="center"/>
        <w:rPr>
          <w:rFonts w:ascii="Times New Roman" w:eastAsia="Calibri" w:hAnsi="Times New Roman" w:cs="Times New Roman"/>
          <w:b/>
          <w:sz w:val="16"/>
          <w:szCs w:val="16"/>
          <w:lang w:eastAsia="en-US"/>
        </w:rPr>
      </w:pPr>
      <w:proofErr w:type="gramStart"/>
      <w:r w:rsidRPr="003C6F85">
        <w:rPr>
          <w:rFonts w:ascii="Times New Roman" w:eastAsia="Calibri" w:hAnsi="Times New Roman" w:cs="Times New Roman"/>
          <w:b/>
          <w:sz w:val="16"/>
          <w:szCs w:val="16"/>
          <w:lang w:val="en-US" w:eastAsia="en-US"/>
        </w:rPr>
        <w:t>I</w:t>
      </w:r>
      <w:r w:rsidRPr="003C6F85">
        <w:rPr>
          <w:rFonts w:ascii="Times New Roman" w:eastAsia="Calibri" w:hAnsi="Times New Roman" w:cs="Times New Roman"/>
          <w:b/>
          <w:sz w:val="16"/>
          <w:szCs w:val="16"/>
          <w:lang w:eastAsia="en-US"/>
        </w:rPr>
        <w:t>. Общие положения.</w:t>
      </w:r>
      <w:proofErr w:type="gramEnd"/>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1.1. </w:t>
      </w:r>
      <w:proofErr w:type="gramStart"/>
      <w:r w:rsidRPr="003C6F85">
        <w:rPr>
          <w:rFonts w:ascii="Times New Roman" w:eastAsia="Calibri" w:hAnsi="Times New Roman" w:cs="Times New Roman"/>
          <w:sz w:val="16"/>
          <w:szCs w:val="16"/>
          <w:lang w:eastAsia="en-US"/>
        </w:rPr>
        <w:t xml:space="preserve">Настоящее Примерное положение об оплате труда работников муниципальных учреждений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Чувашской Республики, занятых в сфере физической культуры и спорта (далее – Положение), разработано в соответствии с  постановлением Кабинета Министров Чувашской Республики от 27.12.2013 года № 549 «Об утверждении Примерного положения об оплате труда работников государственных учреждений Чувашской Республики, занятых в сфере физической культуры и спорта» и регулирует порядок оплаты труда</w:t>
      </w:r>
      <w:proofErr w:type="gramEnd"/>
      <w:r w:rsidRPr="003C6F85">
        <w:rPr>
          <w:rFonts w:ascii="Times New Roman" w:eastAsia="Calibri" w:hAnsi="Times New Roman" w:cs="Times New Roman"/>
          <w:sz w:val="16"/>
          <w:szCs w:val="16"/>
          <w:lang w:eastAsia="en-US"/>
        </w:rPr>
        <w:t xml:space="preserve"> работников муниципальных учреждений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занятых в сфере физической культуры и спорта (далее - Учреждение).</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1.2.  Положение определяет порядок  </w:t>
      </w:r>
      <w:proofErr w:type="gramStart"/>
      <w:r w:rsidRPr="003C6F85">
        <w:rPr>
          <w:rFonts w:ascii="Times New Roman" w:eastAsia="Calibri" w:hAnsi="Times New Roman" w:cs="Times New Roman"/>
          <w:sz w:val="16"/>
          <w:szCs w:val="16"/>
          <w:lang w:eastAsia="en-US"/>
        </w:rPr>
        <w:t>формирования фонда оплаты труда работников Учреждения</w:t>
      </w:r>
      <w:proofErr w:type="gramEnd"/>
      <w:r w:rsidRPr="003C6F85">
        <w:rPr>
          <w:rFonts w:ascii="Times New Roman" w:eastAsia="Calibri" w:hAnsi="Times New Roman" w:cs="Times New Roman"/>
          <w:sz w:val="16"/>
          <w:szCs w:val="16"/>
          <w:lang w:eastAsia="en-US"/>
        </w:rPr>
        <w:t xml:space="preserve"> за счет средств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и средств, поступающих от приносящей доход деятельности.</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1.3. Фонд оплаты труда работников учреждения формируется на календарный год исходя из объема лимитов бюджетных обязательств бюджета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и средств, поступающих от предпринимательской и иной приносящей доход  деятельности.</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1.4. Экономия средств по фонду оплаты труда, образовавшаяся в ходе исполнения плана финансово-хозяйственной деятельности учреждения, направляется на стимулирующие выплаты, премирование работников учреждения в соответствии с коллективными договорами и локальными актами учреждений.</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1.5. Учреждение в </w:t>
      </w:r>
      <w:proofErr w:type="gramStart"/>
      <w:r w:rsidRPr="003C6F85">
        <w:rPr>
          <w:rFonts w:ascii="Times New Roman" w:eastAsia="Calibri" w:hAnsi="Times New Roman" w:cs="Times New Roman"/>
          <w:sz w:val="16"/>
          <w:szCs w:val="16"/>
          <w:lang w:eastAsia="en-US"/>
        </w:rPr>
        <w:t>пределах, имеющихся у него средств на оплату труда работников учреждений самостоятельно определяет</w:t>
      </w:r>
      <w:proofErr w:type="gramEnd"/>
      <w:r w:rsidRPr="003C6F85">
        <w:rPr>
          <w:rFonts w:ascii="Times New Roman" w:eastAsia="Calibri" w:hAnsi="Times New Roman" w:cs="Times New Roman"/>
          <w:sz w:val="16"/>
          <w:szCs w:val="16"/>
          <w:lang w:eastAsia="en-US"/>
        </w:rPr>
        <w:t xml:space="preserve"> размеры премий и других мер материального стимулирования.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Размеры и условия осуществления выплат компенсационного и стимулирующего характера устанавливаются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 в пределах установленного </w:t>
      </w:r>
      <w:proofErr w:type="gramStart"/>
      <w:r w:rsidRPr="003C6F85">
        <w:rPr>
          <w:rFonts w:ascii="Times New Roman" w:eastAsia="Calibri" w:hAnsi="Times New Roman" w:cs="Times New Roman"/>
          <w:sz w:val="16"/>
          <w:szCs w:val="16"/>
          <w:lang w:eastAsia="en-US"/>
        </w:rPr>
        <w:t>фонда оплаты труда работников учреждения</w:t>
      </w:r>
      <w:proofErr w:type="gramEnd"/>
      <w:r w:rsidRPr="003C6F85">
        <w:rPr>
          <w:rFonts w:ascii="Times New Roman" w:eastAsia="Calibri" w:hAnsi="Times New Roman" w:cs="Times New Roman"/>
          <w:sz w:val="16"/>
          <w:szCs w:val="16"/>
          <w:lang w:eastAsia="en-US"/>
        </w:rPr>
        <w:t>.</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1.6. Месячная заработная плата работника учреждения, полностью отработавшего за этот период  норму часов рабочего времени и выполнившего норму труда (трудовые обязанности), не может быть ниже минимального </w:t>
      </w:r>
      <w:proofErr w:type="gramStart"/>
      <w:r w:rsidRPr="003C6F85">
        <w:rPr>
          <w:rFonts w:ascii="Times New Roman" w:eastAsia="Calibri" w:hAnsi="Times New Roman" w:cs="Times New Roman"/>
          <w:sz w:val="16"/>
          <w:szCs w:val="16"/>
          <w:lang w:eastAsia="en-US"/>
        </w:rPr>
        <w:t>размера оплаты труда</w:t>
      </w:r>
      <w:proofErr w:type="gramEnd"/>
      <w:r w:rsidRPr="003C6F85">
        <w:rPr>
          <w:rFonts w:ascii="Times New Roman" w:eastAsia="Calibri" w:hAnsi="Times New Roman" w:cs="Times New Roman"/>
          <w:sz w:val="16"/>
          <w:szCs w:val="16"/>
          <w:lang w:eastAsia="en-US"/>
        </w:rPr>
        <w:t>, установленного в соответствии с законодательством Российской Федерации.</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В случае если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w:t>
      </w:r>
      <w:proofErr w:type="gramStart"/>
      <w:r w:rsidRPr="003C6F85">
        <w:rPr>
          <w:rFonts w:ascii="Times New Roman" w:eastAsia="Calibri" w:hAnsi="Times New Roman" w:cs="Times New Roman"/>
          <w:sz w:val="16"/>
          <w:szCs w:val="16"/>
          <w:lang w:eastAsia="en-US"/>
        </w:rPr>
        <w:t>размера оплаты труда</w:t>
      </w:r>
      <w:proofErr w:type="gramEnd"/>
      <w:r w:rsidRPr="003C6F85">
        <w:rPr>
          <w:rFonts w:ascii="Times New Roman" w:eastAsia="Calibri" w:hAnsi="Times New Roman" w:cs="Times New Roman"/>
          <w:sz w:val="16"/>
          <w:szCs w:val="16"/>
          <w:lang w:eastAsia="en-US"/>
        </w:rPr>
        <w:t>, установленного в соответствии  с законодательством Российской Федерации, то указанному работнику устанавливается доплата, обеспечивающая оплату труда работника не ниже установленного минимального  размера оплаты труда.</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1.8. Система оплаты труда  работников учреждений устанавливается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 в пределах установленного </w:t>
      </w:r>
      <w:proofErr w:type="gramStart"/>
      <w:r w:rsidRPr="003C6F85">
        <w:rPr>
          <w:rFonts w:ascii="Times New Roman" w:eastAsia="Calibri" w:hAnsi="Times New Roman" w:cs="Times New Roman"/>
          <w:sz w:val="16"/>
          <w:szCs w:val="16"/>
          <w:lang w:eastAsia="en-US"/>
        </w:rPr>
        <w:t>фонда оплаты труда работников учреждения</w:t>
      </w:r>
      <w:proofErr w:type="gramEnd"/>
      <w:r w:rsidRPr="003C6F85">
        <w:rPr>
          <w:rFonts w:ascii="Times New Roman" w:eastAsia="Calibri" w:hAnsi="Times New Roman" w:cs="Times New Roman"/>
          <w:sz w:val="16"/>
          <w:szCs w:val="16"/>
          <w:lang w:eastAsia="en-US"/>
        </w:rPr>
        <w:t>.</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1.9. Штатное расписание учреждения утверждается руководителем учреждения и включает в себя должности служащих (профессии рабочих) данного учреждения.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1.10. Для выполнения работ, связанных с временным расширением объема оказываемых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1.11. Увеличение (индексация) окладов (должностных окладов) (далее </w:t>
      </w:r>
      <w:proofErr w:type="gramStart"/>
      <w:r w:rsidRPr="003C6F85">
        <w:rPr>
          <w:rFonts w:ascii="Times New Roman" w:eastAsia="Calibri" w:hAnsi="Times New Roman" w:cs="Times New Roman"/>
          <w:sz w:val="16"/>
          <w:szCs w:val="16"/>
          <w:lang w:eastAsia="en-US"/>
        </w:rPr>
        <w:t>-д</w:t>
      </w:r>
      <w:proofErr w:type="gramEnd"/>
      <w:r w:rsidRPr="003C6F85">
        <w:rPr>
          <w:rFonts w:ascii="Times New Roman" w:eastAsia="Calibri" w:hAnsi="Times New Roman" w:cs="Times New Roman"/>
          <w:sz w:val="16"/>
          <w:szCs w:val="16"/>
          <w:lang w:eastAsia="en-US"/>
        </w:rPr>
        <w:t xml:space="preserve">олжностной оклад), ставок заработной платы (далее - ставка) работников учреждений производится в соответствии с локальными нормативными актами учреждений, принимаемыми  на основании соответствующих муниципальных правовых актов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1.12.  Введение в учреждениях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  </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1.13. Администрация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(далее - Учредитель) может установить предельную долю оплаты труда работников учреждений административно-управленческого и вспомогательного персонала в фонде оплаты труда учреждений (не более 40 процентов).</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center"/>
        <w:rPr>
          <w:rFonts w:ascii="Times New Roman" w:eastAsia="Calibri" w:hAnsi="Times New Roman" w:cs="Times New Roman"/>
          <w:b/>
          <w:sz w:val="16"/>
          <w:szCs w:val="16"/>
          <w:lang w:eastAsia="en-US"/>
        </w:rPr>
      </w:pPr>
      <w:r w:rsidRPr="003C6F85">
        <w:rPr>
          <w:rFonts w:ascii="Times New Roman" w:eastAsia="Calibri" w:hAnsi="Times New Roman" w:cs="Times New Roman"/>
          <w:b/>
          <w:sz w:val="16"/>
          <w:szCs w:val="16"/>
          <w:lang w:eastAsia="en-US"/>
        </w:rPr>
        <w:t>II. Порядок и условия оплаты труда</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ind w:firstLine="567"/>
        <w:jc w:val="both"/>
        <w:rPr>
          <w:rFonts w:ascii="Times New Roman" w:eastAsia="Calibri" w:hAnsi="Times New Roman" w:cs="Times New Roman"/>
          <w:b/>
          <w:sz w:val="16"/>
          <w:szCs w:val="16"/>
          <w:lang w:eastAsia="en-US"/>
        </w:rPr>
      </w:pPr>
      <w:r w:rsidRPr="003C6F85">
        <w:rPr>
          <w:rFonts w:ascii="Times New Roman" w:eastAsia="Calibri" w:hAnsi="Times New Roman" w:cs="Times New Roman"/>
          <w:b/>
          <w:sz w:val="16"/>
          <w:szCs w:val="16"/>
          <w:lang w:eastAsia="en-US"/>
        </w:rPr>
        <w:t xml:space="preserve">2.1. Основные условия оплаты труда         </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2.1.1. Система оплаты труда работников учреждений включает в себя должностные оклады (ставки), повышающие коэффициенты к должностным окладам (ставкам), выплаты компенсационного и стимулирующего характера.</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2.1.2. Система оплаты труда  работников учреждений устанавливается с учетом:</w:t>
      </w:r>
    </w:p>
    <w:p w:rsidR="003C6F85" w:rsidRPr="003C6F85" w:rsidRDefault="003C6F85" w:rsidP="003C6F85">
      <w:pPr>
        <w:spacing w:after="0" w:line="240" w:lineRule="auto"/>
        <w:ind w:firstLine="567"/>
        <w:jc w:val="both"/>
        <w:rPr>
          <w:rFonts w:ascii="Times New Roman" w:eastAsia="Calibri" w:hAnsi="Times New Roman" w:cs="Times New Roman"/>
          <w:color w:val="000000"/>
          <w:sz w:val="16"/>
          <w:szCs w:val="16"/>
          <w:lang w:eastAsia="en-US"/>
        </w:rPr>
      </w:pPr>
      <w:r w:rsidRPr="003C6F85">
        <w:rPr>
          <w:rFonts w:ascii="Times New Roman" w:eastAsia="Calibri" w:hAnsi="Times New Roman" w:cs="Times New Roman"/>
          <w:color w:val="000000"/>
          <w:sz w:val="16"/>
          <w:szCs w:val="16"/>
          <w:lang w:eastAsia="en-US"/>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3C6F85" w:rsidRPr="003C6F85" w:rsidRDefault="003C6F85" w:rsidP="003C6F85">
      <w:pPr>
        <w:spacing w:after="0" w:line="240" w:lineRule="auto"/>
        <w:ind w:firstLine="567"/>
        <w:jc w:val="both"/>
        <w:rPr>
          <w:rFonts w:ascii="Times New Roman" w:eastAsia="Calibri" w:hAnsi="Times New Roman" w:cs="Times New Roman"/>
          <w:color w:val="000000"/>
          <w:sz w:val="16"/>
          <w:szCs w:val="16"/>
          <w:lang w:eastAsia="en-US"/>
        </w:rPr>
      </w:pPr>
      <w:r w:rsidRPr="003C6F85">
        <w:rPr>
          <w:rFonts w:ascii="Times New Roman" w:eastAsia="Calibri" w:hAnsi="Times New Roman" w:cs="Times New Roman"/>
          <w:color w:val="000000"/>
          <w:sz w:val="16"/>
          <w:szCs w:val="16"/>
          <w:lang w:eastAsia="en-US"/>
        </w:rPr>
        <w:t>б) государственных гарантий по оплате труда;</w:t>
      </w:r>
    </w:p>
    <w:p w:rsidR="003C6F85" w:rsidRPr="003C6F85" w:rsidRDefault="003C6F85" w:rsidP="003C6F85">
      <w:pPr>
        <w:spacing w:after="0" w:line="240" w:lineRule="auto"/>
        <w:ind w:firstLine="567"/>
        <w:jc w:val="both"/>
        <w:rPr>
          <w:rFonts w:ascii="Times New Roman" w:eastAsia="Calibri" w:hAnsi="Times New Roman" w:cs="Times New Roman"/>
          <w:color w:val="000000"/>
          <w:sz w:val="16"/>
          <w:szCs w:val="16"/>
          <w:lang w:eastAsia="en-US"/>
        </w:rPr>
      </w:pPr>
      <w:r w:rsidRPr="003C6F85">
        <w:rPr>
          <w:rFonts w:ascii="Times New Roman" w:eastAsia="Calibri" w:hAnsi="Times New Roman" w:cs="Times New Roman"/>
          <w:color w:val="000000"/>
          <w:sz w:val="16"/>
          <w:szCs w:val="16"/>
          <w:lang w:eastAsia="en-US"/>
        </w:rPr>
        <w:t>в) перечня видов выплат компенсационного характера;</w:t>
      </w:r>
    </w:p>
    <w:p w:rsidR="003C6F85" w:rsidRPr="003C6F85" w:rsidRDefault="003C6F85" w:rsidP="003C6F85">
      <w:pPr>
        <w:spacing w:after="0" w:line="240" w:lineRule="auto"/>
        <w:ind w:firstLine="567"/>
        <w:jc w:val="both"/>
        <w:rPr>
          <w:rFonts w:ascii="Times New Roman" w:eastAsia="Calibri" w:hAnsi="Times New Roman" w:cs="Times New Roman"/>
          <w:color w:val="000000"/>
          <w:sz w:val="16"/>
          <w:szCs w:val="16"/>
          <w:lang w:eastAsia="en-US"/>
        </w:rPr>
      </w:pPr>
      <w:r w:rsidRPr="003C6F85">
        <w:rPr>
          <w:rFonts w:ascii="Times New Roman" w:eastAsia="Calibri" w:hAnsi="Times New Roman" w:cs="Times New Roman"/>
          <w:color w:val="000000"/>
          <w:sz w:val="16"/>
          <w:szCs w:val="16"/>
          <w:lang w:eastAsia="en-US"/>
        </w:rPr>
        <w:t>г) перечня видов повышающих коэффициентов и иных выплат стимулирующего характера;</w:t>
      </w:r>
    </w:p>
    <w:p w:rsidR="003C6F85" w:rsidRPr="003C6F85" w:rsidRDefault="003C6F85" w:rsidP="003C6F85">
      <w:pPr>
        <w:spacing w:after="0" w:line="240" w:lineRule="auto"/>
        <w:ind w:firstLine="567"/>
        <w:jc w:val="both"/>
        <w:rPr>
          <w:rFonts w:ascii="Times New Roman" w:eastAsia="Calibri" w:hAnsi="Times New Roman" w:cs="Times New Roman"/>
          <w:color w:val="000000"/>
          <w:sz w:val="16"/>
          <w:szCs w:val="16"/>
          <w:lang w:eastAsia="en-US"/>
        </w:rPr>
      </w:pPr>
      <w:r w:rsidRPr="003C6F85">
        <w:rPr>
          <w:rFonts w:ascii="Times New Roman" w:eastAsia="Calibri" w:hAnsi="Times New Roman" w:cs="Times New Roman"/>
          <w:color w:val="000000"/>
          <w:sz w:val="16"/>
          <w:szCs w:val="16"/>
          <w:lang w:eastAsia="en-US"/>
        </w:rPr>
        <w:t>д)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3C6F85" w:rsidRPr="003C6F85" w:rsidRDefault="003C6F85" w:rsidP="003C6F85">
      <w:pPr>
        <w:spacing w:after="0" w:line="240" w:lineRule="auto"/>
        <w:ind w:firstLine="567"/>
        <w:jc w:val="both"/>
        <w:rPr>
          <w:rFonts w:ascii="Times New Roman" w:eastAsia="Calibri" w:hAnsi="Times New Roman" w:cs="Times New Roman"/>
          <w:color w:val="000000"/>
          <w:sz w:val="16"/>
          <w:szCs w:val="16"/>
          <w:lang w:eastAsia="en-US"/>
        </w:rPr>
      </w:pPr>
      <w:r w:rsidRPr="003C6F85">
        <w:rPr>
          <w:rFonts w:ascii="Times New Roman" w:eastAsia="Calibri" w:hAnsi="Times New Roman" w:cs="Times New Roman"/>
          <w:color w:val="000000"/>
          <w:sz w:val="16"/>
          <w:szCs w:val="16"/>
          <w:lang w:eastAsia="en-US"/>
        </w:rPr>
        <w:t>е) мнения представительного органа работников.</w:t>
      </w:r>
    </w:p>
    <w:p w:rsidR="003C6F85" w:rsidRPr="003C6F85" w:rsidRDefault="003C6F85" w:rsidP="003C6F85">
      <w:pPr>
        <w:spacing w:after="0" w:line="240" w:lineRule="auto"/>
        <w:ind w:firstLine="567"/>
        <w:jc w:val="both"/>
        <w:rPr>
          <w:rFonts w:ascii="Times New Roman" w:eastAsia="Calibri" w:hAnsi="Times New Roman" w:cs="Times New Roman"/>
          <w:color w:val="000000"/>
          <w:sz w:val="16"/>
          <w:szCs w:val="16"/>
          <w:lang w:eastAsia="en-US"/>
        </w:rPr>
      </w:pPr>
      <w:r w:rsidRPr="003C6F85">
        <w:rPr>
          <w:rFonts w:ascii="Times New Roman" w:eastAsia="Calibri" w:hAnsi="Times New Roman" w:cs="Times New Roman"/>
          <w:sz w:val="16"/>
          <w:szCs w:val="16"/>
          <w:lang w:eastAsia="en-US"/>
        </w:rPr>
        <w:t>2.1.3. Рекомендуемые минимальные размеры должностных окладов (ставок) работников устанавливаются: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по профессиональным квалификационным </w:t>
      </w:r>
      <w:hyperlink r:id="rId28" w:history="1">
        <w:r w:rsidRPr="003C6F85">
          <w:rPr>
            <w:rFonts w:ascii="Times New Roman" w:eastAsia="Calibri" w:hAnsi="Times New Roman" w:cs="Times New Roman"/>
            <w:sz w:val="16"/>
            <w:szCs w:val="16"/>
            <w:lang w:eastAsia="en-US"/>
          </w:rPr>
          <w:t>группам</w:t>
        </w:r>
      </w:hyperlink>
      <w:r w:rsidRPr="003C6F85">
        <w:rPr>
          <w:rFonts w:ascii="Times New Roman" w:eastAsia="Calibri" w:hAnsi="Times New Roman" w:cs="Times New Roman"/>
          <w:sz w:val="16"/>
          <w:szCs w:val="16"/>
          <w:lang w:eastAsia="en-US"/>
        </w:rPr>
        <w:t xml:space="preserve"> должностей работников физической культуры и спорта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27 февраля </w:t>
      </w:r>
      <w:smartTag w:uri="urn:schemas-microsoft-com:office:smarttags" w:element="metricconverter">
        <w:smartTagPr>
          <w:attr w:name="ProductID" w:val="2012 г"/>
        </w:smartTagPr>
        <w:r w:rsidRPr="003C6F85">
          <w:rPr>
            <w:rFonts w:ascii="Times New Roman" w:eastAsia="Calibri" w:hAnsi="Times New Roman" w:cs="Times New Roman"/>
            <w:sz w:val="16"/>
            <w:szCs w:val="16"/>
            <w:lang w:eastAsia="en-US"/>
          </w:rPr>
          <w:t>2012 г</w:t>
        </w:r>
      </w:smartTag>
      <w:r w:rsidRPr="003C6F85">
        <w:rPr>
          <w:rFonts w:ascii="Times New Roman" w:eastAsia="Calibri" w:hAnsi="Times New Roman" w:cs="Times New Roman"/>
          <w:sz w:val="16"/>
          <w:szCs w:val="16"/>
          <w:lang w:eastAsia="en-US"/>
        </w:rPr>
        <w:t xml:space="preserve">. № 165н "Об утверждении профессиональных квалификационных групп должностей работников физической культуры и спорта" </w:t>
      </w:r>
      <w:hyperlink w:anchor="Par79" w:history="1">
        <w:r w:rsidRPr="003C6F85">
          <w:rPr>
            <w:rFonts w:ascii="Times New Roman" w:eastAsia="Calibri" w:hAnsi="Times New Roman" w:cs="Times New Roman"/>
            <w:sz w:val="16"/>
            <w:szCs w:val="16"/>
            <w:lang w:eastAsia="en-US"/>
          </w:rPr>
          <w:t>(табл. 1)</w:t>
        </w:r>
      </w:hyperlink>
      <w:r w:rsidRPr="003C6F85">
        <w:rPr>
          <w:rFonts w:ascii="Times New Roman" w:eastAsia="Calibri" w:hAnsi="Times New Roman" w:cs="Times New Roman"/>
          <w:sz w:val="16"/>
          <w:szCs w:val="16"/>
          <w:lang w:eastAsia="en-US"/>
        </w:rPr>
        <w:t>;</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по профессиональным квалификационным группам должностей работников </w:t>
      </w:r>
      <w:proofErr w:type="gramStart"/>
      <w:r w:rsidRPr="003C6F85">
        <w:rPr>
          <w:rFonts w:ascii="Times New Roman" w:eastAsia="Calibri" w:hAnsi="Times New Roman" w:cs="Times New Roman"/>
          <w:sz w:val="16"/>
          <w:szCs w:val="16"/>
          <w:lang w:eastAsia="en-US"/>
        </w:rPr>
        <w:t>образования</w:t>
      </w:r>
      <w:proofErr w:type="gramEnd"/>
      <w:r w:rsidRPr="003C6F85">
        <w:rPr>
          <w:rFonts w:ascii="Times New Roman" w:eastAsia="Calibri" w:hAnsi="Times New Roman" w:cs="Times New Roman"/>
          <w:sz w:val="16"/>
          <w:szCs w:val="16"/>
          <w:lang w:eastAsia="en-US"/>
        </w:rPr>
        <w:t xml:space="preserve"> на основе отнесения занимаемых ими должностей к профессиональным квалификационным </w:t>
      </w:r>
      <w:hyperlink r:id="rId29" w:history="1">
        <w:r w:rsidRPr="003C6F85">
          <w:rPr>
            <w:rFonts w:ascii="Times New Roman" w:eastAsia="Calibri" w:hAnsi="Times New Roman" w:cs="Times New Roman"/>
            <w:sz w:val="16"/>
            <w:szCs w:val="16"/>
            <w:lang w:eastAsia="en-US"/>
          </w:rPr>
          <w:t>группам</w:t>
        </w:r>
      </w:hyperlink>
      <w:r w:rsidRPr="003C6F85">
        <w:rPr>
          <w:rFonts w:ascii="Times New Roman" w:eastAsia="Calibri" w:hAnsi="Times New Roman" w:cs="Times New Roman"/>
          <w:sz w:val="16"/>
          <w:szCs w:val="16"/>
          <w:lang w:eastAsia="en-US"/>
        </w:rPr>
        <w:t xml:space="preserve">, утвержденным приказом Министерства здравоохранения и социального развития Российской Федерации от 5 мая </w:t>
      </w:r>
      <w:smartTag w:uri="urn:schemas-microsoft-com:office:smarttags" w:element="metricconverter">
        <w:smartTagPr>
          <w:attr w:name="ProductID" w:val="2008 г"/>
        </w:smartTagPr>
        <w:r w:rsidRPr="003C6F85">
          <w:rPr>
            <w:rFonts w:ascii="Times New Roman" w:eastAsia="Calibri" w:hAnsi="Times New Roman" w:cs="Times New Roman"/>
            <w:sz w:val="16"/>
            <w:szCs w:val="16"/>
            <w:lang w:eastAsia="en-US"/>
          </w:rPr>
          <w:t>2008 г</w:t>
        </w:r>
      </w:smartTag>
      <w:r w:rsidRPr="003C6F85">
        <w:rPr>
          <w:rFonts w:ascii="Times New Roman" w:eastAsia="Calibri" w:hAnsi="Times New Roman" w:cs="Times New Roman"/>
          <w:sz w:val="16"/>
          <w:szCs w:val="16"/>
          <w:lang w:eastAsia="en-US"/>
        </w:rPr>
        <w:t xml:space="preserve">. № 216н "Об утверждении профессиональных квалификационных групп должностей работников образования", в соответствии с Примерным положением об оплате труда  работников государственных учреждений Чувашской Республики, занятых в сфере образования и науки, утверждённого постановлением Кабинета Министров Чувашской Республики от 13.09.2013 г. № 377 </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по профессиональным квалификационным группам общеотраслевых должностей руководителей, специалистов и служащих, а также общеотраслевых профессий </w:t>
      </w:r>
      <w:proofErr w:type="gramStart"/>
      <w:r w:rsidRPr="003C6F85">
        <w:rPr>
          <w:rFonts w:ascii="Times New Roman" w:eastAsia="Calibri" w:hAnsi="Times New Roman" w:cs="Times New Roman"/>
          <w:sz w:val="16"/>
          <w:szCs w:val="16"/>
          <w:lang w:eastAsia="en-US"/>
        </w:rPr>
        <w:t>рабочих</w:t>
      </w:r>
      <w:proofErr w:type="gramEnd"/>
      <w:r w:rsidRPr="003C6F85">
        <w:rPr>
          <w:rFonts w:ascii="Times New Roman" w:eastAsia="Calibri" w:hAnsi="Times New Roman" w:cs="Times New Roman"/>
          <w:sz w:val="16"/>
          <w:szCs w:val="16"/>
          <w:lang w:eastAsia="en-US"/>
        </w:rPr>
        <w:t xml:space="preserve"> на основе отнесения занимаемых ими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3C6F85">
          <w:rPr>
            <w:rFonts w:ascii="Times New Roman" w:eastAsia="Calibri" w:hAnsi="Times New Roman" w:cs="Times New Roman"/>
            <w:sz w:val="16"/>
            <w:szCs w:val="16"/>
            <w:lang w:eastAsia="en-US"/>
          </w:rPr>
          <w:t>2008 г</w:t>
        </w:r>
      </w:smartTag>
      <w:r w:rsidRPr="003C6F85">
        <w:rPr>
          <w:rFonts w:ascii="Times New Roman" w:eastAsia="Calibri" w:hAnsi="Times New Roman" w:cs="Times New Roman"/>
          <w:sz w:val="16"/>
          <w:szCs w:val="16"/>
          <w:lang w:eastAsia="en-US"/>
        </w:rPr>
        <w:t xml:space="preserve">. </w:t>
      </w:r>
      <w:hyperlink r:id="rId30" w:history="1">
        <w:r w:rsidRPr="003C6F85">
          <w:rPr>
            <w:rFonts w:ascii="Times New Roman" w:eastAsia="Calibri" w:hAnsi="Times New Roman" w:cs="Times New Roman"/>
            <w:sz w:val="16"/>
            <w:szCs w:val="16"/>
            <w:lang w:eastAsia="en-US"/>
          </w:rPr>
          <w:t>№</w:t>
        </w:r>
      </w:hyperlink>
      <w:r w:rsidRPr="003C6F85">
        <w:rPr>
          <w:rFonts w:ascii="Times New Roman" w:eastAsia="Calibri" w:hAnsi="Times New Roman" w:cs="Times New Roman"/>
          <w:sz w:val="16"/>
          <w:szCs w:val="16"/>
          <w:lang w:eastAsia="en-US"/>
        </w:rPr>
        <w:t xml:space="preserve"> "Об утверждении профессиональных квалификационных групп общеотраслевых должностей руководителей, специалистов и служащих"  и от 29 мая </w:t>
      </w:r>
      <w:smartTag w:uri="urn:schemas-microsoft-com:office:smarttags" w:element="metricconverter">
        <w:smartTagPr>
          <w:attr w:name="ProductID" w:val="2008 г"/>
        </w:smartTagPr>
        <w:r w:rsidRPr="003C6F85">
          <w:rPr>
            <w:rFonts w:ascii="Times New Roman" w:eastAsia="Calibri" w:hAnsi="Times New Roman" w:cs="Times New Roman"/>
            <w:sz w:val="16"/>
            <w:szCs w:val="16"/>
            <w:lang w:eastAsia="en-US"/>
          </w:rPr>
          <w:t>2008 г</w:t>
        </w:r>
      </w:smartTag>
      <w:r w:rsidRPr="003C6F85">
        <w:rPr>
          <w:rFonts w:ascii="Times New Roman" w:eastAsia="Calibri" w:hAnsi="Times New Roman" w:cs="Times New Roman"/>
          <w:sz w:val="16"/>
          <w:szCs w:val="16"/>
          <w:lang w:eastAsia="en-US"/>
        </w:rPr>
        <w:t xml:space="preserve">. </w:t>
      </w:r>
      <w:hyperlink r:id="rId31" w:history="1">
        <w:r w:rsidRPr="003C6F85">
          <w:rPr>
            <w:rFonts w:ascii="Times New Roman" w:eastAsia="Calibri" w:hAnsi="Times New Roman" w:cs="Times New Roman"/>
            <w:sz w:val="16"/>
            <w:szCs w:val="16"/>
            <w:lang w:eastAsia="en-US"/>
          </w:rPr>
          <w:t>№ 248н</w:t>
        </w:r>
      </w:hyperlink>
      <w:r w:rsidRPr="003C6F85">
        <w:rPr>
          <w:rFonts w:ascii="Times New Roman" w:eastAsia="Calibri" w:hAnsi="Times New Roman" w:cs="Times New Roman"/>
          <w:sz w:val="16"/>
          <w:szCs w:val="16"/>
          <w:lang w:eastAsia="en-US"/>
        </w:rPr>
        <w:t xml:space="preserve"> "Об утверждении профессиональных квалификационных групп общеотраслевых профессий рабочих"</w:t>
      </w:r>
      <w:hyperlink w:anchor="Par111" w:history="1">
        <w:r w:rsidRPr="003C6F85">
          <w:rPr>
            <w:rFonts w:ascii="Times New Roman" w:eastAsia="Calibri" w:hAnsi="Times New Roman" w:cs="Times New Roman"/>
            <w:sz w:val="16"/>
            <w:szCs w:val="16"/>
            <w:lang w:eastAsia="en-US"/>
          </w:rPr>
          <w:t>(табл. 2-3)</w:t>
        </w:r>
      </w:hyperlink>
      <w:r w:rsidRPr="003C6F85">
        <w:rPr>
          <w:rFonts w:ascii="Times New Roman" w:eastAsia="Calibri" w:hAnsi="Times New Roman" w:cs="Times New Roman"/>
          <w:sz w:val="16"/>
          <w:szCs w:val="16"/>
          <w:lang w:eastAsia="en-US"/>
        </w:rPr>
        <w:t>;</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по профессиональным квалификационным группам должностей медицинских работников, на основе отнесения занимаемых ими должностей  к профессиональным квалификационным </w:t>
      </w:r>
      <w:r w:rsidRPr="003C6F85">
        <w:rPr>
          <w:rFonts w:ascii="Times New Roman" w:eastAsia="Calibri" w:hAnsi="Times New Roman" w:cs="Times New Roman"/>
          <w:color w:val="000000"/>
          <w:sz w:val="16"/>
          <w:szCs w:val="16"/>
          <w:lang w:eastAsia="en-US"/>
        </w:rPr>
        <w:t xml:space="preserve">группам, утвержденным </w:t>
      </w:r>
      <w:r w:rsidRPr="003C6F85">
        <w:rPr>
          <w:rFonts w:ascii="Times New Roman" w:eastAsia="Calibri" w:hAnsi="Times New Roman" w:cs="Times New Roman"/>
          <w:sz w:val="16"/>
          <w:szCs w:val="16"/>
          <w:lang w:eastAsia="en-US"/>
        </w:rPr>
        <w:t>приказом Министерства здравоохранения и социального развития Российской Федерации от 6 августа 2007 г. № 526 "Об утверждении профессиональных квалификационных групп должностей медицинских и фармацевтических работников</w:t>
      </w:r>
      <w:proofErr w:type="gramStart"/>
      <w:r w:rsidRPr="003C6F85">
        <w:rPr>
          <w:rFonts w:ascii="Times New Roman" w:eastAsia="Calibri" w:hAnsi="Times New Roman" w:cs="Times New Roman"/>
          <w:sz w:val="16"/>
          <w:szCs w:val="16"/>
          <w:lang w:eastAsia="en-US"/>
        </w:rPr>
        <w:t>"(</w:t>
      </w:r>
      <w:proofErr w:type="gramEnd"/>
      <w:r w:rsidRPr="003C6F85">
        <w:rPr>
          <w:rFonts w:ascii="Times New Roman" w:eastAsia="Calibri" w:hAnsi="Times New Roman" w:cs="Times New Roman"/>
          <w:sz w:val="16"/>
          <w:szCs w:val="16"/>
          <w:lang w:eastAsia="en-US"/>
        </w:rPr>
        <w:t>табл. 4).</w:t>
      </w:r>
    </w:p>
    <w:p w:rsidR="003C6F85" w:rsidRPr="003C6F85" w:rsidRDefault="003C6F85" w:rsidP="003C6F85">
      <w:pPr>
        <w:spacing w:after="0" w:line="240" w:lineRule="auto"/>
        <w:rPr>
          <w:rFonts w:ascii="Times New Roman" w:eastAsia="Calibri" w:hAnsi="Times New Roman" w:cs="Times New Roman"/>
          <w:sz w:val="16"/>
          <w:szCs w:val="16"/>
          <w:lang w:eastAsia="en-US"/>
        </w:rPr>
      </w:pPr>
    </w:p>
    <w:p w:rsidR="003C6F85" w:rsidRPr="003C6F85" w:rsidRDefault="003C6F85" w:rsidP="003C6F85">
      <w:pPr>
        <w:spacing w:after="0" w:line="240" w:lineRule="auto"/>
        <w:jc w:val="right"/>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Таблица 1</w:t>
      </w:r>
    </w:p>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Профессиональные квалификационные группы</w:t>
      </w:r>
    </w:p>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должностей работников физической культуры и спорта</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3686"/>
        <w:gridCol w:w="2248"/>
      </w:tblGrid>
      <w:tr w:rsidR="003C6F85" w:rsidRPr="003C6F85" w:rsidTr="003C6F85">
        <w:tc>
          <w:tcPr>
            <w:tcW w:w="3717" w:type="dxa"/>
            <w:tcBorders>
              <w:left w:val="nil"/>
            </w:tcBorders>
          </w:tcPr>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Профессиональные квалификационные группы должностей</w:t>
            </w:r>
          </w:p>
        </w:tc>
        <w:tc>
          <w:tcPr>
            <w:tcW w:w="3686" w:type="dxa"/>
          </w:tcPr>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Квалификационные уровни</w:t>
            </w:r>
          </w:p>
        </w:tc>
        <w:tc>
          <w:tcPr>
            <w:tcW w:w="2248" w:type="dxa"/>
            <w:tcBorders>
              <w:right w:val="nil"/>
            </w:tcBorders>
          </w:tcPr>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Рекомендуемый минимальный размер должностного оклада (ставки), рублей</w:t>
            </w:r>
          </w:p>
        </w:tc>
      </w:tr>
      <w:tr w:rsidR="003C6F85" w:rsidRPr="003C6F85" w:rsidTr="003C6F85">
        <w:tc>
          <w:tcPr>
            <w:tcW w:w="3717" w:type="dxa"/>
            <w:tcBorders>
              <w:left w:val="nil"/>
            </w:tcBorders>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w:t>
            </w:r>
          </w:p>
        </w:tc>
        <w:tc>
          <w:tcPr>
            <w:tcW w:w="3686"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2</w:t>
            </w:r>
          </w:p>
        </w:tc>
        <w:tc>
          <w:tcPr>
            <w:tcW w:w="2248" w:type="dxa"/>
            <w:tcBorders>
              <w:right w:val="nil"/>
            </w:tcBorders>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3</w:t>
            </w:r>
          </w:p>
        </w:tc>
      </w:tr>
    </w:tbl>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sz w:val="16"/>
          <w:szCs w:val="16"/>
          <w:lang w:val="en-US" w:eastAsia="en-US"/>
        </w:rPr>
      </w:pPr>
      <w:proofErr w:type="gramStart"/>
      <w:r w:rsidRPr="003C6F85">
        <w:rPr>
          <w:rFonts w:ascii="Times New Roman" w:eastAsia="Calibri" w:hAnsi="Times New Roman" w:cs="Times New Roman"/>
          <w:sz w:val="16"/>
          <w:szCs w:val="16"/>
          <w:lang w:eastAsia="en-US"/>
        </w:rPr>
        <w:t>Профессиональная</w:t>
      </w:r>
      <w:proofErr w:type="gramEnd"/>
      <w:r w:rsidRPr="003C6F85">
        <w:rPr>
          <w:rFonts w:ascii="Times New Roman" w:eastAsia="Calibri" w:hAnsi="Times New Roman" w:cs="Times New Roman"/>
          <w:sz w:val="16"/>
          <w:szCs w:val="16"/>
          <w:lang w:eastAsia="en-US"/>
        </w:rPr>
        <w:t xml:space="preserve">                              1 квалификационный уровень                      3</w:t>
      </w:r>
      <w:r w:rsidRPr="003C6F85">
        <w:rPr>
          <w:rFonts w:ascii="Times New Roman" w:eastAsia="Calibri" w:hAnsi="Times New Roman" w:cs="Times New Roman"/>
          <w:sz w:val="16"/>
          <w:szCs w:val="16"/>
          <w:lang w:val="en-US" w:eastAsia="en-US"/>
        </w:rPr>
        <w:t>290</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квалификационная группа                  2 квалификационный уровень                     </w:t>
      </w:r>
      <w:r w:rsidRPr="003C6F85">
        <w:rPr>
          <w:rFonts w:ascii="Times New Roman" w:eastAsia="Calibri" w:hAnsi="Times New Roman" w:cs="Times New Roman"/>
          <w:sz w:val="16"/>
          <w:szCs w:val="16"/>
          <w:lang w:val="en-US" w:eastAsia="en-US"/>
        </w:rPr>
        <w:t xml:space="preserve"> </w:t>
      </w:r>
      <w:r w:rsidRPr="003C6F85">
        <w:rPr>
          <w:rFonts w:ascii="Times New Roman" w:eastAsia="Calibri" w:hAnsi="Times New Roman" w:cs="Times New Roman"/>
          <w:sz w:val="16"/>
          <w:szCs w:val="16"/>
          <w:lang w:eastAsia="en-US"/>
        </w:rPr>
        <w:t>3</w:t>
      </w:r>
      <w:r w:rsidRPr="003C6F85">
        <w:rPr>
          <w:rFonts w:ascii="Times New Roman" w:eastAsia="Calibri" w:hAnsi="Times New Roman" w:cs="Times New Roman"/>
          <w:sz w:val="16"/>
          <w:szCs w:val="16"/>
          <w:lang w:val="en-US" w:eastAsia="en-US"/>
        </w:rPr>
        <w:t>5</w:t>
      </w:r>
      <w:r w:rsidRPr="003C6F85">
        <w:rPr>
          <w:rFonts w:ascii="Times New Roman" w:eastAsia="Calibri" w:hAnsi="Times New Roman" w:cs="Times New Roman"/>
          <w:sz w:val="16"/>
          <w:szCs w:val="16"/>
          <w:lang w:eastAsia="en-US"/>
        </w:rPr>
        <w:t>90</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должностей первого уровня</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roofErr w:type="gramStart"/>
      <w:r w:rsidRPr="003C6F85">
        <w:rPr>
          <w:rFonts w:ascii="Times New Roman" w:eastAsia="Calibri" w:hAnsi="Times New Roman" w:cs="Times New Roman"/>
          <w:sz w:val="16"/>
          <w:szCs w:val="16"/>
          <w:lang w:eastAsia="en-US"/>
        </w:rPr>
        <w:t>Профессиональная</w:t>
      </w:r>
      <w:proofErr w:type="gramEnd"/>
      <w:r w:rsidRPr="003C6F85">
        <w:rPr>
          <w:rFonts w:ascii="Times New Roman" w:eastAsia="Calibri" w:hAnsi="Times New Roman" w:cs="Times New Roman"/>
          <w:sz w:val="16"/>
          <w:szCs w:val="16"/>
          <w:lang w:eastAsia="en-US"/>
        </w:rPr>
        <w:t xml:space="preserve">                              1 квалификационный уровень                      4</w:t>
      </w:r>
      <w:r w:rsidRPr="003C6F85">
        <w:rPr>
          <w:rFonts w:ascii="Times New Roman" w:eastAsia="Calibri" w:hAnsi="Times New Roman" w:cs="Times New Roman"/>
          <w:sz w:val="16"/>
          <w:szCs w:val="16"/>
          <w:lang w:val="en-US" w:eastAsia="en-US"/>
        </w:rPr>
        <w:t>3</w:t>
      </w:r>
      <w:r w:rsidRPr="003C6F85">
        <w:rPr>
          <w:rFonts w:ascii="Times New Roman" w:eastAsia="Calibri" w:hAnsi="Times New Roman" w:cs="Times New Roman"/>
          <w:sz w:val="16"/>
          <w:szCs w:val="16"/>
          <w:lang w:eastAsia="en-US"/>
        </w:rPr>
        <w:t>10</w:t>
      </w:r>
    </w:p>
    <w:p w:rsidR="003C6F85" w:rsidRPr="003C6F85" w:rsidRDefault="003C6F85" w:rsidP="003C6F85">
      <w:pPr>
        <w:spacing w:after="0" w:line="240" w:lineRule="auto"/>
        <w:jc w:val="both"/>
        <w:rPr>
          <w:rFonts w:ascii="Times New Roman" w:eastAsia="Calibri" w:hAnsi="Times New Roman" w:cs="Times New Roman"/>
          <w:sz w:val="16"/>
          <w:szCs w:val="16"/>
          <w:lang w:val="en-US" w:eastAsia="en-US"/>
        </w:rPr>
      </w:pPr>
      <w:r w:rsidRPr="003C6F85">
        <w:rPr>
          <w:rFonts w:ascii="Times New Roman" w:eastAsia="Calibri" w:hAnsi="Times New Roman" w:cs="Times New Roman"/>
          <w:sz w:val="16"/>
          <w:szCs w:val="16"/>
          <w:lang w:eastAsia="en-US"/>
        </w:rPr>
        <w:t>квалификационная группа                  2 квалификационный уровень                     5</w:t>
      </w:r>
      <w:r w:rsidRPr="003C6F85">
        <w:rPr>
          <w:rFonts w:ascii="Times New Roman" w:eastAsia="Calibri" w:hAnsi="Times New Roman" w:cs="Times New Roman"/>
          <w:sz w:val="16"/>
          <w:szCs w:val="16"/>
          <w:lang w:val="en-US" w:eastAsia="en-US"/>
        </w:rPr>
        <w:t>246</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должностей второго уровня               3 квалификационный уровень                      5366</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roofErr w:type="gramStart"/>
      <w:r w:rsidRPr="003C6F85">
        <w:rPr>
          <w:rFonts w:ascii="Times New Roman" w:eastAsia="Calibri" w:hAnsi="Times New Roman" w:cs="Times New Roman"/>
          <w:sz w:val="16"/>
          <w:szCs w:val="16"/>
          <w:lang w:eastAsia="en-US"/>
        </w:rPr>
        <w:t>Профессиональная</w:t>
      </w:r>
      <w:proofErr w:type="gramEnd"/>
      <w:r w:rsidRPr="003C6F85">
        <w:rPr>
          <w:rFonts w:ascii="Times New Roman" w:eastAsia="Calibri" w:hAnsi="Times New Roman" w:cs="Times New Roman"/>
          <w:sz w:val="16"/>
          <w:szCs w:val="16"/>
          <w:lang w:eastAsia="en-US"/>
        </w:rPr>
        <w:t xml:space="preserve">                              1 квалификационный уровень                      5717</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квалификационная группа                  2 квалификационный уровень                     5889</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должностей третьего уровня</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Профессиональная                                                                                                       6338</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квалификационная группа                 </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должностей четвертого уровня</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right"/>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Таблица 2</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Профессиональные квалификационные группы общеотраслевых должностей руководителей, специалистов и служащих</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3686"/>
        <w:gridCol w:w="2248"/>
      </w:tblGrid>
      <w:tr w:rsidR="003C6F85" w:rsidRPr="003C6F85" w:rsidTr="003C6F85">
        <w:tc>
          <w:tcPr>
            <w:tcW w:w="3717" w:type="dxa"/>
            <w:tcBorders>
              <w:left w:val="nil"/>
            </w:tcBorders>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Профессиональные квалификационные группы должностей</w:t>
            </w:r>
          </w:p>
        </w:tc>
        <w:tc>
          <w:tcPr>
            <w:tcW w:w="3686"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Квалификационные уровни</w:t>
            </w:r>
          </w:p>
        </w:tc>
        <w:tc>
          <w:tcPr>
            <w:tcW w:w="2248" w:type="dxa"/>
            <w:tcBorders>
              <w:right w:val="nil"/>
            </w:tcBorders>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Рекомендуемый минимальный размер должностного оклада (ставки), рублей</w:t>
            </w:r>
          </w:p>
        </w:tc>
      </w:tr>
      <w:tr w:rsidR="003C6F85" w:rsidRPr="003C6F85" w:rsidTr="003C6F85">
        <w:tc>
          <w:tcPr>
            <w:tcW w:w="3717" w:type="dxa"/>
            <w:tcBorders>
              <w:left w:val="nil"/>
            </w:tcBorders>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w:t>
            </w:r>
          </w:p>
        </w:tc>
        <w:tc>
          <w:tcPr>
            <w:tcW w:w="3686"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2</w:t>
            </w:r>
          </w:p>
        </w:tc>
        <w:tc>
          <w:tcPr>
            <w:tcW w:w="2248" w:type="dxa"/>
            <w:tcBorders>
              <w:right w:val="nil"/>
            </w:tcBorders>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3</w:t>
            </w:r>
          </w:p>
        </w:tc>
      </w:tr>
    </w:tbl>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roofErr w:type="gramStart"/>
      <w:r w:rsidRPr="003C6F85">
        <w:rPr>
          <w:rFonts w:ascii="Times New Roman" w:eastAsia="Calibri" w:hAnsi="Times New Roman" w:cs="Times New Roman"/>
          <w:sz w:val="16"/>
          <w:szCs w:val="16"/>
          <w:lang w:eastAsia="en-US"/>
        </w:rPr>
        <w:t>Профессиональная</w:t>
      </w:r>
      <w:proofErr w:type="gramEnd"/>
      <w:r w:rsidRPr="003C6F85">
        <w:rPr>
          <w:rFonts w:ascii="Times New Roman" w:eastAsia="Calibri" w:hAnsi="Times New Roman" w:cs="Times New Roman"/>
          <w:sz w:val="16"/>
          <w:szCs w:val="16"/>
          <w:lang w:eastAsia="en-US"/>
        </w:rPr>
        <w:t xml:space="preserve">                               1 квалификационный уровень                     4</w:t>
      </w:r>
      <w:r w:rsidRPr="003C6F85">
        <w:rPr>
          <w:rFonts w:ascii="Times New Roman" w:eastAsia="Calibri" w:hAnsi="Times New Roman" w:cs="Times New Roman"/>
          <w:sz w:val="16"/>
          <w:szCs w:val="16"/>
          <w:lang w:val="en-US" w:eastAsia="en-US"/>
        </w:rPr>
        <w:t>25</w:t>
      </w:r>
      <w:r w:rsidRPr="003C6F85">
        <w:rPr>
          <w:rFonts w:ascii="Times New Roman" w:eastAsia="Calibri" w:hAnsi="Times New Roman" w:cs="Times New Roman"/>
          <w:sz w:val="16"/>
          <w:szCs w:val="16"/>
          <w:lang w:eastAsia="en-US"/>
        </w:rPr>
        <w:t>5</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квалификационная  группа</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должностей служащих первого</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уровня</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roofErr w:type="gramStart"/>
      <w:r w:rsidRPr="003C6F85">
        <w:rPr>
          <w:rFonts w:ascii="Times New Roman" w:eastAsia="Calibri" w:hAnsi="Times New Roman" w:cs="Times New Roman"/>
          <w:sz w:val="16"/>
          <w:szCs w:val="16"/>
          <w:lang w:eastAsia="en-US"/>
        </w:rPr>
        <w:t>Профессиональная</w:t>
      </w:r>
      <w:proofErr w:type="gramEnd"/>
      <w:r w:rsidRPr="003C6F85">
        <w:rPr>
          <w:rFonts w:ascii="Times New Roman" w:eastAsia="Calibri" w:hAnsi="Times New Roman" w:cs="Times New Roman"/>
          <w:sz w:val="16"/>
          <w:szCs w:val="16"/>
          <w:lang w:eastAsia="en-US"/>
        </w:rPr>
        <w:t xml:space="preserve">                               1 квалификационный уровень                     5246                        </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квалификационная  группа                 2 квалификационный уровень                     5246</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должностей служащих                        3 квалификационный уровень                      5246</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второго уровня                                     4 квалификационный уровень                      5246</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5 квалификационный уровень                      5722                          </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roofErr w:type="gramStart"/>
      <w:r w:rsidRPr="003C6F85">
        <w:rPr>
          <w:rFonts w:ascii="Times New Roman" w:eastAsia="Calibri" w:hAnsi="Times New Roman" w:cs="Times New Roman"/>
          <w:sz w:val="16"/>
          <w:szCs w:val="16"/>
          <w:lang w:eastAsia="en-US"/>
        </w:rPr>
        <w:t>Профессиональная</w:t>
      </w:r>
      <w:proofErr w:type="gramEnd"/>
      <w:r w:rsidRPr="003C6F85">
        <w:rPr>
          <w:rFonts w:ascii="Times New Roman" w:eastAsia="Calibri" w:hAnsi="Times New Roman" w:cs="Times New Roman"/>
          <w:sz w:val="16"/>
          <w:szCs w:val="16"/>
          <w:lang w:eastAsia="en-US"/>
        </w:rPr>
        <w:t xml:space="preserve">                               1 квалификационный уровень                      4737                         </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квалификационная  группа                 2 квалификационный уровень                       5211        </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должностей служащих                        3 квалификационный уровень                       5717</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третьего уровня                                   4 квалификационный уровень                       6865    </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5 квалификационный уровень                       7018</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right"/>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Таблица 3</w:t>
      </w:r>
    </w:p>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Профессиональные квалификационные группы</w:t>
      </w:r>
    </w:p>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общеотраслевых профессий рабочих</w:t>
      </w:r>
    </w:p>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2588"/>
        <w:gridCol w:w="2670"/>
        <w:gridCol w:w="1681"/>
      </w:tblGrid>
      <w:tr w:rsidR="003C6F85" w:rsidRPr="003C6F85" w:rsidTr="003C6F85">
        <w:tc>
          <w:tcPr>
            <w:tcW w:w="2712" w:type="dxa"/>
            <w:tcBorders>
              <w:left w:val="nil"/>
            </w:tcBorders>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Профессиональные квалификационные группы</w:t>
            </w:r>
          </w:p>
        </w:tc>
        <w:tc>
          <w:tcPr>
            <w:tcW w:w="2588"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Квалификационные уровни</w:t>
            </w:r>
          </w:p>
        </w:tc>
        <w:tc>
          <w:tcPr>
            <w:tcW w:w="2670"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Квалификационные разряды в соответствии с Единым тарифн</w:t>
            </w:r>
            <w:proofErr w:type="gramStart"/>
            <w:r w:rsidRPr="003C6F85">
              <w:rPr>
                <w:rFonts w:ascii="Times New Roman" w:eastAsia="Calibri" w:hAnsi="Times New Roman" w:cs="Times New Roman"/>
                <w:sz w:val="16"/>
                <w:szCs w:val="16"/>
                <w:lang w:eastAsia="en-US"/>
              </w:rPr>
              <w:t>о-</w:t>
            </w:r>
            <w:proofErr w:type="gramEnd"/>
            <w:r w:rsidRPr="003C6F85">
              <w:rPr>
                <w:rFonts w:ascii="Times New Roman" w:eastAsia="Calibri" w:hAnsi="Times New Roman" w:cs="Times New Roman"/>
                <w:sz w:val="16"/>
                <w:szCs w:val="16"/>
                <w:lang w:eastAsia="en-US"/>
              </w:rPr>
              <w:t xml:space="preserve"> квалификационным справочником работ и профессий рабочих, выпуск </w:t>
            </w:r>
            <w:r w:rsidRPr="003C6F85">
              <w:rPr>
                <w:rFonts w:ascii="Times New Roman" w:eastAsia="Calibri" w:hAnsi="Times New Roman" w:cs="Times New Roman"/>
                <w:sz w:val="16"/>
                <w:szCs w:val="16"/>
                <w:lang w:val="en-US" w:eastAsia="en-US"/>
              </w:rPr>
              <w:t>I</w:t>
            </w:r>
            <w:r w:rsidRPr="003C6F85">
              <w:rPr>
                <w:rFonts w:ascii="Times New Roman" w:eastAsia="Calibri" w:hAnsi="Times New Roman" w:cs="Times New Roman"/>
                <w:sz w:val="16"/>
                <w:szCs w:val="16"/>
                <w:lang w:eastAsia="en-US"/>
              </w:rPr>
              <w:t>, раздел «Профессии рабочих, общие для всех отраслей народного хозяйства»</w:t>
            </w:r>
          </w:p>
        </w:tc>
        <w:tc>
          <w:tcPr>
            <w:tcW w:w="1681" w:type="dxa"/>
            <w:tcBorders>
              <w:right w:val="nil"/>
            </w:tcBorders>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Рекомендуемый минимальный размер должностного оклада (ставки), рублей</w:t>
            </w:r>
          </w:p>
        </w:tc>
      </w:tr>
      <w:tr w:rsidR="003C6F85" w:rsidRPr="003C6F85" w:rsidTr="003C6F85">
        <w:tc>
          <w:tcPr>
            <w:tcW w:w="2712" w:type="dxa"/>
            <w:tcBorders>
              <w:left w:val="nil"/>
            </w:tcBorders>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w:t>
            </w:r>
          </w:p>
        </w:tc>
        <w:tc>
          <w:tcPr>
            <w:tcW w:w="2588"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2</w:t>
            </w:r>
          </w:p>
        </w:tc>
        <w:tc>
          <w:tcPr>
            <w:tcW w:w="2670"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3</w:t>
            </w:r>
          </w:p>
        </w:tc>
        <w:tc>
          <w:tcPr>
            <w:tcW w:w="1681" w:type="dxa"/>
            <w:tcBorders>
              <w:right w:val="nil"/>
            </w:tcBorders>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4</w:t>
            </w:r>
          </w:p>
        </w:tc>
      </w:tr>
    </w:tbl>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Профессиональная              1 квалификационный       1 квалификационный              3</w:t>
      </w:r>
      <w:r w:rsidRPr="003C6F85">
        <w:rPr>
          <w:rFonts w:ascii="Times New Roman" w:eastAsia="Calibri" w:hAnsi="Times New Roman" w:cs="Times New Roman"/>
          <w:sz w:val="16"/>
          <w:szCs w:val="16"/>
          <w:lang w:val="en-US" w:eastAsia="en-US"/>
        </w:rPr>
        <w:t>26</w:t>
      </w:r>
      <w:r w:rsidRPr="003C6F85">
        <w:rPr>
          <w:rFonts w:ascii="Times New Roman" w:eastAsia="Calibri" w:hAnsi="Times New Roman" w:cs="Times New Roman"/>
          <w:sz w:val="16"/>
          <w:szCs w:val="16"/>
          <w:lang w:eastAsia="en-US"/>
        </w:rPr>
        <w:t>4</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roofErr w:type="gramStart"/>
      <w:r w:rsidRPr="003C6F85">
        <w:rPr>
          <w:rFonts w:ascii="Times New Roman" w:eastAsia="Calibri" w:hAnsi="Times New Roman" w:cs="Times New Roman"/>
          <w:sz w:val="16"/>
          <w:szCs w:val="16"/>
          <w:lang w:eastAsia="en-US"/>
        </w:rPr>
        <w:t>квалификационная</w:t>
      </w:r>
      <w:proofErr w:type="gramEnd"/>
      <w:r w:rsidRPr="003C6F85">
        <w:rPr>
          <w:rFonts w:ascii="Times New Roman" w:eastAsia="Calibri" w:hAnsi="Times New Roman" w:cs="Times New Roman"/>
          <w:sz w:val="16"/>
          <w:szCs w:val="16"/>
          <w:lang w:eastAsia="en-US"/>
        </w:rPr>
        <w:t xml:space="preserve">             уровень                                разряд</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группа профессий                                                            2 </w:t>
      </w:r>
      <w:proofErr w:type="gramStart"/>
      <w:r w:rsidRPr="003C6F85">
        <w:rPr>
          <w:rFonts w:ascii="Times New Roman" w:eastAsia="Calibri" w:hAnsi="Times New Roman" w:cs="Times New Roman"/>
          <w:sz w:val="16"/>
          <w:szCs w:val="16"/>
          <w:lang w:eastAsia="en-US"/>
        </w:rPr>
        <w:t>квалификационный</w:t>
      </w:r>
      <w:proofErr w:type="gramEnd"/>
      <w:r w:rsidRPr="003C6F85">
        <w:rPr>
          <w:rFonts w:ascii="Times New Roman" w:eastAsia="Calibri" w:hAnsi="Times New Roman" w:cs="Times New Roman"/>
          <w:sz w:val="16"/>
          <w:szCs w:val="16"/>
          <w:lang w:eastAsia="en-US"/>
        </w:rPr>
        <w:t xml:space="preserve">              3590</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рабочих первого                                                               разряд</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уровня                                                                               3 </w:t>
      </w:r>
      <w:proofErr w:type="gramStart"/>
      <w:r w:rsidRPr="003C6F85">
        <w:rPr>
          <w:rFonts w:ascii="Times New Roman" w:eastAsia="Calibri" w:hAnsi="Times New Roman" w:cs="Times New Roman"/>
          <w:sz w:val="16"/>
          <w:szCs w:val="16"/>
          <w:lang w:eastAsia="en-US"/>
        </w:rPr>
        <w:t>квалификационный</w:t>
      </w:r>
      <w:proofErr w:type="gramEnd"/>
      <w:r w:rsidRPr="003C6F85">
        <w:rPr>
          <w:rFonts w:ascii="Times New Roman" w:eastAsia="Calibri" w:hAnsi="Times New Roman" w:cs="Times New Roman"/>
          <w:sz w:val="16"/>
          <w:szCs w:val="16"/>
          <w:lang w:eastAsia="en-US"/>
        </w:rPr>
        <w:t xml:space="preserve">              3943</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разряд</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2 квалификационный                                                          4340</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уровень</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Профессиональная               1 квалификационный       4 квалификационный               4538</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roofErr w:type="gramStart"/>
      <w:r w:rsidRPr="003C6F85">
        <w:rPr>
          <w:rFonts w:ascii="Times New Roman" w:eastAsia="Calibri" w:hAnsi="Times New Roman" w:cs="Times New Roman"/>
          <w:sz w:val="16"/>
          <w:szCs w:val="16"/>
          <w:lang w:eastAsia="en-US"/>
        </w:rPr>
        <w:t>квалификационная</w:t>
      </w:r>
      <w:proofErr w:type="gramEnd"/>
      <w:r w:rsidRPr="003C6F85">
        <w:rPr>
          <w:rFonts w:ascii="Times New Roman" w:eastAsia="Calibri" w:hAnsi="Times New Roman" w:cs="Times New Roman"/>
          <w:sz w:val="16"/>
          <w:szCs w:val="16"/>
          <w:lang w:eastAsia="en-US"/>
        </w:rPr>
        <w:t xml:space="preserve">               уровень                               разряд</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группа профессий                                                             5 </w:t>
      </w:r>
      <w:proofErr w:type="gramStart"/>
      <w:r w:rsidRPr="003C6F85">
        <w:rPr>
          <w:rFonts w:ascii="Times New Roman" w:eastAsia="Calibri" w:hAnsi="Times New Roman" w:cs="Times New Roman"/>
          <w:sz w:val="16"/>
          <w:szCs w:val="16"/>
          <w:lang w:eastAsia="en-US"/>
        </w:rPr>
        <w:t>квалификационный</w:t>
      </w:r>
      <w:proofErr w:type="gramEnd"/>
      <w:r w:rsidRPr="003C6F85">
        <w:rPr>
          <w:rFonts w:ascii="Times New Roman" w:eastAsia="Calibri" w:hAnsi="Times New Roman" w:cs="Times New Roman"/>
          <w:sz w:val="16"/>
          <w:szCs w:val="16"/>
          <w:lang w:eastAsia="en-US"/>
        </w:rPr>
        <w:t xml:space="preserve">               4821</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рабочих второго                                                                разряд</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уровня                                    2 </w:t>
      </w:r>
      <w:proofErr w:type="gramStart"/>
      <w:r w:rsidRPr="003C6F85">
        <w:rPr>
          <w:rFonts w:ascii="Times New Roman" w:eastAsia="Calibri" w:hAnsi="Times New Roman" w:cs="Times New Roman"/>
          <w:sz w:val="16"/>
          <w:szCs w:val="16"/>
          <w:lang w:eastAsia="en-US"/>
        </w:rPr>
        <w:t>квалификационный</w:t>
      </w:r>
      <w:proofErr w:type="gramEnd"/>
      <w:r w:rsidRPr="003C6F85">
        <w:rPr>
          <w:rFonts w:ascii="Times New Roman" w:eastAsia="Calibri" w:hAnsi="Times New Roman" w:cs="Times New Roman"/>
          <w:sz w:val="16"/>
          <w:szCs w:val="16"/>
          <w:lang w:eastAsia="en-US"/>
        </w:rPr>
        <w:t xml:space="preserve">       6 квалификационный               5106</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уровень                               разряд</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7 квалификационный              5388</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разряд</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3 квалификационный       8 квалификационный               5717</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уровень                               разряд</w:t>
      </w:r>
    </w:p>
    <w:p w:rsidR="003C6F85" w:rsidRPr="003C6F85" w:rsidRDefault="003C6F85" w:rsidP="003C6F85">
      <w:pPr>
        <w:spacing w:after="0" w:line="240" w:lineRule="auto"/>
        <w:jc w:val="right"/>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Таблица 4</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Профессиональная квалификационная группа "Средний медицинский и фармацевтический персонал"</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3686"/>
        <w:gridCol w:w="2248"/>
      </w:tblGrid>
      <w:tr w:rsidR="003C6F85" w:rsidRPr="003C6F85" w:rsidTr="003C6F85">
        <w:tc>
          <w:tcPr>
            <w:tcW w:w="3717" w:type="dxa"/>
            <w:tcBorders>
              <w:left w:val="nil"/>
            </w:tcBorders>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Квалификационные уровни</w:t>
            </w:r>
          </w:p>
        </w:tc>
        <w:tc>
          <w:tcPr>
            <w:tcW w:w="3686"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Должности, отнесенные к квалификационным уровням</w:t>
            </w:r>
          </w:p>
        </w:tc>
        <w:tc>
          <w:tcPr>
            <w:tcW w:w="2248" w:type="dxa"/>
            <w:tcBorders>
              <w:right w:val="nil"/>
            </w:tcBorders>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Рекомендуемый минимальный размер должностного оклада (ставки), рублей</w:t>
            </w:r>
          </w:p>
        </w:tc>
      </w:tr>
      <w:tr w:rsidR="003C6F85" w:rsidRPr="003C6F85" w:rsidTr="003C6F85">
        <w:tc>
          <w:tcPr>
            <w:tcW w:w="3717" w:type="dxa"/>
            <w:tcBorders>
              <w:left w:val="nil"/>
            </w:tcBorders>
          </w:tcPr>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w:t>
            </w:r>
          </w:p>
        </w:tc>
        <w:tc>
          <w:tcPr>
            <w:tcW w:w="3686" w:type="dxa"/>
          </w:tcPr>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2</w:t>
            </w:r>
          </w:p>
        </w:tc>
        <w:tc>
          <w:tcPr>
            <w:tcW w:w="2248" w:type="dxa"/>
            <w:tcBorders>
              <w:right w:val="nil"/>
            </w:tcBorders>
          </w:tcPr>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3</w:t>
            </w:r>
          </w:p>
        </w:tc>
      </w:tr>
    </w:tbl>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3 квалификационный уровень             медицинская сестра                             4270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4"/>
        <w:gridCol w:w="4200"/>
        <w:gridCol w:w="2088"/>
      </w:tblGrid>
      <w:tr w:rsidR="003C6F85" w:rsidRPr="003C6F85" w:rsidTr="003C6F85">
        <w:tc>
          <w:tcPr>
            <w:tcW w:w="2754" w:type="dxa"/>
            <w:tcBorders>
              <w:top w:val="single" w:sz="4" w:space="0" w:color="auto"/>
            </w:tcBorders>
          </w:tcPr>
          <w:p w:rsidR="003C6F85" w:rsidRPr="003C6F85" w:rsidRDefault="003C6F85" w:rsidP="003C6F85">
            <w:pPr>
              <w:autoSpaceDE w:val="0"/>
              <w:autoSpaceDN w:val="0"/>
              <w:adjustRightInd w:val="0"/>
              <w:spacing w:after="0" w:line="240" w:lineRule="auto"/>
              <w:jc w:val="both"/>
              <w:rPr>
                <w:rFonts w:ascii="Times New Roman" w:eastAsia="Calibri" w:hAnsi="Times New Roman" w:cs="Times New Roman"/>
                <w:sz w:val="16"/>
                <w:szCs w:val="16"/>
                <w:lang w:eastAsia="en-US"/>
              </w:rPr>
            </w:pPr>
          </w:p>
        </w:tc>
        <w:tc>
          <w:tcPr>
            <w:tcW w:w="4200" w:type="dxa"/>
            <w:tcBorders>
              <w:top w:val="single" w:sz="4" w:space="0" w:color="auto"/>
            </w:tcBorders>
          </w:tcPr>
          <w:p w:rsidR="003C6F85" w:rsidRPr="003C6F85" w:rsidRDefault="003C6F85" w:rsidP="003C6F85">
            <w:pPr>
              <w:autoSpaceDE w:val="0"/>
              <w:autoSpaceDN w:val="0"/>
              <w:adjustRightInd w:val="0"/>
              <w:spacing w:after="0" w:line="240" w:lineRule="auto"/>
              <w:jc w:val="both"/>
              <w:rPr>
                <w:rFonts w:ascii="Times New Roman" w:eastAsia="Calibri" w:hAnsi="Times New Roman" w:cs="Times New Roman"/>
                <w:sz w:val="16"/>
                <w:szCs w:val="16"/>
                <w:lang w:eastAsia="en-US"/>
              </w:rPr>
            </w:pPr>
          </w:p>
        </w:tc>
        <w:tc>
          <w:tcPr>
            <w:tcW w:w="2088" w:type="dxa"/>
            <w:tcBorders>
              <w:top w:val="single" w:sz="4" w:space="0" w:color="auto"/>
            </w:tcBorders>
          </w:tcPr>
          <w:p w:rsidR="003C6F85" w:rsidRPr="003C6F85" w:rsidRDefault="003C6F85" w:rsidP="003C6F85">
            <w:pPr>
              <w:autoSpaceDE w:val="0"/>
              <w:autoSpaceDN w:val="0"/>
              <w:adjustRightInd w:val="0"/>
              <w:spacing w:after="0" w:line="240" w:lineRule="auto"/>
              <w:jc w:val="center"/>
              <w:rPr>
                <w:rFonts w:ascii="Times New Roman" w:eastAsia="Calibri" w:hAnsi="Times New Roman" w:cs="Times New Roman"/>
                <w:sz w:val="16"/>
                <w:szCs w:val="16"/>
                <w:lang w:eastAsia="en-US"/>
              </w:rPr>
            </w:pPr>
          </w:p>
        </w:tc>
      </w:tr>
    </w:tbl>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2.1.4. Должностные оклады заместителей руководителей структурных подразделений устанавливаются на 5 - 10 процентов ниже окладов соответствующих руководителей.</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2.1.5. К размерам должностных окладов (ставок) предусматривается установление следующих повышающих коэффициентов:</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коэффициент за квалификационную категорию (квалификацию);</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коэффициент за почетное звание.</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Размер выплат по повышающему коэффициенту определяется путем умножения размера должностного оклада (ставки) работника учреждения на повышающий коэффициент.</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Рекомендуемые размеры и иные условия применения повышающих коэффициентов к размерам должностных окладов (ставок) приведены в </w:t>
      </w:r>
      <w:hyperlink w:anchor="Par282" w:history="1">
        <w:r w:rsidRPr="003C6F85">
          <w:rPr>
            <w:rFonts w:ascii="Times New Roman" w:eastAsia="Calibri" w:hAnsi="Times New Roman" w:cs="Times New Roman"/>
            <w:sz w:val="16"/>
            <w:szCs w:val="16"/>
            <w:lang w:eastAsia="en-US"/>
          </w:rPr>
          <w:t>пунктах 2.5</w:t>
        </w:r>
      </w:hyperlink>
      <w:r w:rsidRPr="003C6F85">
        <w:rPr>
          <w:rFonts w:ascii="Times New Roman" w:eastAsia="Calibri" w:hAnsi="Times New Roman" w:cs="Times New Roman"/>
          <w:sz w:val="16"/>
          <w:szCs w:val="16"/>
          <w:lang w:eastAsia="en-US"/>
        </w:rPr>
        <w:t xml:space="preserve"> и </w:t>
      </w:r>
      <w:hyperlink w:anchor="Par298" w:history="1">
        <w:r w:rsidRPr="003C6F85">
          <w:rPr>
            <w:rFonts w:ascii="Times New Roman" w:eastAsia="Calibri" w:hAnsi="Times New Roman" w:cs="Times New Roman"/>
            <w:sz w:val="16"/>
            <w:szCs w:val="16"/>
            <w:lang w:eastAsia="en-US"/>
          </w:rPr>
          <w:t>2.6</w:t>
        </w:r>
      </w:hyperlink>
      <w:r w:rsidRPr="003C6F85">
        <w:rPr>
          <w:rFonts w:ascii="Times New Roman" w:eastAsia="Calibri" w:hAnsi="Times New Roman" w:cs="Times New Roman"/>
          <w:sz w:val="16"/>
          <w:szCs w:val="16"/>
          <w:lang w:eastAsia="en-US"/>
        </w:rPr>
        <w:t xml:space="preserve"> настоящего Положения.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bookmarkStart w:id="9" w:name="Par282"/>
      <w:bookmarkEnd w:id="9"/>
      <w:r w:rsidRPr="003C6F85">
        <w:rPr>
          <w:rFonts w:ascii="Times New Roman" w:eastAsia="Calibri" w:hAnsi="Times New Roman" w:cs="Times New Roman"/>
          <w:sz w:val="16"/>
          <w:szCs w:val="16"/>
          <w:lang w:eastAsia="en-US"/>
        </w:rPr>
        <w:t xml:space="preserve">2.1.6. Повышающий коэффициент за квалификационную категорию устанавливается на основании документов, подтверждающих присвоение квалификационной категории  в пределах фонда оплаты труда </w:t>
      </w:r>
      <w:hyperlink w:anchor="Par286" w:history="1">
        <w:r w:rsidRPr="003C6F85">
          <w:rPr>
            <w:rFonts w:ascii="Times New Roman" w:eastAsia="Calibri" w:hAnsi="Times New Roman" w:cs="Times New Roman"/>
            <w:sz w:val="16"/>
            <w:szCs w:val="16"/>
            <w:lang w:eastAsia="en-US"/>
          </w:rPr>
          <w:t>(табл.5)</w:t>
        </w:r>
      </w:hyperlink>
      <w:r w:rsidRPr="003C6F85">
        <w:rPr>
          <w:rFonts w:ascii="Times New Roman" w:eastAsia="Calibri" w:hAnsi="Times New Roman" w:cs="Times New Roman"/>
          <w:sz w:val="16"/>
          <w:szCs w:val="16"/>
          <w:lang w:eastAsia="en-US"/>
        </w:rPr>
        <w:t>.</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right"/>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Таблица 5</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center"/>
        <w:rPr>
          <w:rFonts w:ascii="Times New Roman" w:eastAsia="Calibri" w:hAnsi="Times New Roman" w:cs="Times New Roman"/>
          <w:b/>
          <w:sz w:val="16"/>
          <w:szCs w:val="16"/>
          <w:lang w:eastAsia="en-US"/>
        </w:rPr>
      </w:pPr>
      <w:r w:rsidRPr="003C6F85">
        <w:rPr>
          <w:rFonts w:ascii="Times New Roman" w:eastAsia="Calibri" w:hAnsi="Times New Roman" w:cs="Times New Roman"/>
          <w:b/>
          <w:sz w:val="16"/>
          <w:szCs w:val="16"/>
          <w:lang w:eastAsia="en-US"/>
        </w:rPr>
        <w:t>Размеры повышающих коэффициентов</w:t>
      </w:r>
    </w:p>
    <w:p w:rsidR="003C6F85" w:rsidRPr="003C6F85" w:rsidRDefault="003C6F85" w:rsidP="003C6F85">
      <w:pPr>
        <w:spacing w:after="0" w:line="240" w:lineRule="auto"/>
        <w:jc w:val="center"/>
        <w:rPr>
          <w:rFonts w:ascii="Times New Roman" w:eastAsia="Calibri" w:hAnsi="Times New Roman" w:cs="Times New Roman"/>
          <w:b/>
          <w:sz w:val="16"/>
          <w:szCs w:val="16"/>
          <w:lang w:eastAsia="en-US"/>
        </w:rPr>
      </w:pPr>
      <w:r w:rsidRPr="003C6F85">
        <w:rPr>
          <w:rFonts w:ascii="Times New Roman" w:eastAsia="Calibri" w:hAnsi="Times New Roman" w:cs="Times New Roman"/>
          <w:b/>
          <w:sz w:val="16"/>
          <w:szCs w:val="16"/>
          <w:lang w:eastAsia="en-US"/>
        </w:rPr>
        <w:t>за квалификационную категорию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5006"/>
      </w:tblGrid>
      <w:tr w:rsidR="003C6F85" w:rsidRPr="003C6F85" w:rsidTr="003C6F85">
        <w:tc>
          <w:tcPr>
            <w:tcW w:w="5005" w:type="dxa"/>
            <w:tcBorders>
              <w:left w:val="nil"/>
            </w:tcBorders>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Квалификационная категория</w:t>
            </w:r>
          </w:p>
        </w:tc>
        <w:tc>
          <w:tcPr>
            <w:tcW w:w="5006" w:type="dxa"/>
            <w:tcBorders>
              <w:right w:val="nil"/>
            </w:tcBorders>
          </w:tcPr>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Коэффициенты</w:t>
            </w:r>
          </w:p>
        </w:tc>
      </w:tr>
    </w:tbl>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Высшая                                                                                          0,8</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Первая                                                                                            0,5</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Вторая                                                                                            0,3</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Коэффициент квалификации по должностям  «спортсмен» и «спортсмен – инструктор» устанавливается на основании подтверждающих документов по одному  из имеющихся  оснований, имеющему большее значение в пределах фонда оплаты труда </w:t>
      </w:r>
      <w:hyperlink w:anchor="Par302" w:history="1">
        <w:r w:rsidRPr="003C6F85">
          <w:rPr>
            <w:rFonts w:ascii="Times New Roman" w:eastAsia="Calibri" w:hAnsi="Times New Roman" w:cs="Times New Roman"/>
            <w:sz w:val="16"/>
            <w:szCs w:val="16"/>
            <w:lang w:eastAsia="en-US"/>
          </w:rPr>
          <w:t>(табл. 6)</w:t>
        </w:r>
      </w:hyperlink>
      <w:r w:rsidRPr="003C6F85">
        <w:rPr>
          <w:rFonts w:ascii="Times New Roman" w:eastAsia="Calibri" w:hAnsi="Times New Roman" w:cs="Times New Roman"/>
          <w:sz w:val="16"/>
          <w:szCs w:val="16"/>
          <w:lang w:eastAsia="en-US"/>
        </w:rPr>
        <w:t>.</w:t>
      </w:r>
    </w:p>
    <w:p w:rsidR="003C6F85" w:rsidRPr="003C6F85" w:rsidRDefault="003C6F85" w:rsidP="003C6F85">
      <w:pPr>
        <w:spacing w:after="0" w:line="240" w:lineRule="auto"/>
        <w:jc w:val="right"/>
        <w:rPr>
          <w:rFonts w:ascii="Times New Roman" w:eastAsia="Calibri" w:hAnsi="Times New Roman" w:cs="Times New Roman"/>
          <w:sz w:val="16"/>
          <w:szCs w:val="16"/>
          <w:lang w:eastAsia="en-US"/>
        </w:rPr>
      </w:pPr>
    </w:p>
    <w:p w:rsidR="003C6F85" w:rsidRPr="003C6F85" w:rsidRDefault="003C6F85" w:rsidP="003C6F85">
      <w:pPr>
        <w:spacing w:after="0" w:line="240" w:lineRule="auto"/>
        <w:jc w:val="right"/>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Таблица 6</w:t>
      </w:r>
    </w:p>
    <w:p w:rsidR="003C6F85" w:rsidRPr="003C6F85" w:rsidRDefault="003C6F85" w:rsidP="003C6F85">
      <w:pPr>
        <w:spacing w:after="0" w:line="240" w:lineRule="auto"/>
        <w:jc w:val="right"/>
        <w:rPr>
          <w:rFonts w:ascii="Times New Roman" w:eastAsia="Calibri" w:hAnsi="Times New Roman" w:cs="Times New Roman"/>
          <w:sz w:val="16"/>
          <w:szCs w:val="16"/>
          <w:lang w:eastAsia="en-US"/>
        </w:rPr>
      </w:pPr>
    </w:p>
    <w:tbl>
      <w:tblPr>
        <w:tblStyle w:val="50"/>
        <w:tblW w:w="0" w:type="auto"/>
        <w:tblLook w:val="04A0" w:firstRow="1" w:lastRow="0" w:firstColumn="1" w:lastColumn="0" w:noHBand="0" w:noVBand="1"/>
      </w:tblPr>
      <w:tblGrid>
        <w:gridCol w:w="1871"/>
        <w:gridCol w:w="1858"/>
        <w:gridCol w:w="1947"/>
        <w:gridCol w:w="1991"/>
        <w:gridCol w:w="1904"/>
      </w:tblGrid>
      <w:tr w:rsidR="003C6F85" w:rsidRPr="003C6F85" w:rsidTr="003C6F85">
        <w:tc>
          <w:tcPr>
            <w:tcW w:w="1871" w:type="dxa"/>
          </w:tcPr>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Кандидат в мастера спорта</w:t>
            </w:r>
          </w:p>
        </w:tc>
        <w:tc>
          <w:tcPr>
            <w:tcW w:w="1858" w:type="dxa"/>
          </w:tcPr>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Мастер спорта России</w:t>
            </w:r>
          </w:p>
        </w:tc>
        <w:tc>
          <w:tcPr>
            <w:tcW w:w="1947" w:type="dxa"/>
          </w:tcPr>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Мастер спорта России международного класса</w:t>
            </w:r>
          </w:p>
        </w:tc>
        <w:tc>
          <w:tcPr>
            <w:tcW w:w="1991" w:type="dxa"/>
          </w:tcPr>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Победитель и призер официальных республиканских спортивных соревнований</w:t>
            </w:r>
          </w:p>
        </w:tc>
        <w:tc>
          <w:tcPr>
            <w:tcW w:w="1904" w:type="dxa"/>
          </w:tcPr>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Победитель и призер официальных всероссийских спортивных соревнований</w:t>
            </w:r>
          </w:p>
        </w:tc>
      </w:tr>
      <w:tr w:rsidR="003C6F85" w:rsidRPr="003C6F85" w:rsidTr="003C6F85">
        <w:tc>
          <w:tcPr>
            <w:tcW w:w="1871" w:type="dxa"/>
          </w:tcPr>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до 1 </w:t>
            </w:r>
          </w:p>
        </w:tc>
        <w:tc>
          <w:tcPr>
            <w:tcW w:w="1858" w:type="dxa"/>
          </w:tcPr>
          <w:p w:rsidR="003C6F85" w:rsidRPr="003C6F85" w:rsidRDefault="003C6F85" w:rsidP="003C6F85">
            <w:pPr>
              <w:jc w:val="center"/>
              <w:rPr>
                <w:rFonts w:ascii="TimesET" w:eastAsia="Calibri" w:hAnsi="TimesET" w:cs="Times New Roman"/>
                <w:sz w:val="16"/>
                <w:szCs w:val="16"/>
                <w:lang w:eastAsia="en-US"/>
              </w:rPr>
            </w:pPr>
            <w:r w:rsidRPr="003C6F85">
              <w:rPr>
                <w:rFonts w:ascii="Times New Roman" w:eastAsia="Calibri" w:hAnsi="Times New Roman" w:cs="Times New Roman"/>
                <w:sz w:val="16"/>
                <w:szCs w:val="16"/>
                <w:lang w:eastAsia="en-US"/>
              </w:rPr>
              <w:t>до 1,5</w:t>
            </w:r>
          </w:p>
        </w:tc>
        <w:tc>
          <w:tcPr>
            <w:tcW w:w="1947" w:type="dxa"/>
          </w:tcPr>
          <w:p w:rsidR="003C6F85" w:rsidRPr="003C6F85" w:rsidRDefault="003C6F85" w:rsidP="003C6F85">
            <w:pPr>
              <w:jc w:val="center"/>
              <w:rPr>
                <w:rFonts w:ascii="TimesET" w:eastAsia="Calibri" w:hAnsi="TimesET" w:cs="Times New Roman"/>
                <w:sz w:val="16"/>
                <w:szCs w:val="16"/>
                <w:lang w:eastAsia="en-US"/>
              </w:rPr>
            </w:pPr>
            <w:r w:rsidRPr="003C6F85">
              <w:rPr>
                <w:rFonts w:ascii="Times New Roman" w:eastAsia="Calibri" w:hAnsi="Times New Roman" w:cs="Times New Roman"/>
                <w:sz w:val="16"/>
                <w:szCs w:val="16"/>
                <w:lang w:eastAsia="en-US"/>
              </w:rPr>
              <w:t>до 2</w:t>
            </w:r>
          </w:p>
        </w:tc>
        <w:tc>
          <w:tcPr>
            <w:tcW w:w="1991" w:type="dxa"/>
          </w:tcPr>
          <w:p w:rsidR="003C6F85" w:rsidRPr="003C6F85" w:rsidRDefault="003C6F85" w:rsidP="003C6F85">
            <w:pPr>
              <w:jc w:val="center"/>
              <w:rPr>
                <w:rFonts w:ascii="TimesET" w:eastAsia="Calibri" w:hAnsi="TimesET" w:cs="Times New Roman"/>
                <w:sz w:val="16"/>
                <w:szCs w:val="16"/>
                <w:lang w:eastAsia="en-US"/>
              </w:rPr>
            </w:pPr>
            <w:r w:rsidRPr="003C6F85">
              <w:rPr>
                <w:rFonts w:ascii="Times New Roman" w:eastAsia="Calibri" w:hAnsi="Times New Roman" w:cs="Times New Roman"/>
                <w:sz w:val="16"/>
                <w:szCs w:val="16"/>
                <w:lang w:eastAsia="en-US"/>
              </w:rPr>
              <w:t>до 1,5</w:t>
            </w:r>
          </w:p>
        </w:tc>
        <w:tc>
          <w:tcPr>
            <w:tcW w:w="1904" w:type="dxa"/>
          </w:tcPr>
          <w:p w:rsidR="003C6F85" w:rsidRPr="003C6F85" w:rsidRDefault="003C6F85" w:rsidP="003C6F85">
            <w:pPr>
              <w:jc w:val="center"/>
              <w:rPr>
                <w:rFonts w:ascii="TimesET" w:eastAsia="Calibri" w:hAnsi="TimesET" w:cs="Times New Roman"/>
                <w:sz w:val="16"/>
                <w:szCs w:val="16"/>
                <w:lang w:eastAsia="en-US"/>
              </w:rPr>
            </w:pPr>
            <w:r w:rsidRPr="003C6F85">
              <w:rPr>
                <w:rFonts w:ascii="Times New Roman" w:eastAsia="Calibri" w:hAnsi="Times New Roman" w:cs="Times New Roman"/>
                <w:sz w:val="16"/>
                <w:szCs w:val="16"/>
                <w:lang w:eastAsia="en-US"/>
              </w:rPr>
              <w:t>до 2,5</w:t>
            </w:r>
          </w:p>
        </w:tc>
      </w:tr>
    </w:tbl>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К работникам, замещающим должность тренера, применяется повышающий коэффициент за квалификационную категорию, установленный по должности тренер</w:t>
      </w:r>
      <w:proofErr w:type="gramStart"/>
      <w:r w:rsidRPr="003C6F85">
        <w:rPr>
          <w:rFonts w:ascii="Times New Roman" w:eastAsia="Calibri" w:hAnsi="Times New Roman" w:cs="Times New Roman"/>
          <w:sz w:val="16"/>
          <w:szCs w:val="16"/>
          <w:lang w:eastAsia="en-US"/>
        </w:rPr>
        <w:t>а-</w:t>
      </w:r>
      <w:proofErr w:type="gramEnd"/>
      <w:r w:rsidRPr="003C6F85">
        <w:rPr>
          <w:rFonts w:ascii="Times New Roman" w:eastAsia="Calibri" w:hAnsi="Times New Roman" w:cs="Times New Roman"/>
          <w:sz w:val="16"/>
          <w:szCs w:val="16"/>
          <w:lang w:eastAsia="en-US"/>
        </w:rPr>
        <w:t xml:space="preserve"> преподавателя, до проведения аттестации по должности тренера.</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2.1.7. Повышающий коэффициент за почетное звание устанавливается на основании подтверждающих документов по одному из имеющихся оснований, имеющему большее значение (Таблица 7).</w:t>
      </w:r>
    </w:p>
    <w:p w:rsidR="003C6F85" w:rsidRPr="003C6F85" w:rsidRDefault="003C6F85" w:rsidP="003C6F85">
      <w:pPr>
        <w:spacing w:after="0" w:line="240" w:lineRule="auto"/>
        <w:jc w:val="right"/>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Таблица 7</w:t>
      </w:r>
    </w:p>
    <w:p w:rsidR="003C6F85" w:rsidRPr="003C6F85" w:rsidRDefault="003C6F85" w:rsidP="003C6F85">
      <w:pPr>
        <w:spacing w:after="0" w:line="240" w:lineRule="auto"/>
        <w:jc w:val="center"/>
        <w:rPr>
          <w:rFonts w:ascii="Times New Roman" w:eastAsia="Calibri" w:hAnsi="Times New Roman" w:cs="Times New Roman"/>
          <w:b/>
          <w:sz w:val="16"/>
          <w:szCs w:val="16"/>
          <w:lang w:eastAsia="en-US"/>
        </w:rPr>
      </w:pPr>
      <w:r w:rsidRPr="003C6F85">
        <w:rPr>
          <w:rFonts w:ascii="Times New Roman" w:eastAsia="Calibri" w:hAnsi="Times New Roman" w:cs="Times New Roman"/>
          <w:b/>
          <w:sz w:val="16"/>
          <w:szCs w:val="16"/>
          <w:lang w:eastAsia="en-US"/>
        </w:rPr>
        <w:t>Размеры повышающих коэффициентов за почетное звание</w:t>
      </w:r>
    </w:p>
    <w:p w:rsidR="003C6F85" w:rsidRPr="003C6F85" w:rsidRDefault="003C6F85" w:rsidP="003C6F85">
      <w:pPr>
        <w:spacing w:after="0" w:line="240" w:lineRule="auto"/>
        <w:jc w:val="center"/>
        <w:rPr>
          <w:rFonts w:ascii="Times New Roman" w:eastAsia="Calibri" w:hAnsi="Times New Roman" w:cs="Times New Roman"/>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516"/>
      </w:tblGrid>
      <w:tr w:rsidR="003C6F85" w:rsidRPr="003C6F85" w:rsidTr="003C6F85">
        <w:tc>
          <w:tcPr>
            <w:tcW w:w="5495" w:type="dxa"/>
            <w:tcBorders>
              <w:left w:val="nil"/>
            </w:tcBorders>
          </w:tcPr>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Почетное звание</w:t>
            </w:r>
          </w:p>
        </w:tc>
        <w:tc>
          <w:tcPr>
            <w:tcW w:w="4516" w:type="dxa"/>
            <w:tcBorders>
              <w:right w:val="nil"/>
            </w:tcBorders>
          </w:tcPr>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Коэффициенты</w:t>
            </w:r>
          </w:p>
        </w:tc>
      </w:tr>
    </w:tbl>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Заслуженный тренер СССР                                                                     0,5</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Заслуженный тренер России                                                                   0,5</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Заслуженный работник физической культуры                                      0,5</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Российской Федерации           </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Заслуженный мастер спорта России                                                       0,5</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Заслуженный тренер Чувашской Республики                                       0,3</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Заслуженный работник физической культуры и                                   0,3</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спорта Чувашской Республики</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2.1.8. Применение повышающих коэффициентов к должностным окладам (ставкам) не образует новый должностной оклад (ставку) и не учитывается при начислении стимулирующих и компенсационных выплат. Установленные повышающие коэффициенты при применении между собой складываются.</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2.1.9. Размеры должностных окладов повышаются на коэффициент в зависимости от сложности выполняемой работы и уровня квалификационной подготовки, необходимой для занятия должности служащего, работы по профессии рабочего, медицинского персонала.</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Решение об установлении повышающего коэффициента по квалификационному уровню к должностному окладу и его размера принимается руководителем учреждения при условии обеспечения указанных выплат финансовыми средствами.</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Размер повышающего коэффициента работникам устанавливается в следующих размерах:</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медицинская сестра - до 3;</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завхозу, -  до 1,4;</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оператору газовой котельной, охранник -  до 1,3;</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рабочий по ремонту и обслуживанию зданий, уборщица - до 1,2.</w:t>
      </w:r>
    </w:p>
    <w:p w:rsidR="003C6F85" w:rsidRPr="003C6F85" w:rsidRDefault="003C6F85" w:rsidP="003C6F85">
      <w:pPr>
        <w:spacing w:after="0" w:line="240" w:lineRule="auto"/>
        <w:ind w:firstLine="567"/>
        <w:jc w:val="both"/>
        <w:rPr>
          <w:rFonts w:ascii="Times New Roman" w:eastAsia="Calibri" w:hAnsi="Times New Roman" w:cs="Times New Roman"/>
          <w:b/>
          <w:sz w:val="16"/>
          <w:szCs w:val="16"/>
          <w:lang w:eastAsia="en-US"/>
        </w:rPr>
      </w:pPr>
      <w:r w:rsidRPr="003C6F85">
        <w:rPr>
          <w:rFonts w:ascii="Times New Roman" w:eastAsia="Calibri" w:hAnsi="Times New Roman" w:cs="Times New Roman"/>
          <w:b/>
          <w:sz w:val="16"/>
          <w:szCs w:val="16"/>
          <w:lang w:eastAsia="en-US"/>
        </w:rPr>
        <w:t>2.2. Стимулирующие выплаты.</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2.2.1. </w:t>
      </w:r>
      <w:proofErr w:type="gramStart"/>
      <w:r w:rsidRPr="003C6F85">
        <w:rPr>
          <w:rFonts w:ascii="Times New Roman" w:eastAsia="Calibri" w:hAnsi="Times New Roman" w:cs="Times New Roman"/>
          <w:sz w:val="16"/>
          <w:szCs w:val="16"/>
          <w:lang w:eastAsia="en-US"/>
        </w:rPr>
        <w:t>Работникам учреждения (кроме тренеров, тренеров-преподавателей по адаптивной физической культуре, хореографов, старших тренеров-преподавателей по адаптивной физической культуре, концертмейстеров, тренеров-преподавателей, старших тренеров-преподавателей (далее - тренерский состав) устанавливаются следующие виды выплат стимулирующего характера:</w:t>
      </w:r>
      <w:proofErr w:type="gramEnd"/>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bookmarkStart w:id="10" w:name="Par324"/>
      <w:bookmarkEnd w:id="10"/>
      <w:r w:rsidRPr="003C6F85">
        <w:rPr>
          <w:rFonts w:ascii="Times New Roman" w:eastAsia="Calibri" w:hAnsi="Times New Roman" w:cs="Times New Roman"/>
          <w:sz w:val="16"/>
          <w:szCs w:val="16"/>
          <w:lang w:eastAsia="en-US"/>
        </w:rPr>
        <w:t>- выплаты за интенсивность и высокие результаты работы;</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выплаты за качество выполняемых работ;</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bookmarkStart w:id="11" w:name="Par326"/>
      <w:bookmarkEnd w:id="11"/>
      <w:r w:rsidRPr="003C6F85">
        <w:rPr>
          <w:rFonts w:ascii="Times New Roman" w:eastAsia="Calibri" w:hAnsi="Times New Roman" w:cs="Times New Roman"/>
          <w:sz w:val="16"/>
          <w:szCs w:val="16"/>
          <w:lang w:eastAsia="en-US"/>
        </w:rPr>
        <w:t>- выплаты за стаж непрерывной работы, выслугу лет;</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bookmarkStart w:id="12" w:name="Par327"/>
      <w:bookmarkEnd w:id="12"/>
      <w:r w:rsidRPr="003C6F85">
        <w:rPr>
          <w:rFonts w:ascii="Times New Roman" w:eastAsia="Calibri" w:hAnsi="Times New Roman" w:cs="Times New Roman"/>
          <w:sz w:val="16"/>
          <w:szCs w:val="16"/>
          <w:lang w:eastAsia="en-US"/>
        </w:rPr>
        <w:t>- премиальные выплаты по итогам работы.</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2.2.2. Выплаты стимулирующего характера осуществляются в пределах бюджетных ассигнований на оплату труда работников учреждения, а также средств, поступающих от приносящей доход деятельности, направленных учреждением на оплату труда работников.</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2.2.3. Выплаты за интенсивность и высокие результаты работы производятся работникам учреждений в зависимости от их фактического вклада в подготовку спортсменов высокого класса на протяжении не более 1 календарного года (с момента установления основания для выплаты либо с начала календарного или учебного года). В случае</w:t>
      </w:r>
      <w:proofErr w:type="gramStart"/>
      <w:r w:rsidRPr="003C6F85">
        <w:rPr>
          <w:rFonts w:ascii="Times New Roman" w:eastAsia="Calibri" w:hAnsi="Times New Roman" w:cs="Times New Roman"/>
          <w:sz w:val="16"/>
          <w:szCs w:val="16"/>
          <w:lang w:eastAsia="en-US"/>
        </w:rPr>
        <w:t>,</w:t>
      </w:r>
      <w:proofErr w:type="gramEnd"/>
      <w:r w:rsidRPr="003C6F85">
        <w:rPr>
          <w:rFonts w:ascii="Times New Roman" w:eastAsia="Calibri" w:hAnsi="Times New Roman" w:cs="Times New Roman"/>
          <w:sz w:val="16"/>
          <w:szCs w:val="16"/>
          <w:lang w:eastAsia="en-US"/>
        </w:rPr>
        <w:t xml:space="preserve"> если в указанный период спортсменом показан результат, дающий основание для более высокой выплаты работнику, то размер выплаты изменяется и начинается новый срок такой выплаты.</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Рекомендуемый размер выплаты - до 200 процентов от должностного оклада (ставки).</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Руководителю учреждения, его заместителям и главному бухгалтеру выплаты за интенсивность и высокие результаты работы не устанавливаются.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2.2.4. Выплаты за качество выполняемых работ производятся в соответствии с достигнутыми показателями эффективности деятельности учреждения: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за личное участие в мероприятиях, проводимых учреждением;</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за наличие положительных отзывов о работе;</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по итогам работы учреждения (за 1 - 6 места в республиканском смотре-конкурсе по итогам года среди учреждений спортивной направленности);</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за организацию и проведение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(более 10 мероприятий в год);</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выполнение учреждением муниципального задания.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Выплаты за качество выполняемых работ производятся в пределах  лимитов бюджетных ассигнований  предусмотренных фондом оплаты труда учреждения.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Руководителю учреждения выплаты за качество выполняемых работ не устанавливаются.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2.2.5. </w:t>
      </w:r>
      <w:proofErr w:type="gramStart"/>
      <w:r w:rsidRPr="003C6F85">
        <w:rPr>
          <w:rFonts w:ascii="Times New Roman" w:eastAsia="Calibri" w:hAnsi="Times New Roman" w:cs="Times New Roman"/>
          <w:sz w:val="16"/>
          <w:szCs w:val="16"/>
          <w:lang w:eastAsia="en-US"/>
        </w:rPr>
        <w:t>Выплаты за стаж непрерывной работы, выслугу лет производятся работникам в зависимости от общего количества лет, проработанных в учреждениях физической культуры и спорта (в процентах от должностного оклада (ставки):</w:t>
      </w:r>
      <w:proofErr w:type="gramEnd"/>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при стаже работы от 1 года до 3 лет - 10 процентов;</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при стаже работы от 3 до 5 лет - 15 процентов;</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при стаже работы свыше 5 лет - 20 процентов.</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Основанием для определения общего стажа работы, дающего право на установление ежемесячной надбавки за выслугу лет, являются документы (трудовая книжка), удостоверяющие наличие стажа работы (службы), дающего право на установление ежемесячной надбавки за выслугу лет.</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Руководителю муниципального учреждения выплаты за стаж непрерывной работы не устанавливаются.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2.2.6. Премиальные выплаты по итогам работы осуществляются на основании положения о премировании, утвержденного локальным нормативным актом учреждения. Размер премиальной выплаты по итогам работы может определяться как в процентах к должностному окладу, так и в абсолютном размере. При этом максимальный размер премиальной выплаты по итогам работы составляет не более 3 должностных окладов в год.</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Премиальные выплаты по итогам работы осуществляются за счет и в пределах экономии средств, предусмотренных на оплату труда в учреждении на текущий год.</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ind w:firstLine="567"/>
        <w:rPr>
          <w:rFonts w:ascii="Times New Roman" w:eastAsia="Calibri" w:hAnsi="Times New Roman" w:cs="Times New Roman"/>
          <w:b/>
          <w:sz w:val="16"/>
          <w:szCs w:val="16"/>
          <w:lang w:eastAsia="en-US"/>
        </w:rPr>
      </w:pPr>
      <w:r w:rsidRPr="003C6F85">
        <w:rPr>
          <w:rFonts w:ascii="Times New Roman" w:eastAsia="Calibri" w:hAnsi="Times New Roman" w:cs="Times New Roman"/>
          <w:b/>
          <w:sz w:val="16"/>
          <w:szCs w:val="16"/>
          <w:lang w:eastAsia="en-US"/>
        </w:rPr>
        <w:t>2.3. Компенсационные выплаты и иные выплаты.</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2.3.1. Работникам учреждения устанавливаются следующие виды выплат компенсационного характера:</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а)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w:t>
      </w:r>
      <w:proofErr w:type="gramStart"/>
      <w:r w:rsidRPr="003C6F85">
        <w:rPr>
          <w:rFonts w:ascii="Times New Roman" w:eastAsia="Calibri" w:hAnsi="Times New Roman" w:cs="Times New Roman"/>
          <w:sz w:val="16"/>
          <w:szCs w:val="16"/>
          <w:lang w:eastAsia="en-US"/>
        </w:rPr>
        <w:t>Рекомендуемый размер выплат составляет 10 процентов от должностного оклада (ставки);</w:t>
      </w:r>
      <w:proofErr w:type="gramEnd"/>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proofErr w:type="gramStart"/>
      <w:r w:rsidRPr="003C6F85">
        <w:rPr>
          <w:rFonts w:ascii="Times New Roman" w:eastAsia="Calibri" w:hAnsi="Times New Roman" w:cs="Times New Roman"/>
          <w:sz w:val="16"/>
          <w:szCs w:val="16"/>
          <w:lang w:eastAsia="en-US"/>
        </w:rPr>
        <w:t xml:space="preserve">б) выплаты за работу в условиях, отклоняющихся от нормальных (совмещение профессий (должностей),  работа в ночное время, выходные, нерабочие праздничные дни и выполнение работ в других условиях, отклоняющихся от нормальных), в соответствии со </w:t>
      </w:r>
      <w:hyperlink r:id="rId32" w:history="1">
        <w:r w:rsidRPr="003C6F85">
          <w:rPr>
            <w:rFonts w:ascii="Times New Roman" w:eastAsia="Calibri" w:hAnsi="Times New Roman" w:cs="Times New Roman"/>
            <w:sz w:val="16"/>
            <w:szCs w:val="16"/>
            <w:lang w:eastAsia="en-US"/>
          </w:rPr>
          <w:t>статьями 149</w:t>
        </w:r>
      </w:hyperlink>
      <w:r w:rsidRPr="003C6F85">
        <w:rPr>
          <w:rFonts w:ascii="Times New Roman" w:eastAsia="Calibri" w:hAnsi="Times New Roman" w:cs="Times New Roman"/>
          <w:sz w:val="16"/>
          <w:szCs w:val="16"/>
          <w:lang w:eastAsia="en-US"/>
        </w:rPr>
        <w:t>,151,153,154 Трудового кодекса Российской Федерации.</w:t>
      </w:r>
      <w:proofErr w:type="gramEnd"/>
      <w:r w:rsidRPr="003C6F85">
        <w:rPr>
          <w:rFonts w:ascii="Times New Roman" w:eastAsia="Calibri" w:hAnsi="Times New Roman" w:cs="Times New Roman"/>
          <w:sz w:val="16"/>
          <w:szCs w:val="16"/>
          <w:lang w:eastAsia="en-US"/>
        </w:rPr>
        <w:t xml:space="preserve"> В этих целях работникам могут быть осуществлены следующие выплаты компенсационного характера:</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за совмещение профессий (должностей);</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за расширение зон обслуживания;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за работу в ночное время;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за работу в выходные и нерабочие праздничные дни.</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2.3.2.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2.3.3. Размеры и условия осуществления выплат компенсационного характера конкретизируются в трудовых договорах (дополнительных соглашениях к трудовым договорам) работников.</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2.4. Работникам учреждений приказом руководителя учреждения в пределах имеющихся средств  на оплату труда могут производиться другие выплаты, не связанные  с исполнением работниками трудовых обязанностей и результатами деятельности, при наличии экономии по фонду оплаты труда.</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Работникам учреждений приказом руководителя учреждения может быть оказана  материальная помощь по личному заявлению работника.</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2.5. Рекомендуемые размеры  выплат (материальной помощи) составляют не более двух должностных окладов (ставок) по следующим обязательствам:</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к юбилейным датам за многолетний и добросовестный труд в связи с 50,55,60- </w:t>
      </w:r>
      <w:proofErr w:type="spellStart"/>
      <w:r w:rsidRPr="003C6F85">
        <w:rPr>
          <w:rFonts w:ascii="Times New Roman" w:eastAsia="Calibri" w:hAnsi="Times New Roman" w:cs="Times New Roman"/>
          <w:sz w:val="16"/>
          <w:szCs w:val="16"/>
          <w:lang w:eastAsia="en-US"/>
        </w:rPr>
        <w:t>летием</w:t>
      </w:r>
      <w:proofErr w:type="spellEnd"/>
      <w:r w:rsidRPr="003C6F85">
        <w:rPr>
          <w:rFonts w:ascii="Times New Roman" w:eastAsia="Calibri" w:hAnsi="Times New Roman" w:cs="Times New Roman"/>
          <w:sz w:val="16"/>
          <w:szCs w:val="16"/>
          <w:lang w:eastAsia="en-US"/>
        </w:rPr>
        <w:t>;</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в связи с выходом работника в ежегодный отпуск;</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в связи со смертью близких родственников (родителей, супруга, детей).</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proofErr w:type="gramStart"/>
      <w:r w:rsidRPr="003C6F85">
        <w:rPr>
          <w:rFonts w:ascii="Times New Roman" w:eastAsia="Calibri" w:hAnsi="Times New Roman" w:cs="Times New Roman"/>
          <w:sz w:val="16"/>
          <w:szCs w:val="16"/>
          <w:lang w:eastAsia="en-US"/>
        </w:rPr>
        <w:t>В случае смерти работника учреждения материальная помощь в размере двух должностных окладов выплачивается близким родственникам в установленном законодательством Российской Федерации.</w:t>
      </w:r>
      <w:proofErr w:type="gramEnd"/>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center"/>
        <w:rPr>
          <w:rFonts w:ascii="Times New Roman" w:eastAsia="Calibri" w:hAnsi="Times New Roman" w:cs="Times New Roman"/>
          <w:b/>
          <w:sz w:val="16"/>
          <w:szCs w:val="16"/>
          <w:lang w:eastAsia="en-US"/>
        </w:rPr>
      </w:pPr>
      <w:r w:rsidRPr="003C6F85">
        <w:rPr>
          <w:rFonts w:ascii="Times New Roman" w:eastAsia="Calibri" w:hAnsi="Times New Roman" w:cs="Times New Roman"/>
          <w:b/>
          <w:sz w:val="16"/>
          <w:szCs w:val="16"/>
          <w:lang w:val="en-US" w:eastAsia="en-US"/>
        </w:rPr>
        <w:t>III</w:t>
      </w:r>
      <w:r w:rsidRPr="003C6F85">
        <w:rPr>
          <w:rFonts w:ascii="Times New Roman" w:eastAsia="Calibri" w:hAnsi="Times New Roman" w:cs="Times New Roman"/>
          <w:b/>
          <w:sz w:val="16"/>
          <w:szCs w:val="16"/>
          <w:lang w:eastAsia="en-US"/>
        </w:rPr>
        <w:t xml:space="preserve">. </w:t>
      </w:r>
      <w:proofErr w:type="gramStart"/>
      <w:r w:rsidRPr="003C6F85">
        <w:rPr>
          <w:rFonts w:ascii="Times New Roman" w:eastAsia="Calibri" w:hAnsi="Times New Roman" w:cs="Times New Roman"/>
          <w:b/>
          <w:sz w:val="16"/>
          <w:szCs w:val="16"/>
          <w:lang w:eastAsia="en-US"/>
        </w:rPr>
        <w:t>Оплата  труда</w:t>
      </w:r>
      <w:proofErr w:type="gramEnd"/>
      <w:r w:rsidRPr="003C6F85">
        <w:rPr>
          <w:rFonts w:ascii="Times New Roman" w:eastAsia="Calibri" w:hAnsi="Times New Roman" w:cs="Times New Roman"/>
          <w:b/>
          <w:sz w:val="16"/>
          <w:szCs w:val="16"/>
          <w:lang w:eastAsia="en-US"/>
        </w:rPr>
        <w:t xml:space="preserve"> тренерского состава.</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3.1. Для расчета заработной платы тренерскому составу руководители учреждений ежегодно на начало учебного и календарного года утверждают тарификационные </w:t>
      </w:r>
      <w:hyperlink r:id="rId33" w:history="1">
        <w:r w:rsidRPr="003C6F85">
          <w:rPr>
            <w:rFonts w:ascii="Times New Roman" w:eastAsia="Calibri" w:hAnsi="Times New Roman" w:cs="Times New Roman"/>
            <w:sz w:val="16"/>
            <w:szCs w:val="16"/>
            <w:lang w:eastAsia="en-US"/>
          </w:rPr>
          <w:t>списки</w:t>
        </w:r>
      </w:hyperlink>
      <w:r w:rsidRPr="003C6F85">
        <w:rPr>
          <w:rFonts w:ascii="Times New Roman" w:eastAsia="Calibri" w:hAnsi="Times New Roman" w:cs="Times New Roman"/>
          <w:sz w:val="16"/>
          <w:szCs w:val="16"/>
          <w:lang w:eastAsia="en-US"/>
        </w:rPr>
        <w:t>.</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3.2. </w:t>
      </w:r>
      <w:proofErr w:type="gramStart"/>
      <w:r w:rsidRPr="003C6F85">
        <w:rPr>
          <w:rFonts w:ascii="Times New Roman" w:eastAsia="Calibri" w:hAnsi="Times New Roman" w:cs="Times New Roman"/>
          <w:sz w:val="16"/>
          <w:szCs w:val="16"/>
          <w:lang w:eastAsia="en-US"/>
        </w:rPr>
        <w:t>Тренерский состав, не имеющий специальной подготовки или стажа работы, установленных квалификационными требованиями, но обладающий достаточным практическим опытом и выполняющий качественно и в полном объеме возложенные на него должностные обязанности, по рекомендации аттестационной комиссии учреждения назначается  руководителем учреждения  на соответствующие должности так же, как и тренерский состав, имеющий специальную подготовку и стаж работы.</w:t>
      </w:r>
      <w:proofErr w:type="gramEnd"/>
    </w:p>
    <w:p w:rsidR="003C6F85" w:rsidRPr="003C6F85" w:rsidRDefault="003C6F85" w:rsidP="003C6F85">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3.3. Тренерскому составу, осуществляющему спортивную подготовку, рекомендуется устанавливать ставку заработной платы за норму часов непосредственно тренерской работы 24 часа в неделю. </w:t>
      </w:r>
      <w:proofErr w:type="gramStart"/>
      <w:r w:rsidRPr="003C6F85">
        <w:rPr>
          <w:rFonts w:ascii="Times New Roman" w:eastAsia="Calibri" w:hAnsi="Times New Roman" w:cs="Times New Roman"/>
          <w:sz w:val="16"/>
          <w:szCs w:val="16"/>
          <w:lang w:eastAsia="en-US"/>
        </w:rPr>
        <w:t>При этом в рабочее время тренерского состава, осуществляющего спортивную подготовку, включаются тренерская работа, индивидуальная работа со спортсменами,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roofErr w:type="gramEnd"/>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3.4. Оплата труда тренерского состава включает в себя должностные оклады (ставки) с учетом «почасовой» или «</w:t>
      </w:r>
      <w:proofErr w:type="spellStart"/>
      <w:r w:rsidRPr="003C6F85">
        <w:rPr>
          <w:rFonts w:ascii="Times New Roman" w:eastAsia="Calibri" w:hAnsi="Times New Roman" w:cs="Times New Roman"/>
          <w:sz w:val="16"/>
          <w:szCs w:val="16"/>
          <w:lang w:eastAsia="en-US"/>
        </w:rPr>
        <w:t>подушевой</w:t>
      </w:r>
      <w:proofErr w:type="spellEnd"/>
      <w:r w:rsidRPr="003C6F85">
        <w:rPr>
          <w:rFonts w:ascii="Times New Roman" w:eastAsia="Calibri" w:hAnsi="Times New Roman" w:cs="Times New Roman"/>
          <w:sz w:val="16"/>
          <w:szCs w:val="16"/>
          <w:lang w:eastAsia="en-US"/>
        </w:rPr>
        <w:t>» оплаты труда по этапам  подготовки (</w:t>
      </w:r>
      <w:proofErr w:type="spellStart"/>
      <w:r w:rsidRPr="003C6F85">
        <w:rPr>
          <w:rFonts w:ascii="Times New Roman" w:eastAsia="Calibri" w:hAnsi="Times New Roman" w:cs="Times New Roman"/>
          <w:sz w:val="16"/>
          <w:szCs w:val="16"/>
          <w:lang w:eastAsia="en-US"/>
        </w:rPr>
        <w:t>Оэ</w:t>
      </w:r>
      <w:proofErr w:type="spellEnd"/>
      <w:r w:rsidRPr="003C6F85">
        <w:rPr>
          <w:rFonts w:ascii="Times New Roman" w:eastAsia="Calibri" w:hAnsi="Times New Roman" w:cs="Times New Roman"/>
          <w:sz w:val="16"/>
          <w:szCs w:val="16"/>
          <w:lang w:eastAsia="en-US"/>
        </w:rPr>
        <w:t>), повышающие коэффициенты к должностным окладам (ставкам), выплаты компенсационного и стимулирующего характера.</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3.5. При «почасовой» оплате труда тренерского состава по этапам подготовки норма часов преподавательской работы за ставку  устанавливается в объеме 18 часов в неделю.</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roofErr w:type="gramStart"/>
      <w:r w:rsidRPr="003C6F85">
        <w:rPr>
          <w:rFonts w:ascii="Times New Roman" w:eastAsia="Calibri" w:hAnsi="Times New Roman" w:cs="Times New Roman"/>
          <w:sz w:val="16"/>
          <w:szCs w:val="16"/>
          <w:lang w:eastAsia="en-US"/>
        </w:rPr>
        <w:t>о</w:t>
      </w:r>
      <w:proofErr w:type="gramEnd"/>
      <w:r w:rsidRPr="003C6F85">
        <w:rPr>
          <w:rFonts w:ascii="Times New Roman" w:eastAsia="Calibri" w:hAnsi="Times New Roman" w:cs="Times New Roman"/>
          <w:sz w:val="16"/>
          <w:szCs w:val="16"/>
          <w:lang w:eastAsia="en-US"/>
        </w:rPr>
        <w:t>бъем тренировочной работы по этапам подготовки (часов в неделю)</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roofErr w:type="spellStart"/>
      <w:r w:rsidRPr="003C6F85">
        <w:rPr>
          <w:rFonts w:ascii="Times New Roman" w:eastAsia="Calibri" w:hAnsi="Times New Roman" w:cs="Times New Roman"/>
          <w:sz w:val="16"/>
          <w:szCs w:val="16"/>
          <w:lang w:eastAsia="en-US"/>
        </w:rPr>
        <w:t>Оэ</w:t>
      </w:r>
      <w:proofErr w:type="spellEnd"/>
      <w:r w:rsidRPr="003C6F85">
        <w:rPr>
          <w:rFonts w:ascii="Times New Roman" w:eastAsia="Calibri" w:hAnsi="Times New Roman" w:cs="Times New Roman"/>
          <w:sz w:val="16"/>
          <w:szCs w:val="16"/>
          <w:lang w:eastAsia="en-US"/>
        </w:rPr>
        <w:t xml:space="preserve"> =           ------------------------------------------------------------------------- x 100%.</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24 часа</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При «</w:t>
      </w:r>
      <w:proofErr w:type="spellStart"/>
      <w:r w:rsidRPr="003C6F85">
        <w:rPr>
          <w:rFonts w:ascii="Times New Roman" w:eastAsia="Calibri" w:hAnsi="Times New Roman" w:cs="Times New Roman"/>
          <w:sz w:val="16"/>
          <w:szCs w:val="16"/>
          <w:lang w:eastAsia="en-US"/>
        </w:rPr>
        <w:t>подушевой</w:t>
      </w:r>
      <w:proofErr w:type="spellEnd"/>
      <w:r w:rsidRPr="003C6F85">
        <w:rPr>
          <w:rFonts w:ascii="Times New Roman" w:eastAsia="Calibri" w:hAnsi="Times New Roman" w:cs="Times New Roman"/>
          <w:sz w:val="16"/>
          <w:szCs w:val="16"/>
          <w:lang w:eastAsia="en-US"/>
        </w:rPr>
        <w:t>» оплате труда по этапам подготовки:</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w:t>
      </w:r>
      <w:proofErr w:type="spellStart"/>
      <w:r w:rsidRPr="003C6F85">
        <w:rPr>
          <w:rFonts w:ascii="Times New Roman" w:eastAsia="Calibri" w:hAnsi="Times New Roman" w:cs="Times New Roman"/>
          <w:sz w:val="16"/>
          <w:szCs w:val="16"/>
          <w:lang w:eastAsia="en-US"/>
        </w:rPr>
        <w:t>Оэ</w:t>
      </w:r>
      <w:proofErr w:type="spellEnd"/>
      <w:r w:rsidRPr="003C6F85">
        <w:rPr>
          <w:rFonts w:ascii="Times New Roman" w:eastAsia="Calibri" w:hAnsi="Times New Roman" w:cs="Times New Roman"/>
          <w:sz w:val="16"/>
          <w:szCs w:val="16"/>
          <w:lang w:eastAsia="en-US"/>
        </w:rPr>
        <w:t xml:space="preserve"> = количество занимающихся (чел.) x норматив оплаты труда в процентном отношении от должностного оклада (ставки) за подготовку  одного занимающегося  по этапам подготовки.</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hyperlink w:anchor="Par262" w:history="1">
        <w:r w:rsidRPr="003C6F85">
          <w:rPr>
            <w:rFonts w:ascii="Times New Roman" w:eastAsia="Calibri" w:hAnsi="Times New Roman" w:cs="Times New Roman"/>
            <w:sz w:val="16"/>
            <w:szCs w:val="16"/>
            <w:lang w:eastAsia="en-US"/>
          </w:rPr>
          <w:t>Нормативы</w:t>
        </w:r>
      </w:hyperlink>
      <w:r w:rsidRPr="003C6F85">
        <w:rPr>
          <w:rFonts w:ascii="Times New Roman" w:eastAsia="Calibri" w:hAnsi="Times New Roman" w:cs="Times New Roman"/>
          <w:sz w:val="16"/>
          <w:szCs w:val="16"/>
          <w:lang w:eastAsia="en-US"/>
        </w:rPr>
        <w:t xml:space="preserve"> оплаты труда тренерского состава в процентном отношении  от должностного оклада (ставки)  за подготовку одного занимающегося по этапам подготовки максимальный объем тренировочной нагрузки (часов в неделю) по этапам подготовки установлены в табл. 8 настоящего Положения.</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right"/>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Таблица 8</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Нормативы</w:t>
      </w:r>
    </w:p>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оплаты труда тренерского состава в процентном отношении</w:t>
      </w:r>
    </w:p>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за подготовку одного занимающегося и максимальный объем</w:t>
      </w:r>
    </w:p>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тренировочной нагрузки (часов в неделю)</w:t>
      </w:r>
    </w:p>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по этапам подготовки</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260"/>
        <w:gridCol w:w="1440"/>
        <w:gridCol w:w="1257"/>
        <w:gridCol w:w="1260"/>
        <w:gridCol w:w="1260"/>
        <w:gridCol w:w="1443"/>
      </w:tblGrid>
      <w:tr w:rsidR="003C6F85" w:rsidRPr="003C6F85" w:rsidTr="003C6F85">
        <w:trPr>
          <w:trHeight w:val="1560"/>
        </w:trPr>
        <w:tc>
          <w:tcPr>
            <w:tcW w:w="2235" w:type="dxa"/>
            <w:vMerge w:val="restart"/>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Этапы подготовки</w:t>
            </w:r>
          </w:p>
        </w:tc>
        <w:tc>
          <w:tcPr>
            <w:tcW w:w="1260" w:type="dxa"/>
            <w:vMerge w:val="restart"/>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Период обучения (лет)</w:t>
            </w:r>
          </w:p>
        </w:tc>
        <w:tc>
          <w:tcPr>
            <w:tcW w:w="1440" w:type="dxa"/>
            <w:vMerge w:val="restart"/>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Наполняемость групп (чел.)</w:t>
            </w:r>
          </w:p>
        </w:tc>
        <w:tc>
          <w:tcPr>
            <w:tcW w:w="1257" w:type="dxa"/>
            <w:vMerge w:val="restart"/>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Максимальный объем тренировочной нагрузки (час/чел.)</w:t>
            </w:r>
          </w:p>
        </w:tc>
        <w:tc>
          <w:tcPr>
            <w:tcW w:w="3963" w:type="dxa"/>
            <w:gridSpan w:val="3"/>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Нормативы оплаты труда тренерского состава в  процентном отношении от должностного оклада (ставки)  за подготовку одного занимающегося </w:t>
            </w:r>
          </w:p>
        </w:tc>
      </w:tr>
      <w:tr w:rsidR="003C6F85" w:rsidRPr="003C6F85" w:rsidTr="003C6F85">
        <w:trPr>
          <w:trHeight w:val="420"/>
        </w:trPr>
        <w:tc>
          <w:tcPr>
            <w:tcW w:w="2235" w:type="dxa"/>
            <w:vMerge/>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c>
        <w:tc>
          <w:tcPr>
            <w:tcW w:w="1260" w:type="dxa"/>
            <w:vMerge/>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c>
        <w:tc>
          <w:tcPr>
            <w:tcW w:w="1440" w:type="dxa"/>
            <w:vMerge/>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c>
        <w:tc>
          <w:tcPr>
            <w:tcW w:w="1257" w:type="dxa"/>
            <w:vMerge/>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c>
        <w:tc>
          <w:tcPr>
            <w:tcW w:w="3963" w:type="dxa"/>
            <w:gridSpan w:val="3"/>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Группы видов спорта *</w:t>
            </w:r>
          </w:p>
        </w:tc>
      </w:tr>
      <w:tr w:rsidR="003C6F85" w:rsidRPr="003C6F85" w:rsidTr="003C6F85">
        <w:trPr>
          <w:trHeight w:val="210"/>
        </w:trPr>
        <w:tc>
          <w:tcPr>
            <w:tcW w:w="2235" w:type="dxa"/>
            <w:vMerge/>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c>
        <w:tc>
          <w:tcPr>
            <w:tcW w:w="1260" w:type="dxa"/>
            <w:vMerge/>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c>
        <w:tc>
          <w:tcPr>
            <w:tcW w:w="1440" w:type="dxa"/>
            <w:vMerge/>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c>
        <w:tc>
          <w:tcPr>
            <w:tcW w:w="1257" w:type="dxa"/>
            <w:vMerge/>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c>
        <w:tc>
          <w:tcPr>
            <w:tcW w:w="1260" w:type="dxa"/>
          </w:tcPr>
          <w:p w:rsidR="003C6F85" w:rsidRPr="003C6F85" w:rsidRDefault="003C6F85" w:rsidP="003C6F85">
            <w:pPr>
              <w:spacing w:after="0" w:line="240" w:lineRule="auto"/>
              <w:jc w:val="both"/>
              <w:rPr>
                <w:rFonts w:ascii="Times New Roman" w:eastAsia="Calibri" w:hAnsi="Times New Roman" w:cs="Times New Roman"/>
                <w:sz w:val="16"/>
                <w:szCs w:val="16"/>
                <w:lang w:val="en-US" w:eastAsia="en-US"/>
              </w:rPr>
            </w:pPr>
            <w:r w:rsidRPr="003C6F85">
              <w:rPr>
                <w:rFonts w:ascii="Times New Roman" w:eastAsia="Calibri" w:hAnsi="Times New Roman" w:cs="Times New Roman"/>
                <w:sz w:val="16"/>
                <w:szCs w:val="16"/>
                <w:lang w:val="en-US" w:eastAsia="en-US"/>
              </w:rPr>
              <w:t>I</w:t>
            </w:r>
          </w:p>
        </w:tc>
        <w:tc>
          <w:tcPr>
            <w:tcW w:w="1260" w:type="dxa"/>
          </w:tcPr>
          <w:p w:rsidR="003C6F85" w:rsidRPr="003C6F85" w:rsidRDefault="003C6F85" w:rsidP="003C6F85">
            <w:pPr>
              <w:spacing w:after="0" w:line="240" w:lineRule="auto"/>
              <w:jc w:val="both"/>
              <w:rPr>
                <w:rFonts w:ascii="Times New Roman" w:eastAsia="Calibri" w:hAnsi="Times New Roman" w:cs="Times New Roman"/>
                <w:sz w:val="16"/>
                <w:szCs w:val="16"/>
                <w:lang w:val="en-US" w:eastAsia="en-US"/>
              </w:rPr>
            </w:pPr>
            <w:r w:rsidRPr="003C6F85">
              <w:rPr>
                <w:rFonts w:ascii="Times New Roman" w:eastAsia="Calibri" w:hAnsi="Times New Roman" w:cs="Times New Roman"/>
                <w:sz w:val="16"/>
                <w:szCs w:val="16"/>
                <w:lang w:val="en-US" w:eastAsia="en-US"/>
              </w:rPr>
              <w:t>II</w:t>
            </w:r>
          </w:p>
        </w:tc>
        <w:tc>
          <w:tcPr>
            <w:tcW w:w="1443" w:type="dxa"/>
          </w:tcPr>
          <w:p w:rsidR="003C6F85" w:rsidRPr="003C6F85" w:rsidRDefault="003C6F85" w:rsidP="003C6F85">
            <w:pPr>
              <w:spacing w:after="0" w:line="240" w:lineRule="auto"/>
              <w:jc w:val="both"/>
              <w:rPr>
                <w:rFonts w:ascii="Times New Roman" w:eastAsia="Calibri" w:hAnsi="Times New Roman" w:cs="Times New Roman"/>
                <w:sz w:val="16"/>
                <w:szCs w:val="16"/>
                <w:lang w:val="en-US" w:eastAsia="en-US"/>
              </w:rPr>
            </w:pPr>
            <w:r w:rsidRPr="003C6F85">
              <w:rPr>
                <w:rFonts w:ascii="Times New Roman" w:eastAsia="Calibri" w:hAnsi="Times New Roman" w:cs="Times New Roman"/>
                <w:sz w:val="16"/>
                <w:szCs w:val="16"/>
                <w:lang w:val="en-US" w:eastAsia="en-US"/>
              </w:rPr>
              <w:t>III</w:t>
            </w:r>
          </w:p>
        </w:tc>
      </w:tr>
      <w:tr w:rsidR="003C6F85" w:rsidRPr="003C6F85" w:rsidTr="003C6F85">
        <w:trPr>
          <w:trHeight w:val="615"/>
        </w:trPr>
        <w:tc>
          <w:tcPr>
            <w:tcW w:w="2235"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Спортивно-оздоровительный</w:t>
            </w:r>
          </w:p>
        </w:tc>
        <w:tc>
          <w:tcPr>
            <w:tcW w:w="1260"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весь период</w:t>
            </w:r>
          </w:p>
        </w:tc>
        <w:tc>
          <w:tcPr>
            <w:tcW w:w="1440"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12-30</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c>
        <w:tc>
          <w:tcPr>
            <w:tcW w:w="1257"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до 6</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c>
        <w:tc>
          <w:tcPr>
            <w:tcW w:w="3963" w:type="dxa"/>
            <w:gridSpan w:val="3"/>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2,2                2,2                 2,2</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c>
      </w:tr>
      <w:tr w:rsidR="003C6F85" w:rsidRPr="003C6F85" w:rsidTr="003C6F85">
        <w:trPr>
          <w:trHeight w:val="585"/>
        </w:trPr>
        <w:tc>
          <w:tcPr>
            <w:tcW w:w="2235" w:type="dxa"/>
            <w:vMerge w:val="restart"/>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Начальной подготовки</w:t>
            </w:r>
          </w:p>
        </w:tc>
        <w:tc>
          <w:tcPr>
            <w:tcW w:w="1260"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до одного года</w:t>
            </w:r>
          </w:p>
        </w:tc>
        <w:tc>
          <w:tcPr>
            <w:tcW w:w="1440"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14-30</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c>
        <w:tc>
          <w:tcPr>
            <w:tcW w:w="1257"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6</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c>
        <w:tc>
          <w:tcPr>
            <w:tcW w:w="3963" w:type="dxa"/>
            <w:gridSpan w:val="3"/>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3                   2,8                 2,8</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c>
      </w:tr>
      <w:tr w:rsidR="003C6F85" w:rsidRPr="003C6F85" w:rsidTr="003C6F85">
        <w:trPr>
          <w:trHeight w:val="780"/>
        </w:trPr>
        <w:tc>
          <w:tcPr>
            <w:tcW w:w="2235" w:type="dxa"/>
            <w:vMerge/>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c>
        <w:tc>
          <w:tcPr>
            <w:tcW w:w="1260"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свыше одного года</w:t>
            </w:r>
          </w:p>
        </w:tc>
        <w:tc>
          <w:tcPr>
            <w:tcW w:w="1440"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12- 24</w:t>
            </w:r>
          </w:p>
        </w:tc>
        <w:tc>
          <w:tcPr>
            <w:tcW w:w="1257"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9</w:t>
            </w:r>
          </w:p>
        </w:tc>
        <w:tc>
          <w:tcPr>
            <w:tcW w:w="3963" w:type="dxa"/>
            <w:gridSpan w:val="3"/>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4                 3,6                   3,6</w:t>
            </w:r>
          </w:p>
        </w:tc>
      </w:tr>
      <w:tr w:rsidR="003C6F85" w:rsidRPr="003C6F85" w:rsidTr="003C6F85">
        <w:trPr>
          <w:trHeight w:val="240"/>
        </w:trPr>
        <w:tc>
          <w:tcPr>
            <w:tcW w:w="2235" w:type="dxa"/>
            <w:vMerge w:val="restart"/>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Тренировочный (этап спортивной специализации)</w:t>
            </w:r>
          </w:p>
        </w:tc>
        <w:tc>
          <w:tcPr>
            <w:tcW w:w="1260"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до двух лет</w:t>
            </w:r>
          </w:p>
        </w:tc>
        <w:tc>
          <w:tcPr>
            <w:tcW w:w="1440"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10-20</w:t>
            </w:r>
          </w:p>
        </w:tc>
        <w:tc>
          <w:tcPr>
            <w:tcW w:w="1257"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12-14</w:t>
            </w:r>
          </w:p>
        </w:tc>
        <w:tc>
          <w:tcPr>
            <w:tcW w:w="3963" w:type="dxa"/>
            <w:gridSpan w:val="3"/>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8                  6                     5</w:t>
            </w:r>
          </w:p>
        </w:tc>
      </w:tr>
      <w:tr w:rsidR="003C6F85" w:rsidRPr="003C6F85" w:rsidTr="003C6F85">
        <w:trPr>
          <w:trHeight w:val="585"/>
        </w:trPr>
        <w:tc>
          <w:tcPr>
            <w:tcW w:w="2235" w:type="dxa"/>
            <w:vMerge/>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c>
        <w:tc>
          <w:tcPr>
            <w:tcW w:w="1260"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свыше двух лет</w:t>
            </w:r>
          </w:p>
        </w:tc>
        <w:tc>
          <w:tcPr>
            <w:tcW w:w="1440"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8-16</w:t>
            </w:r>
          </w:p>
        </w:tc>
        <w:tc>
          <w:tcPr>
            <w:tcW w:w="1257"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16-20</w:t>
            </w:r>
          </w:p>
        </w:tc>
        <w:tc>
          <w:tcPr>
            <w:tcW w:w="3963" w:type="dxa"/>
            <w:gridSpan w:val="3"/>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14                  12                  10</w:t>
            </w:r>
          </w:p>
        </w:tc>
      </w:tr>
      <w:tr w:rsidR="003C6F85" w:rsidRPr="003C6F85" w:rsidTr="003C6F85">
        <w:trPr>
          <w:trHeight w:val="600"/>
        </w:trPr>
        <w:tc>
          <w:tcPr>
            <w:tcW w:w="2235" w:type="dxa"/>
            <w:vMerge w:val="restart"/>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Спортивного совершенствования</w:t>
            </w:r>
          </w:p>
        </w:tc>
        <w:tc>
          <w:tcPr>
            <w:tcW w:w="1260"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до года</w:t>
            </w:r>
          </w:p>
        </w:tc>
        <w:tc>
          <w:tcPr>
            <w:tcW w:w="1440"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6-10</w:t>
            </w:r>
          </w:p>
        </w:tc>
        <w:tc>
          <w:tcPr>
            <w:tcW w:w="1257"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24</w:t>
            </w:r>
          </w:p>
        </w:tc>
        <w:tc>
          <w:tcPr>
            <w:tcW w:w="3963" w:type="dxa"/>
            <w:gridSpan w:val="3"/>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20                 17                  10</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c>
      </w:tr>
      <w:tr w:rsidR="003C6F85" w:rsidRPr="003C6F85" w:rsidTr="003C6F85">
        <w:trPr>
          <w:trHeight w:val="465"/>
        </w:trPr>
        <w:tc>
          <w:tcPr>
            <w:tcW w:w="2235" w:type="dxa"/>
            <w:vMerge/>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c>
        <w:tc>
          <w:tcPr>
            <w:tcW w:w="1260"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свыше года</w:t>
            </w:r>
          </w:p>
        </w:tc>
        <w:tc>
          <w:tcPr>
            <w:tcW w:w="1440"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4-8</w:t>
            </w:r>
          </w:p>
        </w:tc>
        <w:tc>
          <w:tcPr>
            <w:tcW w:w="1257"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28</w:t>
            </w:r>
          </w:p>
        </w:tc>
        <w:tc>
          <w:tcPr>
            <w:tcW w:w="3963" w:type="dxa"/>
            <w:gridSpan w:val="3"/>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28                23                  14</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c>
      </w:tr>
      <w:tr w:rsidR="003C6F85" w:rsidRPr="003C6F85" w:rsidTr="003C6F85">
        <w:trPr>
          <w:trHeight w:val="645"/>
        </w:trPr>
        <w:tc>
          <w:tcPr>
            <w:tcW w:w="2235"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Высшего спортивного мастерства</w:t>
            </w:r>
          </w:p>
        </w:tc>
        <w:tc>
          <w:tcPr>
            <w:tcW w:w="1260"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весь период</w:t>
            </w:r>
          </w:p>
        </w:tc>
        <w:tc>
          <w:tcPr>
            <w:tcW w:w="1440"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3-8</w:t>
            </w:r>
          </w:p>
        </w:tc>
        <w:tc>
          <w:tcPr>
            <w:tcW w:w="1257"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32</w:t>
            </w:r>
          </w:p>
        </w:tc>
        <w:tc>
          <w:tcPr>
            <w:tcW w:w="3963" w:type="dxa"/>
            <w:gridSpan w:val="3"/>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40                35                   20</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c>
      </w:tr>
    </w:tbl>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Примечание: 1. Норматив оплаты труда тренерского состава в процентном отношении за подготовку одного занимающегося, работающего преимущественно со спортивно-оздоровительными группами и группами начальной подготовки, рекомендуется повышать ежегодно на 0,5 процента, но не более 4,5 процента.</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&lt;*&gt; 2. Виды спорта распределяются по группам в следующем порядке:</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а) к первой группе видов спорта относятся базовые виды спорта, перечень которых утверждается  Министерством спорта Российской Федерации, и приоритетные виды спорта в Чувашской Республике (плавание, бокс, дзюдо, самбо, фристайл, биатлон, велоспор</w:t>
      </w:r>
      <w:proofErr w:type="gramStart"/>
      <w:r w:rsidRPr="003C6F85">
        <w:rPr>
          <w:rFonts w:ascii="Times New Roman" w:eastAsia="Calibri" w:hAnsi="Times New Roman" w:cs="Times New Roman"/>
          <w:sz w:val="16"/>
          <w:szCs w:val="16"/>
          <w:lang w:eastAsia="en-US"/>
        </w:rPr>
        <w:t>т-</w:t>
      </w:r>
      <w:proofErr w:type="gramEnd"/>
      <w:r w:rsidRPr="003C6F85">
        <w:rPr>
          <w:rFonts w:ascii="Times New Roman" w:eastAsia="Calibri" w:hAnsi="Times New Roman" w:cs="Times New Roman"/>
          <w:sz w:val="16"/>
          <w:szCs w:val="16"/>
          <w:lang w:eastAsia="en-US"/>
        </w:rPr>
        <w:t xml:space="preserve"> маунтинбайк, вольная борьба, легкая атлетика, спортивная гимнастика, стрельба из лука, тяжелая атлетика);</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б) ко второй группе видов спорта относятся Олимпийские, </w:t>
      </w:r>
      <w:proofErr w:type="spellStart"/>
      <w:r w:rsidRPr="003C6F85">
        <w:rPr>
          <w:rFonts w:ascii="Times New Roman" w:eastAsia="Calibri" w:hAnsi="Times New Roman" w:cs="Times New Roman"/>
          <w:sz w:val="16"/>
          <w:szCs w:val="16"/>
          <w:lang w:eastAsia="en-US"/>
        </w:rPr>
        <w:t>Паралимпийские</w:t>
      </w:r>
      <w:proofErr w:type="spellEnd"/>
      <w:r w:rsidRPr="003C6F85">
        <w:rPr>
          <w:rFonts w:ascii="Times New Roman" w:eastAsia="Calibri" w:hAnsi="Times New Roman" w:cs="Times New Roman"/>
          <w:sz w:val="16"/>
          <w:szCs w:val="16"/>
          <w:lang w:eastAsia="en-US"/>
        </w:rPr>
        <w:t xml:space="preserve">, </w:t>
      </w:r>
      <w:proofErr w:type="spellStart"/>
      <w:r w:rsidRPr="003C6F85">
        <w:rPr>
          <w:rFonts w:ascii="Times New Roman" w:eastAsia="Calibri" w:hAnsi="Times New Roman" w:cs="Times New Roman"/>
          <w:sz w:val="16"/>
          <w:szCs w:val="16"/>
          <w:lang w:eastAsia="en-US"/>
        </w:rPr>
        <w:t>Сурдлимпийские</w:t>
      </w:r>
      <w:proofErr w:type="spellEnd"/>
      <w:r w:rsidRPr="003C6F85">
        <w:rPr>
          <w:rFonts w:ascii="Times New Roman" w:eastAsia="Calibri" w:hAnsi="Times New Roman" w:cs="Times New Roman"/>
          <w:sz w:val="16"/>
          <w:szCs w:val="16"/>
          <w:lang w:eastAsia="en-US"/>
        </w:rPr>
        <w:t xml:space="preserve">  виды спорта (дисциплины), кроме игровых видов спорта;</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в) к третьей группе видов спорта относятся игровые виды спорта и виды спорта, не вошедшие в первую и вторую группу видов спорта.</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3. В отдельных видах спорта, кроме основного тренера,  могут привлекаться тренеры по смежным видам спорта (акробатике, хореографии, стрелковой подготовке и др.). Оплата их труда не должна суммарно превышать половины от размера норматива оплаты труда, предусмотренного для основного тренера.</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4. При «</w:t>
      </w:r>
      <w:proofErr w:type="spellStart"/>
      <w:r w:rsidRPr="003C6F85">
        <w:rPr>
          <w:rFonts w:ascii="Times New Roman" w:eastAsia="Calibri" w:hAnsi="Times New Roman" w:cs="Times New Roman"/>
          <w:sz w:val="16"/>
          <w:szCs w:val="16"/>
          <w:lang w:eastAsia="en-US"/>
        </w:rPr>
        <w:t>подушевой</w:t>
      </w:r>
      <w:proofErr w:type="spellEnd"/>
      <w:r w:rsidRPr="003C6F85">
        <w:rPr>
          <w:rFonts w:ascii="Times New Roman" w:eastAsia="Calibri" w:hAnsi="Times New Roman" w:cs="Times New Roman"/>
          <w:sz w:val="16"/>
          <w:szCs w:val="16"/>
          <w:lang w:eastAsia="en-US"/>
        </w:rPr>
        <w:t>» оплате труда норматив оплаты труда устанавливается по фактически подтвержденному спортсменом в течение календарного года спортивному разряду.</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5. Зачисление на определенный этап спортивной подготовки, перевод в группу следующего этапа спортивной подготовки производятся по приказу руководителя учреждения на основании решения тренерского совета с учетом стажа занятий, выполнения контрольно-переводных нормативов и выполнения требований и норм Единой всероссийской спортивной классификации (для соответствующих этапов подготовки). На спортивно-оздоровительный этап и этап начальной подготовки рекомендуется зачислять лиц, желающих заниматься спортом и не имеющих медицинских противопоказаний. На тренировочный (этап спортивной специализации) рекомендуется зачислять спортсменов, прошедших необходимую подготовку не менее одного года, при выполнении ими контрольно-переводных нормативов. На этап спортивного совершенствования рекомендуется зачислять спортсменов, выполнивших (подтвердивших) спортивный разряд кандидата в мастера спорта, по командным игровым видам спорта - первый юношеский спортивный разряд. Перевод по годам обучения осуществляется при условии положительной динамики прироста спортивных показателей. На этап высшего спортивного мастерства рекомендуется зачислять спортсменов, имеющих звания мастера спорта России и мастера спорта России международного класса и стабильную динамику спортивных результатов, по командным игровым видам спорта - спортивный разряд кандидата в мастера спорта.</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3.6. </w:t>
      </w:r>
      <w:proofErr w:type="gramStart"/>
      <w:r w:rsidRPr="003C6F85">
        <w:rPr>
          <w:rFonts w:ascii="Times New Roman" w:eastAsia="Calibri" w:hAnsi="Times New Roman" w:cs="Times New Roman"/>
          <w:sz w:val="16"/>
          <w:szCs w:val="16"/>
          <w:lang w:eastAsia="en-US"/>
        </w:rPr>
        <w:t>Тренерскому составу устанавливаются следующие виды выплат стимулирующего характера (в процентах от должностного оклада (ставки):</w:t>
      </w:r>
      <w:proofErr w:type="gramEnd"/>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выплаты за интенсивность и высокие результаты работы;</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выплаты за качество выполняемых работ;</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выплаты за стаж непрерывной работы, выслугу лет;</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премиальные выплаты по итогам работы.</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3.7. Выплаты за интенсивность и высокие результаты работы производятся </w:t>
      </w:r>
      <w:proofErr w:type="gramStart"/>
      <w:r w:rsidRPr="003C6F85">
        <w:rPr>
          <w:rFonts w:ascii="Times New Roman" w:eastAsia="Calibri" w:hAnsi="Times New Roman" w:cs="Times New Roman"/>
          <w:sz w:val="16"/>
          <w:szCs w:val="16"/>
          <w:lang w:eastAsia="en-US"/>
        </w:rPr>
        <w:t>за</w:t>
      </w:r>
      <w:proofErr w:type="gramEnd"/>
      <w:r w:rsidRPr="003C6F85">
        <w:rPr>
          <w:rFonts w:ascii="Times New Roman" w:eastAsia="Calibri" w:hAnsi="Times New Roman" w:cs="Times New Roman"/>
          <w:sz w:val="16"/>
          <w:szCs w:val="16"/>
          <w:lang w:eastAsia="en-US"/>
        </w:rPr>
        <w:t>:</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выполнение программ спортивной подготовки (доля спортсменов, успешно сдавших контрольно-переводные нормативы) - рекомендуемый размер выплаты - 50 процентов от должностного оклада (ставки);</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подготовку спортсменов высокого класса в соответствии с </w:t>
      </w:r>
      <w:hyperlink w:anchor="Par479" w:history="1">
        <w:r w:rsidRPr="003C6F85">
          <w:rPr>
            <w:rFonts w:ascii="Times New Roman" w:eastAsia="Calibri" w:hAnsi="Times New Roman" w:cs="Times New Roman"/>
            <w:sz w:val="16"/>
            <w:szCs w:val="16"/>
            <w:lang w:eastAsia="en-US"/>
          </w:rPr>
          <w:t>критериями</w:t>
        </w:r>
      </w:hyperlink>
      <w:r w:rsidRPr="003C6F85">
        <w:rPr>
          <w:rFonts w:ascii="Times New Roman" w:eastAsia="Calibri" w:hAnsi="Times New Roman" w:cs="Times New Roman"/>
          <w:sz w:val="16"/>
          <w:szCs w:val="16"/>
          <w:lang w:eastAsia="en-US"/>
        </w:rPr>
        <w:t>, указанными в табл. 9 настоящего Положения.</w:t>
      </w:r>
    </w:p>
    <w:p w:rsidR="003C6F85" w:rsidRPr="003C6F85" w:rsidRDefault="003C6F85" w:rsidP="003C6F85">
      <w:pPr>
        <w:spacing w:after="0" w:line="240" w:lineRule="auto"/>
        <w:jc w:val="right"/>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Таблица 9</w:t>
      </w:r>
    </w:p>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Критерии оценки работы тренерского состава</w:t>
      </w:r>
    </w:p>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за подготовку спортсменов высокого класса по итогам</w:t>
      </w:r>
    </w:p>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выступления на  спортивных мероприятиях</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3"/>
        <w:gridCol w:w="6955"/>
        <w:gridCol w:w="22"/>
        <w:gridCol w:w="1848"/>
      </w:tblGrid>
      <w:tr w:rsidR="003C6F85" w:rsidRPr="003C6F85" w:rsidTr="003C6F85">
        <w:tc>
          <w:tcPr>
            <w:tcW w:w="1003" w:type="dxa"/>
            <w:gridSpan w:val="2"/>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w:t>
            </w:r>
            <w:proofErr w:type="gramStart"/>
            <w:r w:rsidRPr="003C6F85">
              <w:rPr>
                <w:rFonts w:ascii="Times New Roman" w:eastAsia="Calibri" w:hAnsi="Times New Roman" w:cs="Times New Roman"/>
                <w:sz w:val="16"/>
                <w:szCs w:val="16"/>
                <w:lang w:eastAsia="en-US"/>
              </w:rPr>
              <w:t>п</w:t>
            </w:r>
            <w:proofErr w:type="gramEnd"/>
            <w:r w:rsidRPr="003C6F85">
              <w:rPr>
                <w:rFonts w:ascii="Times New Roman" w:eastAsia="Calibri" w:hAnsi="Times New Roman" w:cs="Times New Roman"/>
                <w:sz w:val="16"/>
                <w:szCs w:val="16"/>
                <w:lang w:eastAsia="en-US"/>
              </w:rPr>
              <w:t>/п</w:t>
            </w:r>
          </w:p>
        </w:tc>
        <w:tc>
          <w:tcPr>
            <w:tcW w:w="6955"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Критерии оценки работы тренерского состава за подготовку спортсменов высокого класса по итогам выступления на международных соревнованиях                          </w:t>
            </w:r>
          </w:p>
        </w:tc>
        <w:tc>
          <w:tcPr>
            <w:tcW w:w="1870" w:type="dxa"/>
            <w:gridSpan w:val="2"/>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Рекомендуемый размер выплаты в процентах от должностного оклада (ставки) </w:t>
            </w:r>
          </w:p>
        </w:tc>
      </w:tr>
      <w:tr w:rsidR="003C6F85" w:rsidRPr="003C6F85" w:rsidTr="003C6F85">
        <w:tc>
          <w:tcPr>
            <w:tcW w:w="1003" w:type="dxa"/>
            <w:gridSpan w:val="2"/>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1.1</w:t>
            </w:r>
          </w:p>
        </w:tc>
        <w:tc>
          <w:tcPr>
            <w:tcW w:w="6955"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Чемпионат Приволжского федерального округа         1-3 места</w:t>
            </w:r>
          </w:p>
        </w:tc>
        <w:tc>
          <w:tcPr>
            <w:tcW w:w="1870" w:type="dxa"/>
            <w:gridSpan w:val="2"/>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30</w:t>
            </w:r>
          </w:p>
        </w:tc>
      </w:tr>
      <w:tr w:rsidR="003C6F85" w:rsidRPr="003C6F85" w:rsidTr="003C6F85">
        <w:tc>
          <w:tcPr>
            <w:tcW w:w="1003" w:type="dxa"/>
            <w:gridSpan w:val="2"/>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1.2.</w:t>
            </w:r>
          </w:p>
        </w:tc>
        <w:tc>
          <w:tcPr>
            <w:tcW w:w="6955"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Первенство Приволжского федерального округа        1 - 3 места</w:t>
            </w:r>
          </w:p>
        </w:tc>
        <w:tc>
          <w:tcPr>
            <w:tcW w:w="1870" w:type="dxa"/>
            <w:gridSpan w:val="2"/>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20</w:t>
            </w:r>
          </w:p>
        </w:tc>
      </w:tr>
      <w:tr w:rsidR="003C6F85" w:rsidRPr="003C6F85" w:rsidTr="003C6F85">
        <w:tc>
          <w:tcPr>
            <w:tcW w:w="1003" w:type="dxa"/>
            <w:gridSpan w:val="2"/>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1.3.</w:t>
            </w:r>
          </w:p>
        </w:tc>
        <w:tc>
          <w:tcPr>
            <w:tcW w:w="6955"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Чемпионат Чувашской Республики       </w:t>
            </w:r>
            <w:hyperlink w:anchor="Par567" w:history="1">
              <w:r w:rsidRPr="003C6F85">
                <w:rPr>
                  <w:rFonts w:ascii="Times New Roman" w:eastAsia="Calibri" w:hAnsi="Times New Roman" w:cs="Times New Roman"/>
                  <w:sz w:val="16"/>
                  <w:szCs w:val="16"/>
                  <w:lang w:eastAsia="en-US"/>
                </w:rPr>
                <w:t>&lt;*&gt;</w:t>
              </w:r>
            </w:hyperlink>
            <w:r w:rsidRPr="003C6F85">
              <w:rPr>
                <w:rFonts w:ascii="Times New Roman" w:eastAsia="Calibri" w:hAnsi="Times New Roman" w:cs="Times New Roman"/>
                <w:sz w:val="16"/>
                <w:szCs w:val="16"/>
                <w:lang w:eastAsia="en-US"/>
              </w:rPr>
              <w:t xml:space="preserve">                 1-3 места</w:t>
            </w:r>
          </w:p>
        </w:tc>
        <w:tc>
          <w:tcPr>
            <w:tcW w:w="1870" w:type="dxa"/>
            <w:gridSpan w:val="2"/>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10</w:t>
            </w:r>
          </w:p>
        </w:tc>
      </w:tr>
      <w:tr w:rsidR="003C6F85" w:rsidRPr="003C6F85" w:rsidTr="003C6F85">
        <w:tc>
          <w:tcPr>
            <w:tcW w:w="1003" w:type="dxa"/>
            <w:gridSpan w:val="2"/>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1.4.</w:t>
            </w:r>
          </w:p>
        </w:tc>
        <w:tc>
          <w:tcPr>
            <w:tcW w:w="6955"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Первенство Чувашской Республики       </w:t>
            </w:r>
            <w:hyperlink w:anchor="Par567" w:history="1">
              <w:r w:rsidRPr="003C6F85">
                <w:rPr>
                  <w:rFonts w:ascii="Times New Roman" w:eastAsia="Calibri" w:hAnsi="Times New Roman" w:cs="Times New Roman"/>
                  <w:sz w:val="16"/>
                  <w:szCs w:val="16"/>
                  <w:lang w:eastAsia="en-US"/>
                </w:rPr>
                <w:t>&lt;*&gt;</w:t>
              </w:r>
            </w:hyperlink>
            <w:r w:rsidRPr="003C6F85">
              <w:rPr>
                <w:rFonts w:ascii="Times New Roman" w:eastAsia="Calibri" w:hAnsi="Times New Roman" w:cs="Times New Roman"/>
                <w:sz w:val="16"/>
                <w:szCs w:val="16"/>
                <w:lang w:eastAsia="en-US"/>
              </w:rPr>
              <w:t xml:space="preserve">                1-3 места</w:t>
            </w:r>
          </w:p>
        </w:tc>
        <w:tc>
          <w:tcPr>
            <w:tcW w:w="1870" w:type="dxa"/>
            <w:gridSpan w:val="2"/>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5</w:t>
            </w:r>
          </w:p>
        </w:tc>
      </w:tr>
      <w:tr w:rsidR="003C6F85" w:rsidRPr="003C6F85" w:rsidTr="003C6F85">
        <w:tc>
          <w:tcPr>
            <w:tcW w:w="9828" w:type="dxa"/>
            <w:gridSpan w:val="5"/>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За подготовку спортсменов, установивших рекорд</w:t>
            </w:r>
          </w:p>
        </w:tc>
      </w:tr>
      <w:tr w:rsidR="003C6F85" w:rsidRPr="003C6F85" w:rsidTr="003C6F85">
        <w:tc>
          <w:tcPr>
            <w:tcW w:w="990"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1.5.</w:t>
            </w:r>
          </w:p>
        </w:tc>
        <w:tc>
          <w:tcPr>
            <w:tcW w:w="6990" w:type="dxa"/>
            <w:gridSpan w:val="3"/>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Рекорд Чувашской Республики</w:t>
            </w:r>
          </w:p>
        </w:tc>
        <w:tc>
          <w:tcPr>
            <w:tcW w:w="1848"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5</w:t>
            </w:r>
          </w:p>
        </w:tc>
      </w:tr>
    </w:tbl>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hyperlink w:anchor="Par567" w:history="1">
        <w:r w:rsidRPr="003C6F85">
          <w:rPr>
            <w:rFonts w:ascii="Times New Roman" w:eastAsia="Calibri" w:hAnsi="Times New Roman" w:cs="Times New Roman"/>
            <w:sz w:val="16"/>
            <w:szCs w:val="16"/>
            <w:lang w:eastAsia="en-US"/>
          </w:rPr>
          <w:t>&lt;*&gt;</w:t>
        </w:r>
      </w:hyperlink>
      <w:r w:rsidRPr="003C6F85">
        <w:rPr>
          <w:rFonts w:ascii="Times New Roman" w:eastAsia="Calibri" w:hAnsi="Times New Roman" w:cs="Times New Roman"/>
          <w:sz w:val="16"/>
          <w:szCs w:val="16"/>
          <w:lang w:eastAsia="en-US"/>
        </w:rPr>
        <w:t xml:space="preserve"> Устанавливается только для тренерского состава в специализированных детско-юношеских спортивных школах олимпийского резерва и детско-юношеских спортивных школах, училищах олимпийского резерва, детско-юношеских спортивно-адаптивных школах при условии присвоения спортсменам спортивных разрядов не ниже уровня кандидата в мастера спорта - для взрослых; первого спортивного разряда - для молодежи, юниоров; второго спортивного разряда - для юношей, а также при участии в виде (дисциплине) не менее 8 спортсменов (в игровых видах - 10 команд).</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Примечания. Размер выплаты за интенсивность и высокие результаты работы тренерскому составу за подготовку спортсмена высокого класса устанавливается по наивысшему нормативу и действует с момента показанного спортсменом результата в течение одного года, а по международным соревнованиям - до проведения следующих международных соревнований данного уровня.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По игровым командным видам спорта рекомендуемый размер выплаты за интенсивность и высокие результаты работы устанавливается в трехкратном размере.</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3.8. Выплаты за качество выполняемых работ производятся за качество выполняемых работ в соответствии с </w:t>
      </w:r>
      <w:hyperlink w:anchor="Par578" w:history="1">
        <w:r w:rsidRPr="003C6F85">
          <w:rPr>
            <w:rFonts w:ascii="Times New Roman" w:eastAsia="Calibri" w:hAnsi="Times New Roman" w:cs="Times New Roman"/>
            <w:sz w:val="16"/>
            <w:szCs w:val="16"/>
            <w:lang w:eastAsia="en-US"/>
          </w:rPr>
          <w:t>критериями</w:t>
        </w:r>
      </w:hyperlink>
      <w:r w:rsidRPr="003C6F85">
        <w:rPr>
          <w:rFonts w:ascii="Times New Roman" w:eastAsia="Calibri" w:hAnsi="Times New Roman" w:cs="Times New Roman"/>
          <w:sz w:val="16"/>
          <w:szCs w:val="16"/>
          <w:lang w:eastAsia="en-US"/>
        </w:rPr>
        <w:t>, указанными в табл. 10 настоящего Положения.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Выплаты за качество выполняемых работ осуществляются в пределах лимитов бюджетных ассигнований предусмотренных фондом оплаты труда.</w:t>
      </w:r>
    </w:p>
    <w:p w:rsidR="003C6F85" w:rsidRPr="003C6F85" w:rsidRDefault="003C6F85" w:rsidP="003C6F85">
      <w:pPr>
        <w:spacing w:after="0" w:line="240" w:lineRule="auto"/>
        <w:jc w:val="right"/>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Таблица 9 </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Критерии оценки работы тренерского состава</w:t>
      </w:r>
    </w:p>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за качество выполняемых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2673"/>
      </w:tblGrid>
      <w:tr w:rsidR="003C6F85" w:rsidRPr="003C6F85" w:rsidTr="003C6F85">
        <w:tc>
          <w:tcPr>
            <w:tcW w:w="675" w:type="dxa"/>
            <w:tcBorders>
              <w:left w:val="nil"/>
            </w:tcBorders>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w:t>
            </w:r>
            <w:proofErr w:type="gramStart"/>
            <w:r w:rsidRPr="003C6F85">
              <w:rPr>
                <w:rFonts w:ascii="Times New Roman" w:eastAsia="Calibri" w:hAnsi="Times New Roman" w:cs="Times New Roman"/>
                <w:sz w:val="16"/>
                <w:szCs w:val="16"/>
                <w:lang w:eastAsia="en-US"/>
              </w:rPr>
              <w:t>п</w:t>
            </w:r>
            <w:proofErr w:type="gramEnd"/>
            <w:r w:rsidRPr="003C6F85">
              <w:rPr>
                <w:rFonts w:ascii="Times New Roman" w:eastAsia="Calibri" w:hAnsi="Times New Roman" w:cs="Times New Roman"/>
                <w:sz w:val="16"/>
                <w:szCs w:val="16"/>
                <w:lang w:eastAsia="en-US"/>
              </w:rPr>
              <w:t>/п</w:t>
            </w:r>
          </w:p>
        </w:tc>
        <w:tc>
          <w:tcPr>
            <w:tcW w:w="6663" w:type="dxa"/>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Критерии оценки работы тренерского состава за качество выполняемых работ</w:t>
            </w:r>
          </w:p>
        </w:tc>
        <w:tc>
          <w:tcPr>
            <w:tcW w:w="2673" w:type="dxa"/>
            <w:tcBorders>
              <w:right w:val="nil"/>
            </w:tcBorders>
          </w:tcPr>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Рекомендуемый размер выплаты в процентах от должностного оклада (ставки)</w:t>
            </w:r>
          </w:p>
        </w:tc>
      </w:tr>
      <w:tr w:rsidR="003C6F85" w:rsidRPr="003C6F85" w:rsidTr="003C6F85">
        <w:tc>
          <w:tcPr>
            <w:tcW w:w="675" w:type="dxa"/>
            <w:tcBorders>
              <w:left w:val="nil"/>
            </w:tcBorders>
          </w:tcPr>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w:t>
            </w:r>
          </w:p>
        </w:tc>
        <w:tc>
          <w:tcPr>
            <w:tcW w:w="6663" w:type="dxa"/>
          </w:tcPr>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2</w:t>
            </w:r>
          </w:p>
        </w:tc>
        <w:tc>
          <w:tcPr>
            <w:tcW w:w="2673" w:type="dxa"/>
            <w:tcBorders>
              <w:right w:val="nil"/>
            </w:tcBorders>
          </w:tcPr>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3</w:t>
            </w:r>
          </w:p>
        </w:tc>
      </w:tr>
    </w:tbl>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Критерии оценки работы тренерского состава детско-юношеских спортивных школ на спортивн</w:t>
      </w:r>
      <w:proofErr w:type="gramStart"/>
      <w:r w:rsidRPr="003C6F85">
        <w:rPr>
          <w:rFonts w:ascii="Times New Roman" w:eastAsia="Calibri" w:hAnsi="Times New Roman" w:cs="Times New Roman"/>
          <w:sz w:val="16"/>
          <w:szCs w:val="16"/>
          <w:lang w:eastAsia="en-US"/>
        </w:rPr>
        <w:t>о-</w:t>
      </w:r>
      <w:proofErr w:type="gramEnd"/>
      <w:r w:rsidRPr="003C6F85">
        <w:rPr>
          <w:rFonts w:ascii="Times New Roman" w:eastAsia="Calibri" w:hAnsi="Times New Roman" w:cs="Times New Roman"/>
          <w:sz w:val="16"/>
          <w:szCs w:val="16"/>
          <w:lang w:eastAsia="en-US"/>
        </w:rPr>
        <w:t xml:space="preserve"> оздоровительном этапе и этапе начальной подготовки</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1.1       Стабильность состава </w:t>
      </w:r>
      <w:proofErr w:type="gramStart"/>
      <w:r w:rsidRPr="003C6F85">
        <w:rPr>
          <w:rFonts w:ascii="Times New Roman" w:eastAsia="Calibri" w:hAnsi="Times New Roman" w:cs="Times New Roman"/>
          <w:sz w:val="16"/>
          <w:szCs w:val="16"/>
          <w:lang w:eastAsia="en-US"/>
        </w:rPr>
        <w:t>занимающихся</w:t>
      </w:r>
      <w:proofErr w:type="gramEnd"/>
      <w:r w:rsidRPr="003C6F85">
        <w:rPr>
          <w:rFonts w:ascii="Times New Roman" w:eastAsia="Calibri" w:hAnsi="Times New Roman" w:cs="Times New Roman"/>
          <w:sz w:val="16"/>
          <w:szCs w:val="16"/>
          <w:lang w:eastAsia="en-US"/>
        </w:rPr>
        <w:t>, регулярность                                         10</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w:t>
      </w:r>
      <w:proofErr w:type="gramStart"/>
      <w:r w:rsidRPr="003C6F85">
        <w:rPr>
          <w:rFonts w:ascii="Times New Roman" w:eastAsia="Calibri" w:hAnsi="Times New Roman" w:cs="Times New Roman"/>
          <w:sz w:val="16"/>
          <w:szCs w:val="16"/>
          <w:lang w:eastAsia="en-US"/>
        </w:rPr>
        <w:t>посещения ими тренировочных занятий (не менее 70 %</w:t>
      </w:r>
      <w:proofErr w:type="gramEnd"/>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от числа </w:t>
      </w:r>
      <w:proofErr w:type="gramStart"/>
      <w:r w:rsidRPr="003C6F85">
        <w:rPr>
          <w:rFonts w:ascii="Times New Roman" w:eastAsia="Calibri" w:hAnsi="Times New Roman" w:cs="Times New Roman"/>
          <w:sz w:val="16"/>
          <w:szCs w:val="16"/>
          <w:lang w:eastAsia="en-US"/>
        </w:rPr>
        <w:t>занимающихся</w:t>
      </w:r>
      <w:proofErr w:type="gramEnd"/>
      <w:r w:rsidRPr="003C6F85">
        <w:rPr>
          <w:rFonts w:ascii="Times New Roman" w:eastAsia="Calibri" w:hAnsi="Times New Roman" w:cs="Times New Roman"/>
          <w:sz w:val="16"/>
          <w:szCs w:val="16"/>
          <w:lang w:eastAsia="en-US"/>
        </w:rPr>
        <w:t xml:space="preserve"> в группе)</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1.2         Динамика  прироста индивидуальных показателей </w:t>
      </w:r>
      <w:proofErr w:type="gramStart"/>
      <w:r w:rsidRPr="003C6F85">
        <w:rPr>
          <w:rFonts w:ascii="Times New Roman" w:eastAsia="Calibri" w:hAnsi="Times New Roman" w:cs="Times New Roman"/>
          <w:sz w:val="16"/>
          <w:szCs w:val="16"/>
          <w:lang w:eastAsia="en-US"/>
        </w:rPr>
        <w:t>физической</w:t>
      </w:r>
      <w:proofErr w:type="gramEnd"/>
      <w:r w:rsidRPr="003C6F85">
        <w:rPr>
          <w:rFonts w:ascii="Times New Roman" w:eastAsia="Calibri" w:hAnsi="Times New Roman" w:cs="Times New Roman"/>
          <w:sz w:val="16"/>
          <w:szCs w:val="16"/>
          <w:lang w:eastAsia="en-US"/>
        </w:rPr>
        <w:t xml:space="preserve">                       10</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и специальной подготовленности занимающихся </w:t>
      </w:r>
      <w:proofErr w:type="gramStart"/>
      <w:r w:rsidRPr="003C6F85">
        <w:rPr>
          <w:rFonts w:ascii="Times New Roman" w:eastAsia="Calibri" w:hAnsi="Times New Roman" w:cs="Times New Roman"/>
          <w:sz w:val="16"/>
          <w:szCs w:val="16"/>
          <w:lang w:eastAsia="en-US"/>
        </w:rPr>
        <w:t xml:space="preserve">( </w:t>
      </w:r>
      <w:proofErr w:type="gramEnd"/>
      <w:r w:rsidRPr="003C6F85">
        <w:rPr>
          <w:rFonts w:ascii="Times New Roman" w:eastAsia="Calibri" w:hAnsi="Times New Roman" w:cs="Times New Roman"/>
          <w:sz w:val="16"/>
          <w:szCs w:val="16"/>
          <w:lang w:eastAsia="en-US"/>
        </w:rPr>
        <w:t xml:space="preserve">не менее </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w:t>
      </w:r>
      <w:proofErr w:type="gramStart"/>
      <w:r w:rsidRPr="003C6F85">
        <w:rPr>
          <w:rFonts w:ascii="Times New Roman" w:eastAsia="Calibri" w:hAnsi="Times New Roman" w:cs="Times New Roman"/>
          <w:sz w:val="16"/>
          <w:szCs w:val="16"/>
          <w:lang w:eastAsia="en-US"/>
        </w:rPr>
        <w:t>80 % от числа занимающихся в группе)</w:t>
      </w:r>
      <w:proofErr w:type="gramEnd"/>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1.3.        </w:t>
      </w:r>
      <w:proofErr w:type="gramStart"/>
      <w:r w:rsidRPr="003C6F85">
        <w:rPr>
          <w:rFonts w:ascii="Times New Roman" w:eastAsia="Calibri" w:hAnsi="Times New Roman" w:cs="Times New Roman"/>
          <w:sz w:val="16"/>
          <w:szCs w:val="16"/>
          <w:lang w:eastAsia="en-US"/>
        </w:rPr>
        <w:t>Подготовка спортсменов массовых разрядов (не менее 60 %                            10</w:t>
      </w:r>
      <w:proofErr w:type="gramEnd"/>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от числа </w:t>
      </w:r>
      <w:proofErr w:type="gramStart"/>
      <w:r w:rsidRPr="003C6F85">
        <w:rPr>
          <w:rFonts w:ascii="Times New Roman" w:eastAsia="Calibri" w:hAnsi="Times New Roman" w:cs="Times New Roman"/>
          <w:sz w:val="16"/>
          <w:szCs w:val="16"/>
          <w:lang w:eastAsia="en-US"/>
        </w:rPr>
        <w:t>занимающихся</w:t>
      </w:r>
      <w:proofErr w:type="gramEnd"/>
      <w:r w:rsidRPr="003C6F85">
        <w:rPr>
          <w:rFonts w:ascii="Times New Roman" w:eastAsia="Calibri" w:hAnsi="Times New Roman" w:cs="Times New Roman"/>
          <w:sz w:val="16"/>
          <w:szCs w:val="16"/>
          <w:lang w:eastAsia="en-US"/>
        </w:rPr>
        <w:t xml:space="preserve"> в группе)</w:t>
      </w:r>
    </w:p>
    <w:p w:rsidR="003C6F85" w:rsidRPr="003C6F85" w:rsidRDefault="003C6F85" w:rsidP="003C6F85">
      <w:pPr>
        <w:spacing w:after="0" w:line="240" w:lineRule="auto"/>
        <w:jc w:val="center"/>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на тренировочном этапе  (этапе спортивной специализации)</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1.4.        Стабильность состава </w:t>
      </w:r>
      <w:proofErr w:type="gramStart"/>
      <w:r w:rsidRPr="003C6F85">
        <w:rPr>
          <w:rFonts w:ascii="Times New Roman" w:eastAsia="Calibri" w:hAnsi="Times New Roman" w:cs="Times New Roman"/>
          <w:sz w:val="16"/>
          <w:szCs w:val="16"/>
          <w:lang w:eastAsia="en-US"/>
        </w:rPr>
        <w:t>занимающихся</w:t>
      </w:r>
      <w:proofErr w:type="gramEnd"/>
      <w:r w:rsidRPr="003C6F85">
        <w:rPr>
          <w:rFonts w:ascii="Times New Roman" w:eastAsia="Calibri" w:hAnsi="Times New Roman" w:cs="Times New Roman"/>
          <w:sz w:val="16"/>
          <w:szCs w:val="16"/>
          <w:lang w:eastAsia="en-US"/>
        </w:rPr>
        <w:t>, регулярность посещения                       10</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w:t>
      </w:r>
      <w:proofErr w:type="gramStart"/>
      <w:r w:rsidRPr="003C6F85">
        <w:rPr>
          <w:rFonts w:ascii="Times New Roman" w:eastAsia="Calibri" w:hAnsi="Times New Roman" w:cs="Times New Roman"/>
          <w:sz w:val="16"/>
          <w:szCs w:val="16"/>
          <w:lang w:eastAsia="en-US"/>
        </w:rPr>
        <w:t>ими тренировочных занятий (не менее 80 % от числа</w:t>
      </w:r>
      <w:proofErr w:type="gramEnd"/>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w:t>
      </w:r>
      <w:proofErr w:type="gramStart"/>
      <w:r w:rsidRPr="003C6F85">
        <w:rPr>
          <w:rFonts w:ascii="Times New Roman" w:eastAsia="Calibri" w:hAnsi="Times New Roman" w:cs="Times New Roman"/>
          <w:sz w:val="16"/>
          <w:szCs w:val="16"/>
          <w:lang w:eastAsia="en-US"/>
        </w:rPr>
        <w:t>занимающихся</w:t>
      </w:r>
      <w:proofErr w:type="gramEnd"/>
      <w:r w:rsidRPr="003C6F85">
        <w:rPr>
          <w:rFonts w:ascii="Times New Roman" w:eastAsia="Calibri" w:hAnsi="Times New Roman" w:cs="Times New Roman"/>
          <w:sz w:val="16"/>
          <w:szCs w:val="16"/>
          <w:lang w:eastAsia="en-US"/>
        </w:rPr>
        <w:t xml:space="preserve"> в группе)</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1.5.        Динамика роста уровня </w:t>
      </w:r>
      <w:proofErr w:type="gramStart"/>
      <w:r w:rsidRPr="003C6F85">
        <w:rPr>
          <w:rFonts w:ascii="Times New Roman" w:eastAsia="Calibri" w:hAnsi="Times New Roman" w:cs="Times New Roman"/>
          <w:sz w:val="16"/>
          <w:szCs w:val="16"/>
          <w:lang w:eastAsia="en-US"/>
        </w:rPr>
        <w:t>специальной</w:t>
      </w:r>
      <w:proofErr w:type="gramEnd"/>
      <w:r w:rsidRPr="003C6F85">
        <w:rPr>
          <w:rFonts w:ascii="Times New Roman" w:eastAsia="Calibri" w:hAnsi="Times New Roman" w:cs="Times New Roman"/>
          <w:sz w:val="16"/>
          <w:szCs w:val="16"/>
          <w:lang w:eastAsia="en-US"/>
        </w:rPr>
        <w:t xml:space="preserve"> физической и технико-                            10</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тактической подготовленности </w:t>
      </w:r>
      <w:proofErr w:type="gramStart"/>
      <w:r w:rsidRPr="003C6F85">
        <w:rPr>
          <w:rFonts w:ascii="Times New Roman" w:eastAsia="Calibri" w:hAnsi="Times New Roman" w:cs="Times New Roman"/>
          <w:sz w:val="16"/>
          <w:szCs w:val="16"/>
          <w:lang w:eastAsia="en-US"/>
        </w:rPr>
        <w:t>занимающихся</w:t>
      </w:r>
      <w:proofErr w:type="gramEnd"/>
      <w:r w:rsidRPr="003C6F85">
        <w:rPr>
          <w:rFonts w:ascii="Times New Roman" w:eastAsia="Calibri" w:hAnsi="Times New Roman" w:cs="Times New Roman"/>
          <w:sz w:val="16"/>
          <w:szCs w:val="16"/>
          <w:lang w:eastAsia="en-US"/>
        </w:rPr>
        <w:t xml:space="preserve">  в группе в</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соответствии с индивидуальными особенностями  </w:t>
      </w:r>
      <w:proofErr w:type="gramStart"/>
      <w:r w:rsidRPr="003C6F85">
        <w:rPr>
          <w:rFonts w:ascii="Times New Roman" w:eastAsia="Calibri" w:hAnsi="Times New Roman" w:cs="Times New Roman"/>
          <w:sz w:val="16"/>
          <w:szCs w:val="16"/>
          <w:lang w:eastAsia="en-US"/>
        </w:rPr>
        <w:t xml:space="preserve">( </w:t>
      </w:r>
      <w:proofErr w:type="gramEnd"/>
      <w:r w:rsidRPr="003C6F85">
        <w:rPr>
          <w:rFonts w:ascii="Times New Roman" w:eastAsia="Calibri" w:hAnsi="Times New Roman" w:cs="Times New Roman"/>
          <w:sz w:val="16"/>
          <w:szCs w:val="16"/>
          <w:lang w:eastAsia="en-US"/>
        </w:rPr>
        <w:t>не менее</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w:t>
      </w:r>
      <w:proofErr w:type="gramStart"/>
      <w:r w:rsidRPr="003C6F85">
        <w:rPr>
          <w:rFonts w:ascii="Times New Roman" w:eastAsia="Calibri" w:hAnsi="Times New Roman" w:cs="Times New Roman"/>
          <w:sz w:val="16"/>
          <w:szCs w:val="16"/>
          <w:lang w:eastAsia="en-US"/>
        </w:rPr>
        <w:t>80 % от числа занимающихся в группе)</w:t>
      </w:r>
      <w:proofErr w:type="gramEnd"/>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1.6.        Результаты участия в спортивных соревнованиях                                                20</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w:t>
      </w:r>
      <w:proofErr w:type="gramStart"/>
      <w:r w:rsidRPr="003C6F85">
        <w:rPr>
          <w:rFonts w:ascii="Times New Roman" w:eastAsia="Calibri" w:hAnsi="Times New Roman" w:cs="Times New Roman"/>
          <w:sz w:val="16"/>
          <w:szCs w:val="16"/>
          <w:lang w:eastAsia="en-US"/>
        </w:rPr>
        <w:t>(улучшение спортивных результатов не менее чем у 80%</w:t>
      </w:r>
      <w:proofErr w:type="gramEnd"/>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от числа </w:t>
      </w:r>
      <w:proofErr w:type="gramStart"/>
      <w:r w:rsidRPr="003C6F85">
        <w:rPr>
          <w:rFonts w:ascii="Times New Roman" w:eastAsia="Calibri" w:hAnsi="Times New Roman" w:cs="Times New Roman"/>
          <w:sz w:val="16"/>
          <w:szCs w:val="16"/>
          <w:lang w:eastAsia="en-US"/>
        </w:rPr>
        <w:t>занимающихся</w:t>
      </w:r>
      <w:proofErr w:type="gramEnd"/>
      <w:r w:rsidRPr="003C6F85">
        <w:rPr>
          <w:rFonts w:ascii="Times New Roman" w:eastAsia="Calibri" w:hAnsi="Times New Roman" w:cs="Times New Roman"/>
          <w:sz w:val="16"/>
          <w:szCs w:val="16"/>
          <w:lang w:eastAsia="en-US"/>
        </w:rPr>
        <w:t xml:space="preserve"> в группе в сравнении с предыдущим</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периодом)</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1.7.        Зачисление спортсменов в училища олимпийского резерва                                 20</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(за каждого спортсмена)</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1.8.        Включение спортсменов в составы спортивных сборных                                     5</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команд Чувашской Республик</w:t>
      </w:r>
      <w:proofErr w:type="gramStart"/>
      <w:r w:rsidRPr="003C6F85">
        <w:rPr>
          <w:rFonts w:ascii="Times New Roman" w:eastAsia="Calibri" w:hAnsi="Times New Roman" w:cs="Times New Roman"/>
          <w:sz w:val="16"/>
          <w:szCs w:val="16"/>
          <w:lang w:eastAsia="en-US"/>
        </w:rPr>
        <w:t>и(</w:t>
      </w:r>
      <w:proofErr w:type="gramEnd"/>
      <w:r w:rsidRPr="003C6F85">
        <w:rPr>
          <w:rFonts w:ascii="Times New Roman" w:eastAsia="Calibri" w:hAnsi="Times New Roman" w:cs="Times New Roman"/>
          <w:sz w:val="16"/>
          <w:szCs w:val="16"/>
          <w:lang w:eastAsia="en-US"/>
        </w:rPr>
        <w:t>за каждого спортсмена)</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3.9. Выплаты за стаж непрерывной работы, выслугу лет устанавливаются в зависимости от общего количества лет, проработанных в учреждениях физической культуры:</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при стаже работы от 2 до 5 лет - 20 процентов;</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при стаже работы от 5 до 10 лет - 25 процентов;</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при стаже работы от 10 до 20 лет - 30 процентов;</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при стаже работы от 20 лет и более - 35 процентов.</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proofErr w:type="gramStart"/>
      <w:r w:rsidRPr="003C6F85">
        <w:rPr>
          <w:rFonts w:ascii="Times New Roman" w:eastAsia="Calibri" w:hAnsi="Times New Roman" w:cs="Times New Roman"/>
          <w:sz w:val="16"/>
          <w:szCs w:val="16"/>
          <w:lang w:eastAsia="en-US"/>
        </w:rPr>
        <w:t>Тренерам, являющимися молодыми специалистами в возрасте до 35 лет, осуществляющим подготовку на этапе начальной подготовки, тренировочном этапе (этапе спортивной специализации), при первичном трудоустройстве по профильной специальности на основное место работы с нагрузкой не менее чем на  одну ставку в учреждение, осуществляющее спортивную подготовку  в течение первых 4 лет рекомендуется устанавливать выплату до 50 процентов от должностного оклада (ставки).</w:t>
      </w:r>
      <w:proofErr w:type="gramEnd"/>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3.10. Премиальные выплаты по итогам работы осуществляются на основании положения о премировании, утвержденного локальным нормативным актом учреждения.             Размер премиальной выплаты по итогам работы может определяться как в процентах к должностному окладу (ставке), так и в абсолютном размере. При этом максимальный размер премиальной выплаты по итогам работы составляет не более 3 должностных окладов (ставок) в год.</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Премиальные выплаты по итогам работы осуществляются за счет и в пределах  экономии средств, предусмотренных на оплату труда в учреждении на текущий год.</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3.11. Расчет стимулирующих выплат тренерского состава производится в соответствии с расшифровкой к тарификационному </w:t>
      </w:r>
      <w:hyperlink w:anchor="Par870" w:history="1">
        <w:r w:rsidRPr="003C6F85">
          <w:rPr>
            <w:rFonts w:ascii="Times New Roman" w:eastAsia="Calibri" w:hAnsi="Times New Roman" w:cs="Times New Roman"/>
            <w:sz w:val="16"/>
            <w:szCs w:val="16"/>
            <w:lang w:eastAsia="en-US"/>
          </w:rPr>
          <w:t>списку</w:t>
        </w:r>
      </w:hyperlink>
      <w:r w:rsidRPr="003C6F85">
        <w:rPr>
          <w:rFonts w:ascii="Times New Roman" w:eastAsia="Calibri" w:hAnsi="Times New Roman" w:cs="Times New Roman"/>
          <w:sz w:val="16"/>
          <w:szCs w:val="16"/>
          <w:lang w:eastAsia="en-US"/>
        </w:rPr>
        <w:t xml:space="preserve"> стимулирующих выплат.</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3.12. В случаях изменения в течение учебного года образования, квалификационной категории, присвоения почетного звания, подготовки спортсменов высшего спортивного мастерства тренерскому составу устанавливается размер должностного оклада (ставки) с учетом произошедших изменений.</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3.13. Изменение размеров должностных окладов (ставок) производится на основании приказа руководителя учреждения: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при увеличении стажа педагогической работы - со дня достижения соответствующего стажа, если документы находятся в учреждении, или со дня представления в учреждение документа о стаже, дающего право на повышение должностного оклада (ставки);</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при получении образования или восстановлении документа об образовании - со дня представления в учреждение соответствующего документа;</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при присвоении квалификационной категории - </w:t>
      </w:r>
      <w:proofErr w:type="gramStart"/>
      <w:r w:rsidRPr="003C6F85">
        <w:rPr>
          <w:rFonts w:ascii="Times New Roman" w:eastAsia="Calibri" w:hAnsi="Times New Roman" w:cs="Times New Roman"/>
          <w:sz w:val="16"/>
          <w:szCs w:val="16"/>
          <w:lang w:eastAsia="en-US"/>
        </w:rPr>
        <w:t>с даты вынесения</w:t>
      </w:r>
      <w:proofErr w:type="gramEnd"/>
      <w:r w:rsidRPr="003C6F85">
        <w:rPr>
          <w:rFonts w:ascii="Times New Roman" w:eastAsia="Calibri" w:hAnsi="Times New Roman" w:cs="Times New Roman"/>
          <w:sz w:val="16"/>
          <w:szCs w:val="16"/>
          <w:lang w:eastAsia="en-US"/>
        </w:rPr>
        <w:t xml:space="preserve"> решения аттестационной комиссией о присвоении соответствующей квалификационной категории;</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за подготовку спортсменов высшего спортивного мастерства - со </w:t>
      </w:r>
      <w:proofErr w:type="gramStart"/>
      <w:r w:rsidRPr="003C6F85">
        <w:rPr>
          <w:rFonts w:ascii="Times New Roman" w:eastAsia="Calibri" w:hAnsi="Times New Roman" w:cs="Times New Roman"/>
          <w:sz w:val="16"/>
          <w:szCs w:val="16"/>
          <w:lang w:eastAsia="en-US"/>
        </w:rPr>
        <w:t>дня</w:t>
      </w:r>
      <w:proofErr w:type="gramEnd"/>
      <w:r w:rsidRPr="003C6F85">
        <w:rPr>
          <w:rFonts w:ascii="Times New Roman" w:eastAsia="Calibri" w:hAnsi="Times New Roman" w:cs="Times New Roman"/>
          <w:sz w:val="16"/>
          <w:szCs w:val="16"/>
          <w:lang w:eastAsia="en-US"/>
        </w:rPr>
        <w:t xml:space="preserve"> показанного спортсменом результата или с начала учебного (финансового) года, соответственно сдвигается срок изменения размера должностного оклада (ставки) и сохраняется до проведения следующих официальных международных соревнований данного уровня (например, до следующих Олимпийских игр или чемпионата мира), по всем остальным пунктам - в течение одного календарного года.</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Если в период </w:t>
      </w:r>
      <w:proofErr w:type="gramStart"/>
      <w:r w:rsidRPr="003C6F85">
        <w:rPr>
          <w:rFonts w:ascii="Times New Roman" w:eastAsia="Calibri" w:hAnsi="Times New Roman" w:cs="Times New Roman"/>
          <w:sz w:val="16"/>
          <w:szCs w:val="16"/>
          <w:lang w:eastAsia="en-US"/>
        </w:rPr>
        <w:t>действия установленного размера оплаты труда тренерского состава</w:t>
      </w:r>
      <w:proofErr w:type="gramEnd"/>
      <w:r w:rsidRPr="003C6F85">
        <w:rPr>
          <w:rFonts w:ascii="Times New Roman" w:eastAsia="Calibri" w:hAnsi="Times New Roman" w:cs="Times New Roman"/>
          <w:sz w:val="16"/>
          <w:szCs w:val="16"/>
          <w:lang w:eastAsia="en-US"/>
        </w:rPr>
        <w:t xml:space="preserve"> спортсмен улучшил спортивный результат, рекомендуется размер стимулирующих выплат соответственно увеличить и установить новое исчисление срока его действия.</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center"/>
        <w:rPr>
          <w:rFonts w:ascii="Times New Roman" w:eastAsia="Calibri" w:hAnsi="Times New Roman" w:cs="Times New Roman"/>
          <w:b/>
          <w:sz w:val="16"/>
          <w:szCs w:val="16"/>
          <w:lang w:eastAsia="en-US"/>
        </w:rPr>
      </w:pPr>
      <w:r w:rsidRPr="003C6F85">
        <w:rPr>
          <w:rFonts w:ascii="Times New Roman" w:eastAsia="Calibri" w:hAnsi="Times New Roman" w:cs="Times New Roman"/>
          <w:b/>
          <w:sz w:val="16"/>
          <w:szCs w:val="16"/>
          <w:lang w:val="en-US" w:eastAsia="en-US"/>
        </w:rPr>
        <w:t>I</w:t>
      </w:r>
      <w:r w:rsidRPr="003C6F85">
        <w:rPr>
          <w:rFonts w:ascii="Times New Roman" w:eastAsia="Calibri" w:hAnsi="Times New Roman" w:cs="Times New Roman"/>
          <w:b/>
          <w:sz w:val="16"/>
          <w:szCs w:val="16"/>
          <w:lang w:eastAsia="en-US"/>
        </w:rPr>
        <w:t xml:space="preserve">V. Условия оплаты труда руководителя учреждения, </w:t>
      </w:r>
    </w:p>
    <w:p w:rsidR="003C6F85" w:rsidRPr="003C6F85" w:rsidRDefault="003C6F85" w:rsidP="003C6F85">
      <w:pPr>
        <w:spacing w:after="0" w:line="240" w:lineRule="auto"/>
        <w:jc w:val="center"/>
        <w:rPr>
          <w:rFonts w:ascii="Times New Roman" w:eastAsia="Calibri" w:hAnsi="Times New Roman" w:cs="Times New Roman"/>
          <w:b/>
          <w:sz w:val="16"/>
          <w:szCs w:val="16"/>
          <w:lang w:eastAsia="en-US"/>
        </w:rPr>
      </w:pPr>
      <w:r w:rsidRPr="003C6F85">
        <w:rPr>
          <w:rFonts w:ascii="Times New Roman" w:eastAsia="Calibri" w:hAnsi="Times New Roman" w:cs="Times New Roman"/>
          <w:b/>
          <w:sz w:val="16"/>
          <w:szCs w:val="16"/>
          <w:lang w:eastAsia="en-US"/>
        </w:rPr>
        <w:t>его  заместителей, главного бухгалтера</w:t>
      </w:r>
    </w:p>
    <w:p w:rsidR="003C6F85" w:rsidRPr="003C6F85" w:rsidRDefault="003C6F85" w:rsidP="003C6F85">
      <w:pPr>
        <w:spacing w:after="0" w:line="240" w:lineRule="auto"/>
        <w:jc w:val="center"/>
        <w:rPr>
          <w:rFonts w:ascii="Times New Roman" w:eastAsia="Calibri" w:hAnsi="Times New Roman" w:cs="Times New Roman"/>
          <w:b/>
          <w:sz w:val="16"/>
          <w:szCs w:val="16"/>
          <w:lang w:eastAsia="en-US"/>
        </w:rPr>
      </w:pP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4.1. Заработная плата руководителя учреждения, его заместителей, главного бухгалтера состоит из должностного оклада, выплат компенсационного характера и выплат стимулирующего характера, предусмотренных абзацем пятым подпункта 2.2.1. пункта 2.2 раздела </w:t>
      </w:r>
      <w:r w:rsidRPr="003C6F85">
        <w:rPr>
          <w:rFonts w:ascii="Times New Roman" w:eastAsia="Calibri" w:hAnsi="Times New Roman" w:cs="Times New Roman"/>
          <w:sz w:val="16"/>
          <w:szCs w:val="16"/>
          <w:lang w:val="en-US" w:eastAsia="en-US"/>
        </w:rPr>
        <w:t>II</w:t>
      </w:r>
      <w:r w:rsidRPr="003C6F85">
        <w:rPr>
          <w:rFonts w:ascii="Times New Roman" w:eastAsia="Calibri" w:hAnsi="Times New Roman" w:cs="Times New Roman"/>
          <w:sz w:val="16"/>
          <w:szCs w:val="16"/>
          <w:lang w:eastAsia="en-US"/>
        </w:rPr>
        <w:t xml:space="preserve"> настоящего  Положения.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4.2.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 </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Порядок </w:t>
      </w:r>
      <w:proofErr w:type="gramStart"/>
      <w:r w:rsidRPr="003C6F85">
        <w:rPr>
          <w:rFonts w:ascii="Times New Roman" w:eastAsia="Calibri" w:hAnsi="Times New Roman" w:cs="Times New Roman"/>
          <w:sz w:val="16"/>
          <w:szCs w:val="16"/>
          <w:lang w:eastAsia="en-US"/>
        </w:rPr>
        <w:t>определения размера должностного оклада руководителя учреждения</w:t>
      </w:r>
      <w:proofErr w:type="gramEnd"/>
      <w:r w:rsidRPr="003C6F85">
        <w:rPr>
          <w:rFonts w:ascii="Times New Roman" w:eastAsia="Calibri" w:hAnsi="Times New Roman" w:cs="Times New Roman"/>
          <w:sz w:val="16"/>
          <w:szCs w:val="16"/>
          <w:lang w:eastAsia="en-US"/>
        </w:rPr>
        <w:t xml:space="preserve"> устанавливается нормативно правовым актом администрации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4.3. Предельный уровень соотношения среднемесячной заработной платы руководителя учреждения, его заместителей,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его заместителей, главного бухгалтера) определяется   учредителем в кратности от 1  до 4.</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4.4. Должностные оклады заместителей руководителя  и главного бухгалтера учреждения устанавливаются на 10-30 процентов ниже должностного оклада  руководителя учреждения.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4.5. Руководителю учреждения устанавливается выплата стимулирующего характера - премиальные выплаты по итогам работы с учетом достижения показателей эффективности и результативности деятельности учреждения в пределах фонда оплаты труда.</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Порядок, условия установления и выплаты руководителю учреждения премиальных выплат по итогам работы, а также перечень критериев оценки эффективности и результативности деятельности учреждения устанавливаются распоряжением  учредителя.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4.6. Выплаты стимулирующего и компенсационного характера руководителю учреждения, его заместителям и главному бухгалтеру  устанавливаются в пределах фонда оплаты труда.</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4.7. Руководителю учреждения в пределах средств фонда оплаты труда может выплачиваться материальная помощь на основании личного заявления руководителя учреждения в соответствии с пунктами 2.4, 2.5. раздела </w:t>
      </w:r>
      <w:r w:rsidRPr="003C6F85">
        <w:rPr>
          <w:rFonts w:ascii="Times New Roman" w:eastAsia="Calibri" w:hAnsi="Times New Roman" w:cs="Times New Roman"/>
          <w:sz w:val="16"/>
          <w:szCs w:val="16"/>
          <w:lang w:val="en-US" w:eastAsia="en-US"/>
        </w:rPr>
        <w:t>II</w:t>
      </w:r>
      <w:r w:rsidRPr="003C6F85">
        <w:rPr>
          <w:rFonts w:ascii="Times New Roman" w:eastAsia="Calibri" w:hAnsi="Times New Roman" w:cs="Times New Roman"/>
          <w:sz w:val="16"/>
          <w:szCs w:val="16"/>
          <w:lang w:eastAsia="en-US"/>
        </w:rPr>
        <w:t xml:space="preserve"> настоящего Положения. Решение об оказании материальной помощи руководителю учреждения и ее конкретных размерах принимает учредитель.</w:t>
      </w:r>
    </w:p>
    <w:p w:rsidR="003C6F85" w:rsidRPr="003C6F85" w:rsidRDefault="003C6F85" w:rsidP="003C6F85">
      <w:pPr>
        <w:spacing w:after="0" w:line="240" w:lineRule="auto"/>
        <w:jc w:val="both"/>
        <w:rPr>
          <w:rFonts w:ascii="Times New Roman" w:eastAsia="Calibri" w:hAnsi="Times New Roman" w:cs="Times New Roman"/>
          <w:sz w:val="24"/>
          <w:szCs w:val="24"/>
          <w:lang w:eastAsia="en-US"/>
        </w:rPr>
      </w:pPr>
    </w:p>
    <w:p w:rsidR="003C6F85" w:rsidRPr="003C6F85" w:rsidRDefault="003C6F85" w:rsidP="003C6F85">
      <w:pPr>
        <w:widowControl w:val="0"/>
        <w:autoSpaceDE w:val="0"/>
        <w:autoSpaceDN w:val="0"/>
        <w:spacing w:after="0" w:line="240" w:lineRule="auto"/>
        <w:jc w:val="center"/>
        <w:rPr>
          <w:rFonts w:ascii="Times New Roman" w:eastAsia="Times New Roman" w:hAnsi="Times New Roman" w:cs="Times New Roman"/>
          <w:b/>
          <w:sz w:val="16"/>
          <w:szCs w:val="16"/>
        </w:rPr>
      </w:pPr>
      <w:r w:rsidRPr="003C6F85">
        <w:rPr>
          <w:rFonts w:ascii="Times New Roman" w:eastAsia="Times New Roman" w:hAnsi="Times New Roman" w:cs="Times New Roman"/>
          <w:b/>
          <w:sz w:val="16"/>
          <w:szCs w:val="16"/>
        </w:rPr>
        <w:t>ПОСТАНОВЛЕНИЕ</w:t>
      </w:r>
    </w:p>
    <w:p w:rsidR="003C6F85" w:rsidRPr="003C6F85" w:rsidRDefault="003C6F85" w:rsidP="003C6F85">
      <w:pPr>
        <w:widowControl w:val="0"/>
        <w:autoSpaceDE w:val="0"/>
        <w:autoSpaceDN w:val="0"/>
        <w:spacing w:after="0" w:line="240" w:lineRule="auto"/>
        <w:jc w:val="center"/>
        <w:rPr>
          <w:rFonts w:ascii="Times New Roman" w:eastAsia="Times New Roman" w:hAnsi="Times New Roman" w:cs="Times New Roman"/>
          <w:b/>
          <w:sz w:val="16"/>
          <w:szCs w:val="16"/>
        </w:rPr>
      </w:pPr>
      <w:r w:rsidRPr="003C6F85">
        <w:rPr>
          <w:rFonts w:ascii="Times New Roman" w:eastAsia="Times New Roman" w:hAnsi="Times New Roman" w:cs="Times New Roman"/>
          <w:b/>
          <w:sz w:val="16"/>
          <w:szCs w:val="16"/>
        </w:rPr>
        <w:t>АДМИНИСТРАЦИИ  ШУМЕРЛИНСКОГО  МУНИЦИПАЛЬНОГО  ОКРУГА</w:t>
      </w:r>
    </w:p>
    <w:p w:rsidR="003C6F85" w:rsidRPr="003C6F85" w:rsidRDefault="003C6F85" w:rsidP="003C6F85">
      <w:pPr>
        <w:widowControl w:val="0"/>
        <w:autoSpaceDE w:val="0"/>
        <w:autoSpaceDN w:val="0"/>
        <w:spacing w:after="0" w:line="240" w:lineRule="auto"/>
        <w:rPr>
          <w:rFonts w:ascii="Times New Roman" w:eastAsia="Times New Roman" w:hAnsi="Times New Roman" w:cs="Times New Roman"/>
          <w:sz w:val="14"/>
          <w:szCs w:val="14"/>
        </w:rPr>
      </w:pPr>
    </w:p>
    <w:p w:rsidR="003C6F85" w:rsidRPr="003C6F85" w:rsidRDefault="003C6F85" w:rsidP="003C6F85">
      <w:pPr>
        <w:widowControl w:val="0"/>
        <w:autoSpaceDE w:val="0"/>
        <w:autoSpaceDN w:val="0"/>
        <w:spacing w:after="0" w:line="240" w:lineRule="auto"/>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02.03.2022  № 11</w:t>
      </w:r>
      <w:r>
        <w:rPr>
          <w:rFonts w:ascii="Times New Roman" w:eastAsia="Times New Roman" w:hAnsi="Times New Roman" w:cs="Times New Roman"/>
          <w:sz w:val="16"/>
          <w:szCs w:val="16"/>
        </w:rPr>
        <w:t>5</w:t>
      </w:r>
    </w:p>
    <w:p w:rsidR="003C6F85" w:rsidRPr="003C6F85" w:rsidRDefault="003C6F85" w:rsidP="003C6F85">
      <w:pPr>
        <w:spacing w:after="0" w:line="240" w:lineRule="auto"/>
        <w:jc w:val="center"/>
        <w:rPr>
          <w:rFonts w:ascii="Times New Roman" w:eastAsia="Calibri" w:hAnsi="Times New Roman" w:cs="Times New Roman"/>
          <w:b/>
          <w:sz w:val="16"/>
          <w:szCs w:val="16"/>
          <w:lang w:eastAsia="en-US"/>
        </w:rPr>
      </w:pPr>
      <w:r w:rsidRPr="003C6F85">
        <w:rPr>
          <w:rFonts w:ascii="Times New Roman" w:eastAsia="Calibri" w:hAnsi="Times New Roman" w:cs="Times New Roman"/>
          <w:b/>
          <w:sz w:val="16"/>
          <w:szCs w:val="16"/>
          <w:lang w:eastAsia="en-US"/>
        </w:rPr>
        <w:t xml:space="preserve">О комиссии по предупреждению и ликвидации чрезвычайных ситуаций и обеспечению пожарной безопасности </w:t>
      </w:r>
      <w:proofErr w:type="spellStart"/>
      <w:r w:rsidRPr="003C6F85">
        <w:rPr>
          <w:rFonts w:ascii="Times New Roman" w:eastAsia="Calibri" w:hAnsi="Times New Roman" w:cs="Times New Roman"/>
          <w:b/>
          <w:sz w:val="16"/>
          <w:szCs w:val="16"/>
          <w:lang w:eastAsia="en-US"/>
        </w:rPr>
        <w:t>Шумерлинского</w:t>
      </w:r>
      <w:proofErr w:type="spellEnd"/>
      <w:r w:rsidRPr="003C6F85">
        <w:rPr>
          <w:rFonts w:ascii="Times New Roman" w:eastAsia="Calibri" w:hAnsi="Times New Roman" w:cs="Times New Roman"/>
          <w:b/>
          <w:sz w:val="16"/>
          <w:szCs w:val="16"/>
          <w:lang w:eastAsia="en-US"/>
        </w:rPr>
        <w:t xml:space="preserve"> муниципального округа</w:t>
      </w:r>
    </w:p>
    <w:p w:rsidR="003C6F85" w:rsidRPr="003C6F85" w:rsidRDefault="003C6F85" w:rsidP="003C6F85">
      <w:pPr>
        <w:wordWrap w:val="0"/>
        <w:spacing w:before="100" w:after="100" w:line="240" w:lineRule="auto"/>
        <w:ind w:left="60" w:right="60" w:firstLine="280"/>
        <w:jc w:val="both"/>
        <w:rPr>
          <w:rFonts w:ascii="Times New Roman" w:eastAsia="Times New Roman" w:hAnsi="Times New Roman" w:cs="Times New Roman"/>
          <w:sz w:val="16"/>
          <w:szCs w:val="16"/>
        </w:rPr>
      </w:pPr>
      <w:proofErr w:type="gramStart"/>
      <w:r w:rsidRPr="003C6F85">
        <w:rPr>
          <w:rFonts w:ascii="Times New Roman" w:eastAsia="Times New Roman" w:hAnsi="Times New Roman" w:cs="Times New Roman"/>
          <w:color w:val="000000"/>
          <w:sz w:val="16"/>
          <w:szCs w:val="16"/>
        </w:rPr>
        <w:t>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w:t>
      </w:r>
      <w:r w:rsidRPr="003C6F85">
        <w:rPr>
          <w:rFonts w:ascii="Times New Roman" w:eastAsia="Times New Roman" w:hAnsi="Times New Roman" w:cs="Times New Roman"/>
          <w:sz w:val="16"/>
          <w:szCs w:val="16"/>
        </w:rPr>
        <w:t xml:space="preserve"> с </w:t>
      </w:r>
      <w:hyperlink r:id="rId34" w:history="1">
        <w:r w:rsidRPr="003C6F85">
          <w:rPr>
            <w:rFonts w:ascii="Times New Roman" w:eastAsia="Times New Roman" w:hAnsi="Times New Roman" w:cs="Times New Roman"/>
            <w:sz w:val="16"/>
            <w:szCs w:val="16"/>
          </w:rPr>
          <w:t>Указом</w:t>
        </w:r>
      </w:hyperlink>
      <w:r w:rsidRPr="003C6F85">
        <w:rPr>
          <w:rFonts w:ascii="Times New Roman" w:eastAsia="Times New Roman" w:hAnsi="Times New Roman" w:cs="Times New Roman"/>
          <w:sz w:val="16"/>
          <w:szCs w:val="16"/>
        </w:rPr>
        <w:t xml:space="preserve"> Главы Чувашской Республики от 10 февраля 2018 г. № 12 "О Комиссии по предупреждению и ликвидации чрезвычайных</w:t>
      </w:r>
      <w:proofErr w:type="gramEnd"/>
      <w:r w:rsidRPr="003C6F85">
        <w:rPr>
          <w:rFonts w:ascii="Times New Roman" w:eastAsia="Times New Roman" w:hAnsi="Times New Roman" w:cs="Times New Roman"/>
          <w:sz w:val="16"/>
          <w:szCs w:val="16"/>
        </w:rPr>
        <w:t xml:space="preserve"> ситуаций и обеспечению пожарной безопасности в Чувашской Республике" и в целях </w:t>
      </w:r>
      <w:proofErr w:type="gramStart"/>
      <w:r w:rsidRPr="003C6F85">
        <w:rPr>
          <w:rFonts w:ascii="Times New Roman" w:eastAsia="Times New Roman" w:hAnsi="Times New Roman" w:cs="Times New Roman"/>
          <w:sz w:val="16"/>
          <w:szCs w:val="16"/>
        </w:rPr>
        <w:t>обеспечения согласованности действий органов исполнительной власти Чувашской</w:t>
      </w:r>
      <w:proofErr w:type="gramEnd"/>
      <w:r w:rsidRPr="003C6F85">
        <w:rPr>
          <w:rFonts w:ascii="Times New Roman" w:eastAsia="Times New Roman" w:hAnsi="Times New Roman" w:cs="Times New Roman"/>
          <w:sz w:val="16"/>
          <w:szCs w:val="16"/>
        </w:rPr>
        <w:t xml:space="preserve"> Республики, территориальных органов федеральных органов исполнительной власти, органов местного самоуправления и организаций в Чувашской Республике в области защиты населения и территорий от чрезвычайных ситуаций природного и техногенного характера и обеспечения пожарной безопасности</w:t>
      </w:r>
    </w:p>
    <w:p w:rsidR="003C6F85" w:rsidRPr="003C6F85" w:rsidRDefault="003C6F85" w:rsidP="003C6F85">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3C6F85">
        <w:rPr>
          <w:rFonts w:ascii="Times New Roman" w:eastAsia="Times New Roman" w:hAnsi="Times New Roman" w:cs="Times New Roman"/>
          <w:color w:val="000000"/>
          <w:sz w:val="16"/>
          <w:szCs w:val="16"/>
        </w:rPr>
        <w:t xml:space="preserve">администрация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   </w:t>
      </w:r>
      <w:proofErr w:type="gramStart"/>
      <w:r w:rsidRPr="003C6F85">
        <w:rPr>
          <w:rFonts w:ascii="Times New Roman" w:eastAsia="Times New Roman" w:hAnsi="Times New Roman" w:cs="Times New Roman"/>
          <w:sz w:val="16"/>
          <w:szCs w:val="16"/>
        </w:rPr>
        <w:t>п</w:t>
      </w:r>
      <w:proofErr w:type="gramEnd"/>
      <w:r w:rsidRPr="003C6F85">
        <w:rPr>
          <w:rFonts w:ascii="Times New Roman" w:eastAsia="Times New Roman" w:hAnsi="Times New Roman" w:cs="Times New Roman"/>
          <w:sz w:val="16"/>
          <w:szCs w:val="16"/>
        </w:rPr>
        <w:t xml:space="preserve"> о с т а н о в л я е т</w:t>
      </w:r>
      <w:r w:rsidRPr="003C6F85">
        <w:rPr>
          <w:rFonts w:ascii="Times New Roman" w:eastAsia="Times New Roman" w:hAnsi="Times New Roman" w:cs="Times New Roman"/>
          <w:color w:val="000000"/>
          <w:sz w:val="16"/>
          <w:szCs w:val="16"/>
        </w:rPr>
        <w:t>:</w:t>
      </w:r>
    </w:p>
    <w:p w:rsidR="003C6F85" w:rsidRPr="003C6F85" w:rsidRDefault="003C6F85" w:rsidP="003C6F85">
      <w:pPr>
        <w:autoSpaceDE w:val="0"/>
        <w:autoSpaceDN w:val="0"/>
        <w:adjustRightInd w:val="0"/>
        <w:spacing w:after="0" w:line="240" w:lineRule="auto"/>
        <w:jc w:val="center"/>
        <w:rPr>
          <w:rFonts w:ascii="Times New Roman" w:eastAsia="Times New Roman" w:hAnsi="Times New Roman" w:cs="Times New Roman"/>
          <w:color w:val="000000"/>
          <w:sz w:val="16"/>
          <w:szCs w:val="16"/>
        </w:rPr>
      </w:pPr>
    </w:p>
    <w:p w:rsidR="003C6F85" w:rsidRPr="003C6F85" w:rsidRDefault="003C6F85" w:rsidP="003C6F85">
      <w:pPr>
        <w:numPr>
          <w:ilvl w:val="0"/>
          <w:numId w:val="5"/>
        </w:num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Утвердить</w:t>
      </w:r>
      <w:r w:rsidRPr="003C6F85">
        <w:rPr>
          <w:rFonts w:ascii="Times New Roman" w:eastAsia="Times New Roman" w:hAnsi="Times New Roman" w:cs="Times New Roman"/>
          <w:sz w:val="16"/>
          <w:szCs w:val="16"/>
          <w:lang w:val="en-US"/>
        </w:rPr>
        <w:t>:</w:t>
      </w:r>
    </w:p>
    <w:p w:rsidR="003C6F85" w:rsidRPr="003C6F85" w:rsidRDefault="003C6F85" w:rsidP="003C6F85">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 xml:space="preserve">1.1. </w:t>
      </w:r>
      <w:hyperlink r:id="rId35" w:history="1">
        <w:proofErr w:type="gramStart"/>
        <w:r w:rsidRPr="003C6F85">
          <w:rPr>
            <w:rFonts w:ascii="Times New Roman" w:eastAsia="Times New Roman" w:hAnsi="Times New Roman" w:cs="Times New Roman"/>
            <w:sz w:val="16"/>
            <w:szCs w:val="16"/>
          </w:rPr>
          <w:t>П</w:t>
        </w:r>
        <w:proofErr w:type="gramEnd"/>
      </w:hyperlink>
      <w:r w:rsidRPr="003C6F85">
        <w:rPr>
          <w:rFonts w:ascii="Times New Roman" w:eastAsia="Times New Roman" w:hAnsi="Times New Roman" w:cs="Times New Roman"/>
          <w:sz w:val="16"/>
          <w:szCs w:val="16"/>
        </w:rPr>
        <w:t xml:space="preserve">оложение о  комиссии по предупреждению и ликвидации чрезвычайных ситуаций и обеспечению пожарной безопасности </w:t>
      </w:r>
      <w:proofErr w:type="spellStart"/>
      <w:r w:rsidRPr="003C6F85">
        <w:rPr>
          <w:rFonts w:ascii="Times New Roman" w:eastAsia="Times New Roman" w:hAnsi="Times New Roman" w:cs="Times New Roman"/>
          <w:sz w:val="16"/>
          <w:szCs w:val="16"/>
        </w:rPr>
        <w:t>Шумерлинского</w:t>
      </w:r>
      <w:proofErr w:type="spellEnd"/>
      <w:r w:rsidRPr="003C6F85">
        <w:rPr>
          <w:rFonts w:ascii="Times New Roman" w:eastAsia="Times New Roman" w:hAnsi="Times New Roman" w:cs="Times New Roman"/>
          <w:sz w:val="16"/>
          <w:szCs w:val="16"/>
        </w:rPr>
        <w:t xml:space="preserve"> муниципального округа  согласно приложению № 1 к настоящему постановлению;</w:t>
      </w:r>
    </w:p>
    <w:p w:rsidR="003C6F85" w:rsidRPr="003C6F85" w:rsidRDefault="003C6F85" w:rsidP="003C6F85">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 xml:space="preserve">1.2. </w:t>
      </w:r>
      <w:hyperlink r:id="rId36" w:history="1">
        <w:r w:rsidRPr="003C6F85">
          <w:rPr>
            <w:rFonts w:ascii="Times New Roman" w:eastAsia="Times New Roman" w:hAnsi="Times New Roman" w:cs="Times New Roman"/>
            <w:sz w:val="16"/>
            <w:szCs w:val="16"/>
          </w:rPr>
          <w:t>Состав</w:t>
        </w:r>
      </w:hyperlink>
      <w:r w:rsidRPr="003C6F85">
        <w:rPr>
          <w:rFonts w:ascii="Times New Roman" w:eastAsia="Times New Roman" w:hAnsi="Times New Roman" w:cs="Times New Roman"/>
          <w:sz w:val="16"/>
          <w:szCs w:val="16"/>
        </w:rPr>
        <w:t xml:space="preserve"> комиссии по предупреждению и ликвидации чрезвычайных ситуаций и обеспечению пожарной безопасности в </w:t>
      </w:r>
      <w:proofErr w:type="spellStart"/>
      <w:r w:rsidRPr="003C6F85">
        <w:rPr>
          <w:rFonts w:ascii="Times New Roman" w:eastAsia="Times New Roman" w:hAnsi="Times New Roman" w:cs="Times New Roman"/>
          <w:sz w:val="16"/>
          <w:szCs w:val="16"/>
        </w:rPr>
        <w:t>Шумерлинском</w:t>
      </w:r>
      <w:proofErr w:type="spellEnd"/>
      <w:r w:rsidRPr="003C6F85">
        <w:rPr>
          <w:rFonts w:ascii="Times New Roman" w:eastAsia="Times New Roman" w:hAnsi="Times New Roman" w:cs="Times New Roman"/>
          <w:sz w:val="16"/>
          <w:szCs w:val="16"/>
        </w:rPr>
        <w:t xml:space="preserve"> муниципальном округе  согласно приложению № 2 к настоящему постановлению;</w:t>
      </w:r>
    </w:p>
    <w:p w:rsidR="003C6F85" w:rsidRPr="003C6F85" w:rsidRDefault="003C6F85" w:rsidP="003C6F85">
      <w:pPr>
        <w:spacing w:after="0" w:line="240" w:lineRule="auto"/>
        <w:ind w:firstLine="567"/>
        <w:jc w:val="both"/>
        <w:rPr>
          <w:rFonts w:ascii="Times New Roman" w:eastAsia="Times New Roman" w:hAnsi="Times New Roman" w:cs="Times New Roman"/>
          <w:color w:val="000000"/>
          <w:sz w:val="16"/>
          <w:szCs w:val="16"/>
        </w:rPr>
      </w:pPr>
      <w:r w:rsidRPr="003C6F85">
        <w:rPr>
          <w:rFonts w:ascii="Times New Roman" w:eastAsia="Times New Roman" w:hAnsi="Times New Roman" w:cs="Times New Roman"/>
          <w:sz w:val="16"/>
          <w:szCs w:val="16"/>
        </w:rPr>
        <w:t xml:space="preserve">1.3.  </w:t>
      </w:r>
      <w:r w:rsidRPr="003C6F85">
        <w:rPr>
          <w:rFonts w:ascii="Times New Roman" w:eastAsia="Times New Roman" w:hAnsi="Times New Roman" w:cs="Times New Roman"/>
          <w:color w:val="000000"/>
          <w:sz w:val="16"/>
          <w:szCs w:val="16"/>
        </w:rPr>
        <w:t xml:space="preserve">Функциональные </w:t>
      </w:r>
      <w:hyperlink r:id="rId37" w:history="1">
        <w:r w:rsidRPr="003C6F85">
          <w:rPr>
            <w:rFonts w:ascii="Times New Roman" w:eastAsia="Times New Roman" w:hAnsi="Times New Roman" w:cs="Times New Roman"/>
            <w:color w:val="000000"/>
            <w:sz w:val="16"/>
            <w:szCs w:val="16"/>
          </w:rPr>
          <w:t>обязанности</w:t>
        </w:r>
      </w:hyperlink>
      <w:r w:rsidRPr="003C6F85">
        <w:rPr>
          <w:rFonts w:ascii="Times New Roman" w:eastAsia="Times New Roman" w:hAnsi="Times New Roman" w:cs="Times New Roman"/>
          <w:color w:val="000000"/>
          <w:sz w:val="16"/>
          <w:szCs w:val="16"/>
        </w:rPr>
        <w:t xml:space="preserve"> председателя, заместителей, секретаря и членов комиссии по предупреждению и ликвидации чрезвычайных ситуаций и обеспечению пожарной безопасности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w:t>
      </w:r>
      <w:r w:rsidRPr="003C6F85">
        <w:rPr>
          <w:rFonts w:ascii="Times New Roman" w:eastAsia="Times New Roman" w:hAnsi="Times New Roman" w:cs="Times New Roman"/>
          <w:sz w:val="16"/>
          <w:szCs w:val="16"/>
        </w:rPr>
        <w:t>муниципальном округе  согласно приложению № 3 к настоящему постановлению</w:t>
      </w:r>
      <w:r w:rsidRPr="003C6F85">
        <w:rPr>
          <w:rFonts w:ascii="Times New Roman" w:eastAsia="Times New Roman" w:hAnsi="Times New Roman" w:cs="Times New Roman"/>
          <w:color w:val="000000"/>
          <w:sz w:val="16"/>
          <w:szCs w:val="16"/>
        </w:rPr>
        <w:t>.</w:t>
      </w:r>
    </w:p>
    <w:p w:rsidR="003C6F85" w:rsidRPr="003C6F85" w:rsidRDefault="003C6F85" w:rsidP="003C6F85">
      <w:pPr>
        <w:spacing w:after="0" w:line="240" w:lineRule="auto"/>
        <w:ind w:firstLine="567"/>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xml:space="preserve">2. </w:t>
      </w:r>
      <w:r w:rsidRPr="003C6F85">
        <w:rPr>
          <w:rFonts w:ascii="Times New Roman" w:eastAsia="Times New Roman" w:hAnsi="Times New Roman" w:cs="Times New Roman"/>
          <w:sz w:val="16"/>
          <w:szCs w:val="16"/>
        </w:rPr>
        <w:t xml:space="preserve">Признать утратившим силу постановление администрации </w:t>
      </w:r>
      <w:proofErr w:type="spellStart"/>
      <w:r w:rsidRPr="003C6F85">
        <w:rPr>
          <w:rFonts w:ascii="Times New Roman" w:eastAsia="Times New Roman" w:hAnsi="Times New Roman" w:cs="Times New Roman"/>
          <w:sz w:val="16"/>
          <w:szCs w:val="16"/>
        </w:rPr>
        <w:t>Шумерлинского</w:t>
      </w:r>
      <w:proofErr w:type="spellEnd"/>
      <w:r w:rsidRPr="003C6F85">
        <w:rPr>
          <w:rFonts w:ascii="Times New Roman" w:eastAsia="Times New Roman" w:hAnsi="Times New Roman" w:cs="Times New Roman"/>
          <w:sz w:val="16"/>
          <w:szCs w:val="16"/>
        </w:rPr>
        <w:t xml:space="preserve"> района от 03.06.2020 № 223 «О комиссии по предупреждению и ликвидации чрезвычайных ситуаций и обеспечению пожарной безопасности администрации </w:t>
      </w:r>
      <w:proofErr w:type="spellStart"/>
      <w:r w:rsidRPr="003C6F85">
        <w:rPr>
          <w:rFonts w:ascii="Times New Roman" w:eastAsia="Times New Roman" w:hAnsi="Times New Roman" w:cs="Times New Roman"/>
          <w:sz w:val="16"/>
          <w:szCs w:val="16"/>
        </w:rPr>
        <w:t>Шумерлинского</w:t>
      </w:r>
      <w:proofErr w:type="spellEnd"/>
      <w:r w:rsidRPr="003C6F85">
        <w:rPr>
          <w:rFonts w:ascii="Times New Roman" w:eastAsia="Times New Roman" w:hAnsi="Times New Roman" w:cs="Times New Roman"/>
          <w:sz w:val="16"/>
          <w:szCs w:val="16"/>
        </w:rPr>
        <w:t xml:space="preserve"> района».</w:t>
      </w:r>
    </w:p>
    <w:p w:rsidR="003C6F85" w:rsidRPr="003C6F85" w:rsidRDefault="003C6F85" w:rsidP="003C6F85">
      <w:pPr>
        <w:spacing w:after="0" w:line="240" w:lineRule="auto"/>
        <w:ind w:firstLine="567"/>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 xml:space="preserve">3. Настоящее постановление вступает в силу после его официального опубликования в издании «Вестник </w:t>
      </w:r>
      <w:proofErr w:type="spellStart"/>
      <w:r w:rsidRPr="003C6F85">
        <w:rPr>
          <w:rFonts w:ascii="Times New Roman" w:eastAsia="Times New Roman" w:hAnsi="Times New Roman" w:cs="Times New Roman"/>
          <w:sz w:val="16"/>
          <w:szCs w:val="16"/>
        </w:rPr>
        <w:t>Шумерлинского</w:t>
      </w:r>
      <w:proofErr w:type="spellEnd"/>
      <w:r w:rsidRPr="003C6F85">
        <w:rPr>
          <w:rFonts w:ascii="Times New Roman" w:eastAsia="Times New Roman" w:hAnsi="Times New Roman" w:cs="Times New Roman"/>
          <w:sz w:val="16"/>
          <w:szCs w:val="16"/>
        </w:rPr>
        <w:t xml:space="preserve"> района » и подлежит размещению на официальном сайте </w:t>
      </w:r>
      <w:proofErr w:type="spellStart"/>
      <w:r w:rsidRPr="003C6F85">
        <w:rPr>
          <w:rFonts w:ascii="Times New Roman" w:eastAsia="Times New Roman" w:hAnsi="Times New Roman" w:cs="Times New Roman"/>
          <w:sz w:val="16"/>
          <w:szCs w:val="16"/>
        </w:rPr>
        <w:t>Шумерлинского</w:t>
      </w:r>
      <w:proofErr w:type="spellEnd"/>
      <w:r w:rsidRPr="003C6F85">
        <w:rPr>
          <w:rFonts w:ascii="Times New Roman" w:eastAsia="Times New Roman" w:hAnsi="Times New Roman" w:cs="Times New Roman"/>
          <w:sz w:val="16"/>
          <w:szCs w:val="16"/>
        </w:rPr>
        <w:t xml:space="preserve"> муниципального округа в информационно – телекоммуникационной сети «Интернет».</w:t>
      </w:r>
    </w:p>
    <w:p w:rsidR="003C6F85" w:rsidRPr="003C6F85" w:rsidRDefault="003C6F85" w:rsidP="003C6F85">
      <w:pPr>
        <w:autoSpaceDE w:val="0"/>
        <w:autoSpaceDN w:val="0"/>
        <w:adjustRightInd w:val="0"/>
        <w:spacing w:after="0" w:line="0" w:lineRule="atLeast"/>
        <w:jc w:val="both"/>
        <w:rPr>
          <w:rFonts w:ascii="Times New Roman" w:eastAsia="Times New Roman" w:hAnsi="Times New Roman" w:cs="Times New Roman"/>
          <w:sz w:val="16"/>
          <w:szCs w:val="16"/>
        </w:rPr>
      </w:pPr>
    </w:p>
    <w:p w:rsidR="003C6F85" w:rsidRPr="003C6F85" w:rsidRDefault="003C6F85" w:rsidP="003C6F85">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roofErr w:type="spellStart"/>
      <w:r w:rsidRPr="003C6F85">
        <w:rPr>
          <w:rFonts w:ascii="Times New Roman" w:eastAsia="Times New Roman" w:hAnsi="Times New Roman" w:cs="Times New Roman"/>
          <w:sz w:val="16"/>
          <w:szCs w:val="16"/>
        </w:rPr>
        <w:t>Врио</w:t>
      </w:r>
      <w:proofErr w:type="spellEnd"/>
      <w:r w:rsidRPr="003C6F85">
        <w:rPr>
          <w:rFonts w:ascii="Times New Roman" w:eastAsia="Times New Roman" w:hAnsi="Times New Roman" w:cs="Times New Roman"/>
          <w:sz w:val="16"/>
          <w:szCs w:val="16"/>
        </w:rPr>
        <w:t xml:space="preserve"> главы администрации</w:t>
      </w:r>
    </w:p>
    <w:p w:rsidR="003C6F85" w:rsidRPr="003C6F85" w:rsidRDefault="003C6F85" w:rsidP="003C6F85">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roofErr w:type="spellStart"/>
      <w:r w:rsidRPr="003C6F85">
        <w:rPr>
          <w:rFonts w:ascii="Times New Roman" w:eastAsia="Times New Roman" w:hAnsi="Times New Roman" w:cs="Times New Roman"/>
          <w:sz w:val="16"/>
          <w:szCs w:val="16"/>
        </w:rPr>
        <w:t>Шумерлинского</w:t>
      </w:r>
      <w:proofErr w:type="spellEnd"/>
      <w:r w:rsidRPr="003C6F85">
        <w:rPr>
          <w:rFonts w:ascii="Times New Roman" w:eastAsia="Times New Roman" w:hAnsi="Times New Roman" w:cs="Times New Roman"/>
          <w:sz w:val="16"/>
          <w:szCs w:val="16"/>
        </w:rPr>
        <w:t xml:space="preserve"> муниципального округа                                        Т.А. </w:t>
      </w:r>
      <w:proofErr w:type="spellStart"/>
      <w:r w:rsidRPr="003C6F85">
        <w:rPr>
          <w:rFonts w:ascii="Times New Roman" w:eastAsia="Times New Roman" w:hAnsi="Times New Roman" w:cs="Times New Roman"/>
          <w:sz w:val="16"/>
          <w:szCs w:val="16"/>
        </w:rPr>
        <w:t>Караганова</w:t>
      </w:r>
      <w:proofErr w:type="spellEnd"/>
    </w:p>
    <w:p w:rsidR="003C6F85" w:rsidRPr="003C6F85" w:rsidRDefault="003C6F85" w:rsidP="003C6F85">
      <w:pPr>
        <w:spacing w:after="0" w:line="240" w:lineRule="auto"/>
        <w:ind w:left="3969"/>
        <w:jc w:val="right"/>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Приложение № 1</w:t>
      </w:r>
    </w:p>
    <w:p w:rsidR="003C6F85" w:rsidRPr="003C6F85" w:rsidRDefault="003C6F85" w:rsidP="003C6F85">
      <w:pPr>
        <w:keepNext/>
        <w:spacing w:after="0" w:line="240" w:lineRule="auto"/>
        <w:ind w:left="3969"/>
        <w:jc w:val="right"/>
        <w:outlineLvl w:val="2"/>
        <w:rPr>
          <w:rFonts w:ascii="Times New Roman" w:eastAsia="Times New Roman" w:hAnsi="Times New Roman" w:cs="Times New Roman"/>
          <w:bCs/>
          <w:sz w:val="16"/>
          <w:szCs w:val="16"/>
        </w:rPr>
      </w:pPr>
      <w:r w:rsidRPr="003C6F85">
        <w:rPr>
          <w:rFonts w:ascii="Times New Roman" w:eastAsia="Times New Roman" w:hAnsi="Times New Roman" w:cs="Times New Roman"/>
          <w:bCs/>
          <w:sz w:val="16"/>
          <w:szCs w:val="16"/>
        </w:rPr>
        <w:t xml:space="preserve">к постановлению администрации </w:t>
      </w:r>
    </w:p>
    <w:p w:rsidR="003C6F85" w:rsidRPr="003C6F85" w:rsidRDefault="003C6F85" w:rsidP="003C6F85">
      <w:pPr>
        <w:keepNext/>
        <w:spacing w:after="0" w:line="240" w:lineRule="auto"/>
        <w:ind w:left="3969"/>
        <w:jc w:val="right"/>
        <w:outlineLvl w:val="2"/>
        <w:rPr>
          <w:rFonts w:ascii="Times New Roman" w:eastAsia="Times New Roman" w:hAnsi="Times New Roman" w:cs="Times New Roman"/>
          <w:bCs/>
          <w:sz w:val="16"/>
          <w:szCs w:val="16"/>
        </w:rPr>
      </w:pPr>
      <w:proofErr w:type="spellStart"/>
      <w:r w:rsidRPr="003C6F85">
        <w:rPr>
          <w:rFonts w:ascii="Times New Roman" w:eastAsia="Times New Roman" w:hAnsi="Times New Roman" w:cs="Times New Roman"/>
          <w:bCs/>
          <w:sz w:val="16"/>
          <w:szCs w:val="16"/>
        </w:rPr>
        <w:t>Шумерлинского</w:t>
      </w:r>
      <w:proofErr w:type="spellEnd"/>
      <w:r w:rsidRPr="003C6F85">
        <w:rPr>
          <w:rFonts w:ascii="Times New Roman" w:eastAsia="Times New Roman" w:hAnsi="Times New Roman" w:cs="Times New Roman"/>
          <w:bCs/>
          <w:sz w:val="16"/>
          <w:szCs w:val="16"/>
        </w:rPr>
        <w:t xml:space="preserve"> муниципального округа</w:t>
      </w:r>
    </w:p>
    <w:p w:rsidR="003C6F85" w:rsidRPr="003C6F85" w:rsidRDefault="003C6F85" w:rsidP="003C6F85">
      <w:pPr>
        <w:shd w:val="clear" w:color="auto" w:fill="FFFFFF"/>
        <w:spacing w:after="0" w:line="240" w:lineRule="auto"/>
        <w:ind w:left="3969"/>
        <w:jc w:val="right"/>
        <w:rPr>
          <w:rFonts w:ascii="Times New Roman" w:eastAsia="Times New Roman" w:hAnsi="Times New Roman" w:cs="Times New Roman"/>
          <w:color w:val="000000"/>
          <w:spacing w:val="-3"/>
          <w:sz w:val="16"/>
          <w:szCs w:val="16"/>
        </w:rPr>
      </w:pPr>
      <w:r w:rsidRPr="003C6F85">
        <w:rPr>
          <w:rFonts w:ascii="Times New Roman" w:eastAsia="Times New Roman" w:hAnsi="Times New Roman" w:cs="Times New Roman"/>
          <w:color w:val="000000"/>
          <w:spacing w:val="-3"/>
          <w:sz w:val="16"/>
          <w:szCs w:val="16"/>
        </w:rPr>
        <w:t>от  02.03.2022  № 115</w:t>
      </w:r>
    </w:p>
    <w:p w:rsidR="003C6F85" w:rsidRPr="003C6F85" w:rsidRDefault="003C6F85" w:rsidP="003C6F85">
      <w:pPr>
        <w:autoSpaceDE w:val="0"/>
        <w:autoSpaceDN w:val="0"/>
        <w:adjustRightInd w:val="0"/>
        <w:spacing w:after="0" w:line="240" w:lineRule="auto"/>
        <w:jc w:val="center"/>
        <w:rPr>
          <w:rFonts w:ascii="Times New Roman" w:eastAsia="Times New Roman" w:hAnsi="Times New Roman" w:cs="Times New Roman"/>
          <w:b/>
          <w:bCs/>
          <w:sz w:val="16"/>
          <w:szCs w:val="16"/>
        </w:rPr>
      </w:pPr>
    </w:p>
    <w:p w:rsidR="003C6F85" w:rsidRPr="003C6F85" w:rsidRDefault="003C6F85" w:rsidP="003C6F85">
      <w:pPr>
        <w:autoSpaceDE w:val="0"/>
        <w:autoSpaceDN w:val="0"/>
        <w:adjustRightInd w:val="0"/>
        <w:spacing w:after="0" w:line="0" w:lineRule="atLeast"/>
        <w:jc w:val="center"/>
        <w:rPr>
          <w:rFonts w:ascii="Times New Roman" w:eastAsia="Times New Roman" w:hAnsi="Times New Roman" w:cs="Times New Roman"/>
          <w:b/>
          <w:bCs/>
          <w:sz w:val="16"/>
          <w:szCs w:val="16"/>
        </w:rPr>
      </w:pPr>
      <w:r w:rsidRPr="003C6F85">
        <w:rPr>
          <w:rFonts w:ascii="Times New Roman" w:eastAsia="Times New Roman" w:hAnsi="Times New Roman" w:cs="Times New Roman"/>
          <w:b/>
          <w:bCs/>
          <w:sz w:val="16"/>
          <w:szCs w:val="16"/>
        </w:rPr>
        <w:t xml:space="preserve">Положение </w:t>
      </w:r>
    </w:p>
    <w:p w:rsidR="003C6F85" w:rsidRPr="003C6F85" w:rsidRDefault="003C6F85" w:rsidP="003C6F85">
      <w:pPr>
        <w:autoSpaceDE w:val="0"/>
        <w:autoSpaceDN w:val="0"/>
        <w:adjustRightInd w:val="0"/>
        <w:spacing w:after="0" w:line="0" w:lineRule="atLeast"/>
        <w:jc w:val="center"/>
        <w:textAlignment w:val="center"/>
        <w:rPr>
          <w:rFonts w:ascii="Times New Roman" w:eastAsia="Times New Roman" w:hAnsi="Times New Roman" w:cs="Times New Roman"/>
          <w:b/>
          <w:bCs/>
          <w:color w:val="000000"/>
          <w:sz w:val="16"/>
          <w:szCs w:val="16"/>
        </w:rPr>
      </w:pPr>
      <w:r w:rsidRPr="003C6F85">
        <w:rPr>
          <w:rFonts w:ascii="Times New Roman" w:eastAsia="Times New Roman" w:hAnsi="Times New Roman" w:cs="Times New Roman"/>
          <w:b/>
          <w:bCs/>
          <w:color w:val="000000"/>
          <w:sz w:val="16"/>
          <w:szCs w:val="16"/>
        </w:rPr>
        <w:t>о комиссии по предупреждению и ликвидации чрезвычайных ситуаций и</w:t>
      </w:r>
    </w:p>
    <w:p w:rsidR="003C6F85" w:rsidRPr="003C6F85" w:rsidRDefault="003C6F85" w:rsidP="003C6F85">
      <w:pPr>
        <w:autoSpaceDE w:val="0"/>
        <w:autoSpaceDN w:val="0"/>
        <w:adjustRightInd w:val="0"/>
        <w:spacing w:after="0" w:line="0" w:lineRule="atLeast"/>
        <w:jc w:val="center"/>
        <w:textAlignment w:val="center"/>
        <w:rPr>
          <w:rFonts w:ascii="Times New Roman" w:eastAsia="Times New Roman" w:hAnsi="Times New Roman" w:cs="Times New Roman"/>
          <w:b/>
          <w:bCs/>
          <w:color w:val="000000"/>
          <w:sz w:val="16"/>
          <w:szCs w:val="16"/>
        </w:rPr>
      </w:pPr>
      <w:r w:rsidRPr="003C6F85">
        <w:rPr>
          <w:rFonts w:ascii="Times New Roman" w:eastAsia="Times New Roman" w:hAnsi="Times New Roman" w:cs="Times New Roman"/>
          <w:b/>
          <w:bCs/>
          <w:color w:val="000000"/>
          <w:sz w:val="16"/>
          <w:szCs w:val="16"/>
        </w:rPr>
        <w:t xml:space="preserve">обеспечению пожарной безопасности </w:t>
      </w:r>
      <w:proofErr w:type="spellStart"/>
      <w:r w:rsidRPr="003C6F85">
        <w:rPr>
          <w:rFonts w:ascii="Times New Roman" w:eastAsia="Times New Roman" w:hAnsi="Times New Roman" w:cs="Times New Roman"/>
          <w:b/>
          <w:bCs/>
          <w:color w:val="000000"/>
          <w:sz w:val="16"/>
          <w:szCs w:val="16"/>
        </w:rPr>
        <w:t>Шумерлинского</w:t>
      </w:r>
      <w:proofErr w:type="spellEnd"/>
      <w:r w:rsidRPr="003C6F85">
        <w:rPr>
          <w:rFonts w:ascii="Times New Roman" w:eastAsia="Times New Roman" w:hAnsi="Times New Roman" w:cs="Times New Roman"/>
          <w:b/>
          <w:bCs/>
          <w:color w:val="000000"/>
          <w:sz w:val="16"/>
          <w:szCs w:val="16"/>
        </w:rPr>
        <w:t xml:space="preserve"> муниципального округа</w:t>
      </w:r>
    </w:p>
    <w:p w:rsidR="003C6F85" w:rsidRPr="003C6F85" w:rsidRDefault="003C6F85" w:rsidP="003C6F85">
      <w:pPr>
        <w:autoSpaceDE w:val="0"/>
        <w:autoSpaceDN w:val="0"/>
        <w:adjustRightInd w:val="0"/>
        <w:spacing w:after="0" w:line="0" w:lineRule="atLeast"/>
        <w:jc w:val="both"/>
        <w:outlineLvl w:val="0"/>
        <w:rPr>
          <w:rFonts w:ascii="Times New Roman" w:eastAsia="Times New Roman" w:hAnsi="Times New Roman" w:cs="Times New Roman"/>
          <w:sz w:val="16"/>
          <w:szCs w:val="16"/>
        </w:rPr>
      </w:pPr>
    </w:p>
    <w:p w:rsidR="003C6F85" w:rsidRPr="003C6F85" w:rsidRDefault="003C6F85" w:rsidP="003C6F85">
      <w:pPr>
        <w:autoSpaceDE w:val="0"/>
        <w:autoSpaceDN w:val="0"/>
        <w:adjustRightInd w:val="0"/>
        <w:spacing w:after="0" w:line="0" w:lineRule="atLeast"/>
        <w:jc w:val="center"/>
        <w:outlineLvl w:val="0"/>
        <w:rPr>
          <w:rFonts w:ascii="Times New Roman" w:eastAsia="Times New Roman" w:hAnsi="Times New Roman" w:cs="Times New Roman"/>
          <w:b/>
          <w:sz w:val="16"/>
          <w:szCs w:val="16"/>
        </w:rPr>
      </w:pPr>
      <w:r w:rsidRPr="003C6F85">
        <w:rPr>
          <w:rFonts w:ascii="Times New Roman" w:eastAsia="Times New Roman" w:hAnsi="Times New Roman" w:cs="Times New Roman"/>
          <w:b/>
          <w:sz w:val="16"/>
          <w:szCs w:val="16"/>
        </w:rPr>
        <w:t>I. Общие положения</w:t>
      </w:r>
    </w:p>
    <w:p w:rsidR="003C6F85" w:rsidRPr="003C6F85" w:rsidRDefault="003C6F85" w:rsidP="003C6F85">
      <w:pPr>
        <w:autoSpaceDE w:val="0"/>
        <w:autoSpaceDN w:val="0"/>
        <w:adjustRightInd w:val="0"/>
        <w:spacing w:after="0" w:line="0" w:lineRule="atLeast"/>
        <w:jc w:val="both"/>
        <w:rPr>
          <w:rFonts w:ascii="Times New Roman" w:eastAsia="Times New Roman" w:hAnsi="Times New Roman" w:cs="Times New Roman"/>
          <w:sz w:val="16"/>
          <w:szCs w:val="16"/>
        </w:rPr>
      </w:pPr>
    </w:p>
    <w:p w:rsidR="003C6F85" w:rsidRPr="003C6F85" w:rsidRDefault="003C6F85" w:rsidP="003C6F85">
      <w:pPr>
        <w:spacing w:after="0" w:line="240" w:lineRule="auto"/>
        <w:ind w:firstLine="540"/>
        <w:jc w:val="both"/>
        <w:rPr>
          <w:rFonts w:ascii="Verdana" w:eastAsia="Times New Roman" w:hAnsi="Verdana" w:cs="Times New Roman"/>
          <w:color w:val="FF0000"/>
          <w:sz w:val="16"/>
          <w:szCs w:val="16"/>
        </w:rPr>
      </w:pPr>
      <w:r w:rsidRPr="003C6F85">
        <w:rPr>
          <w:rFonts w:ascii="Times New Roman" w:eastAsia="Times New Roman" w:hAnsi="Times New Roman" w:cs="Times New Roman"/>
          <w:color w:val="000000"/>
          <w:sz w:val="16"/>
          <w:szCs w:val="16"/>
        </w:rPr>
        <w:t xml:space="preserve">1.1. </w:t>
      </w:r>
      <w:proofErr w:type="gramStart"/>
      <w:r w:rsidRPr="003C6F85">
        <w:rPr>
          <w:rFonts w:ascii="Times New Roman" w:eastAsia="Times New Roman" w:hAnsi="Times New Roman" w:cs="Times New Roman"/>
          <w:color w:val="000000"/>
          <w:sz w:val="16"/>
          <w:szCs w:val="16"/>
        </w:rPr>
        <w:t xml:space="preserve">Комиссия по предупреждению и ликвидации чрезвычайных ситуаций и обеспечению пожарной безопасности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 (далее - КЧС и ОПБ) является координационным органом, образованным для обеспечения согласованности действий органов исполнительной власти и организаций в целях защиты </w:t>
      </w:r>
      <w:r w:rsidRPr="003C6F85">
        <w:rPr>
          <w:rFonts w:ascii="Times New Roman" w:eastAsia="Times New Roman" w:hAnsi="Times New Roman" w:cs="Times New Roman"/>
          <w:sz w:val="16"/>
          <w:szCs w:val="16"/>
        </w:rPr>
        <w:t xml:space="preserve">населения и территории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 </w:t>
      </w:r>
      <w:r w:rsidRPr="003C6F85">
        <w:rPr>
          <w:rFonts w:ascii="Times New Roman" w:eastAsia="Times New Roman" w:hAnsi="Times New Roman" w:cs="Times New Roman"/>
          <w:sz w:val="16"/>
          <w:szCs w:val="16"/>
        </w:rPr>
        <w:t>от чрезвычайных ситуаций природного и техногенного характера и обеспечения пожарной безопасности в соответствии с требованиями Федерального закона от 21.12.1994 № 68-ФЗ</w:t>
      </w:r>
      <w:proofErr w:type="gramEnd"/>
      <w:r w:rsidRPr="003C6F85">
        <w:rPr>
          <w:rFonts w:ascii="Times New Roman" w:eastAsia="Times New Roman" w:hAnsi="Times New Roman" w:cs="Times New Roman"/>
          <w:sz w:val="16"/>
          <w:szCs w:val="16"/>
        </w:rPr>
        <w:t xml:space="preserve"> "</w:t>
      </w:r>
      <w:hyperlink r:id="rId38" w:history="1">
        <w:r w:rsidRPr="003C6F85">
          <w:rPr>
            <w:rFonts w:ascii="Times New Roman" w:eastAsia="Times New Roman" w:hAnsi="Times New Roman" w:cs="Times New Roman"/>
            <w:sz w:val="16"/>
            <w:szCs w:val="16"/>
          </w:rPr>
          <w:t>О защите населения и территорий</w:t>
        </w:r>
      </w:hyperlink>
      <w:r w:rsidRPr="003C6F85">
        <w:rPr>
          <w:rFonts w:ascii="Times New Roman" w:eastAsia="Times New Roman" w:hAnsi="Times New Roman" w:cs="Times New Roman"/>
          <w:sz w:val="16"/>
          <w:szCs w:val="16"/>
        </w:rPr>
        <w:t xml:space="preserve"> от чрезвычайных ситуаций природного и техногенного характера" и Федерального закона  </w:t>
      </w:r>
      <w:r w:rsidRPr="003C6F85">
        <w:rPr>
          <w:rFonts w:ascii="Times New Roman" w:eastAsia="Times New Roman" w:hAnsi="Times New Roman" w:cs="Times New Roman"/>
          <w:sz w:val="16"/>
          <w:szCs w:val="16"/>
          <w:shd w:val="clear" w:color="auto" w:fill="FFFFFF"/>
        </w:rPr>
        <w:t>21 декабря 1994 года № 69-ФЗ</w:t>
      </w:r>
      <w:r w:rsidRPr="003C6F85">
        <w:rPr>
          <w:rFonts w:ascii="Times New Roman" w:eastAsia="Times New Roman" w:hAnsi="Times New Roman" w:cs="Times New Roman"/>
          <w:sz w:val="16"/>
          <w:szCs w:val="16"/>
        </w:rPr>
        <w:t xml:space="preserve">   </w:t>
      </w:r>
      <w:hyperlink r:id="rId39" w:history="1">
        <w:r w:rsidRPr="003C6F85">
          <w:rPr>
            <w:rFonts w:ascii="Times New Roman" w:eastAsia="Times New Roman" w:hAnsi="Times New Roman" w:cs="Times New Roman"/>
            <w:sz w:val="16"/>
            <w:szCs w:val="16"/>
          </w:rPr>
          <w:t>"О пожарной безопасности"</w:t>
        </w:r>
      </w:hyperlink>
      <w:r w:rsidRPr="003C6F85">
        <w:rPr>
          <w:rFonts w:ascii="Times New Roman" w:eastAsia="Times New Roman" w:hAnsi="Times New Roman" w:cs="Times New Roman"/>
          <w:sz w:val="16"/>
          <w:szCs w:val="16"/>
        </w:rPr>
        <w:t>.</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xml:space="preserve">1.2. </w:t>
      </w:r>
      <w:proofErr w:type="gramStart"/>
      <w:r w:rsidRPr="003C6F85">
        <w:rPr>
          <w:rFonts w:ascii="Times New Roman" w:eastAsia="Times New Roman" w:hAnsi="Times New Roman" w:cs="Times New Roman"/>
          <w:color w:val="000000"/>
          <w:sz w:val="16"/>
          <w:szCs w:val="16"/>
        </w:rPr>
        <w:t xml:space="preserve">КЧС и ОПБ в своей деятельности руководствуется </w:t>
      </w:r>
      <w:hyperlink r:id="rId40" w:history="1">
        <w:r w:rsidRPr="003C6F85">
          <w:rPr>
            <w:rFonts w:ascii="Times New Roman" w:eastAsia="Times New Roman" w:hAnsi="Times New Roman" w:cs="Times New Roman"/>
            <w:color w:val="000000"/>
            <w:sz w:val="16"/>
            <w:szCs w:val="16"/>
          </w:rPr>
          <w:t>Конституцией</w:t>
        </w:r>
      </w:hyperlink>
      <w:r w:rsidRPr="003C6F85">
        <w:rPr>
          <w:rFonts w:ascii="Times New Roman" w:eastAsia="Times New Roman" w:hAnsi="Times New Roman" w:cs="Times New Roman"/>
          <w:color w:val="000000"/>
          <w:sz w:val="16"/>
          <w:szCs w:val="16"/>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41" w:history="1">
        <w:r w:rsidRPr="003C6F85">
          <w:rPr>
            <w:rFonts w:ascii="Times New Roman" w:eastAsia="Times New Roman" w:hAnsi="Times New Roman" w:cs="Times New Roman"/>
            <w:color w:val="000000"/>
            <w:sz w:val="16"/>
            <w:szCs w:val="16"/>
          </w:rPr>
          <w:t>Конституцией</w:t>
        </w:r>
      </w:hyperlink>
      <w:r w:rsidRPr="003C6F85">
        <w:rPr>
          <w:rFonts w:ascii="Times New Roman" w:eastAsia="Times New Roman" w:hAnsi="Times New Roman" w:cs="Times New Roman"/>
          <w:color w:val="000000"/>
          <w:sz w:val="16"/>
          <w:szCs w:val="16"/>
        </w:rP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Уставом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 Чувашской Республики, </w:t>
      </w:r>
      <w:r w:rsidRPr="003C6F85">
        <w:rPr>
          <w:rFonts w:ascii="Times New Roman" w:eastAsia="Times New Roman" w:hAnsi="Times New Roman" w:cs="Times New Roman"/>
          <w:sz w:val="16"/>
          <w:szCs w:val="16"/>
        </w:rPr>
        <w:t xml:space="preserve">муниципальными правовыми актами </w:t>
      </w:r>
      <w:proofErr w:type="spellStart"/>
      <w:r w:rsidRPr="003C6F85">
        <w:rPr>
          <w:rFonts w:ascii="Times New Roman" w:eastAsia="Times New Roman" w:hAnsi="Times New Roman" w:cs="Times New Roman"/>
          <w:sz w:val="16"/>
          <w:szCs w:val="16"/>
        </w:rPr>
        <w:t>Шумерлинского</w:t>
      </w:r>
      <w:proofErr w:type="spellEnd"/>
      <w:r w:rsidRPr="003C6F85">
        <w:rPr>
          <w:rFonts w:ascii="Times New Roman" w:eastAsia="Times New Roman" w:hAnsi="Times New Roman" w:cs="Times New Roman"/>
          <w:sz w:val="16"/>
          <w:szCs w:val="16"/>
        </w:rPr>
        <w:t xml:space="preserve"> муниципального округа</w:t>
      </w:r>
      <w:r w:rsidRPr="003C6F85">
        <w:rPr>
          <w:rFonts w:ascii="Times New Roman" w:eastAsia="Times New Roman" w:hAnsi="Times New Roman" w:cs="Times New Roman"/>
          <w:color w:val="000000"/>
          <w:sz w:val="16"/>
          <w:szCs w:val="16"/>
        </w:rPr>
        <w:t>, а также настоящим Положением.</w:t>
      </w:r>
      <w:proofErr w:type="gramEnd"/>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xml:space="preserve">1.3. КЧС и ОПБ принимает в пределах своей компетенции решения, являющиеся обязательными для органов местного самоуправления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 и организаций, расположенных на территории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1.4. Для проведения текущей работы создается рабочая группа Комиссии.</w:t>
      </w:r>
    </w:p>
    <w:p w:rsidR="003C6F85" w:rsidRPr="003C6F85" w:rsidRDefault="003C6F85" w:rsidP="003C6F85">
      <w:pPr>
        <w:spacing w:after="0" w:line="240" w:lineRule="auto"/>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w:t>
      </w:r>
    </w:p>
    <w:p w:rsidR="003C6F85" w:rsidRPr="003C6F85" w:rsidRDefault="003C6F85" w:rsidP="003C6F85">
      <w:pPr>
        <w:spacing w:after="0" w:line="240" w:lineRule="auto"/>
        <w:jc w:val="center"/>
        <w:rPr>
          <w:rFonts w:ascii="Times New Roman" w:eastAsia="Times New Roman" w:hAnsi="Times New Roman" w:cs="Times New Roman"/>
          <w:b/>
          <w:color w:val="000000"/>
          <w:sz w:val="16"/>
          <w:szCs w:val="16"/>
        </w:rPr>
      </w:pPr>
      <w:r w:rsidRPr="003C6F85">
        <w:rPr>
          <w:rFonts w:ascii="Times New Roman" w:eastAsia="Times New Roman" w:hAnsi="Times New Roman" w:cs="Times New Roman"/>
          <w:b/>
          <w:bCs/>
          <w:color w:val="000000"/>
          <w:sz w:val="16"/>
          <w:szCs w:val="16"/>
        </w:rPr>
        <w:t>II. Задачи КЧС И ОПБ</w:t>
      </w:r>
    </w:p>
    <w:p w:rsidR="003C6F85" w:rsidRPr="003C6F85" w:rsidRDefault="003C6F85" w:rsidP="003C6F85">
      <w:pPr>
        <w:spacing w:after="0" w:line="240" w:lineRule="auto"/>
        <w:ind w:firstLine="567"/>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2.1. Основными задачами КЧС И ОПБ являются:</w:t>
      </w:r>
    </w:p>
    <w:p w:rsidR="003C6F85" w:rsidRPr="003C6F85" w:rsidRDefault="003C6F85" w:rsidP="003C6F85">
      <w:pPr>
        <w:spacing w:after="0" w:line="240" w:lineRule="auto"/>
        <w:ind w:firstLine="567"/>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2.1.1. Участие в разработке предложений по реализации единой государственной политики в области защиты населения и территорий от чрезвычайных ситуаций и обеспечения пожарной безопасности;</w:t>
      </w:r>
    </w:p>
    <w:p w:rsidR="003C6F85" w:rsidRPr="003C6F85" w:rsidRDefault="003C6F85" w:rsidP="003C6F85">
      <w:pPr>
        <w:spacing w:after="0" w:line="240" w:lineRule="auto"/>
        <w:ind w:firstLine="567"/>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xml:space="preserve">2.1.2. Координация деятельности органов управления и сил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окружного звена территориальной подсистемы Чувашской Республики единой государственной системы предупреждения и ликвидации чрезвычайных ситуаций (далее - </w:t>
      </w:r>
      <w:proofErr w:type="spellStart"/>
      <w:r w:rsidRPr="003C6F85">
        <w:rPr>
          <w:rFonts w:ascii="Times New Roman" w:eastAsia="Times New Roman" w:hAnsi="Times New Roman" w:cs="Times New Roman"/>
          <w:color w:val="000000"/>
          <w:sz w:val="16"/>
          <w:szCs w:val="16"/>
        </w:rPr>
        <w:t>Шумерлинское</w:t>
      </w:r>
      <w:proofErr w:type="spellEnd"/>
      <w:r w:rsidRPr="003C6F85">
        <w:rPr>
          <w:rFonts w:ascii="Times New Roman" w:eastAsia="Times New Roman" w:hAnsi="Times New Roman" w:cs="Times New Roman"/>
          <w:color w:val="000000"/>
          <w:sz w:val="16"/>
          <w:szCs w:val="16"/>
        </w:rPr>
        <w:t xml:space="preserve"> окружное звено ТП РСЧС);</w:t>
      </w:r>
    </w:p>
    <w:p w:rsidR="003C6F85" w:rsidRPr="003C6F85" w:rsidRDefault="003C6F85" w:rsidP="003C6F85">
      <w:pPr>
        <w:spacing w:after="0" w:line="240" w:lineRule="auto"/>
        <w:ind w:firstLine="567"/>
        <w:jc w:val="both"/>
        <w:rPr>
          <w:rFonts w:ascii="Times New Roman" w:eastAsia="Times New Roman" w:hAnsi="Times New Roman" w:cs="Times New Roman"/>
          <w:color w:val="000000"/>
          <w:sz w:val="16"/>
          <w:szCs w:val="16"/>
        </w:rPr>
      </w:pPr>
      <w:r w:rsidRPr="003C6F85">
        <w:rPr>
          <w:rFonts w:ascii="Times New Roman" w:eastAsia="Times New Roman" w:hAnsi="Times New Roman" w:cs="Times New Roman"/>
          <w:color w:val="000000"/>
          <w:sz w:val="16"/>
          <w:szCs w:val="16"/>
        </w:rPr>
        <w:t xml:space="preserve">2.1.3. Обеспечение согласованности действий структурных подразделений и </w:t>
      </w:r>
      <w:r w:rsidRPr="003C6F85">
        <w:rPr>
          <w:rFonts w:ascii="Times New Roman" w:eastAsia="Times New Roman" w:hAnsi="Times New Roman" w:cs="Times New Roman"/>
          <w:sz w:val="16"/>
          <w:szCs w:val="16"/>
        </w:rPr>
        <w:t>отделов</w:t>
      </w:r>
      <w:r w:rsidRPr="003C6F85">
        <w:rPr>
          <w:rFonts w:ascii="Times New Roman" w:eastAsia="Times New Roman" w:hAnsi="Times New Roman" w:cs="Times New Roman"/>
          <w:color w:val="FF0000"/>
          <w:sz w:val="16"/>
          <w:szCs w:val="16"/>
        </w:rPr>
        <w:t xml:space="preserve"> </w:t>
      </w:r>
      <w:r w:rsidRPr="003C6F85">
        <w:rPr>
          <w:rFonts w:ascii="Times New Roman" w:eastAsia="Times New Roman" w:hAnsi="Times New Roman" w:cs="Times New Roman"/>
          <w:color w:val="000000"/>
          <w:sz w:val="16"/>
          <w:szCs w:val="16"/>
        </w:rPr>
        <w:t xml:space="preserve"> администрации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 предприятий, организаций и учреждений района при решении вопросов предупреждения и ликвидации чрезвычайных ситуаций, обеспечения пожарной безопасности;</w:t>
      </w:r>
    </w:p>
    <w:p w:rsidR="003C6F85" w:rsidRPr="003C6F85" w:rsidRDefault="003C6F85" w:rsidP="003C6F85">
      <w:pPr>
        <w:spacing w:after="0" w:line="240" w:lineRule="auto"/>
        <w:ind w:firstLine="567"/>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2.1.4. Рассмотрение вопросов о привлечении сил и сре</w:t>
      </w:r>
      <w:proofErr w:type="gramStart"/>
      <w:r w:rsidRPr="003C6F85">
        <w:rPr>
          <w:rFonts w:ascii="Times New Roman" w:eastAsia="Times New Roman" w:hAnsi="Times New Roman" w:cs="Times New Roman"/>
          <w:sz w:val="16"/>
          <w:szCs w:val="16"/>
        </w:rPr>
        <w:t>дств гр</w:t>
      </w:r>
      <w:proofErr w:type="gramEnd"/>
      <w:r w:rsidRPr="003C6F85">
        <w:rPr>
          <w:rFonts w:ascii="Times New Roman" w:eastAsia="Times New Roman" w:hAnsi="Times New Roman" w:cs="Times New Roman"/>
          <w:sz w:val="16"/>
          <w:szCs w:val="16"/>
        </w:rPr>
        <w:t>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p w:rsidR="003C6F85" w:rsidRPr="003C6F85" w:rsidRDefault="003C6F85" w:rsidP="003C6F85">
      <w:pPr>
        <w:spacing w:after="0" w:line="240" w:lineRule="auto"/>
        <w:ind w:firstLine="567"/>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2.1.5. Рассмотрение вопросов об организации оповещения и информирования населения о чрезвычайных ситуациях;</w:t>
      </w:r>
    </w:p>
    <w:p w:rsidR="003C6F85" w:rsidRPr="003C6F85" w:rsidRDefault="003C6F85" w:rsidP="003C6F85">
      <w:pPr>
        <w:spacing w:after="0" w:line="240" w:lineRule="auto"/>
        <w:ind w:firstLine="567"/>
        <w:jc w:val="both"/>
        <w:rPr>
          <w:rFonts w:ascii="Times New Roman" w:eastAsia="Times New Roman" w:hAnsi="Times New Roman" w:cs="Times New Roman"/>
          <w:sz w:val="16"/>
          <w:szCs w:val="16"/>
        </w:rPr>
      </w:pPr>
    </w:p>
    <w:p w:rsidR="003C6F85" w:rsidRPr="003C6F85" w:rsidRDefault="003C6F85" w:rsidP="003C6F85">
      <w:pPr>
        <w:spacing w:after="0" w:line="240" w:lineRule="auto"/>
        <w:ind w:firstLine="567"/>
        <w:jc w:val="both"/>
        <w:rPr>
          <w:rFonts w:ascii="Verdana" w:eastAsia="Times New Roman" w:hAnsi="Verdana" w:cs="Times New Roman"/>
          <w:color w:val="000000"/>
          <w:sz w:val="16"/>
          <w:szCs w:val="16"/>
        </w:rPr>
      </w:pPr>
    </w:p>
    <w:p w:rsidR="003C6F85" w:rsidRPr="003C6F85" w:rsidRDefault="003C6F85" w:rsidP="003C6F85">
      <w:pPr>
        <w:spacing w:after="0" w:line="240" w:lineRule="auto"/>
        <w:ind w:firstLine="567"/>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2.1.6. Руководство работами по ликвидации чрезвычайных ситуаций, организация привлечения трудоспособного населения к этим работам;</w:t>
      </w:r>
    </w:p>
    <w:p w:rsidR="003C6F85" w:rsidRPr="003C6F85" w:rsidRDefault="003C6F85" w:rsidP="003C6F85">
      <w:pPr>
        <w:spacing w:after="0" w:line="240" w:lineRule="auto"/>
        <w:ind w:firstLine="567"/>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2.1.7. Организация сбора и обмена информацией в области защиты населения и территорий от чрезвычайных ситуаций и пожаров;</w:t>
      </w:r>
    </w:p>
    <w:p w:rsidR="003C6F85" w:rsidRPr="003C6F85" w:rsidRDefault="003C6F85" w:rsidP="003C6F85">
      <w:pPr>
        <w:spacing w:after="0" w:line="240" w:lineRule="auto"/>
        <w:ind w:firstLine="567"/>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2.1.8. Планирование и организация эвакуации населения, материальных и культурных ценностей из районов ЧС, их размещения и возвращения соответственно в места постоянного проживания либо хранения;</w:t>
      </w:r>
    </w:p>
    <w:p w:rsidR="003C6F85" w:rsidRPr="003C6F85" w:rsidRDefault="003C6F85" w:rsidP="003C6F85">
      <w:pPr>
        <w:spacing w:after="0" w:line="240" w:lineRule="auto"/>
        <w:ind w:firstLine="567"/>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2.1.9. Участие в решении задач повышения уровня профессиональной подготовки и квалификации работников юридических лиц по вопросам предупреждения и ликвидации чрезвычайных ситуаций и борьбы с пожарами;</w:t>
      </w:r>
    </w:p>
    <w:p w:rsidR="003C6F85" w:rsidRPr="003C6F85" w:rsidRDefault="003C6F85" w:rsidP="003C6F85">
      <w:pPr>
        <w:spacing w:after="0" w:line="240" w:lineRule="auto"/>
        <w:ind w:firstLine="567"/>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2.1.10. Участие в организации проведения противопожарной пропаганды и обучении населения мерам пожарной безопасности и безопасности на воде.</w:t>
      </w:r>
    </w:p>
    <w:p w:rsidR="003C6F85" w:rsidRPr="003C6F85" w:rsidRDefault="003C6F85" w:rsidP="003C6F85">
      <w:pPr>
        <w:spacing w:after="0" w:line="240" w:lineRule="auto"/>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w:t>
      </w:r>
    </w:p>
    <w:p w:rsidR="003C6F85" w:rsidRPr="003C6F85" w:rsidRDefault="003C6F85" w:rsidP="003C6F85">
      <w:pPr>
        <w:spacing w:after="0" w:line="240" w:lineRule="auto"/>
        <w:jc w:val="center"/>
        <w:rPr>
          <w:rFonts w:ascii="Times New Roman" w:eastAsia="Times New Roman" w:hAnsi="Times New Roman" w:cs="Times New Roman"/>
          <w:b/>
          <w:color w:val="000000"/>
          <w:sz w:val="16"/>
          <w:szCs w:val="16"/>
        </w:rPr>
      </w:pPr>
      <w:r w:rsidRPr="003C6F85">
        <w:rPr>
          <w:rFonts w:ascii="Times New Roman" w:eastAsia="Times New Roman" w:hAnsi="Times New Roman" w:cs="Times New Roman"/>
          <w:b/>
          <w:bCs/>
          <w:color w:val="000000"/>
          <w:sz w:val="16"/>
          <w:szCs w:val="16"/>
        </w:rPr>
        <w:t>III. Функции КЧС и ОПБ</w:t>
      </w:r>
    </w:p>
    <w:p w:rsidR="003C6F85" w:rsidRPr="003C6F85" w:rsidRDefault="003C6F85" w:rsidP="003C6F85">
      <w:pPr>
        <w:spacing w:after="0" w:line="240" w:lineRule="auto"/>
        <w:jc w:val="both"/>
        <w:rPr>
          <w:rFonts w:ascii="Times New Roman" w:eastAsia="Times New Roman" w:hAnsi="Times New Roman" w:cs="Times New Roman"/>
          <w:color w:val="000000"/>
          <w:sz w:val="16"/>
          <w:szCs w:val="16"/>
        </w:rPr>
      </w:pPr>
      <w:r w:rsidRPr="003C6F85">
        <w:rPr>
          <w:rFonts w:ascii="Times New Roman" w:eastAsia="Times New Roman" w:hAnsi="Times New Roman" w:cs="Times New Roman"/>
          <w:color w:val="000000"/>
          <w:sz w:val="16"/>
          <w:szCs w:val="16"/>
        </w:rPr>
        <w:t> </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3.1. КЧС и ОПБ с целью выполнения возложенных на нее задач осуществляет следующие функции:</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xml:space="preserve">3.1.1. Рассматривает в пределах своей компетенции вопросы в области защиты населения и территорий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 от чрезвычайных ситуаций, обеспечения пожарной безопасности и вносит в установленном порядке в вышестоящие </w:t>
      </w:r>
      <w:proofErr w:type="gramStart"/>
      <w:r w:rsidRPr="003C6F85">
        <w:rPr>
          <w:rFonts w:ascii="Times New Roman" w:eastAsia="Times New Roman" w:hAnsi="Times New Roman" w:cs="Times New Roman"/>
          <w:color w:val="000000"/>
          <w:sz w:val="16"/>
          <w:szCs w:val="16"/>
        </w:rPr>
        <w:t>органы</w:t>
      </w:r>
      <w:proofErr w:type="gramEnd"/>
      <w:r w:rsidRPr="003C6F85">
        <w:rPr>
          <w:rFonts w:ascii="Times New Roman" w:eastAsia="Times New Roman" w:hAnsi="Times New Roman" w:cs="Times New Roman"/>
          <w:color w:val="000000"/>
          <w:sz w:val="16"/>
          <w:szCs w:val="16"/>
        </w:rPr>
        <w:t xml:space="preserve"> соответствующие предложения, в том числе по вопросам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xml:space="preserve">3.1.2. Разрабатывает предложения по совершенствованию нормативных правовых актов в области защиты населения и территорий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 от чрезвычайных ситуаций и по вопросам обеспечения пожарной безопасности.</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3.1.3. Рассматривает прогнозы чрезвычайных ситуаций на территории района, организует разработку и реализацию мер, направленных на предупреждение и ликвидацию чрезвычайных ситуаций, и обеспечение пожарной безопасности.</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xml:space="preserve">3.1.4. Участвует в разработке муниципальных целевых программ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 в области защиты населения и территорий от чрезвычайных ситуаций, обеспечения пожарной безопасности и готовит предложения по их реализации.</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xml:space="preserve">3.1.5. Разрабатывает предложения по развитию и обеспечению функционирования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окружного звена ТП РСЧС.</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xml:space="preserve">3.1.6. Разрабатывает предложения по ликвидации чрезвычайных ситуаций на территории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 и проведению операций чрезвычайного гуманитарного реагирования, восстановлению и строительству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указанных чрезвычайных ситуаций.</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xml:space="preserve">3.1.7. Организует работу по подготовке предложений и аналитических материалов для вышестоящих органов, а также рекомендаций для руководителей объектов по вопросам предупреждения и ликвидации чрезвычайных ситуаций и обеспечения пожарной безопасности и безопасности на воде на территории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3.1.8. Ежегодно проводит анализ состояния защиты населения и территории от чрезвычайных ситуаций природного и техногенного характера для формирования и внесения в установленном порядке проектов предложений в вышестоящие органы.</w:t>
      </w:r>
    </w:p>
    <w:p w:rsidR="003C6F85" w:rsidRPr="003C6F85" w:rsidRDefault="003C6F85" w:rsidP="003C6F85">
      <w:pPr>
        <w:spacing w:after="0" w:line="240" w:lineRule="auto"/>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w:t>
      </w:r>
    </w:p>
    <w:p w:rsidR="003C6F85" w:rsidRPr="003C6F85" w:rsidRDefault="003C6F85" w:rsidP="003C6F85">
      <w:pPr>
        <w:spacing w:after="0" w:line="240" w:lineRule="auto"/>
        <w:jc w:val="center"/>
        <w:rPr>
          <w:rFonts w:ascii="Times New Roman" w:eastAsia="Times New Roman" w:hAnsi="Times New Roman" w:cs="Times New Roman"/>
          <w:b/>
          <w:bCs/>
          <w:color w:val="000000"/>
          <w:sz w:val="16"/>
          <w:szCs w:val="16"/>
        </w:rPr>
      </w:pPr>
    </w:p>
    <w:p w:rsidR="003C6F85" w:rsidRPr="003C6F85" w:rsidRDefault="003C6F85" w:rsidP="003C6F85">
      <w:pPr>
        <w:spacing w:after="0" w:line="240" w:lineRule="auto"/>
        <w:jc w:val="center"/>
        <w:rPr>
          <w:rFonts w:ascii="Times New Roman" w:eastAsia="Times New Roman" w:hAnsi="Times New Roman" w:cs="Times New Roman"/>
          <w:b/>
          <w:bCs/>
          <w:color w:val="000000"/>
          <w:sz w:val="16"/>
          <w:szCs w:val="16"/>
        </w:rPr>
      </w:pPr>
    </w:p>
    <w:p w:rsidR="003C6F85" w:rsidRPr="003C6F85" w:rsidRDefault="003C6F85" w:rsidP="003C6F85">
      <w:pPr>
        <w:spacing w:after="0" w:line="240" w:lineRule="auto"/>
        <w:jc w:val="center"/>
        <w:rPr>
          <w:rFonts w:ascii="Times New Roman" w:eastAsia="Times New Roman" w:hAnsi="Times New Roman" w:cs="Times New Roman"/>
          <w:b/>
          <w:color w:val="000000"/>
          <w:sz w:val="16"/>
          <w:szCs w:val="16"/>
        </w:rPr>
      </w:pPr>
      <w:r w:rsidRPr="003C6F85">
        <w:rPr>
          <w:rFonts w:ascii="Times New Roman" w:eastAsia="Times New Roman" w:hAnsi="Times New Roman" w:cs="Times New Roman"/>
          <w:b/>
          <w:bCs/>
          <w:color w:val="000000"/>
          <w:sz w:val="16"/>
          <w:szCs w:val="16"/>
        </w:rPr>
        <w:t>IV. Права КЧС и ОПБ</w:t>
      </w:r>
    </w:p>
    <w:p w:rsidR="003C6F85" w:rsidRPr="003C6F85" w:rsidRDefault="003C6F85" w:rsidP="003C6F85">
      <w:pPr>
        <w:spacing w:after="0" w:line="240" w:lineRule="auto"/>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4.1.  КЧС и ОПБ в пределах своей компетенции имеет право:</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xml:space="preserve">4.1.1. Запрашивать в установленном порядке у органов исполнительной власти Чувашской Республики, территориальных органов федеральных органов исполнительной власти, органов </w:t>
      </w:r>
      <w:r w:rsidRPr="003C6F85">
        <w:rPr>
          <w:rFonts w:ascii="Times New Roman" w:eastAsia="Times New Roman" w:hAnsi="Times New Roman" w:cs="Times New Roman"/>
          <w:sz w:val="16"/>
          <w:szCs w:val="16"/>
        </w:rPr>
        <w:t>местного самоуправления,</w:t>
      </w:r>
      <w:r w:rsidRPr="003C6F85">
        <w:rPr>
          <w:rFonts w:ascii="Times New Roman" w:eastAsia="Times New Roman" w:hAnsi="Times New Roman" w:cs="Times New Roman"/>
          <w:color w:val="000000"/>
          <w:sz w:val="16"/>
          <w:szCs w:val="16"/>
        </w:rPr>
        <w:t xml:space="preserve"> организаций и общественных объединений необходимые материалы и информацию по вопросам, отнесённым к компетенции КЧС и ОПБ.</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xml:space="preserve">4.1.2. Заслушивать на своих заседаниях уполномоченных представителей  органов местного самоуправления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 предприятий, организаций и общественных объединений, расположенных на территории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 по вопросам, относящимся к ее компетенции.</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xml:space="preserve">4.1.3. Привлекать для участия в своей работе представителей предприятий, организаций и общественных </w:t>
      </w:r>
      <w:proofErr w:type="gramStart"/>
      <w:r w:rsidRPr="003C6F85">
        <w:rPr>
          <w:rFonts w:ascii="Times New Roman" w:eastAsia="Times New Roman" w:hAnsi="Times New Roman" w:cs="Times New Roman"/>
          <w:color w:val="000000"/>
          <w:sz w:val="16"/>
          <w:szCs w:val="16"/>
        </w:rPr>
        <w:t>объединений</w:t>
      </w:r>
      <w:proofErr w:type="gramEnd"/>
      <w:r w:rsidRPr="003C6F85">
        <w:rPr>
          <w:rFonts w:ascii="Times New Roman" w:eastAsia="Times New Roman" w:hAnsi="Times New Roman" w:cs="Times New Roman"/>
          <w:color w:val="000000"/>
          <w:sz w:val="16"/>
          <w:szCs w:val="16"/>
        </w:rPr>
        <w:t xml:space="preserve"> расположенных на территории района, по согласованию с их руководителями.</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xml:space="preserve">4.1.4. Создавать рабочие группы из числа специалистов администрации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 и представителей заинтересованных организаций по направлениям деятельности Комиссии, определять полномочия и порядок работы этих групп.</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xml:space="preserve">4.1.5. Вносить в установленном порядке в администрацию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 предложения по вопросам, требующим принятия решения главы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w:t>
      </w:r>
    </w:p>
    <w:p w:rsidR="003C6F85" w:rsidRPr="003C6F85" w:rsidRDefault="003C6F85" w:rsidP="003C6F85">
      <w:pPr>
        <w:spacing w:after="0" w:line="240" w:lineRule="auto"/>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w:t>
      </w:r>
    </w:p>
    <w:p w:rsidR="003C6F85" w:rsidRPr="003C6F85" w:rsidRDefault="003C6F85" w:rsidP="003C6F85">
      <w:pPr>
        <w:spacing w:after="0" w:line="240" w:lineRule="auto"/>
        <w:jc w:val="center"/>
        <w:rPr>
          <w:rFonts w:ascii="Times New Roman" w:eastAsia="Times New Roman" w:hAnsi="Times New Roman" w:cs="Times New Roman"/>
          <w:b/>
          <w:color w:val="000000"/>
          <w:sz w:val="16"/>
          <w:szCs w:val="16"/>
        </w:rPr>
      </w:pPr>
      <w:r w:rsidRPr="003C6F85">
        <w:rPr>
          <w:rFonts w:ascii="Times New Roman" w:eastAsia="Times New Roman" w:hAnsi="Times New Roman" w:cs="Times New Roman"/>
          <w:b/>
          <w:bCs/>
          <w:color w:val="000000"/>
          <w:sz w:val="16"/>
          <w:szCs w:val="16"/>
        </w:rPr>
        <w:t>V. Организация деятельности КЧС и ОПБ</w:t>
      </w:r>
    </w:p>
    <w:p w:rsidR="003C6F85" w:rsidRPr="003C6F85" w:rsidRDefault="003C6F85" w:rsidP="003C6F85">
      <w:pPr>
        <w:spacing w:after="0" w:line="240" w:lineRule="auto"/>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xml:space="preserve">5.1. Состав КЧС и ОПБ утверждается постановлением администрации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w:t>
      </w:r>
    </w:p>
    <w:p w:rsidR="003C6F85" w:rsidRPr="003C6F85" w:rsidRDefault="003C6F85" w:rsidP="003C6F85">
      <w:pPr>
        <w:spacing w:after="0" w:line="240" w:lineRule="auto"/>
        <w:ind w:firstLine="540"/>
        <w:jc w:val="both"/>
        <w:rPr>
          <w:rFonts w:ascii="Times New Roman" w:eastAsia="Times New Roman" w:hAnsi="Times New Roman" w:cs="Times New Roman"/>
          <w:sz w:val="16"/>
          <w:szCs w:val="16"/>
        </w:rPr>
      </w:pPr>
      <w:proofErr w:type="gramStart"/>
      <w:r w:rsidRPr="003C6F85">
        <w:rPr>
          <w:rFonts w:ascii="Times New Roman" w:eastAsia="Times New Roman" w:hAnsi="Times New Roman" w:cs="Times New Roman"/>
          <w:color w:val="000000"/>
          <w:sz w:val="16"/>
          <w:szCs w:val="16"/>
        </w:rPr>
        <w:t xml:space="preserve">Председателем КЧС и ОПБ является глава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 который</w:t>
      </w:r>
      <w:r w:rsidRPr="003C6F85">
        <w:rPr>
          <w:rFonts w:ascii="Times New Roman" w:eastAsia="Times New Roman" w:hAnsi="Times New Roman" w:cs="Times New Roman"/>
          <w:sz w:val="16"/>
          <w:szCs w:val="16"/>
        </w:rPr>
        <w:t xml:space="preserve"> руководит деятельностью КЧС и ОПБ, распределяет обязанности между заместителями, членами КЧС и ОПБ и дает им отдельные поручения, утверждает план работы КЧС и ОПБ, осуществляет иные функциональные обязанности председателя комиссии по предупреждению и ликвидации чрезвычайных ситуаций и обеспечению пожарной безопасности, изложенные в приложении № 3 к настоящему постановлению.</w:t>
      </w:r>
      <w:proofErr w:type="gramEnd"/>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5.2. КЧС и ОПБ осуществляет свою деятельность в соответствии с планом, принимаемым на заседании КЧС и ОПБ и утверждаемым ее председателем.</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5.3. Заседания КЧС и ОПБ проводятся по мере необходимости, но не реже одного раза в квартал.</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Заседания КЧС и ОПБ проводит ее председатель или по его поручению один из его заместителей.</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Заседание КЧС и ОПБ считается правомочным, если на нем присутствуют большинство от общего числа членов.</w:t>
      </w:r>
    </w:p>
    <w:p w:rsidR="003C6F85" w:rsidRPr="003C6F85" w:rsidRDefault="003C6F85" w:rsidP="003C6F85">
      <w:pPr>
        <w:spacing w:after="0" w:line="240" w:lineRule="auto"/>
        <w:ind w:firstLine="540"/>
        <w:jc w:val="both"/>
        <w:rPr>
          <w:rFonts w:ascii="Times New Roman" w:eastAsia="Times New Roman" w:hAnsi="Times New Roman" w:cs="Times New Roman"/>
          <w:color w:val="000000"/>
          <w:sz w:val="16"/>
          <w:szCs w:val="16"/>
        </w:rPr>
      </w:pPr>
      <w:r w:rsidRPr="003C6F85">
        <w:rPr>
          <w:rFonts w:ascii="Times New Roman" w:eastAsia="Times New Roman" w:hAnsi="Times New Roman" w:cs="Times New Roman"/>
          <w:color w:val="000000"/>
          <w:sz w:val="16"/>
          <w:szCs w:val="16"/>
        </w:rPr>
        <w:t>Члены КЧС и ОПБ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rsidR="003C6F85" w:rsidRPr="003C6F85" w:rsidRDefault="003C6F85" w:rsidP="003C6F85">
      <w:pPr>
        <w:spacing w:after="0" w:line="240" w:lineRule="auto"/>
        <w:ind w:firstLine="540"/>
        <w:jc w:val="both"/>
        <w:rPr>
          <w:rFonts w:ascii="Times New Roman" w:eastAsia="Times New Roman" w:hAnsi="Times New Roman" w:cs="Times New Roman"/>
          <w:sz w:val="16"/>
          <w:szCs w:val="16"/>
        </w:rPr>
      </w:pPr>
      <w:r w:rsidRPr="003C6F85">
        <w:rPr>
          <w:rFonts w:ascii="Times New Roman" w:eastAsia="Times New Roman" w:hAnsi="Times New Roman" w:cs="Times New Roman"/>
          <w:color w:val="000000"/>
          <w:sz w:val="16"/>
          <w:szCs w:val="16"/>
        </w:rPr>
        <w:t>5.4.</w:t>
      </w:r>
      <w:r w:rsidRPr="003C6F85">
        <w:rPr>
          <w:rFonts w:ascii="Times New Roman" w:eastAsia="Times New Roman" w:hAnsi="Times New Roman" w:cs="Times New Roman"/>
          <w:sz w:val="16"/>
          <w:szCs w:val="16"/>
        </w:rPr>
        <w:t xml:space="preserve"> Участие в работе КЧС и ОПБ не должно приводить к конфликту интересов либо возможности возникновения конфликта интересов.</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5.5. Решения КЧС и ОПБ принимаются простым большинством голосов присутствующих на заседании членов КЧС И ОПБ. В случае равенства голосов решающим является голос председателя КЧС И ОПБ.</w:t>
      </w:r>
    </w:p>
    <w:p w:rsidR="003C6F85" w:rsidRPr="003C6F85" w:rsidRDefault="003C6F85" w:rsidP="003C6F85">
      <w:pPr>
        <w:spacing w:after="0" w:line="240" w:lineRule="auto"/>
        <w:ind w:firstLine="540"/>
        <w:jc w:val="both"/>
        <w:rPr>
          <w:rFonts w:ascii="Times New Roman" w:eastAsia="Times New Roman" w:hAnsi="Times New Roman" w:cs="Times New Roman"/>
          <w:sz w:val="16"/>
          <w:szCs w:val="16"/>
        </w:rPr>
      </w:pPr>
      <w:r w:rsidRPr="003C6F85">
        <w:rPr>
          <w:rFonts w:ascii="Times New Roman" w:eastAsia="Times New Roman" w:hAnsi="Times New Roman" w:cs="Times New Roman"/>
          <w:color w:val="000000"/>
          <w:sz w:val="16"/>
          <w:szCs w:val="16"/>
        </w:rPr>
        <w:t xml:space="preserve">5.6. Решения КЧС и ОПБ оформляются протоколом, </w:t>
      </w:r>
      <w:r w:rsidRPr="003C6F85">
        <w:rPr>
          <w:rFonts w:ascii="Times New Roman" w:eastAsia="Times New Roman" w:hAnsi="Times New Roman" w:cs="Times New Roman"/>
          <w:sz w:val="16"/>
          <w:szCs w:val="16"/>
        </w:rPr>
        <w:t xml:space="preserve">который изготавливается в срок, не превышающий пяти рабочих дней, </w:t>
      </w:r>
      <w:r w:rsidRPr="003C6F85">
        <w:rPr>
          <w:rFonts w:ascii="Times New Roman" w:eastAsia="Times New Roman" w:hAnsi="Times New Roman" w:cs="Times New Roman"/>
          <w:color w:val="000000"/>
          <w:sz w:val="16"/>
          <w:szCs w:val="16"/>
        </w:rPr>
        <w:t xml:space="preserve">подписывается </w:t>
      </w:r>
      <w:r w:rsidRPr="003C6F85">
        <w:rPr>
          <w:rFonts w:ascii="Times New Roman" w:eastAsia="Times New Roman" w:hAnsi="Times New Roman" w:cs="Times New Roman"/>
          <w:sz w:val="16"/>
          <w:szCs w:val="16"/>
        </w:rPr>
        <w:t xml:space="preserve">председательствующим на заседании </w:t>
      </w:r>
      <w:r w:rsidRPr="003C6F85">
        <w:rPr>
          <w:rFonts w:ascii="Times New Roman" w:eastAsia="Times New Roman" w:hAnsi="Times New Roman" w:cs="Times New Roman"/>
          <w:color w:val="000000"/>
          <w:sz w:val="16"/>
          <w:szCs w:val="16"/>
        </w:rPr>
        <w:t xml:space="preserve">КЧС И ОПБ и </w:t>
      </w:r>
      <w:r w:rsidRPr="003C6F85">
        <w:rPr>
          <w:rFonts w:ascii="Times New Roman" w:eastAsia="Times New Roman" w:hAnsi="Times New Roman" w:cs="Times New Roman"/>
          <w:sz w:val="16"/>
          <w:szCs w:val="16"/>
        </w:rPr>
        <w:t xml:space="preserve">направляются исполнителям, указанным в решении для исполнения. Для реализации решений КЧС и ОПБ могут издаваться </w:t>
      </w:r>
      <w:r w:rsidRPr="003C6F85">
        <w:rPr>
          <w:rFonts w:ascii="Times New Roman" w:eastAsia="Times New Roman" w:hAnsi="Times New Roman" w:cs="Times New Roman"/>
          <w:color w:val="000000"/>
          <w:sz w:val="16"/>
          <w:szCs w:val="16"/>
        </w:rPr>
        <w:t xml:space="preserve"> постановления и распоряжения администрации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 </w:t>
      </w:r>
      <w:r w:rsidRPr="003C6F85">
        <w:rPr>
          <w:rFonts w:ascii="Times New Roman" w:eastAsia="Times New Roman" w:hAnsi="Times New Roman" w:cs="Times New Roman"/>
          <w:sz w:val="16"/>
          <w:szCs w:val="16"/>
        </w:rPr>
        <w:t xml:space="preserve">даваться поручения главой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w:t>
      </w:r>
      <w:r w:rsidRPr="003C6F85">
        <w:rPr>
          <w:rFonts w:ascii="Times New Roman" w:eastAsia="Times New Roman" w:hAnsi="Times New Roman" w:cs="Times New Roman"/>
          <w:sz w:val="16"/>
          <w:szCs w:val="16"/>
        </w:rPr>
        <w:t>, приниматься решения Собрания депутатов</w:t>
      </w:r>
      <w:r w:rsidRPr="003C6F85">
        <w:rPr>
          <w:rFonts w:ascii="Times New Roman" w:eastAsia="Times New Roman" w:hAnsi="Times New Roman" w:cs="Times New Roman"/>
          <w:color w:val="000000"/>
          <w:sz w:val="16"/>
          <w:szCs w:val="16"/>
        </w:rPr>
        <w:t xml:space="preserve">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w:t>
      </w:r>
      <w:r w:rsidRPr="003C6F85">
        <w:rPr>
          <w:rFonts w:ascii="Times New Roman" w:eastAsia="Times New Roman" w:hAnsi="Times New Roman" w:cs="Times New Roman"/>
          <w:sz w:val="16"/>
          <w:szCs w:val="16"/>
        </w:rPr>
        <w:t>.</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sz w:val="16"/>
          <w:szCs w:val="16"/>
        </w:rPr>
        <w:t xml:space="preserve">5.7. Решения КЧС направляются в органы местного самоуправления </w:t>
      </w:r>
      <w:proofErr w:type="spellStart"/>
      <w:r w:rsidRPr="003C6F85">
        <w:rPr>
          <w:rFonts w:ascii="Times New Roman" w:eastAsia="Times New Roman" w:hAnsi="Times New Roman" w:cs="Times New Roman"/>
          <w:sz w:val="16"/>
          <w:szCs w:val="16"/>
        </w:rPr>
        <w:t>Шумерлинского</w:t>
      </w:r>
      <w:proofErr w:type="spellEnd"/>
      <w:r w:rsidRPr="003C6F85">
        <w:rPr>
          <w:rFonts w:ascii="Times New Roman" w:eastAsia="Times New Roman" w:hAnsi="Times New Roman" w:cs="Times New Roman"/>
          <w:sz w:val="16"/>
          <w:szCs w:val="16"/>
        </w:rPr>
        <w:t xml:space="preserve"> муниципального округа, и </w:t>
      </w:r>
      <w:r w:rsidRPr="003C6F85">
        <w:rPr>
          <w:rFonts w:ascii="Times New Roman" w:eastAsia="Times New Roman" w:hAnsi="Times New Roman" w:cs="Times New Roman"/>
          <w:color w:val="000000"/>
          <w:sz w:val="16"/>
          <w:szCs w:val="16"/>
        </w:rPr>
        <w:t xml:space="preserve">организаций, расположенных на территории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w:t>
      </w:r>
      <w:r w:rsidRPr="003C6F85">
        <w:rPr>
          <w:rFonts w:ascii="Times New Roman" w:eastAsia="Times New Roman" w:hAnsi="Times New Roman" w:cs="Times New Roman"/>
          <w:sz w:val="16"/>
          <w:szCs w:val="16"/>
        </w:rPr>
        <w:t xml:space="preserve">, а также подлежат размещению на официальном сайте </w:t>
      </w:r>
      <w:proofErr w:type="spellStart"/>
      <w:r w:rsidRPr="003C6F85">
        <w:rPr>
          <w:rFonts w:ascii="Times New Roman" w:eastAsia="Times New Roman" w:hAnsi="Times New Roman" w:cs="Times New Roman"/>
          <w:sz w:val="16"/>
          <w:szCs w:val="16"/>
        </w:rPr>
        <w:t>Шумерлинского</w:t>
      </w:r>
      <w:proofErr w:type="spellEnd"/>
      <w:r w:rsidRPr="003C6F85">
        <w:rPr>
          <w:rFonts w:ascii="Times New Roman" w:eastAsia="Times New Roman" w:hAnsi="Times New Roman" w:cs="Times New Roman"/>
          <w:sz w:val="16"/>
          <w:szCs w:val="16"/>
        </w:rPr>
        <w:t xml:space="preserve"> муниципального округа в информационно-телекоммуникационной сети «Интернет» с учетом требований законодательства Российской Федерации о государственной тайне.</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xml:space="preserve">5.8. Организационно-техническое обеспечение деятельности КЧС и ОПБ осуществляет администрация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xml:space="preserve">5.9. Ликвидация КЧС и ОПБ производится постановлением администрации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w:t>
      </w:r>
    </w:p>
    <w:p w:rsidR="003C6F85" w:rsidRPr="003C6F85" w:rsidRDefault="003C6F85" w:rsidP="003C6F85">
      <w:pPr>
        <w:spacing w:after="0" w:line="240" w:lineRule="auto"/>
        <w:rPr>
          <w:rFonts w:ascii="Times New Roman" w:eastAsia="Times New Roman" w:hAnsi="Times New Roman" w:cs="Times New Roman"/>
          <w:sz w:val="16"/>
          <w:szCs w:val="16"/>
        </w:rPr>
      </w:pPr>
    </w:p>
    <w:p w:rsidR="003C6F85" w:rsidRPr="003C6F85" w:rsidRDefault="003C6F85" w:rsidP="003C6F85">
      <w:pPr>
        <w:spacing w:after="0" w:line="240" w:lineRule="auto"/>
        <w:rPr>
          <w:rFonts w:ascii="Times New Roman" w:eastAsia="Times New Roman" w:hAnsi="Times New Roman" w:cs="Times New Roman"/>
          <w:sz w:val="16"/>
          <w:szCs w:val="16"/>
        </w:rPr>
      </w:pPr>
    </w:p>
    <w:p w:rsidR="003C6F85" w:rsidRPr="003C6F85" w:rsidRDefault="003C6F85" w:rsidP="003C6F85">
      <w:pPr>
        <w:keepNext/>
        <w:spacing w:after="0" w:line="240" w:lineRule="auto"/>
        <w:ind w:firstLine="5812"/>
        <w:jc w:val="right"/>
        <w:outlineLvl w:val="1"/>
        <w:rPr>
          <w:rFonts w:ascii="Times New Roman" w:eastAsia="Times New Roman" w:hAnsi="Times New Roman" w:cs="Times New Roman"/>
          <w:bCs/>
          <w:iCs/>
          <w:sz w:val="16"/>
          <w:szCs w:val="16"/>
        </w:rPr>
      </w:pPr>
      <w:r w:rsidRPr="003C6F85">
        <w:rPr>
          <w:rFonts w:ascii="Times New Roman" w:eastAsia="Times New Roman" w:hAnsi="Times New Roman" w:cs="Times New Roman"/>
          <w:bCs/>
          <w:iCs/>
          <w:sz w:val="16"/>
          <w:szCs w:val="16"/>
        </w:rPr>
        <w:t>Приложение № 2</w:t>
      </w:r>
    </w:p>
    <w:p w:rsidR="003C6F85" w:rsidRPr="003C6F85" w:rsidRDefault="003C6F85" w:rsidP="003C6F85">
      <w:pPr>
        <w:keepNext/>
        <w:spacing w:after="0" w:line="240" w:lineRule="auto"/>
        <w:ind w:firstLine="5812"/>
        <w:jc w:val="right"/>
        <w:outlineLvl w:val="2"/>
        <w:rPr>
          <w:rFonts w:ascii="Times New Roman" w:eastAsia="Times New Roman" w:hAnsi="Times New Roman" w:cs="Times New Roman"/>
          <w:bCs/>
          <w:sz w:val="16"/>
          <w:szCs w:val="16"/>
        </w:rPr>
      </w:pPr>
      <w:r w:rsidRPr="003C6F85">
        <w:rPr>
          <w:rFonts w:ascii="Times New Roman" w:eastAsia="Times New Roman" w:hAnsi="Times New Roman" w:cs="Times New Roman"/>
          <w:bCs/>
          <w:sz w:val="16"/>
          <w:szCs w:val="16"/>
        </w:rPr>
        <w:t xml:space="preserve">к постановлению администрации </w:t>
      </w:r>
    </w:p>
    <w:p w:rsidR="003C6F85" w:rsidRPr="003C6F85" w:rsidRDefault="003C6F85" w:rsidP="003C6F85">
      <w:pPr>
        <w:keepNext/>
        <w:spacing w:after="0" w:line="240" w:lineRule="auto"/>
        <w:ind w:firstLine="5812"/>
        <w:jc w:val="right"/>
        <w:outlineLvl w:val="2"/>
        <w:rPr>
          <w:rFonts w:ascii="Times New Roman" w:eastAsia="Times New Roman" w:hAnsi="Times New Roman" w:cs="Times New Roman"/>
          <w:bCs/>
          <w:sz w:val="16"/>
          <w:szCs w:val="16"/>
        </w:rPr>
      </w:pPr>
      <w:proofErr w:type="spellStart"/>
      <w:r w:rsidRPr="003C6F85">
        <w:rPr>
          <w:rFonts w:ascii="Times New Roman" w:eastAsia="Times New Roman" w:hAnsi="Times New Roman" w:cs="Times New Roman"/>
          <w:bCs/>
          <w:sz w:val="16"/>
          <w:szCs w:val="16"/>
        </w:rPr>
        <w:t>Шумерлинского</w:t>
      </w:r>
      <w:proofErr w:type="spellEnd"/>
      <w:r w:rsidRPr="003C6F85">
        <w:rPr>
          <w:rFonts w:ascii="Times New Roman" w:eastAsia="Times New Roman" w:hAnsi="Times New Roman" w:cs="Times New Roman"/>
          <w:bCs/>
          <w:sz w:val="16"/>
          <w:szCs w:val="16"/>
        </w:rPr>
        <w:t xml:space="preserve"> муниципального округа</w:t>
      </w:r>
    </w:p>
    <w:p w:rsidR="003C6F85" w:rsidRPr="003C6F85" w:rsidRDefault="003C6F85" w:rsidP="003C6F85">
      <w:pPr>
        <w:shd w:val="clear" w:color="auto" w:fill="FFFFFF"/>
        <w:spacing w:after="0" w:line="240" w:lineRule="auto"/>
        <w:ind w:firstLine="5812"/>
        <w:jc w:val="right"/>
        <w:rPr>
          <w:rFonts w:ascii="Times New Roman" w:eastAsia="Times New Roman" w:hAnsi="Times New Roman" w:cs="Times New Roman"/>
          <w:color w:val="000000"/>
          <w:spacing w:val="-3"/>
          <w:sz w:val="16"/>
          <w:szCs w:val="16"/>
        </w:rPr>
      </w:pPr>
      <w:r w:rsidRPr="003C6F85">
        <w:rPr>
          <w:rFonts w:ascii="Times New Roman" w:eastAsia="Times New Roman" w:hAnsi="Times New Roman" w:cs="Times New Roman"/>
          <w:color w:val="000000"/>
          <w:spacing w:val="-3"/>
          <w:sz w:val="16"/>
          <w:szCs w:val="16"/>
        </w:rPr>
        <w:t>от  02.03.2022  № 115</w:t>
      </w:r>
    </w:p>
    <w:p w:rsidR="003C6F85" w:rsidRPr="003C6F85" w:rsidRDefault="003C6F85" w:rsidP="003C6F85">
      <w:pPr>
        <w:autoSpaceDE w:val="0"/>
        <w:autoSpaceDN w:val="0"/>
        <w:adjustRightInd w:val="0"/>
        <w:spacing w:after="0" w:line="240" w:lineRule="auto"/>
        <w:jc w:val="center"/>
        <w:textAlignment w:val="center"/>
        <w:rPr>
          <w:rFonts w:ascii="Times New Roman" w:eastAsia="Times New Roman" w:hAnsi="Times New Roman" w:cs="Times New Roman"/>
          <w:color w:val="000000"/>
          <w:sz w:val="16"/>
          <w:szCs w:val="16"/>
        </w:rPr>
      </w:pPr>
      <w:r w:rsidRPr="003C6F85">
        <w:rPr>
          <w:rFonts w:ascii="Times New Roman" w:eastAsia="Times New Roman" w:hAnsi="Times New Roman" w:cs="Times New Roman"/>
          <w:color w:val="000000"/>
          <w:sz w:val="16"/>
          <w:szCs w:val="16"/>
        </w:rPr>
        <w:t xml:space="preserve">Состав </w:t>
      </w:r>
    </w:p>
    <w:p w:rsidR="003C6F85" w:rsidRPr="003C6F85" w:rsidRDefault="003C6F85" w:rsidP="003C6F85">
      <w:pPr>
        <w:autoSpaceDE w:val="0"/>
        <w:autoSpaceDN w:val="0"/>
        <w:adjustRightInd w:val="0"/>
        <w:spacing w:after="0" w:line="240" w:lineRule="auto"/>
        <w:jc w:val="center"/>
        <w:textAlignment w:val="center"/>
        <w:rPr>
          <w:rFonts w:ascii="Times New Roman" w:eastAsia="Times New Roman" w:hAnsi="Times New Roman" w:cs="Times New Roman"/>
          <w:bCs/>
          <w:color w:val="000000"/>
          <w:sz w:val="16"/>
          <w:szCs w:val="16"/>
        </w:rPr>
      </w:pPr>
      <w:r w:rsidRPr="003C6F85">
        <w:rPr>
          <w:rFonts w:ascii="Times New Roman" w:eastAsia="Times New Roman" w:hAnsi="Times New Roman" w:cs="Times New Roman"/>
          <w:bCs/>
          <w:color w:val="000000"/>
          <w:sz w:val="16"/>
          <w:szCs w:val="16"/>
        </w:rPr>
        <w:t>комиссии по предупреждению и ликвидации чрезвычайных ситуаций и</w:t>
      </w:r>
    </w:p>
    <w:p w:rsidR="003C6F85" w:rsidRPr="003C6F85" w:rsidRDefault="003C6F85" w:rsidP="003C6F85">
      <w:pPr>
        <w:autoSpaceDE w:val="0"/>
        <w:autoSpaceDN w:val="0"/>
        <w:adjustRightInd w:val="0"/>
        <w:spacing w:after="0" w:line="240" w:lineRule="auto"/>
        <w:jc w:val="center"/>
        <w:textAlignment w:val="center"/>
        <w:rPr>
          <w:rFonts w:ascii="Times New Roman" w:eastAsia="Times New Roman" w:hAnsi="Times New Roman" w:cs="Times New Roman"/>
          <w:bCs/>
          <w:color w:val="000000"/>
          <w:sz w:val="16"/>
          <w:szCs w:val="16"/>
        </w:rPr>
      </w:pPr>
      <w:r w:rsidRPr="003C6F85">
        <w:rPr>
          <w:rFonts w:ascii="Times New Roman" w:eastAsia="Times New Roman" w:hAnsi="Times New Roman" w:cs="Times New Roman"/>
          <w:bCs/>
          <w:color w:val="000000"/>
          <w:sz w:val="16"/>
          <w:szCs w:val="16"/>
        </w:rPr>
        <w:t xml:space="preserve">обеспечению пожарной безопасности в </w:t>
      </w:r>
      <w:proofErr w:type="spellStart"/>
      <w:r w:rsidRPr="003C6F85">
        <w:rPr>
          <w:rFonts w:ascii="Times New Roman" w:eastAsia="Times New Roman" w:hAnsi="Times New Roman" w:cs="Times New Roman"/>
          <w:bCs/>
          <w:color w:val="000000"/>
          <w:sz w:val="16"/>
          <w:szCs w:val="16"/>
        </w:rPr>
        <w:t>Шумерлинском</w:t>
      </w:r>
      <w:proofErr w:type="spellEnd"/>
      <w:r w:rsidRPr="003C6F85">
        <w:rPr>
          <w:rFonts w:ascii="Times New Roman" w:eastAsia="Times New Roman" w:hAnsi="Times New Roman" w:cs="Times New Roman"/>
          <w:bCs/>
          <w:color w:val="000000"/>
          <w:sz w:val="16"/>
          <w:szCs w:val="16"/>
        </w:rPr>
        <w:t xml:space="preserve"> </w:t>
      </w:r>
      <w:r w:rsidRPr="003C6F85">
        <w:rPr>
          <w:rFonts w:ascii="Times New Roman" w:eastAsia="Times New Roman" w:hAnsi="Times New Roman" w:cs="Times New Roman"/>
          <w:color w:val="000000"/>
          <w:sz w:val="16"/>
          <w:szCs w:val="16"/>
        </w:rPr>
        <w:t>муниципальном округе</w:t>
      </w:r>
    </w:p>
    <w:p w:rsidR="003C6F85" w:rsidRPr="003C6F85" w:rsidRDefault="003C6F85" w:rsidP="003C6F85">
      <w:pPr>
        <w:autoSpaceDE w:val="0"/>
        <w:autoSpaceDN w:val="0"/>
        <w:adjustRightInd w:val="0"/>
        <w:spacing w:after="0" w:line="240" w:lineRule="auto"/>
        <w:jc w:val="center"/>
        <w:textAlignment w:val="center"/>
        <w:rPr>
          <w:rFonts w:ascii="Times New Roman" w:eastAsia="Times New Roman" w:hAnsi="Times New Roman" w:cs="Times New Roman"/>
          <w:bCs/>
          <w:color w:val="000000"/>
          <w:sz w:val="16"/>
          <w:szCs w:val="16"/>
        </w:rPr>
      </w:pPr>
    </w:p>
    <w:tbl>
      <w:tblPr>
        <w:tblW w:w="5000" w:type="pct"/>
        <w:tblLook w:val="0000" w:firstRow="0" w:lastRow="0" w:firstColumn="0" w:lastColumn="0" w:noHBand="0" w:noVBand="0"/>
      </w:tblPr>
      <w:tblGrid>
        <w:gridCol w:w="2402"/>
        <w:gridCol w:w="7734"/>
      </w:tblGrid>
      <w:tr w:rsidR="003C6F85" w:rsidRPr="003C6F85" w:rsidTr="003C6F85">
        <w:tblPrEx>
          <w:tblCellMar>
            <w:top w:w="0" w:type="dxa"/>
            <w:bottom w:w="0" w:type="dxa"/>
          </w:tblCellMar>
        </w:tblPrEx>
        <w:trPr>
          <w:trHeight w:val="220"/>
        </w:trPr>
        <w:tc>
          <w:tcPr>
            <w:tcW w:w="1185" w:type="pct"/>
          </w:tcPr>
          <w:p w:rsidR="003C6F85" w:rsidRPr="003C6F85" w:rsidRDefault="003C6F85" w:rsidP="003C6F85">
            <w:pPr>
              <w:spacing w:after="0" w:line="240" w:lineRule="auto"/>
              <w:jc w:val="both"/>
              <w:rPr>
                <w:rFonts w:ascii="Times New Roman" w:eastAsia="Times New Roman" w:hAnsi="Times New Roman" w:cs="Times New Roman"/>
                <w:sz w:val="16"/>
                <w:szCs w:val="16"/>
              </w:rPr>
            </w:pPr>
            <w:proofErr w:type="spellStart"/>
            <w:r w:rsidRPr="003C6F85">
              <w:rPr>
                <w:rFonts w:ascii="Times New Roman" w:eastAsia="Times New Roman" w:hAnsi="Times New Roman" w:cs="Times New Roman"/>
                <w:sz w:val="16"/>
                <w:szCs w:val="16"/>
              </w:rPr>
              <w:t>Рафинов</w:t>
            </w:r>
            <w:proofErr w:type="spellEnd"/>
            <w:r w:rsidRPr="003C6F85">
              <w:rPr>
                <w:rFonts w:ascii="Times New Roman" w:eastAsia="Times New Roman" w:hAnsi="Times New Roman" w:cs="Times New Roman"/>
                <w:sz w:val="16"/>
                <w:szCs w:val="16"/>
              </w:rPr>
              <w:t xml:space="preserve"> Л.Г.</w:t>
            </w:r>
          </w:p>
        </w:tc>
        <w:tc>
          <w:tcPr>
            <w:tcW w:w="3815" w:type="pct"/>
          </w:tcPr>
          <w:p w:rsidR="003C6F85" w:rsidRPr="003C6F85" w:rsidRDefault="003C6F85" w:rsidP="003C6F85">
            <w:pPr>
              <w:autoSpaceDE w:val="0"/>
              <w:autoSpaceDN w:val="0"/>
              <w:adjustRightInd w:val="0"/>
              <w:spacing w:after="0" w:line="240" w:lineRule="auto"/>
              <w:ind w:right="-1"/>
              <w:jc w:val="both"/>
              <w:textAlignment w:val="center"/>
              <w:rPr>
                <w:rFonts w:ascii="Times New Roman" w:eastAsia="Times New Roman" w:hAnsi="Times New Roman" w:cs="Times New Roman"/>
                <w:color w:val="000000"/>
                <w:sz w:val="16"/>
                <w:szCs w:val="16"/>
              </w:rPr>
            </w:pPr>
            <w:r w:rsidRPr="003C6F85">
              <w:rPr>
                <w:rFonts w:ascii="Times New Roman" w:eastAsia="Times New Roman" w:hAnsi="Times New Roman" w:cs="Times New Roman"/>
                <w:color w:val="000000"/>
                <w:sz w:val="16"/>
                <w:szCs w:val="16"/>
              </w:rPr>
              <w:t xml:space="preserve">- глава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 председатель комиссии.</w:t>
            </w:r>
          </w:p>
          <w:p w:rsidR="003C6F85" w:rsidRPr="003C6F85" w:rsidRDefault="003C6F85" w:rsidP="003C6F85">
            <w:pPr>
              <w:autoSpaceDE w:val="0"/>
              <w:autoSpaceDN w:val="0"/>
              <w:adjustRightInd w:val="0"/>
              <w:spacing w:after="0" w:line="240" w:lineRule="auto"/>
              <w:ind w:right="-1"/>
              <w:jc w:val="both"/>
              <w:textAlignment w:val="center"/>
              <w:rPr>
                <w:rFonts w:ascii="Times New Roman" w:eastAsia="Times New Roman" w:hAnsi="Times New Roman" w:cs="Times New Roman"/>
                <w:color w:val="000000"/>
                <w:sz w:val="16"/>
                <w:szCs w:val="16"/>
              </w:rPr>
            </w:pPr>
          </w:p>
        </w:tc>
      </w:tr>
      <w:tr w:rsidR="003C6F85" w:rsidRPr="003C6F85" w:rsidTr="003C6F85">
        <w:tblPrEx>
          <w:tblCellMar>
            <w:top w:w="0" w:type="dxa"/>
            <w:bottom w:w="0" w:type="dxa"/>
          </w:tblCellMar>
        </w:tblPrEx>
        <w:trPr>
          <w:trHeight w:val="220"/>
        </w:trPr>
        <w:tc>
          <w:tcPr>
            <w:tcW w:w="1185" w:type="pct"/>
          </w:tcPr>
          <w:p w:rsidR="003C6F85" w:rsidRPr="003C6F85" w:rsidRDefault="003C6F85" w:rsidP="003C6F85">
            <w:pPr>
              <w:spacing w:after="0" w:line="240" w:lineRule="auto"/>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Головин Д.И.</w:t>
            </w:r>
          </w:p>
        </w:tc>
        <w:tc>
          <w:tcPr>
            <w:tcW w:w="3815" w:type="pct"/>
          </w:tcPr>
          <w:p w:rsidR="003C6F85" w:rsidRPr="003C6F85" w:rsidRDefault="003C6F85" w:rsidP="003C6F85">
            <w:pPr>
              <w:autoSpaceDE w:val="0"/>
              <w:autoSpaceDN w:val="0"/>
              <w:adjustRightInd w:val="0"/>
              <w:spacing w:after="0" w:line="240" w:lineRule="auto"/>
              <w:ind w:right="-1"/>
              <w:jc w:val="both"/>
              <w:textAlignment w:val="center"/>
              <w:rPr>
                <w:rFonts w:ascii="Times New Roman" w:eastAsia="Times New Roman" w:hAnsi="Times New Roman" w:cs="Times New Roman"/>
                <w:color w:val="000000"/>
                <w:sz w:val="16"/>
                <w:szCs w:val="16"/>
              </w:rPr>
            </w:pPr>
            <w:r w:rsidRPr="003C6F85">
              <w:rPr>
                <w:rFonts w:ascii="Times New Roman" w:eastAsia="Times New Roman" w:hAnsi="Times New Roman" w:cs="Times New Roman"/>
                <w:color w:val="000000"/>
                <w:sz w:val="16"/>
                <w:szCs w:val="16"/>
              </w:rPr>
              <w:t xml:space="preserve">- первый заместитель главы администрации </w:t>
            </w:r>
            <w:r w:rsidRPr="003C6F85">
              <w:rPr>
                <w:rFonts w:ascii="Times New Roman" w:eastAsia="Times New Roman" w:hAnsi="Times New Roman" w:cs="Times New Roman"/>
                <w:sz w:val="16"/>
                <w:szCs w:val="16"/>
              </w:rPr>
              <w:t xml:space="preserve">– </w:t>
            </w:r>
            <w:r w:rsidRPr="003C6F85">
              <w:rPr>
                <w:rFonts w:ascii="Times New Roman" w:eastAsia="Times New Roman" w:hAnsi="Times New Roman" w:cs="Times New Roman"/>
                <w:sz w:val="16"/>
                <w:szCs w:val="16"/>
                <w:shd w:val="clear" w:color="auto" w:fill="FFFFFF"/>
              </w:rPr>
              <w:t>начальник Управления по благоустройству и развитию территорий</w:t>
            </w:r>
            <w:r w:rsidRPr="003C6F85">
              <w:rPr>
                <w:rFonts w:ascii="Times New Roman" w:eastAsia="Times New Roman" w:hAnsi="Times New Roman" w:cs="Times New Roman"/>
                <w:sz w:val="16"/>
                <w:szCs w:val="16"/>
              </w:rPr>
              <w:t>,</w:t>
            </w:r>
            <w:r w:rsidRPr="003C6F85">
              <w:rPr>
                <w:rFonts w:ascii="Times New Roman" w:eastAsia="Times New Roman" w:hAnsi="Times New Roman" w:cs="Times New Roman"/>
                <w:color w:val="000000"/>
                <w:sz w:val="16"/>
                <w:szCs w:val="16"/>
              </w:rPr>
              <w:t xml:space="preserve"> заместитель председателя комиссии. </w:t>
            </w:r>
          </w:p>
        </w:tc>
      </w:tr>
      <w:tr w:rsidR="003C6F85" w:rsidRPr="003C6F85" w:rsidTr="003C6F85">
        <w:tblPrEx>
          <w:tblCellMar>
            <w:top w:w="0" w:type="dxa"/>
            <w:bottom w:w="0" w:type="dxa"/>
          </w:tblCellMar>
        </w:tblPrEx>
        <w:trPr>
          <w:trHeight w:val="200"/>
        </w:trPr>
        <w:tc>
          <w:tcPr>
            <w:tcW w:w="1185" w:type="pct"/>
          </w:tcPr>
          <w:p w:rsidR="003C6F85" w:rsidRPr="003C6F85" w:rsidRDefault="003C6F85" w:rsidP="003C6F85">
            <w:pPr>
              <w:spacing w:after="0" w:line="240" w:lineRule="auto"/>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Сурков А.Е.</w:t>
            </w:r>
          </w:p>
        </w:tc>
        <w:tc>
          <w:tcPr>
            <w:tcW w:w="3815" w:type="pct"/>
          </w:tcPr>
          <w:p w:rsidR="003C6F85" w:rsidRPr="003C6F85" w:rsidRDefault="003C6F85" w:rsidP="003C6F85">
            <w:pPr>
              <w:tabs>
                <w:tab w:val="left" w:pos="645"/>
                <w:tab w:val="center" w:pos="4535"/>
              </w:tabs>
              <w:autoSpaceDE w:val="0"/>
              <w:autoSpaceDN w:val="0"/>
              <w:adjustRightInd w:val="0"/>
              <w:spacing w:after="0" w:line="240" w:lineRule="auto"/>
              <w:ind w:right="-1"/>
              <w:jc w:val="both"/>
              <w:textAlignment w:val="center"/>
              <w:rPr>
                <w:rFonts w:ascii="Times New Roman" w:eastAsia="Times New Roman" w:hAnsi="Times New Roman" w:cs="Times New Roman"/>
                <w:bCs/>
                <w:color w:val="000000"/>
                <w:sz w:val="16"/>
                <w:szCs w:val="16"/>
              </w:rPr>
            </w:pPr>
            <w:r w:rsidRPr="003C6F85">
              <w:rPr>
                <w:rFonts w:ascii="Times New Roman" w:eastAsia="Times New Roman" w:hAnsi="Times New Roman" w:cs="Times New Roman"/>
                <w:color w:val="000000"/>
                <w:sz w:val="16"/>
                <w:szCs w:val="16"/>
              </w:rPr>
              <w:t xml:space="preserve">- </w:t>
            </w:r>
            <w:r w:rsidRPr="003C6F85">
              <w:rPr>
                <w:rFonts w:ascii="Times New Roman" w:eastAsia="Times New Roman" w:hAnsi="Times New Roman" w:cs="Times New Roman"/>
                <w:sz w:val="16"/>
                <w:szCs w:val="16"/>
              </w:rPr>
              <w:t xml:space="preserve">начальник 23 ПСЧ  </w:t>
            </w:r>
            <w:r w:rsidRPr="003C6F85">
              <w:rPr>
                <w:rFonts w:ascii="Times New Roman" w:eastAsia="Times New Roman" w:hAnsi="Times New Roman" w:cs="Times New Roman"/>
                <w:sz w:val="16"/>
                <w:szCs w:val="16"/>
                <w:shd w:val="clear" w:color="auto" w:fill="FFFFFF"/>
              </w:rPr>
              <w:t>9 ПСО ФПС ГПС Главного управления МЧС России по Чувашской Республики-Чувашии</w:t>
            </w:r>
            <w:r w:rsidRPr="003C6F85">
              <w:rPr>
                <w:rFonts w:ascii="Times New Roman" w:eastAsia="Times New Roman" w:hAnsi="Times New Roman" w:cs="Times New Roman"/>
                <w:sz w:val="16"/>
                <w:szCs w:val="16"/>
              </w:rPr>
              <w:t>, заместитель председателя</w:t>
            </w:r>
            <w:r w:rsidRPr="003C6F85">
              <w:rPr>
                <w:rFonts w:ascii="Times New Roman" w:eastAsia="Times New Roman" w:hAnsi="Times New Roman" w:cs="Times New Roman"/>
                <w:bCs/>
                <w:sz w:val="16"/>
                <w:szCs w:val="16"/>
              </w:rPr>
              <w:t xml:space="preserve"> комиссии </w:t>
            </w:r>
            <w:r w:rsidRPr="003C6F85">
              <w:rPr>
                <w:rFonts w:ascii="Times New Roman" w:eastAsia="Times New Roman" w:hAnsi="Times New Roman" w:cs="Times New Roman"/>
                <w:sz w:val="16"/>
                <w:szCs w:val="16"/>
              </w:rPr>
              <w:t>(по согласованию).</w:t>
            </w:r>
          </w:p>
        </w:tc>
      </w:tr>
      <w:tr w:rsidR="003C6F85" w:rsidRPr="003C6F85" w:rsidTr="003C6F85">
        <w:tblPrEx>
          <w:tblCellMar>
            <w:top w:w="0" w:type="dxa"/>
            <w:bottom w:w="0" w:type="dxa"/>
          </w:tblCellMar>
        </w:tblPrEx>
        <w:trPr>
          <w:trHeight w:val="701"/>
        </w:trPr>
        <w:tc>
          <w:tcPr>
            <w:tcW w:w="1185" w:type="pct"/>
          </w:tcPr>
          <w:p w:rsidR="003C6F85" w:rsidRPr="003C6F85" w:rsidRDefault="003C6F85" w:rsidP="003C6F85">
            <w:pPr>
              <w:spacing w:after="0" w:line="240" w:lineRule="auto"/>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Александров В.Л.</w:t>
            </w:r>
          </w:p>
        </w:tc>
        <w:tc>
          <w:tcPr>
            <w:tcW w:w="3815" w:type="pct"/>
          </w:tcPr>
          <w:p w:rsidR="003C6F85" w:rsidRPr="003C6F85" w:rsidRDefault="003C6F85" w:rsidP="003C6F85">
            <w:pPr>
              <w:tabs>
                <w:tab w:val="left" w:pos="645"/>
                <w:tab w:val="center" w:pos="4535"/>
              </w:tabs>
              <w:autoSpaceDE w:val="0"/>
              <w:autoSpaceDN w:val="0"/>
              <w:adjustRightInd w:val="0"/>
              <w:spacing w:after="0" w:line="240" w:lineRule="auto"/>
              <w:ind w:right="-1"/>
              <w:jc w:val="both"/>
              <w:textAlignment w:val="center"/>
              <w:rPr>
                <w:rFonts w:ascii="Times New Roman" w:eastAsia="Times New Roman" w:hAnsi="Times New Roman" w:cs="Times New Roman"/>
                <w:color w:val="000000"/>
                <w:sz w:val="16"/>
                <w:szCs w:val="16"/>
              </w:rPr>
            </w:pPr>
            <w:r w:rsidRPr="003C6F85">
              <w:rPr>
                <w:rFonts w:ascii="Times New Roman" w:eastAsia="Times New Roman" w:hAnsi="Times New Roman" w:cs="Times New Roman"/>
                <w:color w:val="000000"/>
                <w:sz w:val="16"/>
                <w:szCs w:val="16"/>
              </w:rPr>
              <w:t xml:space="preserve">- заведующий сектором ГО,  ЧС и специальных программ администрации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 секретарь </w:t>
            </w:r>
            <w:r w:rsidRPr="003C6F85">
              <w:rPr>
                <w:rFonts w:ascii="Times New Roman" w:eastAsia="Times New Roman" w:hAnsi="Times New Roman" w:cs="Times New Roman"/>
                <w:bCs/>
                <w:color w:val="000000"/>
                <w:sz w:val="16"/>
                <w:szCs w:val="16"/>
              </w:rPr>
              <w:t>комиссии.</w:t>
            </w:r>
          </w:p>
        </w:tc>
      </w:tr>
      <w:tr w:rsidR="003C6F85" w:rsidRPr="003C6F85" w:rsidTr="003C6F85">
        <w:tblPrEx>
          <w:tblCellMar>
            <w:top w:w="0" w:type="dxa"/>
            <w:bottom w:w="0" w:type="dxa"/>
          </w:tblCellMar>
        </w:tblPrEx>
        <w:trPr>
          <w:trHeight w:val="501"/>
        </w:trPr>
        <w:tc>
          <w:tcPr>
            <w:tcW w:w="1185" w:type="pct"/>
          </w:tcPr>
          <w:p w:rsidR="003C6F85" w:rsidRPr="003C6F85" w:rsidRDefault="003C6F85" w:rsidP="003C6F85">
            <w:pPr>
              <w:spacing w:after="0" w:line="240" w:lineRule="auto"/>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Члены комиссии:</w:t>
            </w:r>
          </w:p>
        </w:tc>
        <w:tc>
          <w:tcPr>
            <w:tcW w:w="3815" w:type="pct"/>
          </w:tcPr>
          <w:p w:rsidR="003C6F85" w:rsidRPr="003C6F85" w:rsidRDefault="003C6F85" w:rsidP="003C6F85">
            <w:pPr>
              <w:tabs>
                <w:tab w:val="left" w:pos="645"/>
                <w:tab w:val="center" w:pos="4535"/>
              </w:tabs>
              <w:autoSpaceDE w:val="0"/>
              <w:autoSpaceDN w:val="0"/>
              <w:adjustRightInd w:val="0"/>
              <w:spacing w:after="0" w:line="240" w:lineRule="auto"/>
              <w:ind w:right="-1"/>
              <w:jc w:val="both"/>
              <w:textAlignment w:val="center"/>
              <w:rPr>
                <w:rFonts w:ascii="Times New Roman" w:eastAsia="Times New Roman" w:hAnsi="Times New Roman" w:cs="Times New Roman"/>
                <w:color w:val="000000"/>
                <w:sz w:val="16"/>
                <w:szCs w:val="16"/>
              </w:rPr>
            </w:pPr>
          </w:p>
        </w:tc>
      </w:tr>
      <w:tr w:rsidR="003C6F85" w:rsidRPr="003C6F85" w:rsidTr="003C6F85">
        <w:tblPrEx>
          <w:tblCellMar>
            <w:top w:w="0" w:type="dxa"/>
            <w:bottom w:w="0" w:type="dxa"/>
          </w:tblCellMar>
        </w:tblPrEx>
        <w:trPr>
          <w:trHeight w:val="200"/>
        </w:trPr>
        <w:tc>
          <w:tcPr>
            <w:tcW w:w="1185" w:type="pct"/>
          </w:tcPr>
          <w:p w:rsidR="003C6F85" w:rsidRPr="003C6F85" w:rsidRDefault="003C6F85" w:rsidP="003C6F85">
            <w:pPr>
              <w:spacing w:after="0" w:line="240" w:lineRule="auto"/>
              <w:jc w:val="both"/>
              <w:rPr>
                <w:rFonts w:ascii="Times New Roman" w:eastAsia="Times New Roman" w:hAnsi="Times New Roman" w:cs="Times New Roman"/>
                <w:sz w:val="16"/>
                <w:szCs w:val="16"/>
              </w:rPr>
            </w:pPr>
          </w:p>
        </w:tc>
        <w:tc>
          <w:tcPr>
            <w:tcW w:w="3815" w:type="pct"/>
          </w:tcPr>
          <w:p w:rsidR="003C6F85" w:rsidRPr="003C6F85" w:rsidRDefault="003C6F85" w:rsidP="003C6F85">
            <w:pPr>
              <w:autoSpaceDE w:val="0"/>
              <w:autoSpaceDN w:val="0"/>
              <w:adjustRightInd w:val="0"/>
              <w:spacing w:after="0" w:line="240" w:lineRule="auto"/>
              <w:jc w:val="both"/>
              <w:textAlignment w:val="center"/>
              <w:rPr>
                <w:rFonts w:ascii="Times New Roman" w:eastAsia="Times New Roman" w:hAnsi="Times New Roman" w:cs="Times New Roman"/>
                <w:color w:val="000000"/>
                <w:sz w:val="16"/>
                <w:szCs w:val="16"/>
              </w:rPr>
            </w:pPr>
          </w:p>
        </w:tc>
      </w:tr>
      <w:tr w:rsidR="003C6F85" w:rsidRPr="003C6F85" w:rsidTr="003C6F85">
        <w:tblPrEx>
          <w:tblCellMar>
            <w:top w:w="0" w:type="dxa"/>
            <w:bottom w:w="0" w:type="dxa"/>
          </w:tblCellMar>
        </w:tblPrEx>
        <w:trPr>
          <w:trHeight w:val="200"/>
        </w:trPr>
        <w:tc>
          <w:tcPr>
            <w:tcW w:w="1185" w:type="pct"/>
          </w:tcPr>
          <w:p w:rsidR="003C6F85" w:rsidRPr="003C6F85" w:rsidRDefault="003C6F85" w:rsidP="003C6F85">
            <w:pPr>
              <w:spacing w:after="0" w:line="240" w:lineRule="auto"/>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Гордеева А.В.</w:t>
            </w:r>
          </w:p>
        </w:tc>
        <w:tc>
          <w:tcPr>
            <w:tcW w:w="3815" w:type="pct"/>
          </w:tcPr>
          <w:p w:rsidR="003C6F85" w:rsidRPr="003C6F85" w:rsidRDefault="003C6F85" w:rsidP="003C6F85">
            <w:pPr>
              <w:tabs>
                <w:tab w:val="left" w:pos="645"/>
                <w:tab w:val="center" w:pos="4535"/>
              </w:tabs>
              <w:autoSpaceDE w:val="0"/>
              <w:autoSpaceDN w:val="0"/>
              <w:adjustRightInd w:val="0"/>
              <w:spacing w:after="0" w:line="240" w:lineRule="auto"/>
              <w:ind w:right="-1"/>
              <w:jc w:val="both"/>
              <w:textAlignment w:val="center"/>
              <w:rPr>
                <w:rFonts w:ascii="Times New Roman" w:eastAsia="Times New Roman" w:hAnsi="Times New Roman" w:cs="Times New Roman"/>
                <w:color w:val="000000"/>
                <w:sz w:val="16"/>
                <w:szCs w:val="16"/>
              </w:rPr>
            </w:pPr>
            <w:r w:rsidRPr="003C6F85">
              <w:rPr>
                <w:rFonts w:ascii="Times New Roman" w:eastAsia="Times New Roman" w:hAnsi="Times New Roman" w:cs="Times New Roman"/>
                <w:color w:val="000000"/>
                <w:sz w:val="16"/>
                <w:szCs w:val="16"/>
              </w:rPr>
              <w:t xml:space="preserve">- начальник отдела надзорной деятельности и </w:t>
            </w:r>
            <w:proofErr w:type="gramStart"/>
            <w:r w:rsidRPr="003C6F85">
              <w:rPr>
                <w:rFonts w:ascii="Times New Roman" w:eastAsia="Times New Roman" w:hAnsi="Times New Roman" w:cs="Times New Roman"/>
                <w:color w:val="000000"/>
                <w:sz w:val="16"/>
                <w:szCs w:val="16"/>
              </w:rPr>
              <w:t>ПР</w:t>
            </w:r>
            <w:proofErr w:type="gramEnd"/>
            <w:r w:rsidRPr="003C6F85">
              <w:rPr>
                <w:rFonts w:ascii="Times New Roman" w:eastAsia="Times New Roman" w:hAnsi="Times New Roman" w:cs="Times New Roman"/>
                <w:color w:val="000000"/>
                <w:sz w:val="16"/>
                <w:szCs w:val="16"/>
              </w:rPr>
              <w:t xml:space="preserve"> по г. Шумерля, </w:t>
            </w:r>
            <w:proofErr w:type="spellStart"/>
            <w:r w:rsidRPr="003C6F85">
              <w:rPr>
                <w:rFonts w:ascii="Times New Roman" w:eastAsia="Times New Roman" w:hAnsi="Times New Roman" w:cs="Times New Roman"/>
                <w:color w:val="000000"/>
                <w:sz w:val="16"/>
                <w:szCs w:val="16"/>
              </w:rPr>
              <w:t>Шумерлинскому</w:t>
            </w:r>
            <w:proofErr w:type="spellEnd"/>
            <w:r w:rsidRPr="003C6F85">
              <w:rPr>
                <w:rFonts w:ascii="Times New Roman" w:eastAsia="Times New Roman" w:hAnsi="Times New Roman" w:cs="Times New Roman"/>
                <w:color w:val="000000"/>
                <w:sz w:val="16"/>
                <w:szCs w:val="16"/>
              </w:rPr>
              <w:t xml:space="preserve"> району УНД и ПР ГУ МЧС России по Чувашской Республике (по согласованию);</w:t>
            </w:r>
          </w:p>
        </w:tc>
      </w:tr>
      <w:tr w:rsidR="003C6F85" w:rsidRPr="003C6F85" w:rsidTr="003C6F85">
        <w:tblPrEx>
          <w:tblCellMar>
            <w:top w:w="0" w:type="dxa"/>
            <w:bottom w:w="0" w:type="dxa"/>
          </w:tblCellMar>
        </w:tblPrEx>
        <w:trPr>
          <w:trHeight w:val="200"/>
        </w:trPr>
        <w:tc>
          <w:tcPr>
            <w:tcW w:w="1185" w:type="pct"/>
          </w:tcPr>
          <w:p w:rsidR="003C6F85" w:rsidRPr="003C6F85" w:rsidRDefault="003C6F85" w:rsidP="003C6F85">
            <w:pPr>
              <w:spacing w:after="0" w:line="240" w:lineRule="auto"/>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Батраков Д.А.</w:t>
            </w:r>
          </w:p>
        </w:tc>
        <w:tc>
          <w:tcPr>
            <w:tcW w:w="3815" w:type="pct"/>
          </w:tcPr>
          <w:p w:rsidR="003C6F85" w:rsidRPr="003C6F85" w:rsidRDefault="003C6F85" w:rsidP="003C6F85">
            <w:pPr>
              <w:autoSpaceDE w:val="0"/>
              <w:autoSpaceDN w:val="0"/>
              <w:adjustRightInd w:val="0"/>
              <w:spacing w:after="0" w:line="240" w:lineRule="auto"/>
              <w:ind w:right="-1"/>
              <w:jc w:val="both"/>
              <w:textAlignment w:val="center"/>
              <w:rPr>
                <w:rFonts w:ascii="Times New Roman" w:eastAsia="Times New Roman" w:hAnsi="Times New Roman" w:cs="Times New Roman"/>
                <w:color w:val="000000"/>
                <w:sz w:val="16"/>
                <w:szCs w:val="16"/>
              </w:rPr>
            </w:pPr>
            <w:r w:rsidRPr="003C6F85">
              <w:rPr>
                <w:rFonts w:ascii="Times New Roman" w:eastAsia="Times New Roman" w:hAnsi="Times New Roman" w:cs="Times New Roman"/>
                <w:color w:val="000000"/>
                <w:sz w:val="16"/>
                <w:szCs w:val="16"/>
              </w:rPr>
              <w:t>- заместитель начальника полиции по охране общественного порядка межмуниципального отдела МВД России «</w:t>
            </w:r>
            <w:proofErr w:type="spellStart"/>
            <w:r w:rsidRPr="003C6F85">
              <w:rPr>
                <w:rFonts w:ascii="Times New Roman" w:eastAsia="Times New Roman" w:hAnsi="Times New Roman" w:cs="Times New Roman"/>
                <w:color w:val="000000"/>
                <w:sz w:val="16"/>
                <w:szCs w:val="16"/>
              </w:rPr>
              <w:t>Шумерлинский</w:t>
            </w:r>
            <w:proofErr w:type="spellEnd"/>
            <w:r w:rsidRPr="003C6F85">
              <w:rPr>
                <w:rFonts w:ascii="Times New Roman" w:eastAsia="Times New Roman" w:hAnsi="Times New Roman" w:cs="Times New Roman"/>
                <w:color w:val="000000"/>
                <w:sz w:val="16"/>
                <w:szCs w:val="16"/>
              </w:rPr>
              <w:t xml:space="preserve">» (по согласованию); </w:t>
            </w:r>
          </w:p>
        </w:tc>
      </w:tr>
      <w:tr w:rsidR="003C6F85" w:rsidRPr="003C6F85" w:rsidTr="003C6F85">
        <w:tblPrEx>
          <w:tblCellMar>
            <w:top w:w="0" w:type="dxa"/>
            <w:bottom w:w="0" w:type="dxa"/>
          </w:tblCellMar>
        </w:tblPrEx>
        <w:trPr>
          <w:trHeight w:val="200"/>
        </w:trPr>
        <w:tc>
          <w:tcPr>
            <w:tcW w:w="1185" w:type="pct"/>
          </w:tcPr>
          <w:p w:rsidR="003C6F85" w:rsidRPr="003C6F85" w:rsidRDefault="003C6F85" w:rsidP="003C6F85">
            <w:pPr>
              <w:spacing w:after="0" w:line="240" w:lineRule="auto"/>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Ларин  Е.А.</w:t>
            </w:r>
          </w:p>
        </w:tc>
        <w:tc>
          <w:tcPr>
            <w:tcW w:w="3815" w:type="pct"/>
          </w:tcPr>
          <w:p w:rsidR="003C6F85" w:rsidRPr="003C6F85" w:rsidRDefault="003C6F85" w:rsidP="003C6F85">
            <w:pPr>
              <w:spacing w:after="0" w:line="240" w:lineRule="auto"/>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 начальник Территориального отдела Управления Федеральной службы в сфере защиты прав потребителей и благополучия человека по Чувашской Республике в городе Шумерля</w:t>
            </w:r>
          </w:p>
          <w:p w:rsidR="003C6F85" w:rsidRPr="003C6F85" w:rsidRDefault="003C6F85" w:rsidP="003C6F85">
            <w:pPr>
              <w:autoSpaceDE w:val="0"/>
              <w:autoSpaceDN w:val="0"/>
              <w:adjustRightInd w:val="0"/>
              <w:spacing w:after="0" w:line="240" w:lineRule="auto"/>
              <w:jc w:val="both"/>
              <w:textAlignment w:val="center"/>
              <w:rPr>
                <w:rFonts w:ascii="Times New Roman" w:eastAsia="Times New Roman" w:hAnsi="Times New Roman" w:cs="Times New Roman"/>
                <w:color w:val="000000"/>
                <w:sz w:val="16"/>
                <w:szCs w:val="16"/>
              </w:rPr>
            </w:pPr>
            <w:r w:rsidRPr="003C6F85">
              <w:rPr>
                <w:rFonts w:ascii="Times New Roman" w:eastAsia="Times New Roman" w:hAnsi="Times New Roman" w:cs="Times New Roman"/>
                <w:color w:val="000000"/>
                <w:sz w:val="16"/>
                <w:szCs w:val="16"/>
              </w:rPr>
              <w:t xml:space="preserve"> (по согласованию);</w:t>
            </w:r>
          </w:p>
        </w:tc>
      </w:tr>
      <w:tr w:rsidR="003C6F85" w:rsidRPr="003C6F85" w:rsidTr="003C6F85">
        <w:tblPrEx>
          <w:tblCellMar>
            <w:top w:w="0" w:type="dxa"/>
            <w:bottom w:w="0" w:type="dxa"/>
          </w:tblCellMar>
        </w:tblPrEx>
        <w:trPr>
          <w:trHeight w:val="200"/>
        </w:trPr>
        <w:tc>
          <w:tcPr>
            <w:tcW w:w="1185" w:type="pct"/>
          </w:tcPr>
          <w:p w:rsidR="003C6F85" w:rsidRPr="003C6F85" w:rsidRDefault="003C6F85" w:rsidP="003C6F85">
            <w:pPr>
              <w:spacing w:after="0" w:line="240" w:lineRule="auto"/>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Беляев С.В.</w:t>
            </w:r>
          </w:p>
        </w:tc>
        <w:tc>
          <w:tcPr>
            <w:tcW w:w="3815" w:type="pct"/>
          </w:tcPr>
          <w:p w:rsidR="003C6F85" w:rsidRPr="003C6F85" w:rsidRDefault="003C6F85" w:rsidP="003C6F85">
            <w:pPr>
              <w:autoSpaceDE w:val="0"/>
              <w:autoSpaceDN w:val="0"/>
              <w:adjustRightInd w:val="0"/>
              <w:spacing w:after="0" w:line="240" w:lineRule="auto"/>
              <w:jc w:val="both"/>
              <w:textAlignment w:val="center"/>
              <w:rPr>
                <w:rFonts w:ascii="Times New Roman" w:eastAsia="Times New Roman" w:hAnsi="Times New Roman" w:cs="Times New Roman"/>
                <w:color w:val="000000"/>
                <w:sz w:val="16"/>
                <w:szCs w:val="16"/>
              </w:rPr>
            </w:pPr>
            <w:r w:rsidRPr="003C6F85">
              <w:rPr>
                <w:rFonts w:ascii="Times New Roman" w:eastAsia="Times New Roman" w:hAnsi="Times New Roman" w:cs="Times New Roman"/>
                <w:color w:val="000000"/>
                <w:sz w:val="16"/>
                <w:szCs w:val="16"/>
              </w:rPr>
              <w:t xml:space="preserve">- директор филиала АО «Газпром газораспределение Чебоксары» в г. Шумерле» (по согласованию); </w:t>
            </w:r>
          </w:p>
        </w:tc>
      </w:tr>
      <w:tr w:rsidR="003C6F85" w:rsidRPr="003C6F85" w:rsidTr="003C6F85">
        <w:tblPrEx>
          <w:tblCellMar>
            <w:top w:w="0" w:type="dxa"/>
            <w:bottom w:w="0" w:type="dxa"/>
          </w:tblCellMar>
        </w:tblPrEx>
        <w:trPr>
          <w:trHeight w:val="200"/>
        </w:trPr>
        <w:tc>
          <w:tcPr>
            <w:tcW w:w="1185" w:type="pct"/>
          </w:tcPr>
          <w:p w:rsidR="003C6F85" w:rsidRPr="003C6F85" w:rsidRDefault="003C6F85" w:rsidP="003C6F85">
            <w:pPr>
              <w:spacing w:after="0" w:line="240" w:lineRule="auto"/>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Павловская Н.В.</w:t>
            </w:r>
          </w:p>
          <w:p w:rsidR="003C6F85" w:rsidRPr="003C6F85" w:rsidRDefault="003C6F85" w:rsidP="003C6F85">
            <w:pPr>
              <w:spacing w:after="0" w:line="240" w:lineRule="auto"/>
              <w:jc w:val="both"/>
              <w:rPr>
                <w:rFonts w:ascii="Times New Roman" w:eastAsia="Times New Roman" w:hAnsi="Times New Roman" w:cs="Times New Roman"/>
                <w:sz w:val="16"/>
                <w:szCs w:val="16"/>
              </w:rPr>
            </w:pPr>
          </w:p>
          <w:p w:rsidR="003C6F85" w:rsidRPr="003C6F85" w:rsidRDefault="003C6F85" w:rsidP="003C6F85">
            <w:pPr>
              <w:spacing w:after="0" w:line="240" w:lineRule="auto"/>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Кузьмина А.В.</w:t>
            </w:r>
          </w:p>
        </w:tc>
        <w:tc>
          <w:tcPr>
            <w:tcW w:w="3815" w:type="pct"/>
          </w:tcPr>
          <w:p w:rsidR="003C6F85" w:rsidRPr="003C6F85" w:rsidRDefault="003C6F85" w:rsidP="003C6F85">
            <w:pPr>
              <w:autoSpaceDE w:val="0"/>
              <w:autoSpaceDN w:val="0"/>
              <w:adjustRightInd w:val="0"/>
              <w:spacing w:after="0" w:line="240" w:lineRule="auto"/>
              <w:jc w:val="both"/>
              <w:textAlignment w:val="center"/>
              <w:rPr>
                <w:rFonts w:ascii="Times New Roman" w:eastAsia="Times New Roman" w:hAnsi="Times New Roman" w:cs="Times New Roman"/>
                <w:color w:val="000000"/>
                <w:sz w:val="16"/>
                <w:szCs w:val="16"/>
              </w:rPr>
            </w:pPr>
            <w:r w:rsidRPr="003C6F85">
              <w:rPr>
                <w:rFonts w:ascii="Times New Roman" w:eastAsia="Times New Roman" w:hAnsi="Times New Roman" w:cs="Times New Roman"/>
                <w:color w:val="000000"/>
                <w:sz w:val="16"/>
                <w:szCs w:val="16"/>
              </w:rPr>
              <w:t>- Директор Сервисного Центра г. Шумерля ПАО Ростелеком (по согласованию);</w:t>
            </w:r>
          </w:p>
          <w:p w:rsidR="003C6F85" w:rsidRPr="003C6F85" w:rsidRDefault="003C6F85" w:rsidP="003C6F85">
            <w:pPr>
              <w:autoSpaceDE w:val="0"/>
              <w:autoSpaceDN w:val="0"/>
              <w:adjustRightInd w:val="0"/>
              <w:spacing w:after="0" w:line="240" w:lineRule="auto"/>
              <w:jc w:val="both"/>
              <w:textAlignment w:val="center"/>
              <w:rPr>
                <w:rFonts w:ascii="Times New Roman" w:eastAsia="Times New Roman" w:hAnsi="Times New Roman" w:cs="Times New Roman"/>
                <w:color w:val="000000"/>
                <w:sz w:val="16"/>
                <w:szCs w:val="16"/>
              </w:rPr>
            </w:pPr>
            <w:r w:rsidRPr="003C6F85">
              <w:rPr>
                <w:rFonts w:ascii="Times New Roman" w:eastAsia="Times New Roman" w:hAnsi="Times New Roman" w:cs="Times New Roman"/>
                <w:bCs/>
                <w:color w:val="262626"/>
                <w:sz w:val="16"/>
                <w:szCs w:val="16"/>
                <w:shd w:val="clear" w:color="auto" w:fill="FFFFFF"/>
              </w:rPr>
              <w:t xml:space="preserve">- </w:t>
            </w:r>
            <w:r w:rsidRPr="003C6F85">
              <w:rPr>
                <w:rFonts w:ascii="Times New Roman" w:eastAsia="Times New Roman" w:hAnsi="Times New Roman" w:cs="Times New Roman"/>
                <w:bCs/>
                <w:sz w:val="16"/>
                <w:szCs w:val="16"/>
                <w:shd w:val="clear" w:color="auto" w:fill="FFFFFF"/>
              </w:rPr>
              <w:t>начальник БУ ЧР «</w:t>
            </w:r>
            <w:proofErr w:type="spellStart"/>
            <w:r w:rsidRPr="003C6F85">
              <w:rPr>
                <w:rFonts w:ascii="Times New Roman" w:eastAsia="Times New Roman" w:hAnsi="Times New Roman" w:cs="Times New Roman"/>
                <w:bCs/>
                <w:sz w:val="16"/>
                <w:szCs w:val="16"/>
                <w:shd w:val="clear" w:color="auto" w:fill="FFFFFF"/>
              </w:rPr>
              <w:t>Шумерлинская</w:t>
            </w:r>
            <w:proofErr w:type="spellEnd"/>
            <w:r w:rsidRPr="003C6F85">
              <w:rPr>
                <w:rFonts w:ascii="Times New Roman" w:eastAsia="Times New Roman" w:hAnsi="Times New Roman" w:cs="Times New Roman"/>
                <w:bCs/>
                <w:sz w:val="16"/>
                <w:szCs w:val="16"/>
                <w:shd w:val="clear" w:color="auto" w:fill="FFFFFF"/>
              </w:rPr>
              <w:t xml:space="preserve"> </w:t>
            </w:r>
            <w:proofErr w:type="gramStart"/>
            <w:r w:rsidRPr="003C6F85">
              <w:rPr>
                <w:rFonts w:ascii="Times New Roman" w:eastAsia="Times New Roman" w:hAnsi="Times New Roman" w:cs="Times New Roman"/>
                <w:bCs/>
                <w:sz w:val="16"/>
                <w:szCs w:val="16"/>
                <w:shd w:val="clear" w:color="auto" w:fill="FFFFFF"/>
              </w:rPr>
              <w:t>районная</w:t>
            </w:r>
            <w:proofErr w:type="gramEnd"/>
            <w:r w:rsidRPr="003C6F85">
              <w:rPr>
                <w:rFonts w:ascii="Times New Roman" w:eastAsia="Times New Roman" w:hAnsi="Times New Roman" w:cs="Times New Roman"/>
                <w:bCs/>
                <w:sz w:val="16"/>
                <w:szCs w:val="16"/>
                <w:shd w:val="clear" w:color="auto" w:fill="FFFFFF"/>
              </w:rPr>
              <w:t xml:space="preserve"> СББЖ» </w:t>
            </w:r>
            <w:proofErr w:type="spellStart"/>
            <w:r w:rsidRPr="003C6F85">
              <w:rPr>
                <w:rFonts w:ascii="Times New Roman" w:eastAsia="Times New Roman" w:hAnsi="Times New Roman" w:cs="Times New Roman"/>
                <w:bCs/>
                <w:sz w:val="16"/>
                <w:szCs w:val="16"/>
                <w:shd w:val="clear" w:color="auto" w:fill="FFFFFF"/>
              </w:rPr>
              <w:t>Госветслужбы</w:t>
            </w:r>
            <w:proofErr w:type="spellEnd"/>
            <w:r w:rsidRPr="003C6F85">
              <w:rPr>
                <w:rFonts w:ascii="Times New Roman" w:eastAsia="Times New Roman" w:hAnsi="Times New Roman" w:cs="Times New Roman"/>
                <w:bCs/>
                <w:sz w:val="16"/>
                <w:szCs w:val="16"/>
                <w:shd w:val="clear" w:color="auto" w:fill="FFFFFF"/>
              </w:rPr>
              <w:t xml:space="preserve"> Чувашии </w:t>
            </w:r>
            <w:r w:rsidRPr="003C6F85">
              <w:rPr>
                <w:rFonts w:ascii="Times New Roman" w:eastAsia="Times New Roman" w:hAnsi="Times New Roman" w:cs="Times New Roman"/>
                <w:color w:val="000000"/>
                <w:sz w:val="16"/>
                <w:szCs w:val="16"/>
              </w:rPr>
              <w:t>(по согласованию);</w:t>
            </w:r>
          </w:p>
        </w:tc>
      </w:tr>
      <w:tr w:rsidR="003C6F85" w:rsidRPr="003C6F85" w:rsidTr="003C6F85">
        <w:tblPrEx>
          <w:tblCellMar>
            <w:top w:w="0" w:type="dxa"/>
            <w:bottom w:w="0" w:type="dxa"/>
          </w:tblCellMar>
        </w:tblPrEx>
        <w:trPr>
          <w:trHeight w:val="200"/>
        </w:trPr>
        <w:tc>
          <w:tcPr>
            <w:tcW w:w="1185" w:type="pct"/>
          </w:tcPr>
          <w:p w:rsidR="003C6F85" w:rsidRPr="003C6F85" w:rsidRDefault="003C6F85" w:rsidP="003C6F85">
            <w:pPr>
              <w:spacing w:after="0" w:line="240" w:lineRule="auto"/>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Кутин В.В.</w:t>
            </w:r>
          </w:p>
        </w:tc>
        <w:tc>
          <w:tcPr>
            <w:tcW w:w="3815" w:type="pct"/>
          </w:tcPr>
          <w:p w:rsidR="003C6F85" w:rsidRPr="003C6F85" w:rsidRDefault="003C6F85" w:rsidP="003C6F85">
            <w:pPr>
              <w:spacing w:after="0" w:line="240" w:lineRule="auto"/>
              <w:ind w:right="-110"/>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 главный врач БУ «</w:t>
            </w:r>
            <w:proofErr w:type="spellStart"/>
            <w:r w:rsidRPr="003C6F85">
              <w:rPr>
                <w:rFonts w:ascii="Times New Roman" w:eastAsia="Times New Roman" w:hAnsi="Times New Roman" w:cs="Times New Roman"/>
                <w:sz w:val="16"/>
                <w:szCs w:val="16"/>
              </w:rPr>
              <w:t>Шумерлинский</w:t>
            </w:r>
            <w:proofErr w:type="spellEnd"/>
            <w:r w:rsidRPr="003C6F85">
              <w:rPr>
                <w:rFonts w:ascii="Times New Roman" w:eastAsia="Times New Roman" w:hAnsi="Times New Roman" w:cs="Times New Roman"/>
                <w:sz w:val="16"/>
                <w:szCs w:val="16"/>
              </w:rPr>
              <w:t xml:space="preserve"> межтерриториальный медицинский центр» Минздрава Чувашии (по согласованию); </w:t>
            </w:r>
          </w:p>
        </w:tc>
      </w:tr>
      <w:tr w:rsidR="003C6F85" w:rsidRPr="003C6F85" w:rsidTr="003C6F85">
        <w:tblPrEx>
          <w:tblCellMar>
            <w:top w:w="0" w:type="dxa"/>
            <w:bottom w:w="0" w:type="dxa"/>
          </w:tblCellMar>
        </w:tblPrEx>
        <w:trPr>
          <w:trHeight w:val="200"/>
        </w:trPr>
        <w:tc>
          <w:tcPr>
            <w:tcW w:w="1185" w:type="pct"/>
          </w:tcPr>
          <w:p w:rsidR="003C6F85" w:rsidRPr="003C6F85" w:rsidRDefault="003C6F85" w:rsidP="003C6F85">
            <w:pPr>
              <w:spacing w:after="0" w:line="240" w:lineRule="auto"/>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Андронов В.А.</w:t>
            </w:r>
          </w:p>
        </w:tc>
        <w:tc>
          <w:tcPr>
            <w:tcW w:w="3815" w:type="pct"/>
          </w:tcPr>
          <w:p w:rsidR="003C6F85" w:rsidRPr="003C6F85" w:rsidRDefault="003C6F85" w:rsidP="003C6F85">
            <w:pPr>
              <w:autoSpaceDE w:val="0"/>
              <w:autoSpaceDN w:val="0"/>
              <w:adjustRightInd w:val="0"/>
              <w:spacing w:after="0" w:line="240" w:lineRule="auto"/>
              <w:jc w:val="both"/>
              <w:textAlignment w:val="center"/>
              <w:rPr>
                <w:rFonts w:ascii="Times New Roman" w:eastAsia="Times New Roman" w:hAnsi="Times New Roman" w:cs="Times New Roman"/>
                <w:color w:val="000000"/>
                <w:sz w:val="16"/>
                <w:szCs w:val="16"/>
              </w:rPr>
            </w:pPr>
            <w:r w:rsidRPr="003C6F85">
              <w:rPr>
                <w:rFonts w:ascii="Times New Roman" w:eastAsia="Times New Roman" w:hAnsi="Times New Roman" w:cs="Times New Roman"/>
                <w:color w:val="000000"/>
                <w:sz w:val="16"/>
                <w:szCs w:val="16"/>
              </w:rPr>
              <w:t xml:space="preserve">- начальник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электросетевого района </w:t>
            </w:r>
            <w:proofErr w:type="spellStart"/>
            <w:r w:rsidRPr="003C6F85">
              <w:rPr>
                <w:rFonts w:ascii="Times New Roman" w:eastAsia="Times New Roman" w:hAnsi="Times New Roman" w:cs="Times New Roman"/>
                <w:color w:val="000000"/>
                <w:sz w:val="16"/>
                <w:szCs w:val="16"/>
              </w:rPr>
              <w:t>Алатырского</w:t>
            </w:r>
            <w:proofErr w:type="spellEnd"/>
            <w:r w:rsidRPr="003C6F85">
              <w:rPr>
                <w:rFonts w:ascii="Times New Roman" w:eastAsia="Times New Roman" w:hAnsi="Times New Roman" w:cs="Times New Roman"/>
                <w:color w:val="000000"/>
                <w:sz w:val="16"/>
                <w:szCs w:val="16"/>
              </w:rPr>
              <w:t xml:space="preserve"> производственного отделения филиала ПАО «МРСК Волги» - «</w:t>
            </w:r>
            <w:proofErr w:type="spellStart"/>
            <w:r w:rsidRPr="003C6F85">
              <w:rPr>
                <w:rFonts w:ascii="Times New Roman" w:eastAsia="Times New Roman" w:hAnsi="Times New Roman" w:cs="Times New Roman"/>
                <w:color w:val="000000"/>
                <w:sz w:val="16"/>
                <w:szCs w:val="16"/>
              </w:rPr>
              <w:t>Чувашэнерго</w:t>
            </w:r>
            <w:proofErr w:type="spellEnd"/>
            <w:r w:rsidRPr="003C6F85">
              <w:rPr>
                <w:rFonts w:ascii="Times New Roman" w:eastAsia="Times New Roman" w:hAnsi="Times New Roman" w:cs="Times New Roman"/>
                <w:color w:val="000000"/>
                <w:sz w:val="16"/>
                <w:szCs w:val="16"/>
              </w:rPr>
              <w:t xml:space="preserve">» (по согласованию); </w:t>
            </w:r>
          </w:p>
        </w:tc>
      </w:tr>
      <w:tr w:rsidR="003C6F85" w:rsidRPr="003C6F85" w:rsidTr="003C6F85">
        <w:tblPrEx>
          <w:tblCellMar>
            <w:top w:w="0" w:type="dxa"/>
            <w:bottom w:w="0" w:type="dxa"/>
          </w:tblCellMar>
        </w:tblPrEx>
        <w:trPr>
          <w:trHeight w:val="200"/>
        </w:trPr>
        <w:tc>
          <w:tcPr>
            <w:tcW w:w="1185" w:type="pct"/>
          </w:tcPr>
          <w:p w:rsidR="003C6F85" w:rsidRPr="003C6F85" w:rsidRDefault="003C6F85" w:rsidP="003C6F85">
            <w:pPr>
              <w:spacing w:after="0" w:line="240" w:lineRule="auto"/>
              <w:jc w:val="both"/>
              <w:rPr>
                <w:rFonts w:ascii="Times New Roman" w:eastAsia="Times New Roman" w:hAnsi="Times New Roman" w:cs="Times New Roman"/>
                <w:sz w:val="16"/>
                <w:szCs w:val="16"/>
              </w:rPr>
            </w:pPr>
            <w:proofErr w:type="spellStart"/>
            <w:r w:rsidRPr="003C6F85">
              <w:rPr>
                <w:rFonts w:ascii="Times New Roman" w:eastAsia="Times New Roman" w:hAnsi="Times New Roman" w:cs="Times New Roman"/>
                <w:sz w:val="16"/>
                <w:szCs w:val="16"/>
              </w:rPr>
              <w:t>Катейкин</w:t>
            </w:r>
            <w:proofErr w:type="spellEnd"/>
            <w:r w:rsidRPr="003C6F85">
              <w:rPr>
                <w:rFonts w:ascii="Times New Roman" w:eastAsia="Times New Roman" w:hAnsi="Times New Roman" w:cs="Times New Roman"/>
                <w:sz w:val="16"/>
                <w:szCs w:val="16"/>
              </w:rPr>
              <w:t xml:space="preserve"> Ю.А.</w:t>
            </w:r>
          </w:p>
        </w:tc>
        <w:tc>
          <w:tcPr>
            <w:tcW w:w="3815" w:type="pct"/>
          </w:tcPr>
          <w:p w:rsidR="003C6F85" w:rsidRPr="003C6F85" w:rsidRDefault="003C6F85" w:rsidP="003C6F85">
            <w:pPr>
              <w:autoSpaceDE w:val="0"/>
              <w:autoSpaceDN w:val="0"/>
              <w:adjustRightInd w:val="0"/>
              <w:spacing w:after="0" w:line="240" w:lineRule="auto"/>
              <w:jc w:val="both"/>
              <w:textAlignment w:val="center"/>
              <w:rPr>
                <w:rFonts w:ascii="Times New Roman" w:eastAsia="Times New Roman" w:hAnsi="Times New Roman" w:cs="Times New Roman"/>
                <w:color w:val="000000"/>
                <w:sz w:val="16"/>
                <w:szCs w:val="16"/>
              </w:rPr>
            </w:pPr>
            <w:r w:rsidRPr="003C6F85">
              <w:rPr>
                <w:rFonts w:ascii="Times New Roman" w:eastAsia="Times New Roman" w:hAnsi="Times New Roman" w:cs="Times New Roman"/>
                <w:color w:val="000000"/>
                <w:sz w:val="16"/>
                <w:szCs w:val="16"/>
              </w:rPr>
              <w:t>- директор Казенного учреждения Чувашской Республики «</w:t>
            </w:r>
            <w:proofErr w:type="spellStart"/>
            <w:r w:rsidRPr="003C6F85">
              <w:rPr>
                <w:rFonts w:ascii="Times New Roman" w:eastAsia="Times New Roman" w:hAnsi="Times New Roman" w:cs="Times New Roman"/>
                <w:color w:val="000000"/>
                <w:sz w:val="16"/>
                <w:szCs w:val="16"/>
              </w:rPr>
              <w:t>Шумерлинское</w:t>
            </w:r>
            <w:proofErr w:type="spellEnd"/>
            <w:r w:rsidRPr="003C6F85">
              <w:rPr>
                <w:rFonts w:ascii="Times New Roman" w:eastAsia="Times New Roman" w:hAnsi="Times New Roman" w:cs="Times New Roman"/>
                <w:color w:val="000000"/>
                <w:sz w:val="16"/>
                <w:szCs w:val="16"/>
              </w:rPr>
              <w:t xml:space="preserve"> лесничество» (по согласованию);</w:t>
            </w:r>
          </w:p>
        </w:tc>
      </w:tr>
      <w:tr w:rsidR="003C6F85" w:rsidRPr="003C6F85" w:rsidTr="003C6F85">
        <w:tblPrEx>
          <w:tblCellMar>
            <w:top w:w="0" w:type="dxa"/>
            <w:bottom w:w="0" w:type="dxa"/>
          </w:tblCellMar>
        </w:tblPrEx>
        <w:trPr>
          <w:trHeight w:val="200"/>
        </w:trPr>
        <w:tc>
          <w:tcPr>
            <w:tcW w:w="1185" w:type="pct"/>
          </w:tcPr>
          <w:p w:rsidR="003C6F85" w:rsidRPr="003C6F85" w:rsidRDefault="003C6F85" w:rsidP="003C6F85">
            <w:pPr>
              <w:spacing w:after="0" w:line="240" w:lineRule="auto"/>
              <w:jc w:val="both"/>
              <w:rPr>
                <w:rFonts w:ascii="Times New Roman" w:eastAsia="Times New Roman" w:hAnsi="Times New Roman" w:cs="Times New Roman"/>
                <w:sz w:val="16"/>
                <w:szCs w:val="16"/>
              </w:rPr>
            </w:pPr>
            <w:proofErr w:type="spellStart"/>
            <w:r w:rsidRPr="003C6F85">
              <w:rPr>
                <w:rFonts w:ascii="Times New Roman" w:eastAsia="Times New Roman" w:hAnsi="Times New Roman" w:cs="Times New Roman"/>
                <w:sz w:val="16"/>
                <w:szCs w:val="16"/>
              </w:rPr>
              <w:t>Милашин</w:t>
            </w:r>
            <w:proofErr w:type="spellEnd"/>
            <w:r w:rsidRPr="003C6F85">
              <w:rPr>
                <w:rFonts w:ascii="Times New Roman" w:eastAsia="Times New Roman" w:hAnsi="Times New Roman" w:cs="Times New Roman"/>
                <w:sz w:val="16"/>
                <w:szCs w:val="16"/>
              </w:rPr>
              <w:t xml:space="preserve"> Д. И.</w:t>
            </w:r>
          </w:p>
        </w:tc>
        <w:tc>
          <w:tcPr>
            <w:tcW w:w="3815" w:type="pct"/>
          </w:tcPr>
          <w:p w:rsidR="003C6F85" w:rsidRPr="003C6F85" w:rsidRDefault="003C6F85" w:rsidP="003C6F85">
            <w:pPr>
              <w:autoSpaceDE w:val="0"/>
              <w:autoSpaceDN w:val="0"/>
              <w:adjustRightInd w:val="0"/>
              <w:spacing w:after="0" w:line="240" w:lineRule="auto"/>
              <w:jc w:val="both"/>
              <w:textAlignment w:val="center"/>
              <w:rPr>
                <w:rFonts w:ascii="Times New Roman" w:eastAsia="Times New Roman" w:hAnsi="Times New Roman" w:cs="Times New Roman"/>
                <w:color w:val="000000"/>
                <w:sz w:val="16"/>
                <w:szCs w:val="16"/>
              </w:rPr>
            </w:pPr>
            <w:r w:rsidRPr="003C6F85">
              <w:rPr>
                <w:rFonts w:ascii="Times New Roman" w:eastAsia="Times New Roman" w:hAnsi="Times New Roman" w:cs="Times New Roman"/>
                <w:color w:val="000000"/>
                <w:sz w:val="16"/>
                <w:szCs w:val="16"/>
              </w:rPr>
              <w:t>- начальник спасательной станции г. Шумерля  КУ «Чувашская республиканская    поисково-спасательная служба» (по согласованию);</w:t>
            </w:r>
          </w:p>
        </w:tc>
      </w:tr>
      <w:tr w:rsidR="003C6F85" w:rsidRPr="003C6F85" w:rsidTr="003C6F85">
        <w:tblPrEx>
          <w:tblCellMar>
            <w:top w:w="0" w:type="dxa"/>
            <w:bottom w:w="0" w:type="dxa"/>
          </w:tblCellMar>
        </w:tblPrEx>
        <w:trPr>
          <w:trHeight w:val="200"/>
        </w:trPr>
        <w:tc>
          <w:tcPr>
            <w:tcW w:w="1185" w:type="pct"/>
          </w:tcPr>
          <w:p w:rsidR="003C6F85" w:rsidRPr="003C6F85" w:rsidRDefault="003C6F85" w:rsidP="003C6F85">
            <w:pPr>
              <w:spacing w:after="0" w:line="240" w:lineRule="auto"/>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 xml:space="preserve">Губанов А.А.          </w:t>
            </w:r>
          </w:p>
        </w:tc>
        <w:tc>
          <w:tcPr>
            <w:tcW w:w="3815" w:type="pct"/>
          </w:tcPr>
          <w:p w:rsidR="003C6F85" w:rsidRPr="003C6F85" w:rsidRDefault="003C6F85" w:rsidP="003C6F85">
            <w:pPr>
              <w:autoSpaceDE w:val="0"/>
              <w:autoSpaceDN w:val="0"/>
              <w:adjustRightInd w:val="0"/>
              <w:spacing w:after="0" w:line="240" w:lineRule="auto"/>
              <w:jc w:val="both"/>
              <w:textAlignment w:val="center"/>
              <w:rPr>
                <w:rFonts w:ascii="Times New Roman" w:eastAsia="Times New Roman" w:hAnsi="Times New Roman" w:cs="Times New Roman"/>
                <w:color w:val="000000"/>
                <w:sz w:val="16"/>
                <w:szCs w:val="16"/>
              </w:rPr>
            </w:pPr>
            <w:r w:rsidRPr="003C6F85">
              <w:rPr>
                <w:rFonts w:ascii="Times New Roman" w:eastAsia="Times New Roman" w:hAnsi="Times New Roman" w:cs="Times New Roman"/>
                <w:color w:val="000000"/>
                <w:sz w:val="16"/>
                <w:szCs w:val="16"/>
              </w:rPr>
              <w:t>- государственный инспектор Сурского участка ФКУ «Центр ГИМС ГУ МЧС России по Чувашской Республике – Чувашии» (по согласованию);</w:t>
            </w:r>
          </w:p>
        </w:tc>
      </w:tr>
    </w:tbl>
    <w:p w:rsidR="003C6F85" w:rsidRPr="003C6F85" w:rsidRDefault="003C6F85" w:rsidP="003C6F85">
      <w:pPr>
        <w:keepNext/>
        <w:spacing w:after="0" w:line="240" w:lineRule="auto"/>
        <w:ind w:firstLine="5812"/>
        <w:jc w:val="right"/>
        <w:outlineLvl w:val="1"/>
        <w:rPr>
          <w:rFonts w:ascii="Times New Roman" w:eastAsia="Times New Roman" w:hAnsi="Times New Roman" w:cs="Times New Roman"/>
          <w:bCs/>
          <w:iCs/>
          <w:sz w:val="16"/>
          <w:szCs w:val="16"/>
        </w:rPr>
      </w:pPr>
      <w:r w:rsidRPr="003C6F85">
        <w:rPr>
          <w:rFonts w:ascii="Times New Roman" w:eastAsia="Times New Roman" w:hAnsi="Times New Roman" w:cs="Times New Roman"/>
          <w:bCs/>
          <w:iCs/>
          <w:sz w:val="16"/>
          <w:szCs w:val="16"/>
        </w:rPr>
        <w:t>Приложение № 3</w:t>
      </w:r>
    </w:p>
    <w:p w:rsidR="003C6F85" w:rsidRPr="003C6F85" w:rsidRDefault="003C6F85" w:rsidP="003C6F85">
      <w:pPr>
        <w:keepNext/>
        <w:spacing w:after="0" w:line="240" w:lineRule="auto"/>
        <w:ind w:firstLine="5812"/>
        <w:jc w:val="right"/>
        <w:outlineLvl w:val="2"/>
        <w:rPr>
          <w:rFonts w:ascii="Times New Roman" w:eastAsia="Times New Roman" w:hAnsi="Times New Roman" w:cs="Times New Roman"/>
          <w:bCs/>
          <w:sz w:val="16"/>
          <w:szCs w:val="16"/>
        </w:rPr>
      </w:pPr>
      <w:r w:rsidRPr="003C6F85">
        <w:rPr>
          <w:rFonts w:ascii="Times New Roman" w:eastAsia="Times New Roman" w:hAnsi="Times New Roman" w:cs="Times New Roman"/>
          <w:bCs/>
          <w:sz w:val="16"/>
          <w:szCs w:val="16"/>
        </w:rPr>
        <w:t xml:space="preserve">к постановлению администрации </w:t>
      </w:r>
    </w:p>
    <w:p w:rsidR="003C6F85" w:rsidRPr="003C6F85" w:rsidRDefault="003C6F85" w:rsidP="003C6F85">
      <w:pPr>
        <w:keepNext/>
        <w:spacing w:after="0" w:line="240" w:lineRule="auto"/>
        <w:ind w:firstLine="5812"/>
        <w:jc w:val="right"/>
        <w:outlineLvl w:val="2"/>
        <w:rPr>
          <w:rFonts w:ascii="Times New Roman" w:eastAsia="Times New Roman" w:hAnsi="Times New Roman" w:cs="Times New Roman"/>
          <w:bCs/>
          <w:sz w:val="16"/>
          <w:szCs w:val="16"/>
        </w:rPr>
      </w:pPr>
      <w:proofErr w:type="spellStart"/>
      <w:r w:rsidRPr="003C6F85">
        <w:rPr>
          <w:rFonts w:ascii="Times New Roman" w:eastAsia="Times New Roman" w:hAnsi="Times New Roman" w:cs="Times New Roman"/>
          <w:bCs/>
          <w:sz w:val="16"/>
          <w:szCs w:val="16"/>
        </w:rPr>
        <w:t>Шумерлинского</w:t>
      </w:r>
      <w:proofErr w:type="spellEnd"/>
      <w:r w:rsidRPr="003C6F85">
        <w:rPr>
          <w:rFonts w:ascii="Times New Roman" w:eastAsia="Times New Roman" w:hAnsi="Times New Roman" w:cs="Times New Roman"/>
          <w:bCs/>
          <w:sz w:val="16"/>
          <w:szCs w:val="16"/>
        </w:rPr>
        <w:t xml:space="preserve"> муниципального округа</w:t>
      </w:r>
    </w:p>
    <w:p w:rsidR="003C6F85" w:rsidRPr="003C6F85" w:rsidRDefault="003C6F85" w:rsidP="003C6F85">
      <w:pPr>
        <w:keepNext/>
        <w:spacing w:after="0" w:line="240" w:lineRule="auto"/>
        <w:ind w:firstLine="5812"/>
        <w:jc w:val="right"/>
        <w:outlineLvl w:val="2"/>
        <w:rPr>
          <w:rFonts w:ascii="Times New Roman" w:eastAsia="Times New Roman" w:hAnsi="Times New Roman" w:cs="Times New Roman"/>
          <w:bCs/>
          <w:color w:val="000000"/>
          <w:spacing w:val="-3"/>
          <w:sz w:val="16"/>
          <w:szCs w:val="16"/>
        </w:rPr>
      </w:pPr>
      <w:r w:rsidRPr="003C6F85">
        <w:rPr>
          <w:rFonts w:ascii="Times New Roman" w:eastAsia="Times New Roman" w:hAnsi="Times New Roman" w:cs="Times New Roman"/>
          <w:bCs/>
          <w:color w:val="000000"/>
          <w:spacing w:val="-3"/>
          <w:sz w:val="16"/>
          <w:szCs w:val="16"/>
        </w:rPr>
        <w:t>от 02.03.2022 № 115.</w:t>
      </w:r>
    </w:p>
    <w:p w:rsidR="003C6F85" w:rsidRPr="003C6F85" w:rsidRDefault="003C6F85" w:rsidP="003C6F85">
      <w:pPr>
        <w:spacing w:after="0" w:line="240" w:lineRule="auto"/>
        <w:ind w:firstLine="540"/>
        <w:jc w:val="right"/>
        <w:rPr>
          <w:rFonts w:ascii="Arial" w:eastAsia="Times New Roman" w:hAnsi="Arial" w:cs="Arial"/>
          <w:b/>
          <w:bCs/>
          <w:color w:val="000000"/>
          <w:sz w:val="16"/>
          <w:szCs w:val="16"/>
        </w:rPr>
      </w:pPr>
    </w:p>
    <w:p w:rsidR="003C6F85" w:rsidRPr="003C6F85" w:rsidRDefault="003C6F85" w:rsidP="003C6F85">
      <w:pPr>
        <w:spacing w:after="0" w:line="240" w:lineRule="auto"/>
        <w:ind w:firstLine="540"/>
        <w:jc w:val="center"/>
        <w:rPr>
          <w:rFonts w:ascii="Times New Roman" w:eastAsia="Times New Roman" w:hAnsi="Times New Roman" w:cs="Times New Roman"/>
          <w:b/>
          <w:bCs/>
          <w:color w:val="000000"/>
          <w:sz w:val="16"/>
          <w:szCs w:val="16"/>
        </w:rPr>
      </w:pPr>
      <w:r w:rsidRPr="003C6F85">
        <w:rPr>
          <w:rFonts w:ascii="Times New Roman" w:eastAsia="Times New Roman" w:hAnsi="Times New Roman" w:cs="Times New Roman"/>
          <w:b/>
          <w:bCs/>
          <w:color w:val="000000"/>
          <w:sz w:val="16"/>
          <w:szCs w:val="16"/>
        </w:rPr>
        <w:t>Функциональные обязанности председателя, заместителей, секретаря</w:t>
      </w:r>
    </w:p>
    <w:p w:rsidR="003C6F85" w:rsidRPr="003C6F85" w:rsidRDefault="003C6F85" w:rsidP="003C6F85">
      <w:pPr>
        <w:spacing w:after="0" w:line="240" w:lineRule="auto"/>
        <w:ind w:firstLine="540"/>
        <w:jc w:val="center"/>
        <w:rPr>
          <w:rFonts w:ascii="Times New Roman" w:eastAsia="Times New Roman" w:hAnsi="Times New Roman" w:cs="Times New Roman"/>
          <w:b/>
          <w:bCs/>
          <w:color w:val="000000"/>
          <w:sz w:val="16"/>
          <w:szCs w:val="16"/>
        </w:rPr>
      </w:pPr>
      <w:r w:rsidRPr="003C6F85">
        <w:rPr>
          <w:rFonts w:ascii="Times New Roman" w:eastAsia="Times New Roman" w:hAnsi="Times New Roman" w:cs="Times New Roman"/>
          <w:b/>
          <w:bCs/>
          <w:color w:val="000000"/>
          <w:sz w:val="16"/>
          <w:szCs w:val="16"/>
        </w:rPr>
        <w:t xml:space="preserve">и членов комиссии по предупреждению и ликвидации чрезвычайных ситуаций и обеспечению пожарной безопасности </w:t>
      </w:r>
      <w:proofErr w:type="spellStart"/>
      <w:r w:rsidRPr="003C6F85">
        <w:rPr>
          <w:rFonts w:ascii="Times New Roman" w:eastAsia="Times New Roman" w:hAnsi="Times New Roman" w:cs="Times New Roman"/>
          <w:b/>
          <w:bCs/>
          <w:sz w:val="16"/>
          <w:szCs w:val="16"/>
        </w:rPr>
        <w:t>Шумерлинского</w:t>
      </w:r>
      <w:proofErr w:type="spellEnd"/>
      <w:r w:rsidRPr="003C6F85">
        <w:rPr>
          <w:rFonts w:ascii="Times New Roman" w:eastAsia="Times New Roman" w:hAnsi="Times New Roman" w:cs="Times New Roman"/>
          <w:b/>
          <w:bCs/>
          <w:sz w:val="16"/>
          <w:szCs w:val="16"/>
        </w:rPr>
        <w:t xml:space="preserve"> муниципального округа</w:t>
      </w:r>
      <w:r w:rsidRPr="003C6F85">
        <w:rPr>
          <w:rFonts w:ascii="Times New Roman" w:eastAsia="Times New Roman" w:hAnsi="Times New Roman" w:cs="Times New Roman"/>
          <w:b/>
          <w:bCs/>
          <w:color w:val="000000"/>
          <w:sz w:val="16"/>
          <w:szCs w:val="16"/>
        </w:rPr>
        <w:t xml:space="preserve"> (далее - КЧС и ОПБ)</w:t>
      </w:r>
    </w:p>
    <w:p w:rsidR="003C6F85" w:rsidRPr="003C6F85" w:rsidRDefault="003C6F85" w:rsidP="003C6F85">
      <w:pPr>
        <w:spacing w:after="0" w:line="240" w:lineRule="auto"/>
        <w:ind w:firstLine="540"/>
        <w:jc w:val="center"/>
        <w:rPr>
          <w:rFonts w:ascii="Times New Roman" w:eastAsia="Times New Roman" w:hAnsi="Times New Roman" w:cs="Times New Roman"/>
          <w:b/>
          <w:color w:val="000000"/>
          <w:sz w:val="16"/>
          <w:szCs w:val="16"/>
        </w:rPr>
      </w:pPr>
    </w:p>
    <w:p w:rsidR="003C6F85" w:rsidRPr="003C6F85" w:rsidRDefault="003C6F85" w:rsidP="003C6F85">
      <w:pPr>
        <w:numPr>
          <w:ilvl w:val="0"/>
          <w:numId w:val="6"/>
        </w:numPr>
        <w:spacing w:after="0" w:line="240" w:lineRule="auto"/>
        <w:jc w:val="center"/>
        <w:rPr>
          <w:rFonts w:ascii="Times New Roman" w:eastAsia="Times New Roman" w:hAnsi="Times New Roman" w:cs="Times New Roman"/>
          <w:b/>
          <w:color w:val="000000"/>
          <w:sz w:val="16"/>
          <w:szCs w:val="16"/>
        </w:rPr>
      </w:pPr>
      <w:r w:rsidRPr="003C6F85">
        <w:rPr>
          <w:rFonts w:ascii="Times New Roman" w:eastAsia="Times New Roman" w:hAnsi="Times New Roman" w:cs="Times New Roman"/>
          <w:b/>
          <w:bCs/>
          <w:color w:val="000000"/>
          <w:sz w:val="16"/>
          <w:szCs w:val="16"/>
        </w:rPr>
        <w:t>Функциональные обязанности председателя КЧС и ОПБ</w:t>
      </w:r>
    </w:p>
    <w:p w:rsidR="003C6F85" w:rsidRPr="003C6F85" w:rsidRDefault="003C6F85" w:rsidP="003C6F85">
      <w:pPr>
        <w:spacing w:after="0" w:line="240" w:lineRule="auto"/>
        <w:jc w:val="center"/>
        <w:rPr>
          <w:rFonts w:ascii="Times New Roman" w:eastAsia="Times New Roman" w:hAnsi="Times New Roman" w:cs="Times New Roman"/>
          <w:color w:val="000000"/>
          <w:sz w:val="16"/>
          <w:szCs w:val="16"/>
        </w:rPr>
      </w:pP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1.1. Председатель комиссии по предупреждению и ликвидации чрезвычайных ситуаций и обеспечению пожарной безопасности (далее – председатель КЧС и ОПБ) несет персональную ответственность за выполнение возложенных задач, организацию работы КЧС и ПБ и ее готовность к действиям в условиях чрезвычайной ситуации (далее - ЧС).</w:t>
      </w:r>
    </w:p>
    <w:p w:rsidR="003C6F85" w:rsidRPr="003C6F85" w:rsidRDefault="003C6F85" w:rsidP="003C6F85">
      <w:pPr>
        <w:spacing w:after="0" w:line="240" w:lineRule="auto"/>
        <w:ind w:firstLine="540"/>
        <w:jc w:val="both"/>
        <w:rPr>
          <w:rFonts w:ascii="Times New Roman" w:eastAsia="Times New Roman" w:hAnsi="Times New Roman" w:cs="Times New Roman"/>
          <w:sz w:val="16"/>
          <w:szCs w:val="16"/>
        </w:rPr>
      </w:pPr>
      <w:r w:rsidRPr="003C6F85">
        <w:rPr>
          <w:rFonts w:ascii="Times New Roman" w:eastAsia="Times New Roman" w:hAnsi="Times New Roman" w:cs="Times New Roman"/>
          <w:color w:val="000000"/>
          <w:sz w:val="16"/>
          <w:szCs w:val="16"/>
        </w:rPr>
        <w:t>1.2. Обязанности председателя КЧС и ОПБ</w:t>
      </w:r>
      <w:r w:rsidRPr="003C6F85">
        <w:rPr>
          <w:rFonts w:ascii="Times New Roman" w:eastAsia="Times New Roman" w:hAnsi="Times New Roman" w:cs="Times New Roman"/>
          <w:sz w:val="16"/>
          <w:szCs w:val="16"/>
        </w:rPr>
        <w:t>:</w:t>
      </w:r>
    </w:p>
    <w:p w:rsidR="003C6F85" w:rsidRPr="003C6F85" w:rsidRDefault="003C6F85" w:rsidP="003C6F85">
      <w:pPr>
        <w:spacing w:after="0" w:line="240" w:lineRule="auto"/>
        <w:ind w:firstLine="540"/>
        <w:jc w:val="both"/>
        <w:rPr>
          <w:rFonts w:ascii="Verdana" w:eastAsia="Times New Roman" w:hAnsi="Verdana" w:cs="Times New Roman"/>
          <w:b/>
          <w:color w:val="000000"/>
          <w:sz w:val="16"/>
          <w:szCs w:val="16"/>
        </w:rPr>
      </w:pPr>
      <w:r w:rsidRPr="003C6F85">
        <w:rPr>
          <w:rFonts w:ascii="Times New Roman" w:eastAsia="Times New Roman" w:hAnsi="Times New Roman" w:cs="Times New Roman"/>
          <w:b/>
          <w:sz w:val="16"/>
          <w:szCs w:val="16"/>
        </w:rPr>
        <w:t xml:space="preserve"> В режиме повседневной деятельности</w:t>
      </w:r>
      <w:r w:rsidRPr="003C6F85">
        <w:rPr>
          <w:rFonts w:ascii="Times New Roman" w:eastAsia="Times New Roman" w:hAnsi="Times New Roman" w:cs="Times New Roman"/>
          <w:b/>
          <w:color w:val="000000"/>
          <w:sz w:val="16"/>
          <w:szCs w:val="16"/>
        </w:rPr>
        <w:t>:</w:t>
      </w:r>
    </w:p>
    <w:p w:rsidR="003C6F85" w:rsidRPr="003C6F85" w:rsidRDefault="003C6F85" w:rsidP="003C6F85">
      <w:pPr>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руководить разработкой годового Плана работы КЧС и ОПБ;</w:t>
      </w:r>
    </w:p>
    <w:p w:rsidR="003C6F85" w:rsidRPr="003C6F85" w:rsidRDefault="003C6F85" w:rsidP="003C6F85">
      <w:pPr>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xml:space="preserve">- руководить разработкой Плана действий по предупреждению и ликвидации последствий чрезвычайных ситуаций в </w:t>
      </w:r>
      <w:proofErr w:type="spellStart"/>
      <w:r w:rsidRPr="003C6F85">
        <w:rPr>
          <w:rFonts w:ascii="Times New Roman" w:eastAsia="Times New Roman" w:hAnsi="Times New Roman" w:cs="Times New Roman"/>
          <w:color w:val="000000"/>
          <w:sz w:val="16"/>
          <w:szCs w:val="16"/>
        </w:rPr>
        <w:t>Шумерлинском</w:t>
      </w:r>
      <w:proofErr w:type="spellEnd"/>
      <w:r w:rsidRPr="003C6F85">
        <w:rPr>
          <w:rFonts w:ascii="Times New Roman" w:eastAsia="Times New Roman" w:hAnsi="Times New Roman" w:cs="Times New Roman"/>
          <w:color w:val="000000"/>
          <w:sz w:val="16"/>
          <w:szCs w:val="16"/>
        </w:rPr>
        <w:t xml:space="preserve"> муниципальном округе, принимать участие в его корректировке;</w:t>
      </w:r>
    </w:p>
    <w:p w:rsidR="003C6F85" w:rsidRPr="003C6F85" w:rsidRDefault="003C6F85" w:rsidP="003C6F85">
      <w:pPr>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проводить заседания, проверки, экспертизы и другие мероприятия, связанные с безаварийным функционированием жизнеобеспечения района;</w:t>
      </w:r>
    </w:p>
    <w:p w:rsidR="003C6F85" w:rsidRPr="003C6F85" w:rsidRDefault="003C6F85" w:rsidP="003C6F85">
      <w:pPr>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руководить подготовкой членов КЧС и ОПБ к действиям в экстремальных ситуациях и обеспечивать их постоянную готовность к ликвидации последствий возможных аварий, катастроф и стихийных бедствий;</w:t>
      </w:r>
    </w:p>
    <w:p w:rsidR="003C6F85" w:rsidRPr="003C6F85" w:rsidRDefault="003C6F85" w:rsidP="003C6F85">
      <w:pPr>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обеспечивать взаимодействие с управлениями, ведомствами и другими организациями, а также привлекаемыми органами и силами;</w:t>
      </w:r>
    </w:p>
    <w:p w:rsidR="003C6F85" w:rsidRPr="003C6F85" w:rsidRDefault="003C6F85" w:rsidP="003C6F85">
      <w:pPr>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организовывать управление силами и средствами ЧС (бедствия);</w:t>
      </w:r>
    </w:p>
    <w:p w:rsidR="003C6F85" w:rsidRPr="003C6F85" w:rsidRDefault="003C6F85" w:rsidP="003C6F85">
      <w:pPr>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xml:space="preserve">- контролировать деятельность предприятий, учреждений и организаций на территории </w:t>
      </w:r>
      <w:proofErr w:type="spellStart"/>
      <w:r w:rsidRPr="003C6F85">
        <w:rPr>
          <w:rFonts w:ascii="Times New Roman" w:eastAsia="Times New Roman" w:hAnsi="Times New Roman" w:cs="Times New Roman"/>
          <w:color w:val="000000"/>
          <w:sz w:val="16"/>
          <w:szCs w:val="16"/>
        </w:rPr>
        <w:t>Шумерлинского</w:t>
      </w:r>
      <w:proofErr w:type="spellEnd"/>
      <w:r w:rsidRPr="003C6F85">
        <w:rPr>
          <w:rFonts w:ascii="Times New Roman" w:eastAsia="Times New Roman" w:hAnsi="Times New Roman" w:cs="Times New Roman"/>
          <w:color w:val="000000"/>
          <w:sz w:val="16"/>
          <w:szCs w:val="16"/>
        </w:rPr>
        <w:t xml:space="preserve"> муниципального округа независимо от ведомственной подчиненности по вопросам снижения опасности возникновения аварий, катастроф и стихийных бедствий, возможного ущерба от них и готовности к ликвидации их последствий;</w:t>
      </w:r>
    </w:p>
    <w:p w:rsidR="003C6F85" w:rsidRPr="003C6F85" w:rsidRDefault="003C6F85" w:rsidP="003C6F85">
      <w:pPr>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принимать участие в решении вопросов о целесообразности размещения на территории района объектов, потенциально опасных для жизни и здоровья населения и природной среды;</w:t>
      </w:r>
    </w:p>
    <w:p w:rsidR="003C6F85" w:rsidRPr="003C6F85" w:rsidRDefault="003C6F85" w:rsidP="003C6F85">
      <w:pPr>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привлекать к работе КЧС и ОПБ по ликвидации ЧС необходимых специалистов;</w:t>
      </w:r>
    </w:p>
    <w:p w:rsidR="003C6F85" w:rsidRPr="003C6F85" w:rsidRDefault="003C6F85" w:rsidP="003C6F85">
      <w:pPr>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доводить до вышестоящих органов предложения и рекомендации по вопросам предотвращения аварий, катастроф и стихийных бедствий, организовать защиту и жизнеобеспечение населения в ЧС;</w:t>
      </w:r>
    </w:p>
    <w:p w:rsidR="003C6F85" w:rsidRPr="003C6F85" w:rsidRDefault="003C6F85" w:rsidP="003C6F85">
      <w:pPr>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проводить систематические тренировки по оповещению и сбору личного состава КЧС и ПБ (в дневное и ночное время).</w:t>
      </w:r>
    </w:p>
    <w:p w:rsidR="003C6F85" w:rsidRPr="003C6F85" w:rsidRDefault="003C6F85" w:rsidP="003C6F85">
      <w:pPr>
        <w:spacing w:after="0" w:line="240" w:lineRule="auto"/>
        <w:jc w:val="both"/>
        <w:rPr>
          <w:rFonts w:ascii="Verdana" w:eastAsia="Times New Roman" w:hAnsi="Verdana" w:cs="Times New Roman"/>
          <w:b/>
          <w:color w:val="000000"/>
          <w:sz w:val="16"/>
          <w:szCs w:val="16"/>
        </w:rPr>
      </w:pPr>
      <w:r w:rsidRPr="003C6F85">
        <w:rPr>
          <w:rFonts w:ascii="Times New Roman" w:eastAsia="Times New Roman" w:hAnsi="Times New Roman" w:cs="Times New Roman"/>
          <w:b/>
          <w:color w:val="000000"/>
          <w:sz w:val="16"/>
          <w:szCs w:val="16"/>
        </w:rPr>
        <w:t xml:space="preserve">         При угрозе чрезвычайных ситуаций:</w:t>
      </w:r>
    </w:p>
    <w:p w:rsidR="003C6F85" w:rsidRPr="003C6F85" w:rsidRDefault="003C6F85" w:rsidP="003C6F85">
      <w:pPr>
        <w:tabs>
          <w:tab w:val="left" w:pos="426"/>
        </w:tabs>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организовывать оповещение населения об угрозе возникновения ЧС;</w:t>
      </w:r>
    </w:p>
    <w:p w:rsidR="003C6F85" w:rsidRPr="003C6F85" w:rsidRDefault="003C6F85" w:rsidP="003C6F85">
      <w:pPr>
        <w:tabs>
          <w:tab w:val="left" w:pos="426"/>
        </w:tabs>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принимать экстренные меры по защите населения, оказанию помощи пострадавшим, локализации ЧС (аварий);</w:t>
      </w:r>
    </w:p>
    <w:p w:rsidR="003C6F85" w:rsidRPr="003C6F85" w:rsidRDefault="003C6F85" w:rsidP="003C6F85">
      <w:pPr>
        <w:tabs>
          <w:tab w:val="left" w:pos="426"/>
        </w:tabs>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организовывать ведение разведки всех видов и высылать оперативную группу на место ЧС;</w:t>
      </w:r>
    </w:p>
    <w:p w:rsidR="003C6F85" w:rsidRPr="003C6F85" w:rsidRDefault="003C6F85" w:rsidP="003C6F85">
      <w:pPr>
        <w:tabs>
          <w:tab w:val="left" w:pos="426"/>
        </w:tabs>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определять возможные масштабы бедствия, размеры ущерба, прогнозировать последствия исходя из предложений специалистов и членов комиссий;</w:t>
      </w:r>
    </w:p>
    <w:p w:rsidR="003C6F85" w:rsidRPr="003C6F85" w:rsidRDefault="003C6F85" w:rsidP="003C6F85">
      <w:pPr>
        <w:tabs>
          <w:tab w:val="left" w:pos="426"/>
        </w:tabs>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обеспечивать управление силами и средствами на месте ЧС (аварий);</w:t>
      </w:r>
    </w:p>
    <w:p w:rsidR="003C6F85" w:rsidRPr="003C6F85" w:rsidRDefault="003C6F85" w:rsidP="003C6F85">
      <w:pPr>
        <w:tabs>
          <w:tab w:val="left" w:pos="426"/>
        </w:tabs>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xml:space="preserve">- осуществлять </w:t>
      </w:r>
      <w:proofErr w:type="gramStart"/>
      <w:r w:rsidRPr="003C6F85">
        <w:rPr>
          <w:rFonts w:ascii="Times New Roman" w:eastAsia="Times New Roman" w:hAnsi="Times New Roman" w:cs="Times New Roman"/>
          <w:color w:val="000000"/>
          <w:sz w:val="16"/>
          <w:szCs w:val="16"/>
        </w:rPr>
        <w:t>контроль за</w:t>
      </w:r>
      <w:proofErr w:type="gramEnd"/>
      <w:r w:rsidRPr="003C6F85">
        <w:rPr>
          <w:rFonts w:ascii="Times New Roman" w:eastAsia="Times New Roman" w:hAnsi="Times New Roman" w:cs="Times New Roman"/>
          <w:color w:val="000000"/>
          <w:sz w:val="16"/>
          <w:szCs w:val="16"/>
        </w:rPr>
        <w:t xml:space="preserve"> привлечением необходимых сил и средств согласно плану взаимодействия;</w:t>
      </w:r>
    </w:p>
    <w:p w:rsidR="003C6F85" w:rsidRPr="003C6F85" w:rsidRDefault="003C6F85" w:rsidP="003C6F85">
      <w:pPr>
        <w:tabs>
          <w:tab w:val="left" w:pos="426"/>
        </w:tabs>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доводить информацию до заинтересованных организаций и населения о положении дел и результатах работы по ликвидации последствий аварий, катастроф и стихийных бедствий;</w:t>
      </w:r>
    </w:p>
    <w:p w:rsidR="003C6F85" w:rsidRPr="003C6F85" w:rsidRDefault="003C6F85" w:rsidP="003C6F85">
      <w:pPr>
        <w:tabs>
          <w:tab w:val="left" w:pos="426"/>
        </w:tabs>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выявлять причины аварий (катастроф) совместно со специалистами комиссии по административному и техническому расследованию;</w:t>
      </w:r>
    </w:p>
    <w:p w:rsidR="003C6F85" w:rsidRPr="003C6F85" w:rsidRDefault="003C6F85" w:rsidP="003C6F85">
      <w:pPr>
        <w:tabs>
          <w:tab w:val="left" w:pos="426"/>
        </w:tabs>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организовывать аварийно-спасательные и другие неотложные работы (далее - АС и ДНР) и руководить их проведением.</w:t>
      </w:r>
    </w:p>
    <w:p w:rsidR="003C6F85" w:rsidRPr="003C6F85" w:rsidRDefault="003C6F85" w:rsidP="003C6F85">
      <w:pPr>
        <w:spacing w:after="0" w:line="240" w:lineRule="auto"/>
        <w:jc w:val="both"/>
        <w:rPr>
          <w:rFonts w:ascii="Verdana" w:eastAsia="Times New Roman" w:hAnsi="Verdana" w:cs="Times New Roman"/>
          <w:b/>
          <w:color w:val="000000"/>
          <w:sz w:val="16"/>
          <w:szCs w:val="16"/>
        </w:rPr>
      </w:pPr>
      <w:r w:rsidRPr="003C6F85">
        <w:rPr>
          <w:rFonts w:ascii="Times New Roman" w:eastAsia="Times New Roman" w:hAnsi="Times New Roman" w:cs="Times New Roman"/>
          <w:b/>
          <w:color w:val="000000"/>
          <w:sz w:val="16"/>
          <w:szCs w:val="16"/>
        </w:rPr>
        <w:t xml:space="preserve">         При возникновении чрезвычайных ситуаций:</w:t>
      </w:r>
    </w:p>
    <w:p w:rsidR="003C6F85" w:rsidRPr="003C6F85" w:rsidRDefault="003C6F85" w:rsidP="003C6F85">
      <w:pPr>
        <w:tabs>
          <w:tab w:val="left" w:pos="426"/>
        </w:tabs>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организовывать оповещение населения о ЧС;</w:t>
      </w:r>
    </w:p>
    <w:p w:rsidR="003C6F85" w:rsidRPr="003C6F85" w:rsidRDefault="003C6F85" w:rsidP="003C6F85">
      <w:pPr>
        <w:tabs>
          <w:tab w:val="left" w:pos="426"/>
        </w:tabs>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принимать экстренные меры по защите населения, оказанию помощи пострадавшим и локализации аварии;</w:t>
      </w:r>
    </w:p>
    <w:p w:rsidR="003C6F85" w:rsidRPr="003C6F85" w:rsidRDefault="003C6F85" w:rsidP="003C6F85">
      <w:pPr>
        <w:tabs>
          <w:tab w:val="left" w:pos="426"/>
        </w:tabs>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принимать решение по организации и проведению эвакуационных мероприятий;</w:t>
      </w:r>
    </w:p>
    <w:p w:rsidR="003C6F85" w:rsidRPr="003C6F85" w:rsidRDefault="003C6F85" w:rsidP="003C6F85">
      <w:pPr>
        <w:tabs>
          <w:tab w:val="left" w:pos="426"/>
        </w:tabs>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организовывать ведение разведки всех видов, высылать оперативную группу на место ЧС;</w:t>
      </w:r>
    </w:p>
    <w:p w:rsidR="003C6F85" w:rsidRPr="003C6F85" w:rsidRDefault="003C6F85" w:rsidP="003C6F85">
      <w:pPr>
        <w:tabs>
          <w:tab w:val="left" w:pos="426"/>
        </w:tabs>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определять масштабы бедствия, размеры ущерба, прогнозировать последствия исходя из предложений специалистов и членов комиссий;</w:t>
      </w:r>
    </w:p>
    <w:p w:rsidR="003C6F85" w:rsidRPr="003C6F85" w:rsidRDefault="003C6F85" w:rsidP="003C6F85">
      <w:pPr>
        <w:tabs>
          <w:tab w:val="left" w:pos="426"/>
        </w:tabs>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обеспечивать управление силами и средствами на месте происшествия;</w:t>
      </w:r>
    </w:p>
    <w:p w:rsidR="003C6F85" w:rsidRPr="003C6F85" w:rsidRDefault="003C6F85" w:rsidP="003C6F85">
      <w:pPr>
        <w:tabs>
          <w:tab w:val="left" w:pos="426"/>
        </w:tabs>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xml:space="preserve">- осуществлять </w:t>
      </w:r>
      <w:proofErr w:type="gramStart"/>
      <w:r w:rsidRPr="003C6F85">
        <w:rPr>
          <w:rFonts w:ascii="Times New Roman" w:eastAsia="Times New Roman" w:hAnsi="Times New Roman" w:cs="Times New Roman"/>
          <w:color w:val="000000"/>
          <w:sz w:val="16"/>
          <w:szCs w:val="16"/>
        </w:rPr>
        <w:t>контроль за</w:t>
      </w:r>
      <w:proofErr w:type="gramEnd"/>
      <w:r w:rsidRPr="003C6F85">
        <w:rPr>
          <w:rFonts w:ascii="Times New Roman" w:eastAsia="Times New Roman" w:hAnsi="Times New Roman" w:cs="Times New Roman"/>
          <w:color w:val="000000"/>
          <w:sz w:val="16"/>
          <w:szCs w:val="16"/>
        </w:rPr>
        <w:t xml:space="preserve"> привлечением необходимых сил и средств согласно плану взаимодействия;</w:t>
      </w:r>
    </w:p>
    <w:p w:rsidR="003C6F85" w:rsidRPr="003C6F85" w:rsidRDefault="003C6F85" w:rsidP="003C6F85">
      <w:pPr>
        <w:tabs>
          <w:tab w:val="left" w:pos="426"/>
        </w:tabs>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доводить информацию до заинтересованных организаций и населения о положении дел и результатах работы по ликвидации последствий аварий, катастроф и стихийных бедствий;</w:t>
      </w:r>
    </w:p>
    <w:p w:rsidR="003C6F85" w:rsidRPr="003C6F85" w:rsidRDefault="003C6F85" w:rsidP="003C6F85">
      <w:pPr>
        <w:tabs>
          <w:tab w:val="left" w:pos="426"/>
        </w:tabs>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выявлять причины аварий (катастроф) совместно со специалистами комиссии по административному и техническому расследованию;</w:t>
      </w:r>
    </w:p>
    <w:p w:rsidR="003C6F85" w:rsidRPr="003C6F85" w:rsidRDefault="003C6F85" w:rsidP="003C6F85">
      <w:pPr>
        <w:tabs>
          <w:tab w:val="left" w:pos="426"/>
        </w:tabs>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организовывать АС и ДНР и осуществлять руководство их проведением;</w:t>
      </w:r>
    </w:p>
    <w:p w:rsidR="003C6F85" w:rsidRPr="003C6F85" w:rsidRDefault="003C6F85" w:rsidP="003C6F85">
      <w:pPr>
        <w:tabs>
          <w:tab w:val="left" w:pos="426"/>
        </w:tabs>
        <w:spacing w:after="0" w:line="240" w:lineRule="auto"/>
        <w:ind w:left="-142" w:firstLine="568"/>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организовывать работу комиссии по оценке ущерба от ЧС и подготовке документов по его компенсации.</w:t>
      </w:r>
    </w:p>
    <w:p w:rsidR="003C6F85" w:rsidRPr="003C6F85" w:rsidRDefault="003C6F85" w:rsidP="003C6F85">
      <w:pPr>
        <w:spacing w:after="0" w:line="240" w:lineRule="auto"/>
        <w:ind w:left="-142" w:firstLine="426"/>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w:t>
      </w:r>
    </w:p>
    <w:p w:rsidR="003C6F85" w:rsidRPr="003C6F85" w:rsidRDefault="003C6F85" w:rsidP="003C6F85">
      <w:pPr>
        <w:spacing w:after="0" w:line="240" w:lineRule="auto"/>
        <w:jc w:val="center"/>
        <w:rPr>
          <w:rFonts w:ascii="Times New Roman" w:eastAsia="Times New Roman" w:hAnsi="Times New Roman" w:cs="Times New Roman"/>
          <w:b/>
          <w:color w:val="000000"/>
          <w:sz w:val="16"/>
          <w:szCs w:val="16"/>
        </w:rPr>
      </w:pPr>
      <w:r w:rsidRPr="003C6F85">
        <w:rPr>
          <w:rFonts w:ascii="Times New Roman" w:eastAsia="Times New Roman" w:hAnsi="Times New Roman" w:cs="Times New Roman"/>
          <w:b/>
          <w:bCs/>
          <w:color w:val="000000"/>
          <w:sz w:val="16"/>
          <w:szCs w:val="16"/>
        </w:rPr>
        <w:t>2. Функциональные обязанности заместителя председателя КЧС и ОПБ</w:t>
      </w:r>
    </w:p>
    <w:p w:rsidR="003C6F85" w:rsidRPr="003C6F85" w:rsidRDefault="003C6F85" w:rsidP="003C6F85">
      <w:pPr>
        <w:spacing w:after="0" w:line="240" w:lineRule="auto"/>
        <w:jc w:val="both"/>
        <w:rPr>
          <w:rFonts w:ascii="Verdana" w:eastAsia="Times New Roman" w:hAnsi="Verdana" w:cs="Times New Roman"/>
          <w:b/>
          <w:color w:val="000000"/>
          <w:sz w:val="16"/>
          <w:szCs w:val="16"/>
        </w:rPr>
      </w:pPr>
      <w:r w:rsidRPr="003C6F85">
        <w:rPr>
          <w:rFonts w:ascii="Times New Roman" w:eastAsia="Times New Roman" w:hAnsi="Times New Roman" w:cs="Times New Roman"/>
          <w:b/>
          <w:color w:val="000000"/>
          <w:sz w:val="16"/>
          <w:szCs w:val="16"/>
        </w:rPr>
        <w:t> </w:t>
      </w: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2.1. Заместитель председателя КЧС и ОПБ подчиняется председателю КЧС и ОПБ, а в случае его отсутствия выполняет его обязанности и несет персональную ответственность за выполнение задач, организацию работы Комисс</w:t>
      </w:r>
      <w:proofErr w:type="gramStart"/>
      <w:r w:rsidRPr="003C6F85">
        <w:rPr>
          <w:rFonts w:ascii="Times New Roman" w:eastAsia="Times New Roman" w:hAnsi="Times New Roman" w:cs="Times New Roman"/>
          <w:color w:val="000000"/>
          <w:sz w:val="16"/>
          <w:szCs w:val="16"/>
        </w:rPr>
        <w:t>ии и ее</w:t>
      </w:r>
      <w:proofErr w:type="gramEnd"/>
      <w:r w:rsidRPr="003C6F85">
        <w:rPr>
          <w:rFonts w:ascii="Times New Roman" w:eastAsia="Times New Roman" w:hAnsi="Times New Roman" w:cs="Times New Roman"/>
          <w:color w:val="000000"/>
          <w:sz w:val="16"/>
          <w:szCs w:val="16"/>
        </w:rPr>
        <w:t xml:space="preserve"> готовность.</w:t>
      </w:r>
    </w:p>
    <w:p w:rsidR="003C6F85" w:rsidRPr="003C6F85" w:rsidRDefault="003C6F85" w:rsidP="003C6F85">
      <w:pPr>
        <w:spacing w:after="0" w:line="240" w:lineRule="auto"/>
        <w:ind w:firstLine="540"/>
        <w:rPr>
          <w:rFonts w:ascii="Times New Roman" w:eastAsia="Times New Roman" w:hAnsi="Times New Roman" w:cs="Times New Roman"/>
          <w:sz w:val="16"/>
          <w:szCs w:val="16"/>
        </w:rPr>
      </w:pPr>
      <w:r w:rsidRPr="003C6F85">
        <w:rPr>
          <w:rFonts w:ascii="Times New Roman" w:eastAsia="Times New Roman" w:hAnsi="Times New Roman" w:cs="Times New Roman"/>
          <w:color w:val="000000"/>
          <w:sz w:val="16"/>
          <w:szCs w:val="16"/>
        </w:rPr>
        <w:t>2.2. Обязанности заместителя председателя КЧС и ОПБ:</w:t>
      </w:r>
      <w:r w:rsidRPr="003C6F85">
        <w:rPr>
          <w:rFonts w:ascii="Times New Roman" w:eastAsia="Times New Roman" w:hAnsi="Times New Roman" w:cs="Times New Roman"/>
          <w:sz w:val="16"/>
          <w:szCs w:val="16"/>
        </w:rPr>
        <w:t xml:space="preserve"> </w:t>
      </w:r>
    </w:p>
    <w:p w:rsidR="003C6F85" w:rsidRPr="003C6F85" w:rsidRDefault="003C6F85" w:rsidP="003C6F85">
      <w:pPr>
        <w:spacing w:after="0" w:line="240" w:lineRule="auto"/>
        <w:ind w:firstLine="540"/>
        <w:rPr>
          <w:rFonts w:ascii="Verdana" w:eastAsia="Times New Roman" w:hAnsi="Verdana" w:cs="Times New Roman"/>
          <w:b/>
          <w:color w:val="000000"/>
          <w:sz w:val="16"/>
          <w:szCs w:val="16"/>
        </w:rPr>
      </w:pPr>
      <w:r w:rsidRPr="003C6F85">
        <w:rPr>
          <w:rFonts w:ascii="Times New Roman" w:eastAsia="Times New Roman" w:hAnsi="Times New Roman" w:cs="Times New Roman"/>
          <w:b/>
          <w:sz w:val="16"/>
          <w:szCs w:val="16"/>
        </w:rPr>
        <w:t>В режиме повседневной деятельности:</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принимать участие в составлении плана действий по предупреждению и ликвидации чрезвычайных ситуаций поселения с учетом прогноза аварий, катастроф, стихийных бедствий;</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организовывать выполнение мероприятий по предотвращению и ликвидации последствий крупных аварий, стихийных бедствий и руководить подчиненными службами;</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контролировать готовность и совершенствование подготовки органов управления и служб;</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координировать действия органов управления по предупреждению чрезвычайных ситуаций.</w:t>
      </w:r>
    </w:p>
    <w:p w:rsidR="003C6F85" w:rsidRPr="003C6F85" w:rsidRDefault="003C6F85" w:rsidP="003C6F85">
      <w:pPr>
        <w:spacing w:after="0" w:line="240" w:lineRule="auto"/>
        <w:ind w:left="-142" w:firstLine="284"/>
        <w:rPr>
          <w:rFonts w:ascii="Verdana" w:eastAsia="Times New Roman" w:hAnsi="Verdana" w:cs="Times New Roman"/>
          <w:b/>
          <w:color w:val="000000"/>
          <w:sz w:val="16"/>
          <w:szCs w:val="16"/>
        </w:rPr>
      </w:pPr>
      <w:r w:rsidRPr="003C6F85">
        <w:rPr>
          <w:rFonts w:ascii="Times New Roman" w:eastAsia="Times New Roman" w:hAnsi="Times New Roman" w:cs="Times New Roman"/>
          <w:b/>
          <w:color w:val="000000"/>
          <w:sz w:val="16"/>
          <w:szCs w:val="16"/>
        </w:rPr>
        <w:t xml:space="preserve">      При угрозе чрезвычайных ситуаций:</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прибыть на заседание КЧС и ОПБ или к месту угрозы чрезвычайной ситуации;</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уяснить и оценить обстановку, доложить предварительное решение председателю КЧС и ПБ поселения;</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оценить масштабы возможной ЧС, размеры ущерба и последствий ЧС, аварии, катастрофы или стихийного бедствия;</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xml:space="preserve">- лично и через членов КЧС и ОПБ осуществлять </w:t>
      </w:r>
      <w:proofErr w:type="gramStart"/>
      <w:r w:rsidRPr="003C6F85">
        <w:rPr>
          <w:rFonts w:ascii="Times New Roman" w:eastAsia="Times New Roman" w:hAnsi="Times New Roman" w:cs="Times New Roman"/>
          <w:color w:val="000000"/>
          <w:sz w:val="16"/>
          <w:szCs w:val="16"/>
        </w:rPr>
        <w:t>контроль за</w:t>
      </w:r>
      <w:proofErr w:type="gramEnd"/>
      <w:r w:rsidRPr="003C6F85">
        <w:rPr>
          <w:rFonts w:ascii="Times New Roman" w:eastAsia="Times New Roman" w:hAnsi="Times New Roman" w:cs="Times New Roman"/>
          <w:color w:val="000000"/>
          <w:sz w:val="16"/>
          <w:szCs w:val="16"/>
        </w:rPr>
        <w:t xml:space="preserve"> подготовкой и выполнением АС и ДНР в районе бедствия;</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при необходимости привлекать специалистов, а также силы и средства, не предусмотренные планом;</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готовить свои данные об обстановке для принятия решения на предупреждение и ликвидацию ЧС.</w:t>
      </w:r>
    </w:p>
    <w:p w:rsidR="003C6F85" w:rsidRPr="003C6F85" w:rsidRDefault="003C6F85" w:rsidP="003C6F85">
      <w:pPr>
        <w:spacing w:after="0" w:line="240" w:lineRule="auto"/>
        <w:ind w:left="-142" w:firstLine="284"/>
        <w:jc w:val="both"/>
        <w:rPr>
          <w:rFonts w:ascii="Verdana" w:eastAsia="Times New Roman" w:hAnsi="Verdana" w:cs="Times New Roman"/>
          <w:b/>
          <w:color w:val="000000"/>
          <w:sz w:val="16"/>
          <w:szCs w:val="16"/>
        </w:rPr>
      </w:pPr>
      <w:r w:rsidRPr="003C6F85">
        <w:rPr>
          <w:rFonts w:ascii="Times New Roman" w:eastAsia="Times New Roman" w:hAnsi="Times New Roman" w:cs="Times New Roman"/>
          <w:b/>
          <w:color w:val="000000"/>
          <w:sz w:val="16"/>
          <w:szCs w:val="16"/>
        </w:rPr>
        <w:t xml:space="preserve">    При возникновении чрезвычайных ситуаций:</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прибыть на заседание КЧС и ОПБ или к месту ЧС;</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уяснить и оценить обстановку, доложить предварительное решение председателю КЧС и ОПБ;</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оценить масштабы происшествия, размеры ущерба и последствий аварии, катастрофы или стихийного бедствия;</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готовить свои данные об обстановке для принятия решения на предупреждение и ликвидацию ЧС;</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xml:space="preserve">- лично и через членов комиссии по чрезвычайным ситуациям осуществлять </w:t>
      </w:r>
      <w:proofErr w:type="gramStart"/>
      <w:r w:rsidRPr="003C6F85">
        <w:rPr>
          <w:rFonts w:ascii="Times New Roman" w:eastAsia="Times New Roman" w:hAnsi="Times New Roman" w:cs="Times New Roman"/>
          <w:color w:val="000000"/>
          <w:sz w:val="16"/>
          <w:szCs w:val="16"/>
        </w:rPr>
        <w:t>контроль за</w:t>
      </w:r>
      <w:proofErr w:type="gramEnd"/>
      <w:r w:rsidRPr="003C6F85">
        <w:rPr>
          <w:rFonts w:ascii="Times New Roman" w:eastAsia="Times New Roman" w:hAnsi="Times New Roman" w:cs="Times New Roman"/>
          <w:color w:val="000000"/>
          <w:sz w:val="16"/>
          <w:szCs w:val="16"/>
        </w:rPr>
        <w:t xml:space="preserve"> выполнением АС и ДНР в районе бедствия;</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при необходимости привлекать специалистов, а также силы и средства, не предусмотренные планом.</w:t>
      </w:r>
    </w:p>
    <w:p w:rsidR="003C6F85" w:rsidRPr="003C6F85" w:rsidRDefault="003C6F85" w:rsidP="003C6F85">
      <w:pPr>
        <w:spacing w:after="0" w:line="240" w:lineRule="auto"/>
        <w:rPr>
          <w:rFonts w:ascii="Times New Roman" w:eastAsia="Times New Roman" w:hAnsi="Times New Roman" w:cs="Times New Roman"/>
          <w:sz w:val="16"/>
          <w:szCs w:val="16"/>
        </w:rPr>
      </w:pPr>
    </w:p>
    <w:p w:rsidR="003C6F85" w:rsidRPr="003C6F85" w:rsidRDefault="003C6F85" w:rsidP="003C6F85">
      <w:pPr>
        <w:spacing w:after="0" w:line="240" w:lineRule="auto"/>
        <w:jc w:val="center"/>
        <w:rPr>
          <w:rFonts w:ascii="Times New Roman" w:eastAsia="Times New Roman" w:hAnsi="Times New Roman" w:cs="Times New Roman"/>
          <w:b/>
          <w:sz w:val="16"/>
          <w:szCs w:val="16"/>
        </w:rPr>
      </w:pPr>
      <w:r w:rsidRPr="003C6F85">
        <w:rPr>
          <w:rFonts w:ascii="Times New Roman" w:eastAsia="Times New Roman" w:hAnsi="Times New Roman" w:cs="Times New Roman"/>
          <w:b/>
          <w:bCs/>
          <w:color w:val="000000"/>
          <w:sz w:val="16"/>
          <w:szCs w:val="16"/>
        </w:rPr>
        <w:t>3. Функциональные обязанности секретаря КЧС и ОПБ</w:t>
      </w:r>
    </w:p>
    <w:p w:rsidR="003C6F85" w:rsidRPr="003C6F85" w:rsidRDefault="003C6F85" w:rsidP="003C6F85">
      <w:pPr>
        <w:spacing w:after="0" w:line="240" w:lineRule="auto"/>
        <w:rPr>
          <w:rFonts w:ascii="Times New Roman" w:eastAsia="Times New Roman" w:hAnsi="Times New Roman" w:cs="Times New Roman"/>
          <w:sz w:val="16"/>
          <w:szCs w:val="16"/>
        </w:rPr>
      </w:pPr>
    </w:p>
    <w:p w:rsidR="003C6F85" w:rsidRPr="003C6F85" w:rsidRDefault="003C6F85" w:rsidP="003C6F85">
      <w:pPr>
        <w:spacing w:after="0" w:line="240" w:lineRule="auto"/>
        <w:ind w:firstLine="540"/>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3.1. Секретарь КЧС и ОПБ подчиняется председателю комиссии.</w:t>
      </w:r>
    </w:p>
    <w:p w:rsidR="003C6F85" w:rsidRPr="003C6F85" w:rsidRDefault="003C6F85" w:rsidP="003C6F85">
      <w:pPr>
        <w:spacing w:after="0" w:line="240" w:lineRule="auto"/>
        <w:ind w:firstLine="540"/>
        <w:jc w:val="both"/>
        <w:rPr>
          <w:rFonts w:ascii="Times New Roman" w:eastAsia="Times New Roman" w:hAnsi="Times New Roman" w:cs="Times New Roman"/>
          <w:b/>
          <w:color w:val="000000"/>
          <w:sz w:val="16"/>
          <w:szCs w:val="16"/>
        </w:rPr>
      </w:pPr>
      <w:r w:rsidRPr="003C6F85">
        <w:rPr>
          <w:rFonts w:ascii="Times New Roman" w:eastAsia="Times New Roman" w:hAnsi="Times New Roman" w:cs="Times New Roman"/>
          <w:color w:val="000000"/>
          <w:sz w:val="16"/>
          <w:szCs w:val="16"/>
        </w:rPr>
        <w:t>3.2. Обязанности секретаря КЧС и ОПБ:</w:t>
      </w:r>
    </w:p>
    <w:p w:rsidR="003C6F85" w:rsidRPr="003C6F85" w:rsidRDefault="003C6F85" w:rsidP="003C6F85">
      <w:pPr>
        <w:spacing w:after="0" w:line="240" w:lineRule="auto"/>
        <w:jc w:val="both"/>
        <w:rPr>
          <w:rFonts w:ascii="Times New Roman" w:eastAsia="Times New Roman" w:hAnsi="Times New Roman" w:cs="Times New Roman"/>
          <w:color w:val="000000"/>
          <w:sz w:val="16"/>
          <w:szCs w:val="16"/>
        </w:rPr>
      </w:pPr>
      <w:r w:rsidRPr="003C6F85">
        <w:rPr>
          <w:rFonts w:ascii="Times New Roman" w:eastAsia="Times New Roman" w:hAnsi="Times New Roman" w:cs="Times New Roman"/>
          <w:b/>
          <w:sz w:val="16"/>
          <w:szCs w:val="16"/>
        </w:rPr>
        <w:t xml:space="preserve">       В режиме повседневной деятельности</w:t>
      </w:r>
      <w:r w:rsidRPr="003C6F85">
        <w:rPr>
          <w:rFonts w:ascii="Times New Roman" w:eastAsia="Times New Roman" w:hAnsi="Times New Roman" w:cs="Times New Roman"/>
          <w:b/>
          <w:color w:val="000000"/>
          <w:sz w:val="16"/>
          <w:szCs w:val="16"/>
        </w:rPr>
        <w:t>:</w:t>
      </w:r>
      <w:r w:rsidRPr="003C6F85">
        <w:rPr>
          <w:rFonts w:ascii="Times New Roman" w:eastAsia="Times New Roman" w:hAnsi="Times New Roman" w:cs="Times New Roman"/>
          <w:color w:val="000000"/>
          <w:sz w:val="16"/>
          <w:szCs w:val="16"/>
        </w:rPr>
        <w:t xml:space="preserve"> </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контролировать сбор членов комиссии на заседания;</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уточнять списки членов комиссии и вести протокол заседания;</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доводить принятые на заседаниях комиссии решения до исполнителей и контролировать их исполнение.</w:t>
      </w:r>
    </w:p>
    <w:p w:rsidR="003C6F85" w:rsidRPr="003C6F85" w:rsidRDefault="003C6F85" w:rsidP="003C6F85">
      <w:pPr>
        <w:spacing w:after="0" w:line="240" w:lineRule="auto"/>
        <w:ind w:left="-142" w:firstLine="284"/>
        <w:rPr>
          <w:rFonts w:ascii="Verdana" w:eastAsia="Times New Roman" w:hAnsi="Verdana" w:cs="Times New Roman"/>
          <w:b/>
          <w:color w:val="000000"/>
          <w:sz w:val="16"/>
          <w:szCs w:val="16"/>
        </w:rPr>
      </w:pPr>
      <w:r w:rsidRPr="003C6F85">
        <w:rPr>
          <w:rFonts w:ascii="Times New Roman" w:eastAsia="Times New Roman" w:hAnsi="Times New Roman" w:cs="Times New Roman"/>
          <w:b/>
          <w:color w:val="000000"/>
          <w:sz w:val="16"/>
          <w:szCs w:val="16"/>
        </w:rPr>
        <w:t xml:space="preserve">     При угрозе чрезвычайных ситуаций:</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контролирует ход оповещения и прибытия членов комиссии;</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организует сбор и учет поступающих докладов и донесений;</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обобщает поступающую информацию, готовит доклады председателю Комиссии и в вышестоящие органы;</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ведет учет принятых и отданных распоряжений, доводит принятые решения до исполнителей и контролирует поступление докладов об их исполнении.</w:t>
      </w:r>
    </w:p>
    <w:p w:rsidR="003C6F85" w:rsidRPr="003C6F85" w:rsidRDefault="003C6F85" w:rsidP="003C6F85">
      <w:pPr>
        <w:spacing w:after="0" w:line="240" w:lineRule="auto"/>
        <w:ind w:left="-142" w:firstLine="284"/>
        <w:jc w:val="both"/>
        <w:rPr>
          <w:rFonts w:ascii="Verdana" w:eastAsia="Times New Roman" w:hAnsi="Verdana" w:cs="Times New Roman"/>
          <w:b/>
          <w:color w:val="000000"/>
          <w:sz w:val="16"/>
          <w:szCs w:val="16"/>
        </w:rPr>
      </w:pPr>
      <w:r w:rsidRPr="003C6F85">
        <w:rPr>
          <w:rFonts w:ascii="Times New Roman" w:eastAsia="Times New Roman" w:hAnsi="Times New Roman" w:cs="Times New Roman"/>
          <w:b/>
          <w:color w:val="000000"/>
          <w:sz w:val="16"/>
          <w:szCs w:val="16"/>
        </w:rPr>
        <w:t xml:space="preserve">      При возникновении чрезвычайных ситуаций:</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контролирует ход оповещения и прибытия членов комиссии;</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организует сбор и учет поступающих докладов и донесений;</w:t>
      </w:r>
    </w:p>
    <w:p w:rsidR="003C6F85" w:rsidRPr="003C6F85" w:rsidRDefault="003C6F85" w:rsidP="003C6F85">
      <w:pPr>
        <w:spacing w:after="0" w:line="240" w:lineRule="auto"/>
        <w:ind w:firstLine="284"/>
        <w:jc w:val="both"/>
        <w:rPr>
          <w:rFonts w:ascii="Verdana" w:eastAsia="Times New Roman" w:hAnsi="Verdana" w:cs="Times New Roman"/>
          <w:color w:val="000000"/>
          <w:sz w:val="16"/>
          <w:szCs w:val="16"/>
        </w:rPr>
      </w:pPr>
      <w:r w:rsidRPr="003C6F85">
        <w:rPr>
          <w:rFonts w:ascii="Times New Roman" w:eastAsia="Times New Roman" w:hAnsi="Times New Roman" w:cs="Times New Roman"/>
          <w:color w:val="000000"/>
          <w:sz w:val="16"/>
          <w:szCs w:val="16"/>
        </w:rPr>
        <w:t>- обобщает поступающую информацию, готовит доклады председателю комиссии и в вышестоящие органы;</w:t>
      </w:r>
    </w:p>
    <w:p w:rsidR="003C6F85" w:rsidRPr="003C6F85" w:rsidRDefault="003C6F85" w:rsidP="003C6F85">
      <w:pPr>
        <w:spacing w:after="0" w:line="240" w:lineRule="auto"/>
        <w:ind w:firstLine="284"/>
        <w:jc w:val="both"/>
        <w:rPr>
          <w:rFonts w:ascii="Times New Roman" w:eastAsia="Times New Roman" w:hAnsi="Times New Roman" w:cs="Times New Roman"/>
          <w:color w:val="000000"/>
          <w:sz w:val="16"/>
          <w:szCs w:val="16"/>
        </w:rPr>
      </w:pPr>
      <w:r w:rsidRPr="003C6F85">
        <w:rPr>
          <w:rFonts w:ascii="Times New Roman" w:eastAsia="Times New Roman" w:hAnsi="Times New Roman" w:cs="Times New Roman"/>
          <w:color w:val="000000"/>
          <w:sz w:val="16"/>
          <w:szCs w:val="16"/>
        </w:rPr>
        <w:t>- ведет учет принятых и отданных распоряжений, доводит принятые решения до исполнителей и контролирует поступление докладов об их исполнении.</w:t>
      </w:r>
    </w:p>
    <w:p w:rsidR="003C6F85" w:rsidRPr="003C6F85" w:rsidRDefault="003C6F85" w:rsidP="003C6F85">
      <w:pPr>
        <w:spacing w:after="0" w:line="240" w:lineRule="auto"/>
        <w:ind w:firstLine="540"/>
        <w:jc w:val="both"/>
        <w:rPr>
          <w:rFonts w:ascii="Times New Roman" w:eastAsia="Times New Roman" w:hAnsi="Times New Roman" w:cs="Times New Roman"/>
          <w:b/>
          <w:color w:val="000000"/>
          <w:sz w:val="16"/>
          <w:szCs w:val="16"/>
        </w:rPr>
      </w:pPr>
    </w:p>
    <w:p w:rsidR="003C6F85" w:rsidRPr="003C6F85" w:rsidRDefault="003C6F85" w:rsidP="003C6F85">
      <w:pPr>
        <w:spacing w:after="0" w:line="240" w:lineRule="auto"/>
        <w:ind w:firstLine="540"/>
        <w:jc w:val="center"/>
        <w:rPr>
          <w:rFonts w:ascii="Times New Roman" w:eastAsia="Times New Roman" w:hAnsi="Times New Roman" w:cs="Times New Roman"/>
          <w:b/>
          <w:sz w:val="16"/>
          <w:szCs w:val="16"/>
        </w:rPr>
      </w:pPr>
      <w:r w:rsidRPr="003C6F85">
        <w:rPr>
          <w:rFonts w:ascii="Times New Roman" w:eastAsia="Times New Roman" w:hAnsi="Times New Roman" w:cs="Times New Roman"/>
          <w:b/>
          <w:sz w:val="16"/>
          <w:szCs w:val="16"/>
        </w:rPr>
        <w:t>4. Функциональные обязанности членов КЧС и ОПБ</w:t>
      </w:r>
    </w:p>
    <w:p w:rsidR="003C6F85" w:rsidRPr="003C6F85" w:rsidRDefault="003C6F85" w:rsidP="003C6F85">
      <w:pPr>
        <w:spacing w:after="0" w:line="240" w:lineRule="auto"/>
        <w:ind w:firstLine="540"/>
        <w:jc w:val="both"/>
        <w:rPr>
          <w:rFonts w:ascii="Times New Roman" w:eastAsia="Times New Roman" w:hAnsi="Times New Roman" w:cs="Times New Roman"/>
          <w:sz w:val="16"/>
          <w:szCs w:val="16"/>
        </w:rPr>
      </w:pPr>
    </w:p>
    <w:p w:rsidR="003C6F85" w:rsidRPr="003C6F85" w:rsidRDefault="003C6F85" w:rsidP="003C6F85">
      <w:pPr>
        <w:spacing w:after="0" w:line="240" w:lineRule="auto"/>
        <w:ind w:firstLine="540"/>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4.1.Члены КЧС и ОПБ подчиняются председателю комиссии, его заместителю и несут персональную ответственность за выполнение стоящих перед ними задач.</w:t>
      </w:r>
    </w:p>
    <w:p w:rsidR="003C6F85" w:rsidRPr="003C6F85" w:rsidRDefault="003C6F85" w:rsidP="003C6F85">
      <w:pPr>
        <w:spacing w:after="0" w:line="240" w:lineRule="auto"/>
        <w:ind w:firstLine="540"/>
        <w:jc w:val="both"/>
        <w:rPr>
          <w:rFonts w:ascii="Times New Roman" w:eastAsia="Times New Roman" w:hAnsi="Times New Roman" w:cs="Times New Roman"/>
          <w:color w:val="000000"/>
          <w:sz w:val="16"/>
          <w:szCs w:val="16"/>
        </w:rPr>
      </w:pPr>
      <w:r w:rsidRPr="003C6F85">
        <w:rPr>
          <w:rFonts w:ascii="Times New Roman" w:eastAsia="Times New Roman" w:hAnsi="Times New Roman" w:cs="Times New Roman"/>
          <w:sz w:val="16"/>
          <w:szCs w:val="16"/>
        </w:rPr>
        <w:t>4.2.</w:t>
      </w:r>
      <w:r w:rsidRPr="003C6F85">
        <w:rPr>
          <w:rFonts w:ascii="Times New Roman" w:eastAsia="Times New Roman" w:hAnsi="Times New Roman" w:cs="Times New Roman"/>
          <w:b/>
          <w:sz w:val="16"/>
          <w:szCs w:val="16"/>
        </w:rPr>
        <w:t xml:space="preserve"> </w:t>
      </w:r>
      <w:r w:rsidRPr="003C6F85">
        <w:rPr>
          <w:rFonts w:ascii="Times New Roman" w:eastAsia="Times New Roman" w:hAnsi="Times New Roman" w:cs="Times New Roman"/>
          <w:color w:val="000000"/>
          <w:sz w:val="16"/>
          <w:szCs w:val="16"/>
        </w:rPr>
        <w:t>Обязанности секретаря КЧС и ОПБ:</w:t>
      </w:r>
    </w:p>
    <w:p w:rsidR="003C6F85" w:rsidRPr="003C6F85" w:rsidRDefault="003C6F85" w:rsidP="003C6F85">
      <w:pPr>
        <w:spacing w:after="0" w:line="240" w:lineRule="auto"/>
        <w:jc w:val="both"/>
        <w:rPr>
          <w:rFonts w:ascii="Times New Roman" w:eastAsia="Times New Roman" w:hAnsi="Times New Roman" w:cs="Times New Roman"/>
          <w:b/>
          <w:sz w:val="16"/>
          <w:szCs w:val="16"/>
        </w:rPr>
      </w:pPr>
      <w:r w:rsidRPr="003C6F85">
        <w:rPr>
          <w:rFonts w:ascii="Times New Roman" w:eastAsia="Times New Roman" w:hAnsi="Times New Roman" w:cs="Times New Roman"/>
          <w:color w:val="000000"/>
          <w:sz w:val="16"/>
          <w:szCs w:val="16"/>
        </w:rPr>
        <w:t xml:space="preserve">        </w:t>
      </w:r>
      <w:r w:rsidRPr="003C6F85">
        <w:rPr>
          <w:rFonts w:ascii="Times New Roman" w:eastAsia="Times New Roman" w:hAnsi="Times New Roman" w:cs="Times New Roman"/>
          <w:b/>
          <w:sz w:val="16"/>
          <w:szCs w:val="16"/>
        </w:rPr>
        <w:t>В режиме повседневной деятельности:</w:t>
      </w:r>
    </w:p>
    <w:p w:rsidR="003C6F85" w:rsidRPr="003C6F85" w:rsidRDefault="003C6F85" w:rsidP="003C6F85">
      <w:pPr>
        <w:spacing w:after="0" w:line="240" w:lineRule="auto"/>
        <w:ind w:firstLine="284"/>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 принимать участие в подготовке и работе КЧС и ОПБ в соответствии с годовым планом;</w:t>
      </w:r>
    </w:p>
    <w:p w:rsidR="003C6F85" w:rsidRPr="003C6F85" w:rsidRDefault="003C6F85" w:rsidP="003C6F85">
      <w:pPr>
        <w:spacing w:after="0" w:line="240" w:lineRule="auto"/>
        <w:ind w:firstLine="284"/>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 готовить по указанию председателя КЧС и ОПБ материалы для проведения заседаний комиссии;</w:t>
      </w:r>
    </w:p>
    <w:p w:rsidR="003C6F85" w:rsidRPr="003C6F85" w:rsidRDefault="003C6F85" w:rsidP="003C6F85">
      <w:pPr>
        <w:spacing w:after="0" w:line="240" w:lineRule="auto"/>
        <w:ind w:firstLine="284"/>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 xml:space="preserve">- организовать и осуществлять в пределах своей компетенции наблюдение и </w:t>
      </w:r>
      <w:proofErr w:type="gramStart"/>
      <w:r w:rsidRPr="003C6F85">
        <w:rPr>
          <w:rFonts w:ascii="Times New Roman" w:eastAsia="Times New Roman" w:hAnsi="Times New Roman" w:cs="Times New Roman"/>
          <w:sz w:val="16"/>
          <w:szCs w:val="16"/>
        </w:rPr>
        <w:t>контроль за</w:t>
      </w:r>
      <w:proofErr w:type="gramEnd"/>
      <w:r w:rsidRPr="003C6F85">
        <w:rPr>
          <w:rFonts w:ascii="Times New Roman" w:eastAsia="Times New Roman" w:hAnsi="Times New Roman" w:cs="Times New Roman"/>
          <w:sz w:val="16"/>
          <w:szCs w:val="16"/>
        </w:rPr>
        <w:t xml:space="preserve"> состоянием окружающей среды, обстановкой на потенциально опасных объектах на прилегающих к ним территориях;</w:t>
      </w:r>
    </w:p>
    <w:p w:rsidR="003C6F85" w:rsidRPr="003C6F85" w:rsidRDefault="003C6F85" w:rsidP="003C6F85">
      <w:pPr>
        <w:spacing w:after="0" w:line="240" w:lineRule="auto"/>
        <w:ind w:firstLine="284"/>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 участвовать в планировании и выполнении мер по предупреждению ЧС, обеспечению безопасности, защите населения и территорий;</w:t>
      </w:r>
    </w:p>
    <w:p w:rsidR="003C6F85" w:rsidRPr="003C6F85" w:rsidRDefault="003C6F85" w:rsidP="003C6F85">
      <w:pPr>
        <w:spacing w:after="0" w:line="240" w:lineRule="auto"/>
        <w:ind w:firstLine="284"/>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 принимать меры к поддержанию в готовности подчиненных (подведомственных) сил и сре</w:t>
      </w:r>
      <w:proofErr w:type="gramStart"/>
      <w:r w:rsidRPr="003C6F85">
        <w:rPr>
          <w:rFonts w:ascii="Times New Roman" w:eastAsia="Times New Roman" w:hAnsi="Times New Roman" w:cs="Times New Roman"/>
          <w:sz w:val="16"/>
          <w:szCs w:val="16"/>
        </w:rPr>
        <w:t>дств к д</w:t>
      </w:r>
      <w:proofErr w:type="gramEnd"/>
      <w:r w:rsidRPr="003C6F85">
        <w:rPr>
          <w:rFonts w:ascii="Times New Roman" w:eastAsia="Times New Roman" w:hAnsi="Times New Roman" w:cs="Times New Roman"/>
          <w:sz w:val="16"/>
          <w:szCs w:val="16"/>
        </w:rPr>
        <w:t>ействиям в ЧС;</w:t>
      </w:r>
    </w:p>
    <w:p w:rsidR="003C6F85" w:rsidRPr="003C6F85" w:rsidRDefault="003C6F85" w:rsidP="003C6F85">
      <w:pPr>
        <w:spacing w:after="0" w:line="240" w:lineRule="auto"/>
        <w:ind w:firstLine="284"/>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 xml:space="preserve"> - совершенствовать знания основ организации управления спасательными и другими неотложными работами (работами по всестороннему жизнеобеспечению), умения пользоваться средствами индивидуальной защиты, приборами радиационной и химической разведки и т.д.;</w:t>
      </w:r>
    </w:p>
    <w:p w:rsidR="003C6F85" w:rsidRPr="003C6F85" w:rsidRDefault="003C6F85" w:rsidP="003C6F85">
      <w:pPr>
        <w:spacing w:after="0" w:line="240" w:lineRule="auto"/>
        <w:ind w:firstLine="284"/>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 принимать участие в пределах своей компетенции в обучении всех категорий подчиненными (подведомственными) организациями (учреждениями, службами) резерва финансовых и материальных ресурсов для предотвращения и ликвидации ЧС;</w:t>
      </w:r>
    </w:p>
    <w:p w:rsidR="003C6F85" w:rsidRPr="003C6F85" w:rsidRDefault="003C6F85" w:rsidP="003C6F85">
      <w:pPr>
        <w:spacing w:after="0" w:line="240" w:lineRule="auto"/>
        <w:ind w:firstLine="284"/>
        <w:jc w:val="both"/>
        <w:rPr>
          <w:rFonts w:ascii="Times New Roman" w:eastAsia="Times New Roman" w:hAnsi="Times New Roman" w:cs="Times New Roman"/>
          <w:b/>
          <w:sz w:val="16"/>
          <w:szCs w:val="16"/>
        </w:rPr>
      </w:pPr>
      <w:r w:rsidRPr="003C6F85">
        <w:rPr>
          <w:rFonts w:ascii="Times New Roman" w:eastAsia="Times New Roman" w:hAnsi="Times New Roman" w:cs="Times New Roman"/>
          <w:b/>
          <w:sz w:val="16"/>
          <w:szCs w:val="16"/>
        </w:rPr>
        <w:t xml:space="preserve"> В режиме повышенной готовности:</w:t>
      </w:r>
    </w:p>
    <w:p w:rsidR="003C6F85" w:rsidRPr="003C6F85" w:rsidRDefault="003C6F85" w:rsidP="003C6F85">
      <w:pPr>
        <w:spacing w:after="0" w:line="240" w:lineRule="auto"/>
        <w:ind w:firstLine="284"/>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 xml:space="preserve"> -участвовать в работе КЧС и ОПБ; - быть готовым к докладу председателю комиссии о сложившейся обстановке в зоне возможной ЧС, прогнозе ее развития в части возможного ущерба жизни и здоровью людей, окружающей природной среде, объектам экономики, а также своих предложений по ее нормализации;</w:t>
      </w:r>
    </w:p>
    <w:p w:rsidR="003C6F85" w:rsidRPr="003C6F85" w:rsidRDefault="003C6F85" w:rsidP="003C6F85">
      <w:pPr>
        <w:spacing w:after="0" w:line="240" w:lineRule="auto"/>
        <w:ind w:firstLine="284"/>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 осуществлять в пределах своей компетенции непрерывное, гибкое и эффективное управление подчиненными (подведомственными) и (или) переданными силами и средствами по предотвращению возникновения ЧС;</w:t>
      </w:r>
    </w:p>
    <w:p w:rsidR="003C6F85" w:rsidRPr="003C6F85" w:rsidRDefault="003C6F85" w:rsidP="003C6F85">
      <w:pPr>
        <w:spacing w:after="0" w:line="240" w:lineRule="auto"/>
        <w:ind w:firstLine="284"/>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 принимать участие в расследовании причин возникновения угрозы ЧС, оценке эффективности действий сил и сре</w:t>
      </w:r>
      <w:proofErr w:type="gramStart"/>
      <w:r w:rsidRPr="003C6F85">
        <w:rPr>
          <w:rFonts w:ascii="Times New Roman" w:eastAsia="Times New Roman" w:hAnsi="Times New Roman" w:cs="Times New Roman"/>
          <w:sz w:val="16"/>
          <w:szCs w:val="16"/>
        </w:rPr>
        <w:t>дств в х</w:t>
      </w:r>
      <w:proofErr w:type="gramEnd"/>
      <w:r w:rsidRPr="003C6F85">
        <w:rPr>
          <w:rFonts w:ascii="Times New Roman" w:eastAsia="Times New Roman" w:hAnsi="Times New Roman" w:cs="Times New Roman"/>
          <w:sz w:val="16"/>
          <w:szCs w:val="16"/>
        </w:rPr>
        <w:t>оде предотвращения ЧС, составлении отчетных документов.</w:t>
      </w:r>
    </w:p>
    <w:p w:rsidR="003C6F85" w:rsidRPr="003C6F85" w:rsidRDefault="003C6F85" w:rsidP="003C6F85">
      <w:pPr>
        <w:spacing w:after="0" w:line="240" w:lineRule="auto"/>
        <w:ind w:firstLine="284"/>
        <w:jc w:val="both"/>
        <w:rPr>
          <w:rFonts w:ascii="Times New Roman" w:eastAsia="Times New Roman" w:hAnsi="Times New Roman" w:cs="Times New Roman"/>
          <w:b/>
          <w:sz w:val="16"/>
          <w:szCs w:val="16"/>
        </w:rPr>
      </w:pPr>
      <w:r w:rsidRPr="003C6F85">
        <w:rPr>
          <w:rFonts w:ascii="Times New Roman" w:eastAsia="Times New Roman" w:hAnsi="Times New Roman" w:cs="Times New Roman"/>
          <w:b/>
          <w:sz w:val="16"/>
          <w:szCs w:val="16"/>
        </w:rPr>
        <w:t xml:space="preserve"> В режиме чрезвычайной ситуации:</w:t>
      </w:r>
    </w:p>
    <w:p w:rsidR="003C6F85" w:rsidRPr="003C6F85" w:rsidRDefault="003C6F85" w:rsidP="003C6F85">
      <w:pPr>
        <w:spacing w:after="0" w:line="240" w:lineRule="auto"/>
        <w:ind w:firstLine="284"/>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 с получением условного сигнала прибыть на оперативное заседание КЧС и ОПБ, параллельно организуя задействование необходимых (подведомственных) сил и сре</w:t>
      </w:r>
      <w:proofErr w:type="gramStart"/>
      <w:r w:rsidRPr="003C6F85">
        <w:rPr>
          <w:rFonts w:ascii="Times New Roman" w:eastAsia="Times New Roman" w:hAnsi="Times New Roman" w:cs="Times New Roman"/>
          <w:sz w:val="16"/>
          <w:szCs w:val="16"/>
        </w:rPr>
        <w:t>дств дл</w:t>
      </w:r>
      <w:proofErr w:type="gramEnd"/>
      <w:r w:rsidRPr="003C6F85">
        <w:rPr>
          <w:rFonts w:ascii="Times New Roman" w:eastAsia="Times New Roman" w:hAnsi="Times New Roman" w:cs="Times New Roman"/>
          <w:sz w:val="16"/>
          <w:szCs w:val="16"/>
        </w:rPr>
        <w:t>я ликвидации ЧС;</w:t>
      </w:r>
    </w:p>
    <w:p w:rsidR="003C6F85" w:rsidRPr="003C6F85" w:rsidRDefault="003C6F85" w:rsidP="003C6F85">
      <w:pPr>
        <w:spacing w:after="0" w:line="240" w:lineRule="auto"/>
        <w:ind w:firstLine="284"/>
        <w:jc w:val="both"/>
        <w:rPr>
          <w:rFonts w:ascii="Times New Roman" w:eastAsia="Times New Roman" w:hAnsi="Times New Roman" w:cs="Times New Roman"/>
          <w:sz w:val="16"/>
          <w:szCs w:val="16"/>
        </w:rPr>
      </w:pPr>
      <w:proofErr w:type="gramStart"/>
      <w:r w:rsidRPr="003C6F85">
        <w:rPr>
          <w:rFonts w:ascii="Times New Roman" w:eastAsia="Times New Roman" w:hAnsi="Times New Roman" w:cs="Times New Roman"/>
          <w:sz w:val="16"/>
          <w:szCs w:val="16"/>
        </w:rPr>
        <w:t>- быть готовым к докладу председателю комиссии предложений по организации защиты населения, необходимости выдвижения оперативных групп в зону ЧС, организации ликвидации ЧС, определению границ зоны ЧС, организации устойчивого функционирования объектов экономики и территорий, первоочередному жизнеобеспечению пострадавшего населения в условиях ЧС, осуществлению непрерывного контроля за состоянием окружающей природной среды в зоне ЧС, за обстановкой на аварийных объектах и на прилегающей к ним</w:t>
      </w:r>
      <w:proofErr w:type="gramEnd"/>
      <w:r w:rsidRPr="003C6F85">
        <w:rPr>
          <w:rFonts w:ascii="Times New Roman" w:eastAsia="Times New Roman" w:hAnsi="Times New Roman" w:cs="Times New Roman"/>
          <w:sz w:val="16"/>
          <w:szCs w:val="16"/>
        </w:rPr>
        <w:t xml:space="preserve"> территории;</w:t>
      </w:r>
    </w:p>
    <w:p w:rsidR="003C6F85" w:rsidRPr="003C6F85" w:rsidRDefault="003C6F85" w:rsidP="003C6F85">
      <w:pPr>
        <w:spacing w:after="0" w:line="240" w:lineRule="auto"/>
        <w:ind w:firstLine="284"/>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 поддерживать постоянную связь с органами, которые они представляют, организовать сбор, обобщение данных об обстановке в зоне деятельности представляемых ими органов, передавать информацию об обстановке и распоряжения подчиненным силам, осуществлять контроль за выполнением приказов и распоряжений;</w:t>
      </w:r>
    </w:p>
    <w:p w:rsidR="003C6F85" w:rsidRPr="003C6F85" w:rsidRDefault="003C6F85" w:rsidP="003C6F85">
      <w:pPr>
        <w:spacing w:after="0" w:line="240" w:lineRule="auto"/>
        <w:ind w:firstLine="284"/>
        <w:jc w:val="both"/>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 руководить в пределах своей компетенции подчиненными (подведомственными) и (или) переданными силами (службами) и средствами по предотвращению возникновения ЧС.</w:t>
      </w:r>
    </w:p>
    <w:p w:rsidR="003C6F85" w:rsidRPr="003C6F85" w:rsidRDefault="003C6F85" w:rsidP="003C6F85">
      <w:pPr>
        <w:widowControl w:val="0"/>
        <w:autoSpaceDE w:val="0"/>
        <w:autoSpaceDN w:val="0"/>
        <w:spacing w:after="0" w:line="240" w:lineRule="auto"/>
        <w:jc w:val="center"/>
        <w:rPr>
          <w:rFonts w:ascii="Times New Roman" w:eastAsia="Times New Roman" w:hAnsi="Times New Roman" w:cs="Times New Roman"/>
          <w:b/>
          <w:sz w:val="16"/>
          <w:szCs w:val="16"/>
        </w:rPr>
      </w:pPr>
      <w:r w:rsidRPr="003C6F85">
        <w:rPr>
          <w:rFonts w:ascii="Times New Roman" w:eastAsia="Times New Roman" w:hAnsi="Times New Roman" w:cs="Times New Roman"/>
          <w:b/>
          <w:sz w:val="16"/>
          <w:szCs w:val="16"/>
        </w:rPr>
        <w:t>ПОСТАНОВЛЕНИЕ</w:t>
      </w:r>
    </w:p>
    <w:p w:rsidR="003C6F85" w:rsidRPr="003C6F85" w:rsidRDefault="003C6F85" w:rsidP="003C6F85">
      <w:pPr>
        <w:widowControl w:val="0"/>
        <w:autoSpaceDE w:val="0"/>
        <w:autoSpaceDN w:val="0"/>
        <w:spacing w:after="0" w:line="240" w:lineRule="auto"/>
        <w:jc w:val="center"/>
        <w:rPr>
          <w:rFonts w:ascii="Times New Roman" w:eastAsia="Times New Roman" w:hAnsi="Times New Roman" w:cs="Times New Roman"/>
          <w:b/>
          <w:sz w:val="16"/>
          <w:szCs w:val="16"/>
        </w:rPr>
      </w:pPr>
      <w:r w:rsidRPr="003C6F85">
        <w:rPr>
          <w:rFonts w:ascii="Times New Roman" w:eastAsia="Times New Roman" w:hAnsi="Times New Roman" w:cs="Times New Roman"/>
          <w:b/>
          <w:sz w:val="16"/>
          <w:szCs w:val="16"/>
        </w:rPr>
        <w:t>АДМИНИСТРАЦИИ  ШУМЕРЛИНСКОГО  МУНИЦИПАЛЬНОГО  ОКРУГА</w:t>
      </w:r>
    </w:p>
    <w:p w:rsidR="003C6F85" w:rsidRPr="003C6F85" w:rsidRDefault="003C6F85" w:rsidP="003C6F85">
      <w:pPr>
        <w:widowControl w:val="0"/>
        <w:autoSpaceDE w:val="0"/>
        <w:autoSpaceDN w:val="0"/>
        <w:spacing w:after="0" w:line="240" w:lineRule="auto"/>
        <w:rPr>
          <w:rFonts w:ascii="Times New Roman" w:eastAsia="Times New Roman" w:hAnsi="Times New Roman" w:cs="Times New Roman"/>
          <w:sz w:val="14"/>
          <w:szCs w:val="14"/>
        </w:rPr>
      </w:pPr>
    </w:p>
    <w:p w:rsidR="003C6F85" w:rsidRDefault="003C6F85" w:rsidP="003C6F85">
      <w:pPr>
        <w:widowControl w:val="0"/>
        <w:autoSpaceDE w:val="0"/>
        <w:autoSpaceDN w:val="0"/>
        <w:spacing w:after="0" w:line="240" w:lineRule="auto"/>
        <w:rPr>
          <w:rFonts w:ascii="Times New Roman" w:eastAsia="Times New Roman" w:hAnsi="Times New Roman" w:cs="Times New Roman"/>
          <w:sz w:val="16"/>
          <w:szCs w:val="16"/>
        </w:rPr>
      </w:pPr>
      <w:r w:rsidRPr="003C6F85">
        <w:rPr>
          <w:rFonts w:ascii="Times New Roman" w:eastAsia="Times New Roman" w:hAnsi="Times New Roman" w:cs="Times New Roman"/>
          <w:sz w:val="16"/>
          <w:szCs w:val="16"/>
        </w:rPr>
        <w:t>02.03.2022  № 11</w:t>
      </w:r>
      <w:r>
        <w:rPr>
          <w:rFonts w:ascii="Times New Roman" w:eastAsia="Times New Roman" w:hAnsi="Times New Roman" w:cs="Times New Roman"/>
          <w:sz w:val="16"/>
          <w:szCs w:val="16"/>
        </w:rPr>
        <w:t>7</w:t>
      </w:r>
    </w:p>
    <w:p w:rsidR="003C6F85" w:rsidRPr="003C6F85" w:rsidRDefault="003C6F85" w:rsidP="003C6F85">
      <w:pPr>
        <w:widowControl w:val="0"/>
        <w:autoSpaceDE w:val="0"/>
        <w:autoSpaceDN w:val="0"/>
        <w:spacing w:after="0" w:line="240" w:lineRule="auto"/>
        <w:jc w:val="center"/>
        <w:rPr>
          <w:rFonts w:ascii="Times New Roman" w:eastAsia="Times New Roman" w:hAnsi="Times New Roman" w:cs="Times New Roman"/>
          <w:b/>
          <w:sz w:val="16"/>
          <w:szCs w:val="16"/>
        </w:rPr>
      </w:pPr>
      <w:r w:rsidRPr="003C6F85">
        <w:rPr>
          <w:rFonts w:ascii="Times New Roman" w:eastAsia="Times New Roman" w:hAnsi="Times New Roman" w:cs="Times New Roman"/>
          <w:b/>
          <w:sz w:val="16"/>
          <w:szCs w:val="16"/>
        </w:rPr>
        <w:t xml:space="preserve">Об утверждении Порядка установления размера должностного оклада руководителям муниципальных учреждений  </w:t>
      </w:r>
      <w:proofErr w:type="spellStart"/>
      <w:r w:rsidRPr="003C6F85">
        <w:rPr>
          <w:rFonts w:ascii="Times New Roman" w:eastAsia="Times New Roman" w:hAnsi="Times New Roman" w:cs="Times New Roman"/>
          <w:b/>
          <w:sz w:val="16"/>
          <w:szCs w:val="16"/>
        </w:rPr>
        <w:t>Шумерлинского</w:t>
      </w:r>
      <w:proofErr w:type="spellEnd"/>
      <w:r w:rsidRPr="003C6F85">
        <w:rPr>
          <w:rFonts w:ascii="Times New Roman" w:eastAsia="Times New Roman" w:hAnsi="Times New Roman" w:cs="Times New Roman"/>
          <w:b/>
          <w:sz w:val="16"/>
          <w:szCs w:val="16"/>
        </w:rPr>
        <w:t xml:space="preserve"> муниципального округа</w:t>
      </w:r>
    </w:p>
    <w:p w:rsidR="003C6F85" w:rsidRPr="003C6F85" w:rsidRDefault="003C6F85" w:rsidP="003C6F85">
      <w:pPr>
        <w:widowControl w:val="0"/>
        <w:autoSpaceDE w:val="0"/>
        <w:autoSpaceDN w:val="0"/>
        <w:spacing w:after="0" w:line="240" w:lineRule="auto"/>
        <w:rPr>
          <w:rFonts w:ascii="Times New Roman" w:eastAsia="Times New Roman" w:hAnsi="Times New Roman" w:cs="Times New Roman"/>
          <w:sz w:val="16"/>
          <w:szCs w:val="16"/>
        </w:rPr>
      </w:pP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единого  подхода  и регламентации порядка оплаты труда  руководителей учреждений, руководствуясь Уставом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администрация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w:t>
      </w:r>
      <w:proofErr w:type="gramStart"/>
      <w:r w:rsidRPr="003C6F85">
        <w:rPr>
          <w:rFonts w:ascii="Times New Roman" w:eastAsia="Calibri" w:hAnsi="Times New Roman" w:cs="Times New Roman"/>
          <w:sz w:val="16"/>
          <w:szCs w:val="16"/>
          <w:lang w:eastAsia="en-US"/>
        </w:rPr>
        <w:t>п</w:t>
      </w:r>
      <w:proofErr w:type="gramEnd"/>
      <w:r w:rsidRPr="003C6F85">
        <w:rPr>
          <w:rFonts w:ascii="Times New Roman" w:eastAsia="Calibri" w:hAnsi="Times New Roman" w:cs="Times New Roman"/>
          <w:sz w:val="16"/>
          <w:szCs w:val="16"/>
          <w:lang w:eastAsia="en-US"/>
        </w:rPr>
        <w:t xml:space="preserve"> о с т а н о в л я е т :</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1. Утвердить Порядок установления должностного оклада руководителям муниципальных учреждений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2. Настоящее постановление вступает в силу после его официального опубликования в издании «Вестник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района» и подлежит размещению на официальном сайте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в информационно-телекоммуникационной сети "Интернет".</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3. </w:t>
      </w:r>
      <w:proofErr w:type="gramStart"/>
      <w:r w:rsidRPr="003C6F85">
        <w:rPr>
          <w:rFonts w:ascii="Times New Roman" w:eastAsia="Calibri" w:hAnsi="Times New Roman" w:cs="Times New Roman"/>
          <w:sz w:val="16"/>
          <w:szCs w:val="16"/>
          <w:lang w:eastAsia="en-US"/>
        </w:rPr>
        <w:t>Контроль за</w:t>
      </w:r>
      <w:proofErr w:type="gramEnd"/>
      <w:r w:rsidRPr="003C6F85">
        <w:rPr>
          <w:rFonts w:ascii="Times New Roman" w:eastAsia="Calibri" w:hAnsi="Times New Roman" w:cs="Times New Roman"/>
          <w:sz w:val="16"/>
          <w:szCs w:val="16"/>
          <w:lang w:eastAsia="en-US"/>
        </w:rPr>
        <w:t xml:space="preserve"> выполнением настоящего постановления возложить на Управляющего делами - начальника отдела организационно-контрольной и кадровой работы администрации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roofErr w:type="spellStart"/>
      <w:r w:rsidRPr="003C6F85">
        <w:rPr>
          <w:rFonts w:ascii="Times New Roman" w:eastAsia="Calibri" w:hAnsi="Times New Roman" w:cs="Times New Roman"/>
          <w:sz w:val="16"/>
          <w:szCs w:val="16"/>
          <w:lang w:eastAsia="en-US"/>
        </w:rPr>
        <w:t>Врио</w:t>
      </w:r>
      <w:proofErr w:type="spellEnd"/>
      <w:r w:rsidRPr="003C6F85">
        <w:rPr>
          <w:rFonts w:ascii="Times New Roman" w:eastAsia="Calibri" w:hAnsi="Times New Roman" w:cs="Times New Roman"/>
          <w:sz w:val="16"/>
          <w:szCs w:val="16"/>
          <w:lang w:eastAsia="en-US"/>
        </w:rPr>
        <w:t xml:space="preserve"> главы администрации</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Чувашской Республики                                                                                         Т.А. </w:t>
      </w:r>
      <w:proofErr w:type="spellStart"/>
      <w:r w:rsidRPr="003C6F85">
        <w:rPr>
          <w:rFonts w:ascii="Times New Roman" w:eastAsia="Calibri" w:hAnsi="Times New Roman" w:cs="Times New Roman"/>
          <w:sz w:val="16"/>
          <w:szCs w:val="16"/>
          <w:lang w:eastAsia="en-US"/>
        </w:rPr>
        <w:t>Караганова</w:t>
      </w:r>
      <w:proofErr w:type="spellEnd"/>
    </w:p>
    <w:p w:rsidR="003C6F85" w:rsidRPr="003C6F85" w:rsidRDefault="003C6F85" w:rsidP="003C6F85">
      <w:pPr>
        <w:spacing w:after="0" w:line="240" w:lineRule="auto"/>
        <w:rPr>
          <w:rFonts w:ascii="Times New Roman" w:eastAsia="Calibri" w:hAnsi="Times New Roman" w:cs="Times New Roman"/>
          <w:sz w:val="16"/>
          <w:szCs w:val="16"/>
          <w:lang w:eastAsia="en-US"/>
        </w:rPr>
      </w:pPr>
    </w:p>
    <w:p w:rsidR="003C6F85" w:rsidRPr="003C6F85" w:rsidRDefault="003C6F85" w:rsidP="003C6F85">
      <w:pPr>
        <w:spacing w:after="0" w:line="240" w:lineRule="auto"/>
        <w:jc w:val="right"/>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Утвержден </w:t>
      </w:r>
    </w:p>
    <w:p w:rsidR="003C6F85" w:rsidRPr="003C6F85" w:rsidRDefault="003C6F85" w:rsidP="003C6F85">
      <w:pPr>
        <w:spacing w:after="0" w:line="240" w:lineRule="auto"/>
        <w:jc w:val="right"/>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постановлением</w:t>
      </w:r>
    </w:p>
    <w:p w:rsidR="003C6F85" w:rsidRPr="003C6F85" w:rsidRDefault="003C6F85" w:rsidP="003C6F85">
      <w:pPr>
        <w:spacing w:after="0" w:line="240" w:lineRule="auto"/>
        <w:jc w:val="right"/>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администрации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w:t>
      </w:r>
    </w:p>
    <w:p w:rsidR="003C6F85" w:rsidRPr="003C6F85" w:rsidRDefault="003C6F85" w:rsidP="003C6F85">
      <w:pPr>
        <w:spacing w:after="0" w:line="240" w:lineRule="auto"/>
        <w:jc w:val="right"/>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муниципального округа</w:t>
      </w:r>
    </w:p>
    <w:p w:rsidR="003C6F85" w:rsidRPr="003C6F85" w:rsidRDefault="003C6F85" w:rsidP="003C6F85">
      <w:pPr>
        <w:spacing w:after="0" w:line="240" w:lineRule="auto"/>
        <w:jc w:val="right"/>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от 02.03.2022 № 117</w:t>
      </w:r>
    </w:p>
    <w:p w:rsidR="003C6F85" w:rsidRPr="003C6F85" w:rsidRDefault="003C6F85" w:rsidP="003C6F85">
      <w:pPr>
        <w:spacing w:after="0" w:line="240" w:lineRule="auto"/>
        <w:jc w:val="both"/>
        <w:rPr>
          <w:rFonts w:ascii="Times New Roman" w:eastAsia="Calibri" w:hAnsi="Times New Roman" w:cs="Times New Roman"/>
          <w:b/>
          <w:bCs/>
          <w:sz w:val="16"/>
          <w:szCs w:val="16"/>
          <w:lang w:eastAsia="en-US"/>
        </w:rPr>
      </w:pPr>
      <w:bookmarkStart w:id="13" w:name="Par20"/>
      <w:bookmarkEnd w:id="13"/>
    </w:p>
    <w:p w:rsidR="003C6F85" w:rsidRPr="003C6F85" w:rsidRDefault="003C6F85" w:rsidP="003C6F85">
      <w:pPr>
        <w:spacing w:after="0" w:line="240" w:lineRule="auto"/>
        <w:jc w:val="center"/>
        <w:rPr>
          <w:rFonts w:ascii="Times New Roman" w:eastAsia="Calibri" w:hAnsi="Times New Roman" w:cs="Times New Roman"/>
          <w:b/>
          <w:bCs/>
          <w:sz w:val="16"/>
          <w:szCs w:val="16"/>
          <w:lang w:eastAsia="en-US"/>
        </w:rPr>
      </w:pPr>
      <w:r w:rsidRPr="003C6F85">
        <w:rPr>
          <w:rFonts w:ascii="Times New Roman" w:eastAsia="Calibri" w:hAnsi="Times New Roman" w:cs="Times New Roman"/>
          <w:b/>
          <w:bCs/>
          <w:sz w:val="16"/>
          <w:szCs w:val="16"/>
          <w:lang w:eastAsia="en-US"/>
        </w:rPr>
        <w:t>Порядок</w:t>
      </w:r>
    </w:p>
    <w:p w:rsidR="003C6F85" w:rsidRPr="003C6F85" w:rsidRDefault="003C6F85" w:rsidP="003C6F85">
      <w:pPr>
        <w:spacing w:after="0" w:line="240" w:lineRule="auto"/>
        <w:jc w:val="center"/>
        <w:rPr>
          <w:rFonts w:ascii="Times New Roman" w:eastAsia="Calibri" w:hAnsi="Times New Roman" w:cs="Times New Roman"/>
          <w:b/>
          <w:bCs/>
          <w:sz w:val="16"/>
          <w:szCs w:val="16"/>
          <w:lang w:eastAsia="en-US"/>
        </w:rPr>
      </w:pPr>
      <w:r w:rsidRPr="003C6F85">
        <w:rPr>
          <w:rFonts w:ascii="Times New Roman" w:eastAsia="Calibri" w:hAnsi="Times New Roman" w:cs="Times New Roman"/>
          <w:b/>
          <w:bCs/>
          <w:sz w:val="16"/>
          <w:szCs w:val="16"/>
          <w:lang w:eastAsia="en-US"/>
        </w:rPr>
        <w:t>установления должностного оклада руководителям муниципальных  учреждений</w:t>
      </w:r>
    </w:p>
    <w:p w:rsidR="003C6F85" w:rsidRPr="003C6F85" w:rsidRDefault="003C6F85" w:rsidP="003C6F85">
      <w:pPr>
        <w:spacing w:after="0" w:line="240" w:lineRule="auto"/>
        <w:jc w:val="center"/>
        <w:rPr>
          <w:rFonts w:ascii="Times New Roman" w:eastAsia="Calibri" w:hAnsi="Times New Roman" w:cs="Times New Roman"/>
          <w:b/>
          <w:bCs/>
          <w:sz w:val="16"/>
          <w:szCs w:val="16"/>
          <w:lang w:eastAsia="en-US"/>
        </w:rPr>
      </w:pPr>
      <w:proofErr w:type="spellStart"/>
      <w:r w:rsidRPr="003C6F85">
        <w:rPr>
          <w:rFonts w:ascii="Times New Roman" w:eastAsia="Calibri" w:hAnsi="Times New Roman" w:cs="Times New Roman"/>
          <w:b/>
          <w:bCs/>
          <w:sz w:val="16"/>
          <w:szCs w:val="16"/>
          <w:lang w:eastAsia="en-US"/>
        </w:rPr>
        <w:t>Шумерлинского</w:t>
      </w:r>
      <w:proofErr w:type="spellEnd"/>
      <w:r w:rsidRPr="003C6F85">
        <w:rPr>
          <w:rFonts w:ascii="Times New Roman" w:eastAsia="Calibri" w:hAnsi="Times New Roman" w:cs="Times New Roman"/>
          <w:b/>
          <w:bCs/>
          <w:sz w:val="16"/>
          <w:szCs w:val="16"/>
          <w:lang w:eastAsia="en-US"/>
        </w:rPr>
        <w:t xml:space="preserve"> </w:t>
      </w:r>
      <w:r w:rsidRPr="003C6F85">
        <w:rPr>
          <w:rFonts w:ascii="Times New Roman" w:eastAsia="Calibri" w:hAnsi="Times New Roman" w:cs="Times New Roman"/>
          <w:b/>
          <w:sz w:val="16"/>
          <w:szCs w:val="16"/>
          <w:lang w:eastAsia="en-US"/>
        </w:rPr>
        <w:t>муниципального округа</w:t>
      </w:r>
      <w:r w:rsidRPr="003C6F85">
        <w:rPr>
          <w:rFonts w:ascii="Times New Roman" w:eastAsia="Calibri" w:hAnsi="Times New Roman" w:cs="Times New Roman"/>
          <w:b/>
          <w:bCs/>
          <w:sz w:val="16"/>
          <w:szCs w:val="16"/>
          <w:lang w:eastAsia="en-US"/>
        </w:rPr>
        <w:t xml:space="preserve"> Чувашской Республики </w:t>
      </w:r>
    </w:p>
    <w:p w:rsidR="003C6F85" w:rsidRPr="003C6F85" w:rsidRDefault="003C6F85" w:rsidP="003C6F85">
      <w:pPr>
        <w:spacing w:after="0" w:line="240" w:lineRule="auto"/>
        <w:jc w:val="center"/>
        <w:rPr>
          <w:rFonts w:ascii="Times New Roman" w:eastAsia="Calibri" w:hAnsi="Times New Roman" w:cs="Times New Roman"/>
          <w:b/>
          <w:bCs/>
          <w:sz w:val="16"/>
          <w:szCs w:val="16"/>
          <w:lang w:eastAsia="en-US"/>
        </w:rPr>
      </w:pPr>
    </w:p>
    <w:p w:rsidR="003C6F85" w:rsidRPr="003C6F85" w:rsidRDefault="003C6F85" w:rsidP="003C6F85">
      <w:pPr>
        <w:numPr>
          <w:ilvl w:val="0"/>
          <w:numId w:val="7"/>
        </w:numPr>
        <w:spacing w:after="0" w:line="240" w:lineRule="auto"/>
        <w:jc w:val="center"/>
        <w:rPr>
          <w:rFonts w:ascii="Times New Roman" w:eastAsia="Calibri" w:hAnsi="Times New Roman" w:cs="Times New Roman"/>
          <w:b/>
          <w:bCs/>
          <w:sz w:val="16"/>
          <w:szCs w:val="16"/>
          <w:lang w:eastAsia="en-US"/>
        </w:rPr>
      </w:pPr>
      <w:r w:rsidRPr="003C6F85">
        <w:rPr>
          <w:rFonts w:ascii="Times New Roman" w:eastAsia="Calibri" w:hAnsi="Times New Roman" w:cs="Times New Roman"/>
          <w:b/>
          <w:bCs/>
          <w:sz w:val="16"/>
          <w:szCs w:val="16"/>
          <w:lang w:eastAsia="en-US"/>
        </w:rPr>
        <w:t>Общие положения</w:t>
      </w:r>
    </w:p>
    <w:p w:rsidR="003C6F85" w:rsidRPr="003C6F85" w:rsidRDefault="003C6F85" w:rsidP="003C6F85">
      <w:pPr>
        <w:spacing w:after="0" w:line="240" w:lineRule="auto"/>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1. Настоящий Порядок определяет правила  установления  должностного оклада руководителям муниципальных учреждений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Чувашской Республики (далее – Порядок). Порядок разработан в соответствии </w:t>
      </w:r>
      <w:r w:rsidRPr="003C6F85">
        <w:rPr>
          <w:rFonts w:ascii="Times New Roman" w:eastAsia="Calibri" w:hAnsi="Times New Roman" w:cs="Times New Roman"/>
          <w:sz w:val="16"/>
          <w:szCs w:val="16"/>
          <w:lang w:val="en-US" w:eastAsia="en-US"/>
        </w:rPr>
        <w:t>c</w:t>
      </w:r>
      <w:r w:rsidRPr="003C6F85">
        <w:rPr>
          <w:rFonts w:ascii="Times New Roman" w:eastAsia="Calibri" w:hAnsi="Times New Roman" w:cs="Times New Roman"/>
          <w:sz w:val="16"/>
          <w:szCs w:val="16"/>
          <w:lang w:eastAsia="en-US"/>
        </w:rPr>
        <w:t xml:space="preserve">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24.12.2007 № 922 «Об особенностях  порядка исчисления  средней заработной платы».  </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2. Порядок определяет установление должностного оклада руководителям  муниципальных учреждений, в отношении которых полномочия главного распорядителя бюджетных средств осуществляются администрацией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(далее – учреждение), включая: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2.1. Муниципальное автономное учреждение дополнительного образования «Спортивная школа имени олимпийского чемпиона В. Н. Ярды»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(далее - МАУ </w:t>
      </w:r>
      <w:proofErr w:type="gramStart"/>
      <w:r w:rsidRPr="003C6F85">
        <w:rPr>
          <w:rFonts w:ascii="Times New Roman" w:eastAsia="Calibri" w:hAnsi="Times New Roman" w:cs="Times New Roman"/>
          <w:sz w:val="16"/>
          <w:szCs w:val="16"/>
          <w:lang w:eastAsia="en-US"/>
        </w:rPr>
        <w:t>ДО</w:t>
      </w:r>
      <w:proofErr w:type="gramEnd"/>
      <w:r w:rsidRPr="003C6F85">
        <w:rPr>
          <w:rFonts w:ascii="Times New Roman" w:eastAsia="Calibri" w:hAnsi="Times New Roman" w:cs="Times New Roman"/>
          <w:sz w:val="16"/>
          <w:szCs w:val="16"/>
          <w:lang w:eastAsia="en-US"/>
        </w:rPr>
        <w:t xml:space="preserve"> «Спортивная школа им. В. Н. Ярды»).</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2.2. Муниципальное бюджетное учреждение «Информационно-ресурсный центр культуры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(далее – МБУ «ИРЦК ШМО»).</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2.3. Муниципальное бюджетное учреждение «Централизованная система библиотечного и архивного дела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(далее – МБУ «ЦСБА ШМО»).</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2.4. Муниципальное бюджетное учреждение «Центр финансово-хозяйственного обеспечения» </w:t>
      </w:r>
      <w:proofErr w:type="spellStart"/>
      <w:r w:rsidRPr="003C6F85">
        <w:rPr>
          <w:rFonts w:ascii="Times New Roman" w:eastAsia="Calibri" w:hAnsi="Times New Roman" w:cs="Times New Roman"/>
          <w:sz w:val="16"/>
          <w:szCs w:val="16"/>
          <w:lang w:eastAsia="en-US"/>
        </w:rPr>
        <w:t>Шумерлинского</w:t>
      </w:r>
      <w:proofErr w:type="spellEnd"/>
      <w:r w:rsidRPr="003C6F85">
        <w:rPr>
          <w:rFonts w:ascii="Times New Roman" w:eastAsia="Calibri" w:hAnsi="Times New Roman" w:cs="Times New Roman"/>
          <w:sz w:val="16"/>
          <w:szCs w:val="16"/>
          <w:lang w:eastAsia="en-US"/>
        </w:rPr>
        <w:t xml:space="preserve"> муниципального округа Чувашской Республики (далее - МБУ «Центр ФХО»).</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3. Заработная плата руководителей учреждений состоит из должностного оклада, выплат компенсационного и стимулирующего характера. Предельный уровень соотношения среднемесячной заработной платы руководителя учреждения и среднемесячной заработной платы работников учреждения устанавливается в пределах </w:t>
      </w:r>
      <w:proofErr w:type="gramStart"/>
      <w:r w:rsidRPr="003C6F85">
        <w:rPr>
          <w:rFonts w:ascii="Times New Roman" w:eastAsia="Calibri" w:hAnsi="Times New Roman" w:cs="Times New Roman"/>
          <w:sz w:val="16"/>
          <w:szCs w:val="16"/>
          <w:lang w:eastAsia="en-US"/>
        </w:rPr>
        <w:t>по</w:t>
      </w:r>
      <w:proofErr w:type="gramEnd"/>
      <w:r w:rsidRPr="003C6F85">
        <w:rPr>
          <w:rFonts w:ascii="Times New Roman" w:eastAsia="Calibri" w:hAnsi="Times New Roman" w:cs="Times New Roman"/>
          <w:sz w:val="16"/>
          <w:szCs w:val="16"/>
          <w:lang w:eastAsia="en-US"/>
        </w:rPr>
        <w:t>:</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3.1.  МАУ </w:t>
      </w:r>
      <w:proofErr w:type="gramStart"/>
      <w:r w:rsidRPr="003C6F85">
        <w:rPr>
          <w:rFonts w:ascii="Times New Roman" w:eastAsia="Calibri" w:hAnsi="Times New Roman" w:cs="Times New Roman"/>
          <w:sz w:val="16"/>
          <w:szCs w:val="16"/>
          <w:lang w:eastAsia="en-US"/>
        </w:rPr>
        <w:t>ДО</w:t>
      </w:r>
      <w:proofErr w:type="gramEnd"/>
      <w:r w:rsidRPr="003C6F85">
        <w:rPr>
          <w:rFonts w:ascii="Times New Roman" w:eastAsia="Calibri" w:hAnsi="Times New Roman" w:cs="Times New Roman"/>
          <w:sz w:val="16"/>
          <w:szCs w:val="16"/>
          <w:lang w:eastAsia="en-US"/>
        </w:rPr>
        <w:t xml:space="preserve"> «Спортивная школа им. В. Н. Ярды» в кратности от 1  до 4.</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3.2. МБУ «ИРЦК ШМО», МБУ «ЦСБА ШМО» в кратности от 1 до 5.</w:t>
      </w:r>
    </w:p>
    <w:p w:rsidR="003C6F85" w:rsidRPr="003C6F85" w:rsidRDefault="003C6F85" w:rsidP="003C6F85">
      <w:pPr>
        <w:autoSpaceDE w:val="0"/>
        <w:autoSpaceDN w:val="0"/>
        <w:adjustRightInd w:val="0"/>
        <w:spacing w:after="0" w:line="240" w:lineRule="auto"/>
        <w:ind w:firstLine="567"/>
        <w:jc w:val="both"/>
        <w:rPr>
          <w:rFonts w:ascii="Times New Roman" w:eastAsia="Calibri" w:hAnsi="Times New Roman" w:cs="Times New Roman"/>
          <w:sz w:val="16"/>
          <w:szCs w:val="16"/>
        </w:rPr>
      </w:pPr>
      <w:r w:rsidRPr="003C6F85">
        <w:rPr>
          <w:rFonts w:ascii="Times New Roman" w:eastAsia="Calibri" w:hAnsi="Times New Roman" w:cs="Times New Roman"/>
          <w:sz w:val="16"/>
          <w:szCs w:val="16"/>
        </w:rPr>
        <w:t>3.3. МБУ «Центр финансово- хозяйственного обеспечения» в кратном от количества обслуживаемых юридических лиц и составляет:</w:t>
      </w:r>
    </w:p>
    <w:p w:rsidR="003C6F85" w:rsidRPr="003C6F85" w:rsidRDefault="003C6F85" w:rsidP="003C6F85">
      <w:pPr>
        <w:autoSpaceDE w:val="0"/>
        <w:autoSpaceDN w:val="0"/>
        <w:adjustRightInd w:val="0"/>
        <w:spacing w:after="0" w:line="240" w:lineRule="auto"/>
        <w:ind w:firstLine="567"/>
        <w:jc w:val="both"/>
        <w:rPr>
          <w:rFonts w:ascii="Times New Roman" w:eastAsia="Calibri" w:hAnsi="Times New Roman" w:cs="Times New Roman"/>
          <w:sz w:val="16"/>
          <w:szCs w:val="16"/>
        </w:rPr>
      </w:pPr>
      <w:r w:rsidRPr="003C6F85">
        <w:rPr>
          <w:rFonts w:ascii="Times New Roman" w:eastAsia="Calibri" w:hAnsi="Times New Roman" w:cs="Times New Roman"/>
          <w:sz w:val="16"/>
          <w:szCs w:val="16"/>
        </w:rPr>
        <w:t>для руководителя, возглавляющего учреждение с количеством обслуживаемых юридических лиц до 50 - до 1 размера средней заработной платы;</w:t>
      </w:r>
    </w:p>
    <w:p w:rsidR="003C6F85" w:rsidRPr="003C6F85" w:rsidRDefault="003C6F85" w:rsidP="003C6F85">
      <w:pPr>
        <w:autoSpaceDE w:val="0"/>
        <w:autoSpaceDN w:val="0"/>
        <w:adjustRightInd w:val="0"/>
        <w:spacing w:after="0" w:line="240" w:lineRule="auto"/>
        <w:ind w:firstLine="567"/>
        <w:jc w:val="both"/>
        <w:rPr>
          <w:rFonts w:ascii="Times New Roman" w:eastAsia="Calibri" w:hAnsi="Times New Roman" w:cs="Times New Roman"/>
          <w:sz w:val="16"/>
          <w:szCs w:val="16"/>
        </w:rPr>
      </w:pPr>
      <w:r w:rsidRPr="003C6F85">
        <w:rPr>
          <w:rFonts w:ascii="Times New Roman" w:eastAsia="Calibri" w:hAnsi="Times New Roman" w:cs="Times New Roman"/>
          <w:sz w:val="16"/>
          <w:szCs w:val="16"/>
        </w:rPr>
        <w:t>для руководителя, возглавляющего учреждение с количеством обслуживаемых юридических лиц от 50 до 100 - до 1,5 размеров средней заработной платы.</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p>
    <w:p w:rsidR="003C6F85" w:rsidRPr="003C6F85" w:rsidRDefault="003C6F85" w:rsidP="003C6F85">
      <w:pPr>
        <w:numPr>
          <w:ilvl w:val="0"/>
          <w:numId w:val="7"/>
        </w:numPr>
        <w:spacing w:after="0" w:line="240" w:lineRule="auto"/>
        <w:ind w:left="0" w:firstLine="567"/>
        <w:jc w:val="center"/>
        <w:rPr>
          <w:rFonts w:ascii="Times New Roman" w:eastAsia="Calibri" w:hAnsi="Times New Roman" w:cs="Times New Roman"/>
          <w:sz w:val="16"/>
          <w:szCs w:val="16"/>
          <w:lang w:eastAsia="en-US"/>
        </w:rPr>
      </w:pPr>
      <w:r w:rsidRPr="003C6F85">
        <w:rPr>
          <w:rFonts w:ascii="Times New Roman" w:eastAsia="Calibri" w:hAnsi="Times New Roman" w:cs="Times New Roman"/>
          <w:b/>
          <w:sz w:val="16"/>
          <w:szCs w:val="16"/>
          <w:lang w:eastAsia="en-US"/>
        </w:rPr>
        <w:t>Порядок  расчета должностного оклада руководителя</w:t>
      </w:r>
    </w:p>
    <w:p w:rsidR="003C6F85" w:rsidRPr="003C6F85" w:rsidRDefault="003C6F85" w:rsidP="003C6F85">
      <w:pPr>
        <w:spacing w:after="0" w:line="240" w:lineRule="auto"/>
        <w:ind w:firstLine="567"/>
        <w:rPr>
          <w:rFonts w:ascii="Times New Roman" w:eastAsia="Calibri" w:hAnsi="Times New Roman" w:cs="Times New Roman"/>
          <w:sz w:val="16"/>
          <w:szCs w:val="16"/>
          <w:lang w:eastAsia="en-US"/>
        </w:rPr>
      </w:pPr>
      <w:r w:rsidRPr="003C6F85">
        <w:rPr>
          <w:rFonts w:ascii="Times New Roman" w:eastAsia="Calibri" w:hAnsi="Times New Roman" w:cs="Times New Roman"/>
          <w:b/>
          <w:sz w:val="16"/>
          <w:szCs w:val="16"/>
          <w:lang w:eastAsia="en-US"/>
        </w:rPr>
        <w:t xml:space="preserve">                                            муниципального учреждения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        4. Должностной оклад руководителя учреждения  определяется  в зависимости от сложности труда, штатной численности работников учреждения, наличия обслуживаемых учреждений, наличия зданий, помещений, разъездного характера работы, масштаба управления.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5. Должностной оклад руководителя учреждения определяется по формуле:</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proofErr w:type="spellStart"/>
      <w:r w:rsidRPr="003C6F85">
        <w:rPr>
          <w:rFonts w:ascii="Times New Roman" w:eastAsia="Calibri" w:hAnsi="Times New Roman" w:cs="Times New Roman"/>
          <w:sz w:val="16"/>
          <w:szCs w:val="16"/>
          <w:lang w:eastAsia="en-US"/>
        </w:rPr>
        <w:t>ДОр</w:t>
      </w:r>
      <w:proofErr w:type="spellEnd"/>
      <w:r w:rsidRPr="003C6F85">
        <w:rPr>
          <w:rFonts w:ascii="Times New Roman" w:eastAsia="Calibri" w:hAnsi="Times New Roman" w:cs="Times New Roman"/>
          <w:sz w:val="16"/>
          <w:szCs w:val="16"/>
          <w:lang w:eastAsia="en-US"/>
        </w:rPr>
        <w:t xml:space="preserve"> = </w:t>
      </w:r>
      <w:proofErr w:type="spellStart"/>
      <w:r w:rsidRPr="003C6F85">
        <w:rPr>
          <w:rFonts w:ascii="Times New Roman" w:eastAsia="Calibri" w:hAnsi="Times New Roman" w:cs="Times New Roman"/>
          <w:sz w:val="16"/>
          <w:szCs w:val="16"/>
          <w:lang w:eastAsia="en-US"/>
        </w:rPr>
        <w:t>Бо</w:t>
      </w:r>
      <w:proofErr w:type="spellEnd"/>
      <w:r w:rsidRPr="003C6F85">
        <w:rPr>
          <w:rFonts w:ascii="Times New Roman" w:eastAsia="Calibri" w:hAnsi="Times New Roman" w:cs="Times New Roman"/>
          <w:sz w:val="16"/>
          <w:szCs w:val="16"/>
          <w:lang w:eastAsia="en-US"/>
        </w:rPr>
        <w:t xml:space="preserve"> х </w:t>
      </w:r>
      <w:proofErr w:type="spellStart"/>
      <w:r w:rsidRPr="003C6F85">
        <w:rPr>
          <w:rFonts w:ascii="Times New Roman" w:eastAsia="Calibri" w:hAnsi="Times New Roman" w:cs="Times New Roman"/>
          <w:sz w:val="16"/>
          <w:szCs w:val="16"/>
          <w:lang w:eastAsia="en-US"/>
        </w:rPr>
        <w:t>Ккр</w:t>
      </w:r>
      <w:proofErr w:type="spellEnd"/>
      <w:r w:rsidRPr="003C6F85">
        <w:rPr>
          <w:rFonts w:ascii="Times New Roman" w:eastAsia="Calibri" w:hAnsi="Times New Roman" w:cs="Times New Roman"/>
          <w:sz w:val="16"/>
          <w:szCs w:val="16"/>
          <w:lang w:eastAsia="en-US"/>
        </w:rPr>
        <w:t>, где</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proofErr w:type="spellStart"/>
      <w:r w:rsidRPr="003C6F85">
        <w:rPr>
          <w:rFonts w:ascii="Times New Roman" w:eastAsia="Calibri" w:hAnsi="Times New Roman" w:cs="Times New Roman"/>
          <w:sz w:val="16"/>
          <w:szCs w:val="16"/>
          <w:lang w:eastAsia="en-US"/>
        </w:rPr>
        <w:t>ДОр</w:t>
      </w:r>
      <w:proofErr w:type="spellEnd"/>
      <w:r w:rsidRPr="003C6F85">
        <w:rPr>
          <w:rFonts w:ascii="Times New Roman" w:eastAsia="Calibri" w:hAnsi="Times New Roman" w:cs="Times New Roman"/>
          <w:sz w:val="16"/>
          <w:szCs w:val="16"/>
          <w:lang w:eastAsia="en-US"/>
        </w:rPr>
        <w:t xml:space="preserve"> – должностной оклад руководителя учреждения;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proofErr w:type="spellStart"/>
      <w:proofErr w:type="gramStart"/>
      <w:r w:rsidRPr="003C6F85">
        <w:rPr>
          <w:rFonts w:ascii="Times New Roman" w:eastAsia="Calibri" w:hAnsi="Times New Roman" w:cs="Times New Roman"/>
          <w:sz w:val="16"/>
          <w:szCs w:val="16"/>
          <w:lang w:eastAsia="en-US"/>
        </w:rPr>
        <w:t>Бо</w:t>
      </w:r>
      <w:proofErr w:type="spellEnd"/>
      <w:r w:rsidRPr="003C6F85">
        <w:rPr>
          <w:rFonts w:ascii="Times New Roman" w:eastAsia="Calibri" w:hAnsi="Times New Roman" w:cs="Times New Roman"/>
          <w:sz w:val="16"/>
          <w:szCs w:val="16"/>
          <w:lang w:eastAsia="en-US"/>
        </w:rPr>
        <w:t xml:space="preserve"> – базовая ставка должностного оклада, рассчитанная исходя из расчета соотношения среднемесячной заработной платы руководителя учреждения, его заместителей и главного бухгалтера и среднемесячной заработной платы работников учреждения путем деления среднемесячной заработной платы соответствующего  руководителя учреждения, его заместителей и главного бухгалтера на среднемесячную заработную плату работников этого учреждения (без учета заработной платы руководителя учреждения, заместителей руководителя, главного бухгалтера).</w:t>
      </w:r>
      <w:proofErr w:type="gramEnd"/>
      <w:r w:rsidRPr="003C6F85">
        <w:rPr>
          <w:rFonts w:ascii="Times New Roman" w:eastAsia="Calibri" w:hAnsi="Times New Roman" w:cs="Times New Roman"/>
          <w:sz w:val="16"/>
          <w:szCs w:val="16"/>
          <w:lang w:eastAsia="en-US"/>
        </w:rPr>
        <w:t xml:space="preserve">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proofErr w:type="spellStart"/>
      <w:r w:rsidRPr="003C6F85">
        <w:rPr>
          <w:rFonts w:ascii="Times New Roman" w:eastAsia="Calibri" w:hAnsi="Times New Roman" w:cs="Times New Roman"/>
          <w:sz w:val="16"/>
          <w:szCs w:val="16"/>
          <w:lang w:eastAsia="en-US"/>
        </w:rPr>
        <w:t>Ккр</w:t>
      </w:r>
      <w:proofErr w:type="spellEnd"/>
      <w:r w:rsidRPr="003C6F85">
        <w:rPr>
          <w:rFonts w:ascii="Times New Roman" w:eastAsia="Calibri" w:hAnsi="Times New Roman" w:cs="Times New Roman"/>
          <w:sz w:val="16"/>
          <w:szCs w:val="16"/>
          <w:lang w:eastAsia="en-US"/>
        </w:rPr>
        <w:t xml:space="preserve"> – коэффициент кратности.</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 xml:space="preserve">6. Коэффициент кратности  является основным коэффициентом и определяется в пределах указанных в пункте 3 раздела </w:t>
      </w:r>
      <w:r w:rsidRPr="003C6F85">
        <w:rPr>
          <w:rFonts w:ascii="Times New Roman" w:eastAsia="Calibri" w:hAnsi="Times New Roman" w:cs="Times New Roman"/>
          <w:sz w:val="16"/>
          <w:szCs w:val="16"/>
          <w:lang w:val="en-US" w:eastAsia="en-US"/>
        </w:rPr>
        <w:t>I</w:t>
      </w:r>
      <w:r w:rsidRPr="003C6F85">
        <w:rPr>
          <w:rFonts w:ascii="Times New Roman" w:eastAsia="Calibri" w:hAnsi="Times New Roman" w:cs="Times New Roman"/>
          <w:sz w:val="16"/>
          <w:szCs w:val="16"/>
          <w:lang w:eastAsia="en-US"/>
        </w:rPr>
        <w:t xml:space="preserve"> настоящего Порядка.</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7. Размер должностного оклада руководителя учреждения устанавливается соответствующим муниципальным правовым актом главного распорядителя средств, исполняющего функции и полномочия учредителя муниципального учреждения, в пределах фонда оплаты труда, сформированного на текущий год.</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p>
    <w:p w:rsidR="003C6F85" w:rsidRPr="003C6F85" w:rsidRDefault="003C6F85" w:rsidP="003C6F85">
      <w:pPr>
        <w:numPr>
          <w:ilvl w:val="0"/>
          <w:numId w:val="7"/>
        </w:numPr>
        <w:spacing w:after="0" w:line="240" w:lineRule="auto"/>
        <w:ind w:left="0" w:firstLine="567"/>
        <w:jc w:val="center"/>
        <w:rPr>
          <w:rFonts w:ascii="Times New Roman" w:eastAsia="Calibri" w:hAnsi="Times New Roman" w:cs="Times New Roman"/>
          <w:b/>
          <w:sz w:val="16"/>
          <w:szCs w:val="16"/>
          <w:lang w:eastAsia="en-US"/>
        </w:rPr>
      </w:pPr>
      <w:r w:rsidRPr="003C6F85">
        <w:rPr>
          <w:rFonts w:ascii="Times New Roman" w:eastAsia="Calibri" w:hAnsi="Times New Roman" w:cs="Times New Roman"/>
          <w:b/>
          <w:sz w:val="16"/>
          <w:szCs w:val="16"/>
          <w:lang w:eastAsia="en-US"/>
        </w:rPr>
        <w:t>Изменение должностного оклада руководителя</w:t>
      </w:r>
    </w:p>
    <w:p w:rsidR="003C6F85" w:rsidRPr="003C6F85" w:rsidRDefault="003C6F85" w:rsidP="003C6F85">
      <w:pPr>
        <w:spacing w:after="0" w:line="240" w:lineRule="auto"/>
        <w:ind w:firstLine="567"/>
        <w:jc w:val="center"/>
        <w:rPr>
          <w:rFonts w:ascii="Times New Roman" w:eastAsia="Calibri" w:hAnsi="Times New Roman" w:cs="Times New Roman"/>
          <w:b/>
          <w:sz w:val="16"/>
          <w:szCs w:val="16"/>
          <w:lang w:eastAsia="en-US"/>
        </w:rPr>
      </w:pP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8. Изменение должностного оклада руководителя учреждения по основаниям, предусмотренным пунктом 9 настоящего Порядка, осуществляется в порядке и сроки, предусмотренные для установления должностного оклада.</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9. Изменение должностного оклада руководителя учреждения производится в случае изменения штатной численности работников учреждения на 10 процентов и более процентов, изменения базовой ставки должностного оклада руководителя учреждения.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10. В случае изменения  должностного оклада руководителя учреждения с ним заключается дополнительное отношение к трудовому договору, предусматривающее изменение размера должностного оклада руководителя.</w:t>
      </w:r>
    </w:p>
    <w:p w:rsidR="003C6F85" w:rsidRPr="003C6F85" w:rsidRDefault="003C6F85" w:rsidP="003C6F85">
      <w:pPr>
        <w:spacing w:after="0" w:line="240" w:lineRule="auto"/>
        <w:ind w:firstLine="567"/>
        <w:jc w:val="both"/>
        <w:rPr>
          <w:rFonts w:ascii="Times New Roman" w:eastAsia="Calibri" w:hAnsi="Times New Roman" w:cs="Times New Roman"/>
          <w:sz w:val="16"/>
          <w:szCs w:val="16"/>
          <w:lang w:eastAsia="en-US"/>
        </w:rPr>
      </w:pPr>
      <w:r w:rsidRPr="003C6F85">
        <w:rPr>
          <w:rFonts w:ascii="Times New Roman" w:eastAsia="Calibri" w:hAnsi="Times New Roman" w:cs="Times New Roman"/>
          <w:sz w:val="16"/>
          <w:szCs w:val="16"/>
          <w:lang w:eastAsia="en-US"/>
        </w:rPr>
        <w:t>11. 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главным распорядителем средств, исполняющего функции и полномочия учредителя муниципального учреждения.</w:t>
      </w:r>
    </w:p>
    <w:p w:rsidR="006D336A" w:rsidRPr="003C6F85" w:rsidRDefault="006D336A" w:rsidP="003C6F85">
      <w:pPr>
        <w:tabs>
          <w:tab w:val="left" w:pos="2775"/>
        </w:tabs>
        <w:spacing w:after="0" w:line="240" w:lineRule="auto"/>
        <w:rPr>
          <w:rFonts w:ascii="Times New Roman" w:eastAsia="Times New Roman" w:hAnsi="Times New Roman" w:cs="Times New Roman"/>
          <w:b/>
          <w:sz w:val="24"/>
          <w:szCs w:val="24"/>
        </w:rPr>
      </w:pPr>
      <w:bookmarkStart w:id="14" w:name="P95"/>
      <w:bookmarkStart w:id="15" w:name="_GoBack"/>
      <w:bookmarkEnd w:id="14"/>
      <w:bookmarkEnd w:id="15"/>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47B793DA" wp14:editId="68AFEF8E">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spellStart"/>
            <w:proofErr w:type="gramStart"/>
            <w:r w:rsidRPr="00F106C8">
              <w:rPr>
                <w:rFonts w:ascii="Times New Roman" w:hAnsi="Times New Roman" w:cs="Times New Roman"/>
                <w:sz w:val="14"/>
                <w:szCs w:val="14"/>
              </w:rPr>
              <w:t>экз</w:t>
            </w:r>
            <w:proofErr w:type="spellEnd"/>
            <w:proofErr w:type="gram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г. Шумерля</w:t>
            </w:r>
            <w:proofErr w:type="gramStart"/>
            <w:r w:rsidRPr="00F106C8">
              <w:rPr>
                <w:rFonts w:ascii="Times New Roman" w:hAnsi="Times New Roman" w:cs="Times New Roman"/>
                <w:sz w:val="14"/>
                <w:szCs w:val="14"/>
              </w:rPr>
              <w:t xml:space="preserve"> ,</w:t>
            </w:r>
            <w:proofErr w:type="gramEnd"/>
            <w:r w:rsidRPr="00F106C8">
              <w:rPr>
                <w:rFonts w:ascii="Times New Roman" w:hAnsi="Times New Roman" w:cs="Times New Roman"/>
                <w:sz w:val="14"/>
                <w:szCs w:val="14"/>
              </w:rPr>
              <w:t xml:space="preserve">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proofErr w:type="spellStart"/>
            <w:r w:rsidRPr="00F106C8">
              <w:rPr>
                <w:rFonts w:ascii="Times New Roman" w:hAnsi="Times New Roman" w:cs="Times New Roman"/>
                <w:sz w:val="14"/>
                <w:szCs w:val="14"/>
                <w:lang w:val="en-US"/>
              </w:rPr>
              <w:t>shumer</w:t>
            </w:r>
            <w:proofErr w:type="spellEnd"/>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proofErr w:type="spellStart"/>
            <w:r w:rsidRPr="00F106C8">
              <w:rPr>
                <w:rFonts w:ascii="Times New Roman" w:hAnsi="Times New Roman" w:cs="Times New Roman"/>
                <w:sz w:val="14"/>
                <w:szCs w:val="14"/>
                <w:lang w:val="en-US"/>
              </w:rPr>
              <w:t>ru</w:t>
            </w:r>
            <w:proofErr w:type="spellEnd"/>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w:t>
            </w:r>
            <w:proofErr w:type="gramStart"/>
            <w:r w:rsidRPr="00F106C8">
              <w:rPr>
                <w:rFonts w:ascii="Times New Roman" w:hAnsi="Times New Roman" w:cs="Times New Roman"/>
                <w:sz w:val="14"/>
                <w:szCs w:val="14"/>
              </w:rPr>
              <w:t>правового</w:t>
            </w:r>
            <w:proofErr w:type="gramEnd"/>
            <w:r w:rsidRPr="00F106C8">
              <w:rPr>
                <w:rFonts w:ascii="Times New Roman" w:hAnsi="Times New Roman" w:cs="Times New Roman"/>
                <w:sz w:val="14"/>
                <w:szCs w:val="14"/>
              </w:rPr>
              <w:t xml:space="preserve">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w:t>
            </w:r>
            <w:proofErr w:type="spellStart"/>
            <w:r w:rsidRPr="00F106C8">
              <w:rPr>
                <w:rFonts w:ascii="Times New Roman" w:hAnsi="Times New Roman" w:cs="Times New Roman"/>
                <w:sz w:val="14"/>
                <w:szCs w:val="14"/>
              </w:rPr>
              <w:t>Шумерлинского</w:t>
            </w:r>
            <w:proofErr w:type="spellEnd"/>
            <w:r w:rsidRPr="00F106C8">
              <w:rPr>
                <w:rFonts w:ascii="Times New Roman" w:hAnsi="Times New Roman" w:cs="Times New Roman"/>
                <w:sz w:val="14"/>
                <w:szCs w:val="14"/>
              </w:rPr>
              <w:t xml:space="preserve">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6D336A">
      <w:headerReference w:type="default" r:id="rId42"/>
      <w:pgSz w:w="11906" w:h="16838"/>
      <w:pgMar w:top="142" w:right="851"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F85" w:rsidRDefault="003C6F85" w:rsidP="0071094D">
      <w:pPr>
        <w:spacing w:after="0" w:line="240" w:lineRule="auto"/>
      </w:pPr>
      <w:r>
        <w:separator/>
      </w:r>
    </w:p>
  </w:endnote>
  <w:endnote w:type="continuationSeparator" w:id="0">
    <w:p w:rsidR="003C6F85" w:rsidRDefault="003C6F85"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ahom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altName w:val="Courier New"/>
    <w:panose1 w:val="02070309020205020404"/>
    <w:charset w:val="CC"/>
    <w:family w:val="modern"/>
    <w:pitch w:val="fixed"/>
    <w:sig w:usb0="E0002E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F85" w:rsidRDefault="003C6F85" w:rsidP="0071094D">
      <w:pPr>
        <w:spacing w:after="0" w:line="240" w:lineRule="auto"/>
      </w:pPr>
      <w:r>
        <w:separator/>
      </w:r>
    </w:p>
  </w:footnote>
  <w:footnote w:type="continuationSeparator" w:id="0">
    <w:p w:rsidR="003C6F85" w:rsidRDefault="003C6F85"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85" w:rsidRDefault="003C6F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10B17922"/>
    <w:multiLevelType w:val="hybridMultilevel"/>
    <w:tmpl w:val="6F1E605C"/>
    <w:lvl w:ilvl="0" w:tplc="3EBAEF38">
      <w:start w:val="1"/>
      <w:numFmt w:val="decimal"/>
      <w:lvlText w:val="%1."/>
      <w:lvlJc w:val="left"/>
      <w:pPr>
        <w:ind w:left="990" w:hanging="45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73B3A57"/>
    <w:multiLevelType w:val="hybridMultilevel"/>
    <w:tmpl w:val="2808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BB4471A"/>
    <w:multiLevelType w:val="hybridMultilevel"/>
    <w:tmpl w:val="406CFF4C"/>
    <w:lvl w:ilvl="0" w:tplc="F70E5CC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4B79F3"/>
    <w:multiLevelType w:val="hybridMultilevel"/>
    <w:tmpl w:val="242C1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BC5FCE"/>
    <w:multiLevelType w:val="hybridMultilevel"/>
    <w:tmpl w:val="86444E62"/>
    <w:lvl w:ilvl="0" w:tplc="04190013">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
  </w:num>
  <w:num w:numId="6">
    <w:abstractNumId w:val="4"/>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7675A"/>
    <w:rsid w:val="00180F46"/>
    <w:rsid w:val="0018183E"/>
    <w:rsid w:val="00181D6B"/>
    <w:rsid w:val="001A0EF3"/>
    <w:rsid w:val="001F192A"/>
    <w:rsid w:val="001F1D42"/>
    <w:rsid w:val="001F3C81"/>
    <w:rsid w:val="0020436D"/>
    <w:rsid w:val="00204811"/>
    <w:rsid w:val="00216AA4"/>
    <w:rsid w:val="002207B8"/>
    <w:rsid w:val="00223D68"/>
    <w:rsid w:val="00233F2E"/>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915CF"/>
    <w:rsid w:val="003A1DF8"/>
    <w:rsid w:val="003B2606"/>
    <w:rsid w:val="003B6539"/>
    <w:rsid w:val="003C6F85"/>
    <w:rsid w:val="003D52A2"/>
    <w:rsid w:val="003E07A2"/>
    <w:rsid w:val="003E0AA6"/>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A4291"/>
    <w:rsid w:val="004A733C"/>
    <w:rsid w:val="004B3947"/>
    <w:rsid w:val="004C2D87"/>
    <w:rsid w:val="004E43B3"/>
    <w:rsid w:val="004E6AB9"/>
    <w:rsid w:val="004E72FA"/>
    <w:rsid w:val="004F46F5"/>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A7A11"/>
    <w:rsid w:val="006B05F7"/>
    <w:rsid w:val="006B5FEB"/>
    <w:rsid w:val="006D336A"/>
    <w:rsid w:val="006E6721"/>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B0D3F"/>
    <w:rsid w:val="008B6C33"/>
    <w:rsid w:val="008E4B15"/>
    <w:rsid w:val="008F06D8"/>
    <w:rsid w:val="008F364D"/>
    <w:rsid w:val="008F62CC"/>
    <w:rsid w:val="00900F38"/>
    <w:rsid w:val="00902690"/>
    <w:rsid w:val="00930FD5"/>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85"/>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5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85"/>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5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ECBEDC844750808AAE0ADE30BC9F9C45C61C041A178CB7FC415F6A31DE3FBE9B53A28FBE387D229435DDE4D94CFF43FB9292F846C0oFm5K" TargetMode="External"/><Relationship Id="rId18" Type="http://schemas.openxmlformats.org/officeDocument/2006/relationships/hyperlink" Target="consultantplus://offline/ref=03ECBEDC844750808AAE14D326D0C19849CD430E1A158FE3A01E043766D735E9DC1CFBDFFE647128C87A99B0CA4FF75FoFm9K" TargetMode="External"/><Relationship Id="rId26" Type="http://schemas.openxmlformats.org/officeDocument/2006/relationships/hyperlink" Target="consultantplus://offline/ref=E36912C953C3674492EDFFFF99E463730F6E52A3B97E6FE345B3D7CA4897AC7BE30D203EEC028EFE259AD9C50CE6931BF3uDT7L" TargetMode="External"/><Relationship Id="rId39" Type="http://schemas.openxmlformats.org/officeDocument/2006/relationships/hyperlink" Target="https://login.consultant.ru/link/?rnd=98B21DB132CE15D0684BF062F3856437&amp;req=doc&amp;base=LAW&amp;n=341901&amp;REFFIELD=134&amp;REFDST=100020&amp;REFDOC=112649&amp;REFBASE=RLAW098&amp;stat=refcode%3D16876%3Bindex%3D44&amp;date=20.05.2020" TargetMode="External"/><Relationship Id="rId21" Type="http://schemas.openxmlformats.org/officeDocument/2006/relationships/hyperlink" Target="consultantplus://offline/ref=03ECBEDC844750808AAE14D326D0C19849CD430E1A158FE3A01E043766D735E9DC1CFBDFFE647128C87A99B0CA4FF75FoFm9K" TargetMode="External"/><Relationship Id="rId34" Type="http://schemas.openxmlformats.org/officeDocument/2006/relationships/hyperlink" Target="consultantplus://offline/ref=4130C91D36527B1CE2B92A7AA04436521E676A4FFB88343BA239C840B6FB21B7F4C383FC8E7D33ED06595D6A13E3N"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3ECBEDC844750808AAE14D326D0C19849CD430E1A158FE3A01E043766D735E9DC1CFBDFFE647128C87A99B0CA4FF75FoFm9K" TargetMode="External"/><Relationship Id="rId20" Type="http://schemas.openxmlformats.org/officeDocument/2006/relationships/hyperlink" Target="consultantplus://offline/ref=03ECBEDC844750808AAE14D326D0C19849CD430E1A158FE3A01E043766D735E9DC1CFBDFFE647128C87A99B0CA4FF75FoFm9K" TargetMode="External"/><Relationship Id="rId29" Type="http://schemas.openxmlformats.org/officeDocument/2006/relationships/hyperlink" Target="consultantplus://offline/ref=5C60B5C0ED3BBF17C9EB207294545A86563BDAB99A0F710A4BC651ED56001638E7BB18100F03766E47A6H" TargetMode="External"/><Relationship Id="rId41" Type="http://schemas.openxmlformats.org/officeDocument/2006/relationships/hyperlink" Target="https://login.consultant.ru/link/?rnd=98B21DB132CE15D0684BF062F3856437&amp;req=doc&amp;base=RLAW098&amp;n=102633&amp;REFFIELD=134&amp;REFDST=100021&amp;REFDOC=112649&amp;REFBASE=RLAW098&amp;stat=refcode%3D16876%3Bindex%3D45&amp;date=20.05.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08EF31EA4993FD1BE5096931CF41749588971E94515FC85834CEDACC2CC353F5CBBE94F50B1134EE6F1988E77003AB84D78ECCDB32190239B36CFCU6O6I" TargetMode="External"/><Relationship Id="rId24" Type="http://schemas.openxmlformats.org/officeDocument/2006/relationships/hyperlink" Target="consultantplus://offline/ref=03ECBEDC844750808AAE14D326D0C19849CD430E1A158FE3A01E043766D735E9DC1CFBDFFE647128C87A99B0CA4FF75FoFm9K" TargetMode="External"/><Relationship Id="rId32" Type="http://schemas.openxmlformats.org/officeDocument/2006/relationships/hyperlink" Target="consultantplus://offline/ref=5C60B5C0ED3BBF17C9EB207294545A86563CD9BA9909710A4BC651ED56001638E7BB18160F40A4H" TargetMode="External"/><Relationship Id="rId37" Type="http://schemas.openxmlformats.org/officeDocument/2006/relationships/hyperlink" Target="https://login.consultant.ru/link/?rnd=98B21DB132CE15D0684BF062F3856437&amp;req=doc&amp;base=RLAW098&amp;n=119405&amp;dst=100069&amp;fld=134&amp;date=20.05.2020" TargetMode="External"/><Relationship Id="rId40" Type="http://schemas.openxmlformats.org/officeDocument/2006/relationships/hyperlink" Target="https://login.consultant.ru/link/?rnd=98B21DB132CE15D0684BF062F3856437&amp;req=doc&amp;base=LAW&amp;n=2875&amp;REFFIELD=134&amp;REFDST=100021&amp;REFDOC=112649&amp;REFBASE=RLAW098&amp;stat=refcode%3D16876%3Bindex%3D45&amp;date=20.05.2020" TargetMode="External"/><Relationship Id="rId5" Type="http://schemas.openxmlformats.org/officeDocument/2006/relationships/settings" Target="settings.xml"/><Relationship Id="rId15" Type="http://schemas.openxmlformats.org/officeDocument/2006/relationships/hyperlink" Target="consultantplus://offline/ref=03ECBEDC844750808AAE14D326D0C19849CD430E1A158FE3A01E043766D735E9DC1CFBDFFE647128C87A99B0CA4FF75FoFm9K" TargetMode="External"/><Relationship Id="rId23" Type="http://schemas.openxmlformats.org/officeDocument/2006/relationships/hyperlink" Target="consultantplus://offline/ref=03ECBEDC844750808AAE14D326D0C19849CD430E1A158FE3A01E043766D735E9DC1CFBDFFE647128C87A99B0CA4FF75FoFm9K" TargetMode="External"/><Relationship Id="rId28" Type="http://schemas.openxmlformats.org/officeDocument/2006/relationships/hyperlink" Target="consultantplus://offline/ref=5C60B5C0ED3BBF17C9EB207294545A86563BD8B9980E710A4BC651ED56001638E7BB18100F03766F47AFH" TargetMode="External"/><Relationship Id="rId36" Type="http://schemas.openxmlformats.org/officeDocument/2006/relationships/hyperlink" Target="consultantplus://offline/ref=CC73B6C21FFD571FD08D431D1C1344376A99ACC6BAA566D7CBE663088A80C36187168F29F0FC049D167C0B8AdCN0N" TargetMode="External"/><Relationship Id="rId10" Type="http://schemas.openxmlformats.org/officeDocument/2006/relationships/hyperlink" Target="consultantplus://offline/ref=8108EF31EA4993FD1BE5096931CF41749588971E94515FC85834CEDACC2CC353F5CBBE94F50B1134EE6F1988E77003AB84D78ECCDB32190239B36CFCU6O6I" TargetMode="External"/><Relationship Id="rId19" Type="http://schemas.openxmlformats.org/officeDocument/2006/relationships/hyperlink" Target="consultantplus://offline/ref=03ECBEDC844750808AAE14D326D0C19849CD430E1A158FE3A01E043766D735E9DC1CFBDFFE647128C87A99B0CA4FF75FoFm9K" TargetMode="External"/><Relationship Id="rId31" Type="http://schemas.openxmlformats.org/officeDocument/2006/relationships/hyperlink" Target="consultantplus://offline/ref=5C60B5C0ED3BBF17C9EB207294545A865030DABB99032C00439F5DEF510F492FE0F214110F037646A7H"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3ECBEDC844750808AAE14D326D0C19849CD430E1D1486E3A91E043766D735E9DC1CFBDFFE647128C87A99B0CA4FF75FoFm9K" TargetMode="External"/><Relationship Id="rId22" Type="http://schemas.openxmlformats.org/officeDocument/2006/relationships/hyperlink" Target="consultantplus://offline/ref=03ECBEDC844750808AAE14D326D0C19849CD430E1A158FE3A01E043766D735E9DC1CFBDFFE647128C87A99B0CA4FF75FoFm9K" TargetMode="External"/><Relationship Id="rId27" Type="http://schemas.openxmlformats.org/officeDocument/2006/relationships/hyperlink" Target="consultantplus://offline/ref=317790E51BCFACF469CA9479CCAA3C77FA06D97A9A3EE97D150B516B732594702D333256B8F0D1C538478203547CFA0AA0AEB1408A9FCAB64CF8E64Bp8w3L" TargetMode="External"/><Relationship Id="rId30" Type="http://schemas.openxmlformats.org/officeDocument/2006/relationships/hyperlink" Target="consultantplus://offline/ref=5C60B5C0ED3BBF17C9EB207294545A865F3DDEBA9D032C00439F5DEF510F492FE0F214110F037646A7H" TargetMode="External"/><Relationship Id="rId35" Type="http://schemas.openxmlformats.org/officeDocument/2006/relationships/hyperlink" Target="consultantplus://offline/ref=1519CCA7161DDA6B71FECD0E02498F2CBEB18212C2D26D88C883E90E43A85D513E30F7AE1A9F5FE921F44EF6gFK3N"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5A57C17C1D78EE2810891F31F5FF933D43AEAAA129FF99452B8D4CDF20229A6Bx5EDJ" TargetMode="External"/><Relationship Id="rId17" Type="http://schemas.openxmlformats.org/officeDocument/2006/relationships/hyperlink" Target="consultantplus://offline/ref=03ECBEDC844750808AAE14D326D0C19849CD430E1A158FE3A01E043766D735E9DC1CFBDFFE647128C87A99B0CA4FF75FoFm9K" TargetMode="External"/><Relationship Id="rId25" Type="http://schemas.openxmlformats.org/officeDocument/2006/relationships/hyperlink" Target="consultantplus://offline/ref=03ECBEDC844750808AAE14D326D0C19849CD430E1A158FE3A01E043766D735E9DC1CFBDFFE647128C87A99B0CA4FF75FoFm9K" TargetMode="External"/><Relationship Id="rId33" Type="http://schemas.openxmlformats.org/officeDocument/2006/relationships/hyperlink" Target="consultantplus://offline/ref=A6DF8096156859D3FC2CB88D731D11F3CE0A025FACEF2A4FBC9EB0C23320CCE549D95AE7312A7F4F0A0D9BLAC6H" TargetMode="External"/><Relationship Id="rId38" Type="http://schemas.openxmlformats.org/officeDocument/2006/relationships/hyperlink" Target="https://login.consultant.ru/link/?rnd=98B21DB132CE15D0684BF062F3856437&amp;req=doc&amp;base=LAW&amp;n=349200&amp;REFFIELD=134&amp;REFDST=100020&amp;REFDOC=112649&amp;REFBASE=RLAW098&amp;stat=refcode%3D16876%3Bindex%3D44&amp;date=20.05.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50B97-62BF-426F-9F2D-65F7BCEF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17804</Words>
  <Characters>101485</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119051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9</cp:revision>
  <cp:lastPrinted>2022-02-18T10:54:00Z</cp:lastPrinted>
  <dcterms:created xsi:type="dcterms:W3CDTF">2022-02-11T05:28:00Z</dcterms:created>
  <dcterms:modified xsi:type="dcterms:W3CDTF">2022-03-03T13:51:00Z</dcterms:modified>
</cp:coreProperties>
</file>