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ADB" w:rsidRDefault="00EF55FA" w:rsidP="00053AD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>Проект</w:t>
      </w:r>
    </w:p>
    <w:p w:rsidR="00053ADB" w:rsidRDefault="00053ADB" w:rsidP="00053AD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53ADB" w:rsidRDefault="00053ADB" w:rsidP="00053AD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Style w:val="af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</w:tblGrid>
      <w:tr w:rsidR="00053ADB" w:rsidRPr="00CA2A3B" w:rsidTr="005E2424">
        <w:tc>
          <w:tcPr>
            <w:tcW w:w="4536" w:type="dxa"/>
          </w:tcPr>
          <w:p w:rsidR="00053ADB" w:rsidRDefault="00053ADB" w:rsidP="005E242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053ADB" w:rsidRPr="00A30AE6" w:rsidRDefault="00053ADB" w:rsidP="005E242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30AE6">
              <w:rPr>
                <w:rFonts w:ascii="Times New Roman" w:hAnsi="Times New Roman"/>
                <w:sz w:val="22"/>
                <w:szCs w:val="22"/>
              </w:rPr>
              <w:t>УТВЕРЖДЕНО</w:t>
            </w:r>
          </w:p>
          <w:p w:rsidR="00053ADB" w:rsidRPr="00CA2A3B" w:rsidRDefault="00053ADB" w:rsidP="005E242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30AE6">
              <w:rPr>
                <w:rFonts w:ascii="Times New Roman" w:hAnsi="Times New Roman"/>
                <w:sz w:val="22"/>
                <w:szCs w:val="22"/>
              </w:rPr>
              <w:t>распоряжением администрации Шумерлинского муниципального округа от ___.___.2022 № ____</w:t>
            </w:r>
          </w:p>
        </w:tc>
      </w:tr>
    </w:tbl>
    <w:p w:rsidR="00053ADB" w:rsidRPr="00F33D27" w:rsidRDefault="00053ADB" w:rsidP="00053AD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3ADB" w:rsidRPr="00A30AE6" w:rsidRDefault="00053ADB" w:rsidP="00053AD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3"/>
          <w:szCs w:val="23"/>
        </w:rPr>
      </w:pPr>
      <w:r w:rsidRPr="00A30AE6">
        <w:rPr>
          <w:rFonts w:ascii="Times New Roman" w:hAnsi="Times New Roman"/>
          <w:b/>
          <w:sz w:val="23"/>
          <w:szCs w:val="23"/>
        </w:rPr>
        <w:t xml:space="preserve">Доклад </w:t>
      </w:r>
    </w:p>
    <w:p w:rsidR="00053ADB" w:rsidRPr="00A30AE6" w:rsidRDefault="00053ADB" w:rsidP="00053AD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3"/>
          <w:szCs w:val="23"/>
        </w:rPr>
      </w:pPr>
      <w:r w:rsidRPr="00A30AE6">
        <w:rPr>
          <w:rFonts w:ascii="Times New Roman" w:hAnsi="Times New Roman"/>
          <w:b/>
          <w:sz w:val="23"/>
          <w:szCs w:val="23"/>
        </w:rPr>
        <w:t xml:space="preserve">по итогам обобщения правоприменительной практики осуществления    муниципального жилищного контроля </w:t>
      </w:r>
      <w:r w:rsidRPr="00A30AE6">
        <w:rPr>
          <w:rFonts w:ascii="Times New Roman" w:eastAsia="Times New Roman" w:hAnsi="Times New Roman"/>
          <w:b/>
          <w:color w:val="000000"/>
          <w:sz w:val="23"/>
          <w:szCs w:val="23"/>
          <w:lang w:eastAsia="ru-RU"/>
        </w:rPr>
        <w:t>на территории Шумерлинского муниципального округа Чувашской Республики за 2021 год</w:t>
      </w:r>
    </w:p>
    <w:p w:rsidR="00053ADB" w:rsidRPr="00A30AE6" w:rsidRDefault="00053ADB" w:rsidP="00053A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</w:p>
    <w:p w:rsidR="00053ADB" w:rsidRPr="00A30AE6" w:rsidRDefault="00053ADB" w:rsidP="00053A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3"/>
          <w:szCs w:val="23"/>
        </w:rPr>
      </w:pPr>
      <w:r w:rsidRPr="00A30AE6">
        <w:rPr>
          <w:rFonts w:ascii="Times New Roman" w:hAnsi="Times New Roman"/>
          <w:i/>
          <w:sz w:val="23"/>
          <w:szCs w:val="23"/>
        </w:rPr>
        <w:t>Нормативно-правовое регулирование</w:t>
      </w:r>
    </w:p>
    <w:p w:rsidR="00053ADB" w:rsidRPr="00A30AE6" w:rsidRDefault="00053ADB" w:rsidP="00053A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</w:p>
    <w:p w:rsidR="00053ADB" w:rsidRPr="00A30AE6" w:rsidRDefault="00053ADB" w:rsidP="00053A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proofErr w:type="gramStart"/>
      <w:r w:rsidRPr="00A30AE6">
        <w:rPr>
          <w:rFonts w:ascii="Times New Roman" w:hAnsi="Times New Roman"/>
          <w:sz w:val="23"/>
          <w:szCs w:val="23"/>
        </w:rPr>
        <w:t xml:space="preserve">Муниципальный жилищный контроль на территории Шумерлинского муниципального округа осуществляется  в соответствии со ст.20 Жилищного кодекса Российской Федерации, п.6 ст.16 Федерального закона от 06.10.2003 № 131-ФЗ «Об общих принципах организации местного самоуправления в Российской Федерации», </w:t>
      </w:r>
      <w:r w:rsidRPr="00A30AE6">
        <w:rPr>
          <w:rFonts w:ascii="Times New Roman" w:eastAsia="Times New Roman" w:hAnsi="Times New Roman"/>
          <w:sz w:val="23"/>
          <w:szCs w:val="23"/>
          <w:lang w:eastAsia="ru-RU"/>
        </w:rPr>
        <w:t>решением Собрания депутатов Шумерлинского муниципального округа Чувашской Республики от 23.11.2021 № 2/10 «Об утверждении Положения о муниципальном  жилищном  на территории Шумерлинского муниципального округа Чувашской</w:t>
      </w:r>
      <w:proofErr w:type="gramEnd"/>
      <w:r w:rsidRPr="00A30AE6">
        <w:rPr>
          <w:rFonts w:ascii="Times New Roman" w:eastAsia="Times New Roman" w:hAnsi="Times New Roman"/>
          <w:sz w:val="23"/>
          <w:szCs w:val="23"/>
          <w:lang w:eastAsia="ru-RU"/>
        </w:rPr>
        <w:t xml:space="preserve"> Республики»</w:t>
      </w:r>
      <w:r w:rsidRPr="00A30AE6">
        <w:rPr>
          <w:rFonts w:ascii="Times New Roman" w:hAnsi="Times New Roman"/>
          <w:sz w:val="23"/>
          <w:szCs w:val="23"/>
        </w:rPr>
        <w:t>.</w:t>
      </w:r>
    </w:p>
    <w:p w:rsidR="00053ADB" w:rsidRPr="00A30AE6" w:rsidRDefault="00053ADB" w:rsidP="00053A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A30AE6">
        <w:rPr>
          <w:rFonts w:ascii="Times New Roman" w:hAnsi="Times New Roman"/>
          <w:sz w:val="23"/>
          <w:szCs w:val="23"/>
        </w:rPr>
        <w:t>При осуществлении контрольных функций проверяется исполнение обязательных требований, установленных жилищным законодательством, законодательством об энергосбережении и о повышении энергетической эффективности в отношении муниципального жилищного фонда, в том числе:</w:t>
      </w:r>
    </w:p>
    <w:p w:rsidR="00053ADB" w:rsidRPr="00A30AE6" w:rsidRDefault="00053ADB" w:rsidP="00053A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A30AE6">
        <w:rPr>
          <w:rFonts w:ascii="Times New Roman" w:hAnsi="Times New Roman"/>
          <w:sz w:val="23"/>
          <w:szCs w:val="23"/>
        </w:rPr>
        <w:t xml:space="preserve">- Жилищным кодеком Российской Федерации;  </w:t>
      </w:r>
    </w:p>
    <w:p w:rsidR="00053ADB" w:rsidRPr="00A30AE6" w:rsidRDefault="00053ADB" w:rsidP="00053A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A30AE6">
        <w:rPr>
          <w:rFonts w:ascii="Times New Roman" w:hAnsi="Times New Roman"/>
          <w:sz w:val="23"/>
          <w:szCs w:val="23"/>
        </w:rPr>
        <w:t>- Постановлением Государственного комитета Российской Федерации по строительству и жилищно-коммунальному комплексу от 27.09.2003 № 170 «Об утверждении Правил и норм технической эксплуатации жилищного фонда» («Российская газета», 2003, № 214 (дополнительный выпуск));</w:t>
      </w:r>
    </w:p>
    <w:p w:rsidR="00053ADB" w:rsidRPr="00A30AE6" w:rsidRDefault="00053ADB" w:rsidP="00053A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A30AE6">
        <w:rPr>
          <w:rFonts w:ascii="Times New Roman" w:hAnsi="Times New Roman"/>
          <w:sz w:val="23"/>
          <w:szCs w:val="23"/>
        </w:rPr>
        <w:t>- Постановлением Правительства Российской Федерации от 21.01.2006 № 25 «Об утверждении Правил пользования жилыми помещениями» («Российская газета», 2006, № 16);</w:t>
      </w:r>
    </w:p>
    <w:p w:rsidR="00053ADB" w:rsidRPr="00A30AE6" w:rsidRDefault="00053ADB" w:rsidP="00053A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proofErr w:type="gramStart"/>
      <w:r w:rsidRPr="00A30AE6">
        <w:rPr>
          <w:rFonts w:ascii="Times New Roman" w:hAnsi="Times New Roman"/>
          <w:sz w:val="23"/>
          <w:szCs w:val="23"/>
        </w:rPr>
        <w:t>- Постановлением Правительства Российской Федерации от 13.08.2006   №491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 («Собрание законодательства Российской Федерации», 2006, № 34, ст</w:t>
      </w:r>
      <w:proofErr w:type="gramEnd"/>
      <w:r w:rsidRPr="00A30AE6">
        <w:rPr>
          <w:rFonts w:ascii="Times New Roman" w:hAnsi="Times New Roman"/>
          <w:sz w:val="23"/>
          <w:szCs w:val="23"/>
        </w:rPr>
        <w:t>. 3680);</w:t>
      </w:r>
    </w:p>
    <w:p w:rsidR="00053ADB" w:rsidRPr="00A30AE6" w:rsidRDefault="00053ADB" w:rsidP="00053A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A30AE6">
        <w:rPr>
          <w:rFonts w:ascii="Times New Roman" w:hAnsi="Times New Roman"/>
          <w:sz w:val="23"/>
          <w:szCs w:val="23"/>
        </w:rPr>
        <w:t>- Постановлением Правительства Российской Федерации от 06.05.2011 № 354 «О предоставлении коммунальных услуг собственникам и пользователям помещений в многоквартирных домах и жилых домов» («Собрание законодательства РФ», 2011, № 22, ст. 3168);</w:t>
      </w:r>
    </w:p>
    <w:p w:rsidR="00053ADB" w:rsidRPr="00A30AE6" w:rsidRDefault="00053ADB" w:rsidP="00053A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A30AE6">
        <w:rPr>
          <w:rFonts w:ascii="Times New Roman" w:hAnsi="Times New Roman"/>
          <w:sz w:val="23"/>
          <w:szCs w:val="23"/>
        </w:rPr>
        <w:t>- Иными нормативно-правовыми актами Российской Федерации, Чувашской Республики и Шумерлинского муниципального округа, регламентирующими осуществление муниципального жилищного контроля.</w:t>
      </w:r>
    </w:p>
    <w:p w:rsidR="00053ADB" w:rsidRPr="00A30AE6" w:rsidRDefault="00053ADB" w:rsidP="00053A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A30AE6">
        <w:rPr>
          <w:rFonts w:ascii="Times New Roman" w:hAnsi="Times New Roman"/>
          <w:sz w:val="23"/>
          <w:szCs w:val="23"/>
        </w:rPr>
        <w:t>При выявлении нарушений законодательства, материалы, полученные в ходе мероприятий по контролю (в том числе протоколы об административных правонарушениях), направляются по подведомственности в компетентный государственный надзорный орган, суд, для принятия мер, предусмотренных действующим законодательством.</w:t>
      </w:r>
    </w:p>
    <w:p w:rsidR="00053ADB" w:rsidRPr="00A30AE6" w:rsidRDefault="00053ADB" w:rsidP="00053A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</w:p>
    <w:p w:rsidR="00053ADB" w:rsidRPr="00A30AE6" w:rsidRDefault="00053ADB" w:rsidP="00053A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3"/>
          <w:szCs w:val="23"/>
        </w:rPr>
      </w:pPr>
      <w:r w:rsidRPr="00A30AE6">
        <w:rPr>
          <w:rFonts w:ascii="Times New Roman" w:hAnsi="Times New Roman"/>
          <w:i/>
          <w:sz w:val="23"/>
          <w:szCs w:val="23"/>
        </w:rPr>
        <w:t>Организация муниципального жилищного контроля</w:t>
      </w:r>
    </w:p>
    <w:p w:rsidR="00053ADB" w:rsidRPr="00A30AE6" w:rsidRDefault="00053ADB" w:rsidP="00053A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A30AE6">
        <w:rPr>
          <w:rFonts w:ascii="Times New Roman" w:hAnsi="Times New Roman"/>
          <w:sz w:val="23"/>
          <w:szCs w:val="23"/>
        </w:rPr>
        <w:lastRenderedPageBreak/>
        <w:t>Муниципальный жилищный контроль на территории Шумерлинского муниципального округа осуществляет администрация Шумерлинского муниципального округа (далее – Контрольный орган).</w:t>
      </w:r>
    </w:p>
    <w:p w:rsidR="00053ADB" w:rsidRPr="00A30AE6" w:rsidRDefault="00053ADB" w:rsidP="00053A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A30AE6">
        <w:rPr>
          <w:rFonts w:ascii="Times New Roman" w:hAnsi="Times New Roman"/>
          <w:sz w:val="23"/>
          <w:szCs w:val="23"/>
        </w:rPr>
        <w:t xml:space="preserve"> Предметом муниципального жилищного контроля является соблюдение юридическими лицами, индивидуальными предпринимателями и гражданами обязательных требований, в отношении муниципального жилищного фонда:</w:t>
      </w:r>
    </w:p>
    <w:p w:rsidR="00053ADB" w:rsidRPr="00A30AE6" w:rsidRDefault="00053ADB" w:rsidP="00053A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proofErr w:type="gramStart"/>
      <w:r w:rsidRPr="00A30AE6">
        <w:rPr>
          <w:rFonts w:ascii="Times New Roman" w:hAnsi="Times New Roman"/>
          <w:sz w:val="23"/>
          <w:szCs w:val="23"/>
        </w:rPr>
        <w:t>1) требований к использованию и сохранности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  <w:proofErr w:type="gramEnd"/>
    </w:p>
    <w:p w:rsidR="00053ADB" w:rsidRPr="00A30AE6" w:rsidRDefault="00053ADB" w:rsidP="00053A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A30AE6">
        <w:rPr>
          <w:rFonts w:ascii="Times New Roman" w:hAnsi="Times New Roman"/>
          <w:sz w:val="23"/>
          <w:szCs w:val="23"/>
        </w:rPr>
        <w:t>2) требований к формированию фондов капитального ремонта;</w:t>
      </w:r>
    </w:p>
    <w:p w:rsidR="00053ADB" w:rsidRPr="00A30AE6" w:rsidRDefault="00053ADB" w:rsidP="00053A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A30AE6">
        <w:rPr>
          <w:rFonts w:ascii="Times New Roman" w:hAnsi="Times New Roman"/>
          <w:sz w:val="23"/>
          <w:szCs w:val="23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053ADB" w:rsidRPr="00A30AE6" w:rsidRDefault="00053ADB" w:rsidP="00053A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A30AE6">
        <w:rPr>
          <w:rFonts w:ascii="Times New Roman" w:hAnsi="Times New Roman"/>
          <w:sz w:val="23"/>
          <w:szCs w:val="23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053ADB" w:rsidRPr="00A30AE6" w:rsidRDefault="00053ADB" w:rsidP="00053A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A30AE6">
        <w:rPr>
          <w:rFonts w:ascii="Times New Roman" w:hAnsi="Times New Roman"/>
          <w:sz w:val="23"/>
          <w:szCs w:val="23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053ADB" w:rsidRPr="00A30AE6" w:rsidRDefault="00053ADB" w:rsidP="00053A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A30AE6">
        <w:rPr>
          <w:rFonts w:ascii="Times New Roman" w:hAnsi="Times New Roman"/>
          <w:sz w:val="23"/>
          <w:szCs w:val="23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053ADB" w:rsidRPr="00A30AE6" w:rsidRDefault="00053ADB" w:rsidP="00053A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A30AE6">
        <w:rPr>
          <w:rFonts w:ascii="Times New Roman" w:hAnsi="Times New Roman"/>
          <w:sz w:val="23"/>
          <w:szCs w:val="23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053ADB" w:rsidRPr="00A30AE6" w:rsidRDefault="00053ADB" w:rsidP="00053A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A30AE6">
        <w:rPr>
          <w:rFonts w:ascii="Times New Roman" w:hAnsi="Times New Roman"/>
          <w:sz w:val="23"/>
          <w:szCs w:val="23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053ADB" w:rsidRPr="00A30AE6" w:rsidRDefault="00053ADB" w:rsidP="00053A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A30AE6">
        <w:rPr>
          <w:rFonts w:ascii="Times New Roman" w:hAnsi="Times New Roman"/>
          <w:sz w:val="23"/>
          <w:szCs w:val="23"/>
        </w:rPr>
        <w:t xml:space="preserve">9) требований к порядку размещения </w:t>
      </w:r>
      <w:proofErr w:type="spellStart"/>
      <w:r w:rsidRPr="00A30AE6">
        <w:rPr>
          <w:rFonts w:ascii="Times New Roman" w:hAnsi="Times New Roman"/>
          <w:sz w:val="23"/>
          <w:szCs w:val="23"/>
        </w:rPr>
        <w:t>ресурсоснабжающими</w:t>
      </w:r>
      <w:proofErr w:type="spellEnd"/>
      <w:r w:rsidRPr="00A30AE6">
        <w:rPr>
          <w:rFonts w:ascii="Times New Roman" w:hAnsi="Times New Roman"/>
          <w:sz w:val="23"/>
          <w:szCs w:val="23"/>
        </w:rPr>
        <w:t xml:space="preserve"> организациями, лицами, осуществляющими деятельность по управлению многоквартирными домами, информации в государственной информационной системе жилищно – коммунального хозяйства;</w:t>
      </w:r>
    </w:p>
    <w:p w:rsidR="00053ADB" w:rsidRPr="00A30AE6" w:rsidRDefault="00053ADB" w:rsidP="00053A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A30AE6">
        <w:rPr>
          <w:rFonts w:ascii="Times New Roman" w:hAnsi="Times New Roman"/>
          <w:sz w:val="23"/>
          <w:szCs w:val="23"/>
        </w:rPr>
        <w:t>10) требований к обеспечению доступности для инвалидов помещений в многоквартирных домах;</w:t>
      </w:r>
    </w:p>
    <w:p w:rsidR="00053ADB" w:rsidRPr="00A30AE6" w:rsidRDefault="00053ADB" w:rsidP="00053A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A30AE6">
        <w:rPr>
          <w:rFonts w:ascii="Times New Roman" w:hAnsi="Times New Roman"/>
          <w:sz w:val="23"/>
          <w:szCs w:val="23"/>
        </w:rPr>
        <w:t>11) требований к предоставлению жилых помещений в наемных домах социального использования.</w:t>
      </w:r>
    </w:p>
    <w:p w:rsidR="00053ADB" w:rsidRPr="00A30AE6" w:rsidRDefault="00053ADB" w:rsidP="00053A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</w:p>
    <w:p w:rsidR="00053ADB" w:rsidRDefault="00053ADB" w:rsidP="00053A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3"/>
          <w:szCs w:val="23"/>
        </w:rPr>
      </w:pPr>
      <w:r w:rsidRPr="00A30AE6">
        <w:rPr>
          <w:rFonts w:ascii="Times New Roman" w:hAnsi="Times New Roman"/>
          <w:i/>
          <w:sz w:val="23"/>
          <w:szCs w:val="23"/>
        </w:rPr>
        <w:t>Действия органов муниципального жилищного контроля по пресечению нарушений обязательных требований и (или) устранению последствий таких нарушений</w:t>
      </w:r>
    </w:p>
    <w:p w:rsidR="00053ADB" w:rsidRPr="00A30AE6" w:rsidRDefault="00053ADB" w:rsidP="00053A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3"/>
          <w:szCs w:val="23"/>
        </w:rPr>
      </w:pPr>
    </w:p>
    <w:p w:rsidR="00053ADB" w:rsidRPr="00A30AE6" w:rsidRDefault="00053ADB" w:rsidP="00053A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A30AE6">
        <w:rPr>
          <w:rFonts w:ascii="Times New Roman" w:hAnsi="Times New Roman"/>
          <w:sz w:val="23"/>
          <w:szCs w:val="23"/>
        </w:rPr>
        <w:t>За 2021г. в администрацию Шумерлинского района, обращений о нарушениях зафиксировано не было. Внеплановых проверок не проводилось, план проверок</w:t>
      </w:r>
      <w:r w:rsidRPr="00A30AE6">
        <w:rPr>
          <w:sz w:val="23"/>
          <w:szCs w:val="23"/>
        </w:rPr>
        <w:t xml:space="preserve"> </w:t>
      </w:r>
      <w:r w:rsidRPr="00A30AE6">
        <w:rPr>
          <w:rFonts w:ascii="Times New Roman" w:hAnsi="Times New Roman"/>
          <w:sz w:val="23"/>
          <w:szCs w:val="23"/>
        </w:rPr>
        <w:t xml:space="preserve">субъектов предпринимательства муниципального  жилищного контроля на 2021 не утверждался. </w:t>
      </w:r>
    </w:p>
    <w:p w:rsidR="00053ADB" w:rsidRPr="00A30AE6" w:rsidRDefault="00053ADB" w:rsidP="00053A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</w:p>
    <w:p w:rsidR="00053ADB" w:rsidRPr="00A30AE6" w:rsidRDefault="00053ADB" w:rsidP="00053A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A30AE6">
        <w:rPr>
          <w:rFonts w:ascii="Times New Roman" w:hAnsi="Times New Roman"/>
          <w:sz w:val="23"/>
          <w:szCs w:val="23"/>
        </w:rPr>
        <w:t xml:space="preserve">Методическая работа с подконтрольными субъектами проводится постоянно, даются разъяснения о недопустимости правонарушений жилищного законодательства. </w:t>
      </w:r>
    </w:p>
    <w:p w:rsidR="00053ADB" w:rsidRPr="00A30AE6" w:rsidRDefault="00053ADB" w:rsidP="00053A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A30AE6">
        <w:rPr>
          <w:rFonts w:ascii="Times New Roman" w:hAnsi="Times New Roman"/>
          <w:sz w:val="23"/>
          <w:szCs w:val="23"/>
        </w:rPr>
        <w:t xml:space="preserve">Реализация Плана мероприятий по профилактике нарушений обязательных требований,  установленных муниципальными правовыми актами в сфере муниципального жилищного контроля Шумерлинского муниципального округа, регламентируется в соответствии с программой профилактики нарушений обязательных требований законодательства в сфере  муниципального жилищного контроля на территории Шумерлинского муниципального округа, которая в настоящее время находится в стадии разработки. </w:t>
      </w:r>
    </w:p>
    <w:p w:rsidR="00053ADB" w:rsidRPr="00A30AE6" w:rsidRDefault="00053ADB" w:rsidP="00053A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</w:p>
    <w:p w:rsidR="00053ADB" w:rsidRPr="00A30AE6" w:rsidRDefault="00053ADB" w:rsidP="00053A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3"/>
          <w:szCs w:val="23"/>
        </w:rPr>
      </w:pPr>
      <w:r w:rsidRPr="00A30AE6">
        <w:rPr>
          <w:rFonts w:ascii="Times New Roman" w:hAnsi="Times New Roman"/>
          <w:i/>
          <w:sz w:val="23"/>
          <w:szCs w:val="23"/>
        </w:rPr>
        <w:t>Анализ текущего состояния осуществления муниципального жилищного контроля</w:t>
      </w:r>
    </w:p>
    <w:p w:rsidR="00053ADB" w:rsidRPr="00A30AE6" w:rsidRDefault="00053ADB" w:rsidP="00053A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A30AE6">
        <w:rPr>
          <w:rFonts w:ascii="Times New Roman" w:hAnsi="Times New Roman"/>
          <w:sz w:val="23"/>
          <w:szCs w:val="23"/>
        </w:rPr>
        <w:lastRenderedPageBreak/>
        <w:t>В целях внедрения на муниципальном уровне мероприятий Реформы контрольн</w:t>
      </w:r>
      <w:proofErr w:type="gramStart"/>
      <w:r w:rsidRPr="00A30AE6">
        <w:rPr>
          <w:rFonts w:ascii="Times New Roman" w:hAnsi="Times New Roman"/>
          <w:sz w:val="23"/>
          <w:szCs w:val="23"/>
        </w:rPr>
        <w:t>о-</w:t>
      </w:r>
      <w:proofErr w:type="gramEnd"/>
      <w:r w:rsidRPr="00A30AE6">
        <w:rPr>
          <w:rFonts w:ascii="Times New Roman" w:hAnsi="Times New Roman"/>
          <w:sz w:val="23"/>
          <w:szCs w:val="23"/>
        </w:rPr>
        <w:t xml:space="preserve"> надзорной деятельности, до администрации Шумерлинского муниципального округа доведён план мероприятий, «дорожная карта» по реализации Федерального закона от 31.07.2020 № 248-ФЗ «О государственном контроле (надзоре) и муниципальном контроле в Российской Федерации» и Федерального закона от 31.07.2020 № 247-ФЗ «Об обязательных требованиях в Российской Федерации».</w:t>
      </w:r>
    </w:p>
    <w:p w:rsidR="00053ADB" w:rsidRPr="00A30AE6" w:rsidRDefault="00053ADB" w:rsidP="00053A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A30AE6">
        <w:rPr>
          <w:rFonts w:ascii="Times New Roman" w:hAnsi="Times New Roman"/>
          <w:sz w:val="23"/>
          <w:szCs w:val="23"/>
        </w:rPr>
        <w:t xml:space="preserve">Основной задачей является внедрение профилактики, </w:t>
      </w:r>
      <w:proofErr w:type="gramStart"/>
      <w:r w:rsidRPr="00A30AE6">
        <w:rPr>
          <w:rFonts w:ascii="Times New Roman" w:hAnsi="Times New Roman"/>
          <w:sz w:val="23"/>
          <w:szCs w:val="23"/>
        </w:rPr>
        <w:t>риск-ориентированного</w:t>
      </w:r>
      <w:proofErr w:type="gramEnd"/>
      <w:r w:rsidRPr="00A30AE6">
        <w:rPr>
          <w:rFonts w:ascii="Times New Roman" w:hAnsi="Times New Roman"/>
          <w:sz w:val="23"/>
          <w:szCs w:val="23"/>
        </w:rPr>
        <w:t xml:space="preserve"> подхода, элементов дистанционного мониторинга и </w:t>
      </w:r>
      <w:proofErr w:type="spellStart"/>
      <w:r w:rsidRPr="00A30AE6">
        <w:rPr>
          <w:rFonts w:ascii="Times New Roman" w:hAnsi="Times New Roman"/>
          <w:sz w:val="23"/>
          <w:szCs w:val="23"/>
        </w:rPr>
        <w:t>цифровизации</w:t>
      </w:r>
      <w:proofErr w:type="spellEnd"/>
      <w:r w:rsidRPr="00A30AE6">
        <w:rPr>
          <w:rFonts w:ascii="Times New Roman" w:hAnsi="Times New Roman"/>
          <w:sz w:val="23"/>
          <w:szCs w:val="23"/>
        </w:rPr>
        <w:t>, а также применение принципа замены штрафа на объявление предостережения.</w:t>
      </w:r>
    </w:p>
    <w:p w:rsidR="00053ADB" w:rsidRPr="00A30AE6" w:rsidRDefault="00053ADB" w:rsidP="00053A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A30AE6">
        <w:rPr>
          <w:rFonts w:ascii="Times New Roman" w:hAnsi="Times New Roman"/>
          <w:sz w:val="23"/>
          <w:szCs w:val="23"/>
        </w:rPr>
        <w:t>В силу вступило Положение о муниципальном жилищном контроле на территории Шумерлинского муниципального округа Чувашской Республики, утвержденное решением Собрания депутатов Шумерлинского муниципального округа от 23.11.2021 № 2/10 с изменениями от 25.02.2022 №7/2.</w:t>
      </w:r>
    </w:p>
    <w:p w:rsidR="00C255F1" w:rsidRDefault="00C255F1" w:rsidP="00053ADB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sectPr w:rsidR="00C255F1" w:rsidSect="002666BF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1423A"/>
    <w:multiLevelType w:val="hybridMultilevel"/>
    <w:tmpl w:val="0EDA1C66"/>
    <w:lvl w:ilvl="0" w:tplc="90E4DEA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C6D"/>
    <w:rsid w:val="000215FF"/>
    <w:rsid w:val="00053ADB"/>
    <w:rsid w:val="00123C6D"/>
    <w:rsid w:val="00251DBC"/>
    <w:rsid w:val="002666BF"/>
    <w:rsid w:val="0033034A"/>
    <w:rsid w:val="00570AA8"/>
    <w:rsid w:val="00AE0B41"/>
    <w:rsid w:val="00BE0E90"/>
    <w:rsid w:val="00C00E63"/>
    <w:rsid w:val="00C255F1"/>
    <w:rsid w:val="00CB7904"/>
    <w:rsid w:val="00EF5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semiHidden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semiHidden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table" w:styleId="af">
    <w:name w:val="Table Grid"/>
    <w:basedOn w:val="a1"/>
    <w:uiPriority w:val="59"/>
    <w:rsid w:val="00C25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semiHidden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semiHidden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table" w:styleId="af">
    <w:name w:val="Table Grid"/>
    <w:basedOn w:val="a1"/>
    <w:uiPriority w:val="59"/>
    <w:rsid w:val="00C25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1104</Words>
  <Characters>6298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Елена Трофимова</cp:lastModifiedBy>
  <cp:revision>2</cp:revision>
  <dcterms:created xsi:type="dcterms:W3CDTF">2022-03-30T06:32:00Z</dcterms:created>
  <dcterms:modified xsi:type="dcterms:W3CDTF">2022-03-30T06:32:00Z</dcterms:modified>
</cp:coreProperties>
</file>