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DB" w:rsidRDefault="00EF55FA" w:rsidP="0005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Проект</w:t>
      </w:r>
    </w:p>
    <w:p w:rsidR="00053ADB" w:rsidRDefault="00053ADB" w:rsidP="0005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3ADB" w:rsidRDefault="00053ADB" w:rsidP="0005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53ADB" w:rsidRPr="00CA2A3B" w:rsidTr="005E2424">
        <w:tc>
          <w:tcPr>
            <w:tcW w:w="4536" w:type="dxa"/>
          </w:tcPr>
          <w:p w:rsidR="00053ADB" w:rsidRDefault="00053ADB" w:rsidP="005E24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3ADB" w:rsidRPr="00A30AE6" w:rsidRDefault="00053ADB" w:rsidP="005E24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0AE6">
              <w:rPr>
                <w:rFonts w:ascii="Times New Roman" w:hAnsi="Times New Roman"/>
                <w:sz w:val="22"/>
                <w:szCs w:val="22"/>
              </w:rPr>
              <w:t>УТВЕРЖДЕНО</w:t>
            </w:r>
          </w:p>
          <w:p w:rsidR="00053ADB" w:rsidRPr="00CA2A3B" w:rsidRDefault="00053ADB" w:rsidP="005E24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0AE6">
              <w:rPr>
                <w:rFonts w:ascii="Times New Roman" w:hAnsi="Times New Roman"/>
                <w:sz w:val="22"/>
                <w:szCs w:val="22"/>
              </w:rPr>
              <w:t>распоряжением администрации Шумерлинского муниципального округа от ___.___.2022 № ____</w:t>
            </w:r>
          </w:p>
        </w:tc>
      </w:tr>
    </w:tbl>
    <w:p w:rsidR="00053ADB" w:rsidRPr="00F33D27" w:rsidRDefault="00053ADB" w:rsidP="0005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A30AE6">
        <w:rPr>
          <w:rFonts w:ascii="Times New Roman" w:hAnsi="Times New Roman"/>
          <w:b/>
          <w:sz w:val="23"/>
          <w:szCs w:val="23"/>
        </w:rPr>
        <w:t xml:space="preserve">Доклад 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A30AE6">
        <w:rPr>
          <w:rFonts w:ascii="Times New Roman" w:hAnsi="Times New Roman"/>
          <w:b/>
          <w:sz w:val="23"/>
          <w:szCs w:val="23"/>
        </w:rPr>
        <w:t xml:space="preserve">по итогам обобщения правоприменительной практики осуществления    муниципального жилищного контроля </w:t>
      </w:r>
      <w:r w:rsidRPr="00A30AE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на территории Шумерлинского муниципального округа Чувашской Республики за 2021 год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A30AE6">
        <w:rPr>
          <w:rFonts w:ascii="Times New Roman" w:hAnsi="Times New Roman"/>
          <w:i/>
          <w:sz w:val="23"/>
          <w:szCs w:val="23"/>
        </w:rPr>
        <w:t>Нормативно-правовое регулирование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A30AE6">
        <w:rPr>
          <w:rFonts w:ascii="Times New Roman" w:hAnsi="Times New Roman"/>
          <w:sz w:val="23"/>
          <w:szCs w:val="23"/>
        </w:rPr>
        <w:t xml:space="preserve">Муниципальный жилищный контроль на территории Шумерлинского муниципального округа осуществляется  в соответствии со ст.20 Жилищного кодекса Российской Федерации, п.6 ст.16 Федерального закона от 06.10.2003 № 131-ФЗ «Об общих принципах организации местного самоуправления в Российской Федерации», </w:t>
      </w:r>
      <w:r w:rsidRPr="00A30AE6">
        <w:rPr>
          <w:rFonts w:ascii="Times New Roman" w:eastAsia="Times New Roman" w:hAnsi="Times New Roman"/>
          <w:sz w:val="23"/>
          <w:szCs w:val="23"/>
          <w:lang w:eastAsia="ru-RU"/>
        </w:rPr>
        <w:t>решением Собрания депутатов Шумерлинского муниципального округа Чувашской Республики от 23.11.2021 № 2/10 «Об утверждении Положения о муниципальном  жилищном  на территории Шумерлинского муниципального округа Чувашской</w:t>
      </w:r>
      <w:proofErr w:type="gramEnd"/>
      <w:r w:rsidRPr="00A30AE6">
        <w:rPr>
          <w:rFonts w:ascii="Times New Roman" w:eastAsia="Times New Roman" w:hAnsi="Times New Roman"/>
          <w:sz w:val="23"/>
          <w:szCs w:val="23"/>
          <w:lang w:eastAsia="ru-RU"/>
        </w:rPr>
        <w:t xml:space="preserve"> Республики»</w:t>
      </w:r>
      <w:r w:rsidRPr="00A30AE6">
        <w:rPr>
          <w:rFonts w:ascii="Times New Roman" w:hAnsi="Times New Roman"/>
          <w:sz w:val="23"/>
          <w:szCs w:val="23"/>
        </w:rPr>
        <w:t>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При осуществлении контрольных функций проверяется исполнение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в том числе: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- Жилищным кодеком Российской Федерации;  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(«Российская газета», 2003, № 214 (дополнительный выпуск));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- Постановлением Правительства Российской Федерации от 21.01.2006 № 25 «Об утверждении Правил пользования жилыми помещениями» («Российская газета», 2006, № 16);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A30AE6">
        <w:rPr>
          <w:rFonts w:ascii="Times New Roman" w:hAnsi="Times New Roman"/>
          <w:sz w:val="23"/>
          <w:szCs w:val="23"/>
        </w:rPr>
        <w:t>- Постановлением Правительства Российской Федерации от 13.08.2006  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(«Собрание законодательства Российской Федерации», 2006, № 34, ст</w:t>
      </w:r>
      <w:proofErr w:type="gramEnd"/>
      <w:r w:rsidRPr="00A30AE6">
        <w:rPr>
          <w:rFonts w:ascii="Times New Roman" w:hAnsi="Times New Roman"/>
          <w:sz w:val="23"/>
          <w:szCs w:val="23"/>
        </w:rPr>
        <w:t>. 3680);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(«Собрание законодательства РФ», 2011, № 22, ст. 3168);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- Иными нормативно-правовыми актами Российской Федерации, Чувашской Республики и Шумерлинского муниципального округа, регламентирующими осуществление муниципального жилищного контроля.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При выявлении нарушений законодательства, материалы, полученные в ходе мероприятий по контролю (в том числе протоколы об административных правонарушениях), направляются по подведомственности в компетентный государственный надзорный орган, суд, для принятия мер, предусмотренных действующим законодательством.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A30AE6">
        <w:rPr>
          <w:rFonts w:ascii="Times New Roman" w:hAnsi="Times New Roman"/>
          <w:i/>
          <w:sz w:val="23"/>
          <w:szCs w:val="23"/>
        </w:rPr>
        <w:t>Организация муниципального жилищного контроля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lastRenderedPageBreak/>
        <w:t>Муниципальный жилищный контроль на территории Шумерлинского муниципального округа осуществляет администрация Шумерлинского муниципального округа (далее – Контрольный орган).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фонда: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A30AE6">
        <w:rPr>
          <w:rFonts w:ascii="Times New Roman" w:hAnsi="Times New Roman"/>
          <w:sz w:val="23"/>
          <w:szCs w:val="23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2) требований к формированию фондов капитального ремонта;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9) требований к порядку размещения </w:t>
      </w:r>
      <w:proofErr w:type="spellStart"/>
      <w:r w:rsidRPr="00A30AE6">
        <w:rPr>
          <w:rFonts w:ascii="Times New Roman" w:hAnsi="Times New Roman"/>
          <w:sz w:val="23"/>
          <w:szCs w:val="23"/>
        </w:rPr>
        <w:t>ресурсоснабжающими</w:t>
      </w:r>
      <w:proofErr w:type="spellEnd"/>
      <w:r w:rsidRPr="00A30AE6">
        <w:rPr>
          <w:rFonts w:ascii="Times New Roman" w:hAnsi="Times New Roman"/>
          <w:sz w:val="23"/>
          <w:szCs w:val="23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 – коммунального хозяйства;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10) требований к обеспечению доступности для инвалидов помещений в многоквартирных домах;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11) требований к предоставлению жилых помещений в наемных домах социального использования.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A30AE6">
        <w:rPr>
          <w:rFonts w:ascii="Times New Roman" w:hAnsi="Times New Roman"/>
          <w:i/>
          <w:sz w:val="23"/>
          <w:szCs w:val="23"/>
        </w:rPr>
        <w:t>Действия органов муниципального жилищного контроля по пресечению нарушений обязательных требований и (или) устранению последствий таких нарушений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За 2021г. в администрацию Шумерлинского района, обращений о нарушениях зафиксировано не было. Внеплановых проверок не проводилось, план проверок</w:t>
      </w:r>
      <w:r w:rsidRPr="00A30AE6">
        <w:rPr>
          <w:sz w:val="23"/>
          <w:szCs w:val="23"/>
        </w:rPr>
        <w:t xml:space="preserve"> </w:t>
      </w:r>
      <w:r w:rsidRPr="00A30AE6">
        <w:rPr>
          <w:rFonts w:ascii="Times New Roman" w:hAnsi="Times New Roman"/>
          <w:sz w:val="23"/>
          <w:szCs w:val="23"/>
        </w:rPr>
        <w:t xml:space="preserve">субъектов предпринимательства муниципального  жилищного контроля на 2021 не утверждался. 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Методическая работа с подконтрольными субъектами проводится постоянно, даются разъяснения о недопустимости правонарушений жилищного законодательства. 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Реализация Плана мероприятий по профилактике нарушений обязательных требований,  установленных муниципальными правовыми актами в сфере муниципального жилищного контроля Шумерлинского муниципального округа, регламентируется в соответствии с программой профилактики нарушений обязательных требований законодательства в сфере  муниципального жилищного контроля на территории Шумерлинского муниципального округа, которая в настоящее время находится в стадии разработки. 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A30AE6">
        <w:rPr>
          <w:rFonts w:ascii="Times New Roman" w:hAnsi="Times New Roman"/>
          <w:i/>
          <w:sz w:val="23"/>
          <w:szCs w:val="23"/>
        </w:rPr>
        <w:t>Анализ текущего состояния осуществления муниципального жилищного контроля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lastRenderedPageBreak/>
        <w:t>В целях внедрения на муниципальном уровне мероприятий Реформы контрольн</w:t>
      </w:r>
      <w:proofErr w:type="gramStart"/>
      <w:r w:rsidRPr="00A30AE6">
        <w:rPr>
          <w:rFonts w:ascii="Times New Roman" w:hAnsi="Times New Roman"/>
          <w:sz w:val="23"/>
          <w:szCs w:val="23"/>
        </w:rPr>
        <w:t>о-</w:t>
      </w:r>
      <w:proofErr w:type="gramEnd"/>
      <w:r w:rsidRPr="00A30AE6">
        <w:rPr>
          <w:rFonts w:ascii="Times New Roman" w:hAnsi="Times New Roman"/>
          <w:sz w:val="23"/>
          <w:szCs w:val="23"/>
        </w:rPr>
        <w:t xml:space="preserve"> надзорной деятельности, до администрации Шумерлинского муниципального округа доведён план мероприятий, «дорожная карта» по реализации Федерального закона от 31.07.2020 № 248-ФЗ «О государственном контроле (надзоре) и муниципальном контроле в Российской Федерации» и Федерального закона от 31.07.2020 № 247-ФЗ «Об обязательных требованиях в Российской Федерации».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 xml:space="preserve">Основной задачей является внедрение профилактики, </w:t>
      </w:r>
      <w:proofErr w:type="gramStart"/>
      <w:r w:rsidRPr="00A30AE6">
        <w:rPr>
          <w:rFonts w:ascii="Times New Roman" w:hAnsi="Times New Roman"/>
          <w:sz w:val="23"/>
          <w:szCs w:val="23"/>
        </w:rPr>
        <w:t>риск-ориентированного</w:t>
      </w:r>
      <w:proofErr w:type="gramEnd"/>
      <w:r w:rsidRPr="00A30AE6">
        <w:rPr>
          <w:rFonts w:ascii="Times New Roman" w:hAnsi="Times New Roman"/>
          <w:sz w:val="23"/>
          <w:szCs w:val="23"/>
        </w:rPr>
        <w:t xml:space="preserve"> подхода, элементов дистанционного мониторинга и </w:t>
      </w:r>
      <w:proofErr w:type="spellStart"/>
      <w:r w:rsidRPr="00A30AE6">
        <w:rPr>
          <w:rFonts w:ascii="Times New Roman" w:hAnsi="Times New Roman"/>
          <w:sz w:val="23"/>
          <w:szCs w:val="23"/>
        </w:rPr>
        <w:t>цифровизации</w:t>
      </w:r>
      <w:proofErr w:type="spellEnd"/>
      <w:r w:rsidRPr="00A30AE6">
        <w:rPr>
          <w:rFonts w:ascii="Times New Roman" w:hAnsi="Times New Roman"/>
          <w:sz w:val="23"/>
          <w:szCs w:val="23"/>
        </w:rPr>
        <w:t>, а также применение принципа замены штрафа на объявление предостережения.</w:t>
      </w:r>
    </w:p>
    <w:p w:rsidR="00053ADB" w:rsidRPr="00A30AE6" w:rsidRDefault="00053ADB" w:rsidP="0005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30AE6">
        <w:rPr>
          <w:rFonts w:ascii="Times New Roman" w:hAnsi="Times New Roman"/>
          <w:sz w:val="23"/>
          <w:szCs w:val="23"/>
        </w:rPr>
        <w:t>В силу вступило Положение о муниципальном жилищном контроле на территории Шумерлинского муниципального округа Чувашской Республики, утвержденное решением Собрания депутатов Шумерлинского муниципального округа от 23.11.2021 № 2/10 с изменениями от 25.02.2022 №7/2.</w:t>
      </w:r>
    </w:p>
    <w:p w:rsidR="00C255F1" w:rsidRDefault="00C255F1" w:rsidP="0005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C255F1" w:rsidSect="002666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15FF"/>
    <w:rsid w:val="00053ADB"/>
    <w:rsid w:val="00123C6D"/>
    <w:rsid w:val="00251DBC"/>
    <w:rsid w:val="002666BF"/>
    <w:rsid w:val="0033034A"/>
    <w:rsid w:val="00570AA8"/>
    <w:rsid w:val="00AE0B41"/>
    <w:rsid w:val="00BE0E90"/>
    <w:rsid w:val="00C00E63"/>
    <w:rsid w:val="00C255F1"/>
    <w:rsid w:val="00CB7904"/>
    <w:rsid w:val="00E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table" w:styleId="af">
    <w:name w:val="Table Grid"/>
    <w:basedOn w:val="a1"/>
    <w:uiPriority w:val="59"/>
    <w:rsid w:val="00C2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table" w:styleId="af">
    <w:name w:val="Table Grid"/>
    <w:basedOn w:val="a1"/>
    <w:uiPriority w:val="59"/>
    <w:rsid w:val="00C2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Трофимова</cp:lastModifiedBy>
  <cp:revision>2</cp:revision>
  <dcterms:created xsi:type="dcterms:W3CDTF">2022-03-30T06:32:00Z</dcterms:created>
  <dcterms:modified xsi:type="dcterms:W3CDTF">2022-03-30T06:32:00Z</dcterms:modified>
</cp:coreProperties>
</file>