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50FDB">
        <w:rPr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D0DC0C" wp14:editId="5B967187">
            <wp:simplePos x="0" y="0"/>
            <wp:positionH relativeFrom="column">
              <wp:posOffset>2528570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816642" w:rsidRPr="00450FDB" w:rsidTr="00677958">
        <w:trPr>
          <w:cantSplit/>
          <w:trHeight w:val="253"/>
        </w:trPr>
        <w:tc>
          <w:tcPr>
            <w:tcW w:w="4195" w:type="dxa"/>
          </w:tcPr>
          <w:p w:rsidR="00816642" w:rsidRPr="00450FDB" w:rsidRDefault="00816642" w:rsidP="00677958">
            <w:pPr>
              <w:jc w:val="center"/>
            </w:pPr>
            <w:r w:rsidRPr="00450F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16642" w:rsidRPr="00450FDB" w:rsidRDefault="00816642" w:rsidP="00677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816642" w:rsidRPr="00450FDB" w:rsidTr="00677958">
        <w:trPr>
          <w:cantSplit/>
          <w:trHeight w:val="2355"/>
        </w:trPr>
        <w:tc>
          <w:tcPr>
            <w:tcW w:w="4195" w:type="dxa"/>
          </w:tcPr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816642" w:rsidRPr="00450FDB" w:rsidRDefault="00816642" w:rsidP="00677958"/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16642" w:rsidRPr="00450FDB" w:rsidRDefault="00816642" w:rsidP="00677958"/>
          <w:p w:rsidR="00816642" w:rsidRPr="00550892" w:rsidRDefault="001A216A" w:rsidP="00677958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="00417F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417F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DB3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653</w:t>
            </w:r>
          </w:p>
          <w:p w:rsidR="00816642" w:rsidRPr="00450FDB" w:rsidRDefault="00816642" w:rsidP="00677958">
            <w:pPr>
              <w:jc w:val="center"/>
              <w:rPr>
                <w:noProof/>
                <w:color w:val="000000"/>
              </w:rPr>
            </w:pPr>
            <w:r w:rsidRPr="00450FDB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816642" w:rsidRPr="00450FDB" w:rsidRDefault="00816642" w:rsidP="00677958"/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16642" w:rsidRPr="00450FDB" w:rsidRDefault="00816642" w:rsidP="00677958"/>
          <w:p w:rsidR="00417FE8" w:rsidRDefault="001A216A" w:rsidP="0054052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</w:t>
            </w:r>
            <w:r w:rsidR="00417FE8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12</w:t>
            </w:r>
            <w:r w:rsidR="00417FE8">
              <w:rPr>
                <w:noProof/>
                <w:color w:val="000000"/>
              </w:rPr>
              <w:t>.</w:t>
            </w:r>
            <w:r w:rsidR="00417FE8" w:rsidRPr="00450FDB">
              <w:rPr>
                <w:noProof/>
                <w:color w:val="000000"/>
              </w:rPr>
              <w:t>202</w:t>
            </w:r>
            <w:r w:rsidR="00417FE8">
              <w:rPr>
                <w:noProof/>
                <w:color w:val="000000"/>
              </w:rPr>
              <w:t>1</w:t>
            </w:r>
            <w:r w:rsidR="00417FE8" w:rsidRPr="00450FDB">
              <w:rPr>
                <w:noProof/>
                <w:color w:val="000000"/>
              </w:rPr>
              <w:t xml:space="preserve"> № </w:t>
            </w:r>
            <w:r>
              <w:rPr>
                <w:noProof/>
                <w:color w:val="000000"/>
              </w:rPr>
              <w:t>653</w:t>
            </w:r>
          </w:p>
          <w:p w:rsidR="00816642" w:rsidRPr="00450FDB" w:rsidRDefault="00816642" w:rsidP="00540525">
            <w:pPr>
              <w:jc w:val="center"/>
              <w:rPr>
                <w:noProof/>
              </w:rPr>
            </w:pPr>
            <w:r w:rsidRPr="00450FDB">
              <w:rPr>
                <w:noProof/>
              </w:rPr>
              <w:t>г. Шумерля</w:t>
            </w:r>
          </w:p>
        </w:tc>
      </w:tr>
    </w:tbl>
    <w:p w:rsidR="00016DE1" w:rsidRPr="00D250D4" w:rsidRDefault="00016DE1" w:rsidP="00016DE1">
      <w:pPr>
        <w:ind w:right="4958"/>
        <w:jc w:val="both"/>
      </w:pPr>
      <w:r w:rsidRPr="00D250D4">
        <w:t>О внесении изменений в постановлени</w:t>
      </w:r>
      <w:r w:rsidR="003223EF">
        <w:t>е</w:t>
      </w:r>
      <w:r w:rsidRPr="00D250D4">
        <w:t xml:space="preserve"> администрации Шумерлинского района от </w:t>
      </w:r>
      <w:r>
        <w:t>10</w:t>
      </w:r>
      <w:r w:rsidRPr="00D250D4">
        <w:t>.0</w:t>
      </w:r>
      <w:r>
        <w:t>4</w:t>
      </w:r>
      <w:r w:rsidRPr="00D250D4">
        <w:t>.20</w:t>
      </w:r>
      <w:r>
        <w:t>20 № 152</w:t>
      </w:r>
      <w:r w:rsidRPr="00D250D4">
        <w:t xml:space="preserve"> «О</w:t>
      </w:r>
      <w:r>
        <w:t>б</w:t>
      </w:r>
      <w:r w:rsidRPr="00D250D4">
        <w:t xml:space="preserve"> </w:t>
      </w:r>
      <w:r>
        <w:t xml:space="preserve">утверждении </w:t>
      </w:r>
      <w:r w:rsidRPr="00D250D4">
        <w:t>муниципальной программ</w:t>
      </w:r>
      <w:r>
        <w:t>ы</w:t>
      </w:r>
      <w:r w:rsidRPr="00D250D4">
        <w:t xml:space="preserve"> Шумерлинского района "</w:t>
      </w:r>
      <w:r w:rsidRPr="00450FDB">
        <w:t>Комплексное развитие сельских территорий Шумерлинского района</w:t>
      </w:r>
      <w:r w:rsidRPr="00D250D4">
        <w:t xml:space="preserve">»    </w:t>
      </w:r>
    </w:p>
    <w:p w:rsidR="00016DE1" w:rsidRDefault="00016DE1" w:rsidP="00016DE1">
      <w:pPr>
        <w:ind w:firstLine="540"/>
        <w:jc w:val="both"/>
        <w:rPr>
          <w:sz w:val="26"/>
        </w:rPr>
      </w:pPr>
      <w:r>
        <w:rPr>
          <w:sz w:val="26"/>
        </w:rPr>
        <w:tab/>
      </w:r>
    </w:p>
    <w:p w:rsidR="00381F2C" w:rsidRPr="00F51FD0" w:rsidRDefault="00381F2C" w:rsidP="00381F2C">
      <w:pPr>
        <w:ind w:firstLine="567"/>
        <w:jc w:val="both"/>
        <w:rPr>
          <w:rFonts w:eastAsia="Calibri"/>
        </w:rPr>
      </w:pPr>
      <w:bookmarkStart w:id="0" w:name="_GoBack"/>
      <w:r w:rsidRPr="00F51FD0">
        <w:rPr>
          <w:rFonts w:eastAsia="Calibri"/>
        </w:rPr>
        <w:t>В соответствии с решени</w:t>
      </w:r>
      <w:r w:rsidR="001F47C6">
        <w:rPr>
          <w:rFonts w:eastAsia="Calibri"/>
        </w:rPr>
        <w:t>ем</w:t>
      </w:r>
      <w:r w:rsidRPr="00F51FD0">
        <w:rPr>
          <w:rFonts w:eastAsia="Calibri"/>
        </w:rPr>
        <w:t xml:space="preserve"> Собрания депутатов Шумерлинского </w:t>
      </w:r>
      <w:r w:rsidR="00417FE8">
        <w:rPr>
          <w:rFonts w:eastAsia="Calibri"/>
        </w:rPr>
        <w:t>муниципального округа Чувашской Республики</w:t>
      </w:r>
      <w:r w:rsidRPr="00F51FD0">
        <w:rPr>
          <w:rFonts w:eastAsia="Calibri"/>
        </w:rPr>
        <w:t xml:space="preserve"> от </w:t>
      </w:r>
      <w:r w:rsidR="00417FE8">
        <w:rPr>
          <w:rFonts w:eastAsia="Calibri"/>
        </w:rPr>
        <w:t>20</w:t>
      </w:r>
      <w:r w:rsidRPr="00F51FD0">
        <w:rPr>
          <w:rFonts w:eastAsia="Calibri"/>
        </w:rPr>
        <w:t>.12.202</w:t>
      </w:r>
      <w:r w:rsidR="00417FE8">
        <w:rPr>
          <w:rFonts w:eastAsia="Calibri"/>
        </w:rPr>
        <w:t>1</w:t>
      </w:r>
      <w:r w:rsidRPr="00F51FD0">
        <w:rPr>
          <w:rFonts w:eastAsia="Calibri"/>
        </w:rPr>
        <w:t xml:space="preserve"> № </w:t>
      </w:r>
      <w:r w:rsidR="008B7EFB">
        <w:rPr>
          <w:rFonts w:eastAsia="Calibri"/>
        </w:rPr>
        <w:t>4</w:t>
      </w:r>
      <w:r w:rsidRPr="00F51FD0">
        <w:rPr>
          <w:rFonts w:eastAsia="Calibri"/>
        </w:rPr>
        <w:t>/</w:t>
      </w:r>
      <w:r w:rsidR="008B7EFB">
        <w:rPr>
          <w:rFonts w:eastAsia="Calibri"/>
        </w:rPr>
        <w:t>14</w:t>
      </w:r>
      <w:r w:rsidRPr="00F51FD0">
        <w:rPr>
          <w:rFonts w:eastAsia="Calibri"/>
        </w:rPr>
        <w:t xml:space="preserve"> </w:t>
      </w:r>
      <w:r w:rsidR="00417FE8">
        <w:rPr>
          <w:rFonts w:eastAsia="Calibri"/>
        </w:rPr>
        <w:t>«</w:t>
      </w:r>
      <w:r w:rsidR="00417FE8" w:rsidRPr="00417FE8">
        <w:rPr>
          <w:rFonts w:eastAsia="Calibri"/>
        </w:rPr>
        <w:t>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B751A8" w:rsidRDefault="00B751A8" w:rsidP="00016DE1">
      <w:pPr>
        <w:ind w:firstLine="540"/>
        <w:jc w:val="both"/>
        <w:rPr>
          <w:sz w:val="23"/>
          <w:szCs w:val="23"/>
        </w:rPr>
      </w:pPr>
    </w:p>
    <w:p w:rsidR="00381F2C" w:rsidRPr="00381F2C" w:rsidRDefault="00381F2C" w:rsidP="00381F2C">
      <w:pPr>
        <w:tabs>
          <w:tab w:val="left" w:pos="2198"/>
        </w:tabs>
        <w:ind w:firstLine="567"/>
        <w:jc w:val="both"/>
      </w:pPr>
      <w:r w:rsidRPr="00381F2C">
        <w:t xml:space="preserve">администрация Шумерлинского района Чувашской Республики </w:t>
      </w:r>
      <w:proofErr w:type="gramStart"/>
      <w:r w:rsidRPr="00381F2C">
        <w:t>п</w:t>
      </w:r>
      <w:proofErr w:type="gramEnd"/>
      <w:r w:rsidRPr="00381F2C">
        <w:t xml:space="preserve"> о с т а н о в л я е т: </w:t>
      </w:r>
    </w:p>
    <w:p w:rsidR="00016DE1" w:rsidRPr="00381F2C" w:rsidRDefault="00016DE1" w:rsidP="00016DE1">
      <w:pPr>
        <w:ind w:firstLine="540"/>
        <w:jc w:val="both"/>
      </w:pPr>
    </w:p>
    <w:p w:rsidR="00016DE1" w:rsidRPr="00381F2C" w:rsidRDefault="00016DE1" w:rsidP="00016DE1">
      <w:pPr>
        <w:ind w:firstLine="709"/>
        <w:jc w:val="both"/>
      </w:pPr>
      <w:r w:rsidRPr="00381F2C">
        <w:t xml:space="preserve">1. Внести в постановление администрации Шумерлинского района от 10.04.2020 № 152 «Об утверждении муниципальной программы Шумерлинского района «Комплексное развитие сельских территорий Шумерлинского района»  следующие изменения: </w:t>
      </w:r>
    </w:p>
    <w:p w:rsidR="002A7D0F" w:rsidRPr="00381F2C" w:rsidRDefault="00016DE1" w:rsidP="00016DE1">
      <w:pPr>
        <w:jc w:val="both"/>
      </w:pPr>
      <w:r w:rsidRPr="00381F2C">
        <w:t xml:space="preserve">            1.1. Паспорт муниципальной программы Шумерлинского района «Комплексное развитие сельских территорий Шумерлинского района» (далее – Программа) изложить в новой редакции согласно приложению № 1 к настоящему постановлению;</w:t>
      </w:r>
    </w:p>
    <w:p w:rsidR="008B7EFB" w:rsidRDefault="00016DE1" w:rsidP="008B7EFB">
      <w:pPr>
        <w:ind w:firstLine="709"/>
        <w:jc w:val="both"/>
      </w:pPr>
      <w:r w:rsidRPr="00381F2C">
        <w:t xml:space="preserve">1.2. </w:t>
      </w:r>
      <w:r w:rsidR="008B7EFB" w:rsidRPr="00381F2C">
        <w:t xml:space="preserve">Раздел </w:t>
      </w:r>
      <w:r w:rsidR="008B7EFB" w:rsidRPr="00381F2C">
        <w:rPr>
          <w:lang w:val="en-US"/>
        </w:rPr>
        <w:t>II</w:t>
      </w:r>
      <w:r w:rsidR="008B7EFB" w:rsidRPr="00381F2C">
        <w:t xml:space="preserve"> Программы </w:t>
      </w:r>
      <w:r w:rsidR="008B7EFB">
        <w:t>дополнить абзацами двадцатым - двадцать первым следующего содержания:</w:t>
      </w:r>
    </w:p>
    <w:p w:rsidR="008B7EFB" w:rsidRDefault="008B7EFB" w:rsidP="008B7EFB">
      <w:pPr>
        <w:ind w:firstLine="567"/>
        <w:jc w:val="both"/>
      </w:pPr>
      <w:r>
        <w:t>«Основное мероприятие 2. Реализация проектов, направленных на благоустройство и развитие территорий населенных пунктов Чувашской Республики.</w:t>
      </w:r>
    </w:p>
    <w:p w:rsidR="008B7EFB" w:rsidRPr="00381F2C" w:rsidRDefault="008B7EFB" w:rsidP="008B7EFB">
      <w:pPr>
        <w:ind w:firstLine="567"/>
        <w:jc w:val="both"/>
      </w:pPr>
      <w:r>
        <w:t>Основное мероприятие 3. Реализация мероприятий по благоустройству сельских территорий</w:t>
      </w:r>
      <w:proofErr w:type="gramStart"/>
      <w:r>
        <w:t>.»</w:t>
      </w:r>
      <w:proofErr w:type="gramEnd"/>
    </w:p>
    <w:p w:rsidR="00016DE1" w:rsidRPr="00381F2C" w:rsidRDefault="008B7EFB" w:rsidP="00016DE1">
      <w:pPr>
        <w:ind w:firstLine="709"/>
        <w:jc w:val="both"/>
      </w:pPr>
      <w:r w:rsidRPr="00381F2C">
        <w:t xml:space="preserve">1.3. </w:t>
      </w:r>
      <w:r w:rsidR="00016DE1" w:rsidRPr="00381F2C">
        <w:t xml:space="preserve">Раздел </w:t>
      </w:r>
      <w:r w:rsidR="00016DE1" w:rsidRPr="00381F2C">
        <w:rPr>
          <w:lang w:val="en-US"/>
        </w:rPr>
        <w:t>III</w:t>
      </w:r>
      <w:r w:rsidR="00016DE1" w:rsidRPr="00381F2C">
        <w:t xml:space="preserve"> Программы изложить в новой редакции согласно приложению № 2 к настоящему постановлению;</w:t>
      </w:r>
    </w:p>
    <w:p w:rsidR="00016DE1" w:rsidRPr="00381F2C" w:rsidRDefault="008B7EFB" w:rsidP="00016DE1">
      <w:pPr>
        <w:ind w:firstLine="709"/>
        <w:jc w:val="both"/>
      </w:pPr>
      <w:r w:rsidRPr="00381F2C">
        <w:t xml:space="preserve">1.4. </w:t>
      </w:r>
      <w:r w:rsidR="00016DE1" w:rsidRPr="00381F2C">
        <w:t>Приложение № 1 к Программе изложить в новой редакции согласно приложению № 3 к настоящему постановлению;</w:t>
      </w:r>
    </w:p>
    <w:p w:rsidR="00016DE1" w:rsidRPr="00381F2C" w:rsidRDefault="008B7EFB" w:rsidP="00016DE1">
      <w:pPr>
        <w:ind w:firstLine="709"/>
        <w:jc w:val="both"/>
      </w:pPr>
      <w:r w:rsidRPr="00381F2C">
        <w:t xml:space="preserve">1.5. </w:t>
      </w:r>
      <w:r w:rsidR="00016DE1" w:rsidRPr="00381F2C">
        <w:t>Приложение № 2 к Программе изложить в новой редакции согласно приложению № 4 к настоящему постановлению;</w:t>
      </w:r>
    </w:p>
    <w:p w:rsidR="00016DE1" w:rsidRPr="00381F2C" w:rsidRDefault="008B7EFB" w:rsidP="00016DE1">
      <w:pPr>
        <w:ind w:firstLine="709"/>
        <w:jc w:val="both"/>
      </w:pPr>
      <w:r w:rsidRPr="00381F2C">
        <w:t xml:space="preserve">1.6. </w:t>
      </w:r>
      <w:r w:rsidR="00016DE1" w:rsidRPr="00381F2C">
        <w:t>Паспорт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в соответствии с приложением № 5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Раздел </w:t>
      </w:r>
      <w:r w:rsidRPr="00381F2C">
        <w:rPr>
          <w:lang w:val="en-US"/>
        </w:rPr>
        <w:t>IV</w:t>
      </w:r>
      <w:r w:rsidRPr="00381F2C">
        <w:t xml:space="preserve">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в соответствии с приложением № 6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1.7. Приложение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согласно приложению № </w:t>
      </w:r>
      <w:r w:rsidR="007D0A0B" w:rsidRPr="00381F2C">
        <w:t>7</w:t>
      </w:r>
      <w:r w:rsidRPr="00381F2C">
        <w:t xml:space="preserve"> к настоящему постановлению;</w:t>
      </w:r>
    </w:p>
    <w:p w:rsidR="007D0A0B" w:rsidRPr="00381F2C" w:rsidRDefault="007D0A0B" w:rsidP="007D0A0B">
      <w:pPr>
        <w:ind w:firstLine="709"/>
        <w:jc w:val="both"/>
      </w:pPr>
      <w:r w:rsidRPr="00381F2C">
        <w:lastRenderedPageBreak/>
        <w:t>1.8. Паспорт подпрограммы «Создание и развитие инфраструктуры на сельских территориях Шумерлинского района» Программы изложить в новой редакции в соответствии с приложением № 8 к настоящему постановлению;</w:t>
      </w:r>
    </w:p>
    <w:p w:rsidR="003A7937" w:rsidRDefault="007D0A0B" w:rsidP="007D0A0B">
      <w:pPr>
        <w:ind w:firstLine="709"/>
        <w:jc w:val="both"/>
      </w:pPr>
      <w:r w:rsidRPr="00381F2C">
        <w:t xml:space="preserve">1.9. </w:t>
      </w:r>
      <w:r w:rsidR="003A7937">
        <w:t xml:space="preserve">в Разделе </w:t>
      </w:r>
      <w:r w:rsidR="003A7937">
        <w:rPr>
          <w:lang w:val="en-US"/>
        </w:rPr>
        <w:t>III</w:t>
      </w:r>
      <w:r w:rsidR="003A7937">
        <w:t>:</w:t>
      </w:r>
    </w:p>
    <w:p w:rsidR="003A7937" w:rsidRDefault="003A7937" w:rsidP="007D0A0B">
      <w:pPr>
        <w:ind w:firstLine="709"/>
        <w:jc w:val="both"/>
      </w:pPr>
      <w:r>
        <w:t>дополнить абзацами шестым - одиннадцатым следующего содержания:</w:t>
      </w:r>
    </w:p>
    <w:p w:rsidR="003A7937" w:rsidRDefault="003A7937" w:rsidP="003A7937">
      <w:pPr>
        <w:ind w:firstLine="567"/>
        <w:jc w:val="both"/>
      </w:pPr>
      <w:r>
        <w:t>«Мероприятие 1.2.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строительства.</w:t>
      </w:r>
    </w:p>
    <w:p w:rsidR="003A7937" w:rsidRDefault="003A7937" w:rsidP="003A7937">
      <w:pPr>
        <w:ind w:firstLine="567"/>
        <w:jc w:val="both"/>
      </w:pPr>
      <w:r>
        <w:t>Основное мероприятие 2. Реализация проектов, направленных на благоустройство и развитие территорий населенных пунктов Чувашской Республики.</w:t>
      </w:r>
    </w:p>
    <w:p w:rsidR="003A7937" w:rsidRDefault="003A7937" w:rsidP="003A7937">
      <w:pPr>
        <w:ind w:firstLine="567"/>
        <w:jc w:val="both"/>
      </w:pPr>
      <w:r>
        <w:t>Мероприятие 2.1. 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</w:r>
      <w:r w:rsidR="002022C1">
        <w:t>, компьютерной техники и офисной мебели</w:t>
      </w:r>
      <w:r>
        <w:t>.</w:t>
      </w:r>
    </w:p>
    <w:p w:rsidR="003A7937" w:rsidRDefault="003A7937" w:rsidP="003A7937">
      <w:pPr>
        <w:ind w:firstLine="567"/>
        <w:jc w:val="both"/>
      </w:pPr>
      <w:r>
        <w:t>Мероприятие 2.2. Реализация проектов, направленных на благоустройство и развитие территорий населенных пунктов.</w:t>
      </w:r>
    </w:p>
    <w:p w:rsidR="003A7937" w:rsidRDefault="003A7937" w:rsidP="003A7937">
      <w:pPr>
        <w:ind w:firstLine="567"/>
        <w:jc w:val="both"/>
      </w:pPr>
      <w:r>
        <w:t>Мероприятие 3. Реализация  мероприятий по благоустройству сельских территорий.</w:t>
      </w:r>
    </w:p>
    <w:p w:rsidR="003A7937" w:rsidRPr="003A7937" w:rsidRDefault="003A7937" w:rsidP="003A7937">
      <w:pPr>
        <w:jc w:val="both"/>
      </w:pPr>
      <w:r>
        <w:t>абзац шестой считать абзацем двенадцатым.</w:t>
      </w:r>
    </w:p>
    <w:p w:rsidR="007D0A0B" w:rsidRPr="00381F2C" w:rsidRDefault="003A7937" w:rsidP="007D0A0B">
      <w:pPr>
        <w:ind w:firstLine="709"/>
        <w:jc w:val="both"/>
      </w:pPr>
      <w:r>
        <w:t xml:space="preserve">1.10. </w:t>
      </w:r>
      <w:r w:rsidR="007D0A0B" w:rsidRPr="00381F2C">
        <w:t xml:space="preserve">Раздел </w:t>
      </w:r>
      <w:r w:rsidR="007D0A0B" w:rsidRPr="00381F2C">
        <w:rPr>
          <w:lang w:val="en-US"/>
        </w:rPr>
        <w:t>IV</w:t>
      </w:r>
      <w:r w:rsidR="007D0A0B" w:rsidRPr="00381F2C">
        <w:t xml:space="preserve"> подпрограммы «Создание и развитие инфраструктуры на сельских территориях Шумерлинского района» Программы изложить в новой редакции в соответствии с приложением № 9 к настоящему постановлению;</w:t>
      </w:r>
    </w:p>
    <w:p w:rsidR="007D0A0B" w:rsidRPr="00381F2C" w:rsidRDefault="007D0A0B" w:rsidP="007D0A0B">
      <w:pPr>
        <w:ind w:firstLine="709"/>
        <w:jc w:val="both"/>
      </w:pPr>
      <w:r w:rsidRPr="00381F2C">
        <w:t>1.1</w:t>
      </w:r>
      <w:r w:rsidR="003A7937">
        <w:t>1</w:t>
      </w:r>
      <w:r w:rsidRPr="00381F2C">
        <w:t>. Приложение подпрограммы «Создание и развитие инфраструктуры на сельских территориях Шумерлинского района» Программы изложить в новой редакции согласно приложению № 10 к настоящему постановлению.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2. </w:t>
      </w:r>
      <w:r w:rsidRPr="00381F2C">
        <w:rPr>
          <w:color w:val="000000"/>
        </w:rPr>
        <w:t xml:space="preserve">Настоящее постановление вступает в силу после его официального опубликования в печатном издании «Вестник Шумерлинского района» и подлежит </w:t>
      </w:r>
      <w:r w:rsidRPr="00381F2C">
        <w:t xml:space="preserve"> размещению на официальном сайте Шумерлинского района в сети Интернет</w:t>
      </w:r>
      <w:r w:rsidRPr="00381F2C">
        <w:rPr>
          <w:color w:val="000000"/>
        </w:rPr>
        <w:t>.</w:t>
      </w:r>
    </w:p>
    <w:p w:rsidR="00016DE1" w:rsidRPr="00381F2C" w:rsidRDefault="00016DE1" w:rsidP="00016DE1">
      <w:pPr>
        <w:ind w:firstLine="540"/>
        <w:jc w:val="both"/>
      </w:pPr>
    </w:p>
    <w:p w:rsidR="007D0A0B" w:rsidRPr="00381F2C" w:rsidRDefault="007D0A0B" w:rsidP="00016DE1">
      <w:pPr>
        <w:ind w:firstLine="540"/>
        <w:jc w:val="both"/>
      </w:pPr>
    </w:p>
    <w:p w:rsidR="007D0A0B" w:rsidRPr="00381F2C" w:rsidRDefault="007D0A0B" w:rsidP="00016DE1">
      <w:pPr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016DE1" w:rsidRPr="00381F2C" w:rsidTr="00016DE1">
        <w:trPr>
          <w:trHeight w:val="845"/>
        </w:trPr>
        <w:tc>
          <w:tcPr>
            <w:tcW w:w="4181" w:type="dxa"/>
          </w:tcPr>
          <w:p w:rsidR="00016DE1" w:rsidRPr="00381F2C" w:rsidRDefault="00016DE1" w:rsidP="00016DE1">
            <w:r w:rsidRPr="00381F2C">
              <w:rPr>
                <w:noProof/>
                <w:color w:val="000000"/>
              </w:rPr>
              <w:t>Глава администрации               Шумерлинского</w:t>
            </w:r>
            <w:r w:rsidRPr="00381F2C">
              <w:rPr>
                <w:noProof/>
              </w:rPr>
              <w:t xml:space="preserve"> района</w:t>
            </w:r>
            <w:r w:rsidRPr="00381F2C"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016DE1" w:rsidRPr="00381F2C" w:rsidRDefault="00016DE1" w:rsidP="00016DE1">
            <w:pPr>
              <w:rPr>
                <w:noProof/>
                <w:color w:val="000000"/>
              </w:rPr>
            </w:pPr>
            <w:r w:rsidRPr="00381F2C">
              <w:rPr>
                <w:noProof/>
                <w:color w:val="000000"/>
              </w:rPr>
              <w:t xml:space="preserve"> </w:t>
            </w:r>
          </w:p>
          <w:p w:rsidR="00016DE1" w:rsidRPr="00381F2C" w:rsidRDefault="00016DE1" w:rsidP="00016DE1"/>
        </w:tc>
        <w:tc>
          <w:tcPr>
            <w:tcW w:w="2325" w:type="dxa"/>
          </w:tcPr>
          <w:p w:rsidR="00016DE1" w:rsidRPr="00381F2C" w:rsidRDefault="00016DE1" w:rsidP="00016DE1">
            <w:pPr>
              <w:jc w:val="right"/>
            </w:pPr>
          </w:p>
          <w:p w:rsidR="00016DE1" w:rsidRPr="00381F2C" w:rsidRDefault="00016DE1" w:rsidP="00016DE1">
            <w:pPr>
              <w:jc w:val="right"/>
            </w:pPr>
            <w:r w:rsidRPr="00381F2C">
              <w:t>Л.Г. Рафинов</w:t>
            </w:r>
          </w:p>
          <w:p w:rsidR="00016DE1" w:rsidRPr="00381F2C" w:rsidRDefault="00016DE1" w:rsidP="00016DE1">
            <w:pPr>
              <w:jc w:val="right"/>
            </w:pPr>
          </w:p>
        </w:tc>
      </w:tr>
    </w:tbl>
    <w:p w:rsidR="00016DE1" w:rsidRDefault="00016DE1" w:rsidP="00816642">
      <w:pPr>
        <w:ind w:firstLine="540"/>
        <w:jc w:val="both"/>
      </w:pPr>
    </w:p>
    <w:p w:rsidR="00016DE1" w:rsidRPr="00450FDB" w:rsidRDefault="00016DE1" w:rsidP="00816642">
      <w:pPr>
        <w:ind w:firstLine="540"/>
        <w:jc w:val="both"/>
      </w:pPr>
    </w:p>
    <w:p w:rsidR="00816642" w:rsidRPr="00450FDB" w:rsidRDefault="00816642" w:rsidP="00816642"/>
    <w:p w:rsidR="00816642" w:rsidRPr="00450FDB" w:rsidRDefault="00816642" w:rsidP="00816642">
      <w:r w:rsidRPr="00450FDB">
        <w:br w:type="page"/>
      </w:r>
    </w:p>
    <w:p w:rsidR="007D0A0B" w:rsidRPr="004E0A28" w:rsidRDefault="00373867" w:rsidP="007D0A0B">
      <w:pPr>
        <w:ind w:left="5670"/>
        <w:jc w:val="right"/>
        <w:rPr>
          <w:sz w:val="20"/>
          <w:szCs w:val="20"/>
        </w:rPr>
      </w:pPr>
      <w:bookmarkStart w:id="1" w:name="P6582"/>
      <w:bookmarkEnd w:id="1"/>
      <w:r>
        <w:rPr>
          <w:sz w:val="20"/>
          <w:szCs w:val="20"/>
        </w:rPr>
        <w:lastRenderedPageBreak/>
        <w:t xml:space="preserve"> </w:t>
      </w:r>
      <w:r w:rsidR="007D0A0B" w:rsidRPr="004E0A28">
        <w:rPr>
          <w:sz w:val="20"/>
          <w:szCs w:val="20"/>
        </w:rPr>
        <w:t>Приложение № 1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7D0A0B" w:rsidRDefault="00381F2C" w:rsidP="00417FE8">
      <w:pPr>
        <w:jc w:val="right"/>
        <w:rPr>
          <w:b/>
        </w:rPr>
      </w:pPr>
      <w:r w:rsidRPr="004E0A2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r w:rsidR="006633B3">
        <w:rPr>
          <w:sz w:val="20"/>
          <w:szCs w:val="20"/>
        </w:rPr>
        <w:t xml:space="preserve">                  </w:t>
      </w:r>
      <w:r w:rsidR="00417FE8">
        <w:rPr>
          <w:sz w:val="20"/>
          <w:szCs w:val="20"/>
        </w:rPr>
        <w:t xml:space="preserve">от </w:t>
      </w:r>
      <w:r w:rsidR="006633B3">
        <w:rPr>
          <w:sz w:val="20"/>
          <w:szCs w:val="20"/>
        </w:rPr>
        <w:t xml:space="preserve"> </w:t>
      </w:r>
      <w:r w:rsidR="001A216A">
        <w:rPr>
          <w:sz w:val="20"/>
          <w:szCs w:val="20"/>
        </w:rPr>
        <w:t>27</w:t>
      </w:r>
      <w:r w:rsidR="00417FE8"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="00417FE8" w:rsidRPr="00417FE8">
        <w:rPr>
          <w:sz w:val="20"/>
          <w:szCs w:val="20"/>
        </w:rPr>
        <w:t>.2021 №</w:t>
      </w:r>
      <w:r w:rsidR="001A216A">
        <w:rPr>
          <w:sz w:val="20"/>
          <w:szCs w:val="20"/>
        </w:rPr>
        <w:t xml:space="preserve"> 653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Паспорт 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 «Комплексное развитие сельских территорий Шумерлинского района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6736B6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642" w:rsidRPr="00450FDB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дорожного хозяйства и ЖКХ</w:t>
            </w:r>
            <w:r w:rsidR="00816642" w:rsidRPr="00450FDB">
              <w:rPr>
                <w:rFonts w:ascii="Times New Roman" w:hAnsi="Times New Roman" w:cs="Times New Roman"/>
              </w:rPr>
              <w:t xml:space="preserve"> </w:t>
            </w:r>
            <w:r w:rsidR="00816642"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района 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БУ «Шумерлинский межтерриториальный медицинский центр» </w:t>
            </w:r>
            <w:proofErr w:type="spell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67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r w:rsidR="006736B6">
              <w:t xml:space="preserve"> </w:t>
            </w:r>
            <w:hyperlink w:anchor="Par924" w:tooltip="ПОДПРОГРАММА" w:history="1">
              <w:r w:rsidR="00816642" w:rsidRPr="00450FDB">
                <w:t>Создание условий</w:t>
              </w:r>
            </w:hyperlink>
            <w:r w:rsidR="00816642" w:rsidRPr="00450FDB">
              <w:t xml:space="preserve"> для обеспечения доступным и комфортным жильем сельского</w:t>
            </w:r>
            <w:r>
              <w:t xml:space="preserve"> населения Шумерлинского района</w:t>
            </w:r>
            <w:r w:rsidR="00816642" w:rsidRPr="00450FDB">
              <w:t>;</w:t>
            </w:r>
          </w:p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r w:rsidR="006736B6">
              <w:t xml:space="preserve"> </w:t>
            </w:r>
            <w:hyperlink w:anchor="Par1932" w:tooltip="ПОДПРОГРАММА" w:history="1">
              <w:r w:rsidR="00816642" w:rsidRPr="00450FDB">
                <w:t>Создание и развитие инфраструктуры</w:t>
              </w:r>
            </w:hyperlink>
            <w:r w:rsidR="00816642" w:rsidRPr="00450FDB">
              <w:t xml:space="preserve"> на сельских территориях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сельского населения в благоустроенном жилье;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содействие в повышении уровня занятости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сохранение доли сельского населения в общей </w:t>
            </w:r>
            <w:r w:rsidRPr="00450FDB">
              <w:lastRenderedPageBreak/>
              <w:t>численности населения Чувашской Республики - 25 процентов;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107317,17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43341,5</w:t>
            </w:r>
            <w:r w:rsidR="0007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43665,93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5405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1503,29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1152,7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294,99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Pr="00F439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104494,24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41812,9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42447,27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бюджета Шуме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 xml:space="preserve">рлинского района –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1319,64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375,97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7F378C">
              <w:rPr>
                <w:rFonts w:ascii="Times New Roman" w:hAnsi="Times New Roman" w:cs="Times New Roman"/>
                <w:sz w:val="24"/>
                <w:szCs w:val="24"/>
              </w:rPr>
              <w:t>923,67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организаций в квалифицированных трудовых кадрах;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занятости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создание комфортных и экологически благоприятных условий проживания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spacing w:after="200" w:line="276" w:lineRule="auto"/>
        <w:rPr>
          <w:b/>
        </w:rPr>
      </w:pPr>
      <w:r w:rsidRPr="00450FDB">
        <w:rPr>
          <w:b/>
        </w:rPr>
        <w:br w:type="page"/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585F2B" w:rsidRPr="00585F2B" w:rsidRDefault="007D0A0B" w:rsidP="00585F2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r w:rsidR="00381F2C" w:rsidRPr="004E0A28">
        <w:rPr>
          <w:sz w:val="20"/>
          <w:szCs w:val="20"/>
        </w:rPr>
        <w:t xml:space="preserve">                                                                               </w:t>
      </w:r>
      <w:r w:rsidR="00381F2C">
        <w:rPr>
          <w:sz w:val="20"/>
          <w:szCs w:val="20"/>
        </w:rPr>
        <w:t xml:space="preserve">                                       </w:t>
      </w:r>
      <w:r w:rsidR="00381F2C"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                               </w:t>
      </w:r>
      <w:r w:rsidR="00585F2B">
        <w:rPr>
          <w:sz w:val="20"/>
          <w:szCs w:val="20"/>
        </w:rPr>
        <w:t xml:space="preserve">                                       </w:t>
      </w:r>
      <w:r w:rsidR="00585F2B" w:rsidRPr="004E0A28">
        <w:rPr>
          <w:sz w:val="20"/>
          <w:szCs w:val="20"/>
        </w:rPr>
        <w:t xml:space="preserve"> </w:t>
      </w:r>
      <w:r w:rsidR="00A42507">
        <w:rPr>
          <w:sz w:val="20"/>
          <w:szCs w:val="20"/>
        </w:rPr>
        <w:t xml:space="preserve">от  </w:t>
      </w:r>
      <w:r w:rsidR="001A216A">
        <w:rPr>
          <w:sz w:val="20"/>
          <w:szCs w:val="20"/>
        </w:rPr>
        <w:t>27</w:t>
      </w:r>
      <w:r w:rsidR="00A42507"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="00A42507" w:rsidRPr="00417FE8">
        <w:rPr>
          <w:sz w:val="20"/>
          <w:szCs w:val="20"/>
        </w:rPr>
        <w:t xml:space="preserve">.2021 № </w:t>
      </w:r>
      <w:r w:rsidR="001A216A">
        <w:rPr>
          <w:sz w:val="20"/>
          <w:szCs w:val="20"/>
        </w:rPr>
        <w:t>653</w:t>
      </w:r>
    </w:p>
    <w:p w:rsidR="00381F2C" w:rsidRPr="00585F2B" w:rsidRDefault="00381F2C" w:rsidP="00381F2C">
      <w:pPr>
        <w:jc w:val="right"/>
        <w:rPr>
          <w:sz w:val="20"/>
          <w:szCs w:val="20"/>
        </w:rPr>
      </w:pPr>
    </w:p>
    <w:p w:rsidR="007D0A0B" w:rsidRDefault="007D0A0B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МУНИЦИПАЛЬНОЙ 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района и средств внебюджетных источников.</w:t>
      </w:r>
    </w:p>
    <w:p w:rsidR="005E4076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CF0422">
        <w:rPr>
          <w:rFonts w:ascii="Times New Roman" w:hAnsi="Times New Roman" w:cs="Times New Roman"/>
          <w:sz w:val="24"/>
          <w:szCs w:val="24"/>
        </w:rPr>
        <w:t>107317,17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43341,58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CF0422">
        <w:rPr>
          <w:rFonts w:ascii="Times New Roman" w:hAnsi="Times New Roman" w:cs="Times New Roman"/>
          <w:sz w:val="24"/>
          <w:szCs w:val="24"/>
        </w:rPr>
        <w:t>43665,93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37,37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38,7</w:t>
      </w:r>
      <w:r w:rsidR="00FD6EEC">
        <w:rPr>
          <w:rFonts w:ascii="Times New Roman" w:hAnsi="Times New Roman" w:cs="Times New Roman"/>
          <w:sz w:val="24"/>
          <w:szCs w:val="24"/>
        </w:rPr>
        <w:t>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C4D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4076" w:rsidRPr="00450FDB">
        <w:rPr>
          <w:rFonts w:ascii="Times New Roman" w:hAnsi="Times New Roman" w:cs="Times New Roman"/>
          <w:sz w:val="24"/>
          <w:szCs w:val="24"/>
        </w:rPr>
        <w:t>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F0422">
        <w:rPr>
          <w:rFonts w:ascii="Times New Roman" w:hAnsi="Times New Roman" w:cs="Times New Roman"/>
          <w:sz w:val="24"/>
          <w:szCs w:val="24"/>
        </w:rPr>
        <w:t>1503,29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1152,7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CF0422">
        <w:rPr>
          <w:rFonts w:ascii="Times New Roman" w:hAnsi="Times New Roman" w:cs="Times New Roman"/>
          <w:sz w:val="24"/>
          <w:szCs w:val="24"/>
        </w:rPr>
        <w:t>294,99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27,1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F0422">
        <w:rPr>
          <w:rFonts w:ascii="Times New Roman" w:hAnsi="Times New Roman" w:cs="Times New Roman"/>
          <w:sz w:val="24"/>
          <w:szCs w:val="24"/>
        </w:rPr>
        <w:t>104494,24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41812,91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CF0422">
        <w:rPr>
          <w:rFonts w:ascii="Times New Roman" w:hAnsi="Times New Roman" w:cs="Times New Roman"/>
          <w:sz w:val="24"/>
          <w:szCs w:val="24"/>
        </w:rPr>
        <w:t>42447,27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0,27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6EEC">
        <w:rPr>
          <w:rFonts w:ascii="Times New Roman" w:hAnsi="Times New Roman" w:cs="Times New Roman"/>
          <w:sz w:val="24"/>
          <w:szCs w:val="24"/>
        </w:rPr>
        <w:t>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бюджета Шуме</w:t>
      </w:r>
      <w:r>
        <w:rPr>
          <w:rFonts w:ascii="Times New Roman" w:hAnsi="Times New Roman" w:cs="Times New Roman"/>
          <w:sz w:val="24"/>
          <w:szCs w:val="24"/>
        </w:rPr>
        <w:t xml:space="preserve">рлинского района – </w:t>
      </w:r>
      <w:r w:rsidR="00CF0422">
        <w:rPr>
          <w:rFonts w:ascii="Times New Roman" w:hAnsi="Times New Roman" w:cs="Times New Roman"/>
          <w:sz w:val="24"/>
          <w:szCs w:val="24"/>
        </w:rPr>
        <w:t>1319,64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375,97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CF0422">
        <w:rPr>
          <w:rFonts w:ascii="Times New Roman" w:hAnsi="Times New Roman" w:cs="Times New Roman"/>
          <w:sz w:val="24"/>
          <w:szCs w:val="24"/>
        </w:rPr>
        <w:t>923,67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6736B6"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16642" w:rsidRPr="00450FDB" w:rsidRDefault="00816642" w:rsidP="00722977">
      <w:pPr>
        <w:pStyle w:val="ConsPlusNormal"/>
        <w:ind w:firstLine="540"/>
        <w:jc w:val="both"/>
        <w:sectPr w:rsidR="00816642" w:rsidRPr="00450FDB" w:rsidSect="00722977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r w:rsidRPr="00450FDB">
        <w:t xml:space="preserve">Ресурсное </w:t>
      </w:r>
      <w:hyperlink w:anchor="Par459" w:tooltip="РЕСУРСНОЕ ОБЕСПЕЧЕНИЕ" w:history="1">
        <w:r w:rsidRPr="00450FDB">
          <w:t>обеспечение</w:t>
        </w:r>
      </w:hyperlink>
      <w:r w:rsidRPr="00450FDB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722977">
        <w:t xml:space="preserve"> </w:t>
      </w:r>
      <w:r w:rsidRPr="00450FDB">
        <w:t>N 2 к муниципальной программе.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381F2C" w:rsidRPr="00550892" w:rsidRDefault="00381F2C" w:rsidP="00381F2C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</w:t>
      </w:r>
      <w:r w:rsidR="00550892" w:rsidRPr="004E0A28">
        <w:rPr>
          <w:sz w:val="20"/>
          <w:szCs w:val="20"/>
        </w:rPr>
        <w:t xml:space="preserve">от </w:t>
      </w:r>
      <w:r w:rsidR="00550892">
        <w:rPr>
          <w:sz w:val="20"/>
          <w:szCs w:val="20"/>
        </w:rPr>
        <w:t xml:space="preserve"> </w:t>
      </w:r>
      <w:r w:rsidR="001A216A">
        <w:rPr>
          <w:sz w:val="20"/>
          <w:szCs w:val="20"/>
        </w:rPr>
        <w:t>27</w:t>
      </w:r>
      <w:r w:rsidR="00A42507"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="00A42507" w:rsidRPr="00417FE8">
        <w:rPr>
          <w:sz w:val="20"/>
          <w:szCs w:val="20"/>
        </w:rPr>
        <w:t xml:space="preserve">.2021 № </w:t>
      </w:r>
      <w:r w:rsidR="001A216A">
        <w:rPr>
          <w:sz w:val="20"/>
          <w:szCs w:val="20"/>
        </w:rPr>
        <w:t>653</w:t>
      </w:r>
      <w:r w:rsidR="00550892" w:rsidRPr="00550892">
        <w:rPr>
          <w:sz w:val="20"/>
          <w:szCs w:val="20"/>
        </w:rPr>
        <w:t xml:space="preserve"> </w:t>
      </w: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2" w:name="Par244"/>
      <w:bookmarkEnd w:id="2"/>
      <w:r w:rsidRPr="00450FDB">
        <w:rPr>
          <w:rFonts w:ascii="Times New Roman" w:hAnsi="Times New Roman" w:cs="Times New Roman"/>
        </w:rPr>
        <w:t>СВЕДЕНИЯ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О ЦЕЛЕВЫХ ПОКАЗАТЕЛЯХ (ИНДИКАТОРАХ) </w:t>
      </w:r>
      <w:proofErr w:type="gramStart"/>
      <w:r w:rsidRPr="00450FDB">
        <w:rPr>
          <w:rFonts w:ascii="Times New Roman" w:hAnsi="Times New Roman" w:cs="Times New Roman"/>
        </w:rPr>
        <w:t>МУНИЦИПАЛЬНОЙ</w:t>
      </w:r>
      <w:proofErr w:type="gramEnd"/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ПРОГРАММЫ ШУМЕРЛИНСКОГО РАЙОНА ЧУВАШСКОЙ РЕСПУБЛИКИ "КОМПЛЕКСНОЕ РАЗВИТИЕ СЕЛЬСКИХ ТЕРРИТОРИЙ ШУМЕРЛИНСКОГО РАЙОНА",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ПОДПРОГРАММ МУНИЦИПАЛЬНОЙ  ПРОГРАММЫ ШУМЕРЛИНСКОГО РАЙОНА ЧУВАШСКОЙ РЕСПУБЛИКИ "КОМПЛЕКСНОЕ РАЗВИТИЕ СЕЛЬСКИХ ТЕРРИТОРИЙ ШУМЕРЛИНСКОГО РАЙОНА" И ИХ </w:t>
      </w:r>
      <w:proofErr w:type="gramStart"/>
      <w:r w:rsidRPr="00450FDB">
        <w:rPr>
          <w:rFonts w:ascii="Times New Roman" w:hAnsi="Times New Roman" w:cs="Times New Roman"/>
        </w:rPr>
        <w:t>ЗНАЧЕНИЯХ</w:t>
      </w:r>
      <w:proofErr w:type="gramEnd"/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410"/>
        <w:gridCol w:w="1134"/>
        <w:gridCol w:w="1701"/>
        <w:gridCol w:w="851"/>
        <w:gridCol w:w="992"/>
        <w:gridCol w:w="992"/>
        <w:gridCol w:w="993"/>
        <w:gridCol w:w="992"/>
      </w:tblGrid>
      <w:tr w:rsidR="00816642" w:rsidRPr="00450FDB" w:rsidTr="00677958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N</w:t>
            </w:r>
          </w:p>
          <w:p w:rsidR="00816642" w:rsidRPr="00450FDB" w:rsidRDefault="00816642" w:rsidP="00677958">
            <w:pPr>
              <w:pStyle w:val="ConsPlusNormal"/>
              <w:jc w:val="center"/>
            </w:pPr>
            <w:proofErr w:type="spellStart"/>
            <w:r w:rsidRPr="00450FDB">
              <w:t>пп</w:t>
            </w:r>
            <w:proofErr w:type="spellEnd"/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Значения целевых показателей (индикаторов)</w:t>
            </w:r>
          </w:p>
        </w:tc>
      </w:tr>
      <w:tr w:rsidR="00677958" w:rsidRPr="00450FDB" w:rsidTr="00677958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Default="00951603" w:rsidP="00951603">
            <w:pPr>
              <w:pStyle w:val="ConsPlusNormal"/>
              <w:jc w:val="center"/>
            </w:pPr>
            <w:r>
              <w:t xml:space="preserve">Муниципальная программа Шумерлинского района Чувашской Республики "Комплексное развитие </w:t>
            </w:r>
            <w:proofErr w:type="gramStart"/>
            <w:r>
              <w:t>сельских</w:t>
            </w:r>
            <w:proofErr w:type="gramEnd"/>
          </w:p>
          <w:p w:rsidR="00951603" w:rsidRPr="00450FDB" w:rsidRDefault="00951603" w:rsidP="00951603">
            <w:pPr>
              <w:pStyle w:val="ConsPlusNormal"/>
              <w:jc w:val="center"/>
            </w:pPr>
            <w:r>
              <w:t>территорий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both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условий для обеспечения доступным и комфортным жильем сельского населения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both"/>
            </w:pPr>
            <w:r w:rsidRPr="00951603">
              <w:t xml:space="preserve">Объем ввода (приобретения) жилья для граждан, </w:t>
            </w:r>
            <w:r w:rsidRPr="00951603">
              <w:lastRenderedPageBreak/>
              <w:t>проживающих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center"/>
            </w:pPr>
            <w:r w:rsidRPr="00951603">
              <w:lastRenderedPageBreak/>
              <w:t xml:space="preserve">кв. </w:t>
            </w:r>
            <w:r w:rsidRPr="00951603">
              <w:lastRenderedPageBreak/>
              <w:t>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lastRenderedPageBreak/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и развитие инфраструктуры на сельских территориях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1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700E76" w:rsidP="00677958">
            <w:pPr>
              <w:pStyle w:val="ConsPlusNormal"/>
              <w:jc w:val="center"/>
            </w:pPr>
            <w:r>
              <w:t xml:space="preserve"> </w:t>
            </w:r>
            <w:r w:rsidR="00677958">
              <w:t>2</w:t>
            </w:r>
            <w:r w:rsidR="00677958"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16642" w:rsidRPr="00450FDB" w:rsidSect="008177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381F2C" w:rsidRPr="001A216A" w:rsidRDefault="00A42507" w:rsidP="00381F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A216A">
        <w:rPr>
          <w:sz w:val="20"/>
          <w:szCs w:val="20"/>
        </w:rPr>
        <w:t xml:space="preserve"> 27</w:t>
      </w:r>
      <w:r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Pr="00417FE8">
        <w:rPr>
          <w:sz w:val="20"/>
          <w:szCs w:val="20"/>
        </w:rPr>
        <w:t>.2021 №</w:t>
      </w:r>
      <w:r w:rsidR="001A216A">
        <w:rPr>
          <w:sz w:val="20"/>
          <w:szCs w:val="20"/>
        </w:rPr>
        <w:t xml:space="preserve"> 653</w:t>
      </w: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2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 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И ПРОГНОЗНАЯ (СПРАВОЧНАЯ) ОЦЕНКА РАСХОДОВ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ЗА СЧЕТ ВСЕХ ИСТОЧНИКОВ ФИНАНСИРОВАНИЯ РЕАЛИЗАЦИИ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"КОМПЛЕКСНОЕ РАЗВИТИЕ СЕЛЬСКИХ ТЕРРИТОРИЙ ШУМЕРЛИНСКОГО РАЙОНА 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324"/>
        <w:gridCol w:w="1020"/>
        <w:gridCol w:w="1039"/>
        <w:gridCol w:w="1474"/>
        <w:gridCol w:w="1024"/>
        <w:gridCol w:w="1024"/>
        <w:gridCol w:w="1024"/>
        <w:gridCol w:w="1024"/>
        <w:gridCol w:w="1024"/>
        <w:gridCol w:w="1024"/>
      </w:tblGrid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059" w:type="dxa"/>
            <w:gridSpan w:val="2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1474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1568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Муниципальная программа Шумерлинского района Чувашской Республики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"Комплексное развитие сельских территорий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A716F" w:rsidRDefault="000112FA" w:rsidP="00642D91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43341,5</w:t>
            </w:r>
            <w:r w:rsidR="00642D91">
              <w:rPr>
                <w:b/>
              </w:rPr>
              <w:t>8</w:t>
            </w:r>
          </w:p>
        </w:tc>
        <w:tc>
          <w:tcPr>
            <w:tcW w:w="1024" w:type="dxa"/>
          </w:tcPr>
          <w:p w:rsidR="00816642" w:rsidRPr="00F4397A" w:rsidRDefault="00CF0422" w:rsidP="006779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43665,93</w:t>
            </w:r>
          </w:p>
        </w:tc>
        <w:tc>
          <w:tcPr>
            <w:tcW w:w="1024" w:type="dxa"/>
          </w:tcPr>
          <w:p w:rsidR="00816642" w:rsidRPr="000A716F" w:rsidRDefault="000A716F" w:rsidP="00677958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A716F" w:rsidRDefault="000A716F" w:rsidP="00642D91">
            <w:pPr>
              <w:jc w:val="center"/>
              <w:rPr>
                <w:b/>
              </w:rPr>
            </w:pPr>
            <w:r w:rsidRPr="000A716F">
              <w:rPr>
                <w:b/>
              </w:rPr>
              <w:t>38,7</w:t>
            </w:r>
            <w:r w:rsidR="00642D91">
              <w:rPr>
                <w:b/>
              </w:rPr>
              <w:t>9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0A716F" w:rsidRPr="00450FDB" w:rsidTr="00677958">
        <w:tc>
          <w:tcPr>
            <w:tcW w:w="1568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0A716F" w:rsidRPr="00450FDB" w:rsidRDefault="000A716F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0A716F" w:rsidRPr="00F4397A" w:rsidRDefault="00CF0422" w:rsidP="00B751A8">
            <w:pPr>
              <w:pStyle w:val="ConsPlusNormal"/>
              <w:jc w:val="center"/>
            </w:pPr>
            <w:r>
              <w:t>294,99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>
              <w:t>41812,9</w:t>
            </w:r>
          </w:p>
        </w:tc>
        <w:tc>
          <w:tcPr>
            <w:tcW w:w="1024" w:type="dxa"/>
          </w:tcPr>
          <w:p w:rsidR="00722977" w:rsidRPr="0091302A" w:rsidRDefault="00CF0422" w:rsidP="00B751A8">
            <w:pPr>
              <w:pStyle w:val="ConsPlusNormal"/>
              <w:jc w:val="center"/>
              <w:rPr>
                <w:highlight w:val="yellow"/>
              </w:rPr>
            </w:pPr>
            <w:r>
              <w:t>42447,27</w:t>
            </w:r>
          </w:p>
        </w:tc>
        <w:tc>
          <w:tcPr>
            <w:tcW w:w="1024" w:type="dxa"/>
          </w:tcPr>
          <w:p w:rsidR="00722977" w:rsidRPr="00450FDB" w:rsidRDefault="00722977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722977" w:rsidRPr="00450FDB" w:rsidRDefault="00722977" w:rsidP="00642D91">
            <w:pPr>
              <w:jc w:val="center"/>
            </w:pPr>
            <w:r>
              <w:t>0,2</w:t>
            </w:r>
            <w:r w:rsidR="00642D91">
              <w:t>9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375,97</w:t>
            </w:r>
          </w:p>
        </w:tc>
        <w:tc>
          <w:tcPr>
            <w:tcW w:w="1024" w:type="dxa"/>
          </w:tcPr>
          <w:p w:rsidR="00816642" w:rsidRPr="0091302A" w:rsidRDefault="00CF0422" w:rsidP="00677958">
            <w:pPr>
              <w:pStyle w:val="ConsPlusNormal"/>
              <w:jc w:val="center"/>
              <w:rPr>
                <w:highlight w:val="yellow"/>
              </w:rPr>
            </w:pPr>
            <w:r>
              <w:t>923,67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112FA" w:rsidRDefault="00B8786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1180,93</w:t>
            </w:r>
          </w:p>
        </w:tc>
        <w:tc>
          <w:tcPr>
            <w:tcW w:w="1024" w:type="dxa"/>
          </w:tcPr>
          <w:p w:rsidR="00816642" w:rsidRPr="000112FA" w:rsidRDefault="00CF0422" w:rsidP="0091302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24" w:type="dxa"/>
          </w:tcPr>
          <w:p w:rsidR="00816642" w:rsidRPr="000112FA" w:rsidRDefault="000112FA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112FA" w:rsidRDefault="00DA1AA2" w:rsidP="007157B1">
            <w:pPr>
              <w:jc w:val="center"/>
              <w:rPr>
                <w:b/>
              </w:rPr>
            </w:pPr>
            <w:r>
              <w:rPr>
                <w:b/>
              </w:rPr>
              <w:t>38,79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816642" w:rsidRPr="00450FDB" w:rsidRDefault="00CF0422" w:rsidP="0067795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816642" w:rsidRPr="00450FDB" w:rsidRDefault="00CF0422" w:rsidP="0091302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816642" w:rsidRPr="00450FDB" w:rsidRDefault="00DA1AA2" w:rsidP="00642D91">
            <w:pPr>
              <w:jc w:val="center"/>
            </w:pPr>
            <w:r>
              <w:t>0,29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</w:t>
            </w:r>
            <w:r w:rsidRPr="00450FDB">
              <w:lastRenderedPageBreak/>
              <w:t>ого района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lastRenderedPageBreak/>
              <w:t>16,63</w:t>
            </w:r>
          </w:p>
        </w:tc>
        <w:tc>
          <w:tcPr>
            <w:tcW w:w="1024" w:type="dxa"/>
          </w:tcPr>
          <w:p w:rsidR="00816642" w:rsidRPr="00450FDB" w:rsidRDefault="00CF0422" w:rsidP="0067795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"Улучшение жилищных условий граждан на селе"</w:t>
            </w: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0112FA" w:rsidRPr="000112FA" w:rsidRDefault="000112FA" w:rsidP="00B87867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1180,93</w:t>
            </w:r>
          </w:p>
        </w:tc>
        <w:tc>
          <w:tcPr>
            <w:tcW w:w="1024" w:type="dxa"/>
          </w:tcPr>
          <w:p w:rsidR="000112FA" w:rsidRPr="000112FA" w:rsidRDefault="00CF0422" w:rsidP="0091302A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0112FA" w:rsidRPr="000112FA" w:rsidRDefault="000112FA" w:rsidP="000112F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37,37</w:t>
            </w:r>
          </w:p>
        </w:tc>
        <w:tc>
          <w:tcPr>
            <w:tcW w:w="1024" w:type="dxa"/>
          </w:tcPr>
          <w:p w:rsidR="000112FA" w:rsidRPr="000112FA" w:rsidRDefault="000112FA" w:rsidP="00DA1AA2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38,</w:t>
            </w:r>
            <w:r w:rsidR="00DA1AA2">
              <w:rPr>
                <w:b/>
                <w:i/>
              </w:rPr>
              <w:t>79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0112FA" w:rsidRPr="00450FDB" w:rsidRDefault="00CF0422" w:rsidP="000112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0112FA" w:rsidRPr="00450FDB" w:rsidRDefault="00CF0422" w:rsidP="0091302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0112FA" w:rsidRPr="00450FDB" w:rsidRDefault="00DA1AA2" w:rsidP="007157B1">
            <w:pPr>
              <w:jc w:val="center"/>
            </w:pPr>
            <w:r>
              <w:t>0,29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024" w:type="dxa"/>
          </w:tcPr>
          <w:p w:rsidR="000112FA" w:rsidRPr="00450FDB" w:rsidRDefault="00CF0422" w:rsidP="000112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 xml:space="preserve">"Создание и развитие инфраструктуры на сельских территориях Шумерлинского </w:t>
            </w:r>
            <w:r w:rsidRPr="00450FDB">
              <w:lastRenderedPageBreak/>
              <w:t>района"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722977" w:rsidP="005E4076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42160,6</w:t>
            </w:r>
            <w:r>
              <w:rPr>
                <w:b/>
              </w:rPr>
              <w:t>5</w:t>
            </w:r>
          </w:p>
        </w:tc>
        <w:tc>
          <w:tcPr>
            <w:tcW w:w="1024" w:type="dxa"/>
          </w:tcPr>
          <w:p w:rsidR="00722977" w:rsidRPr="00F4397A" w:rsidRDefault="00CF0422" w:rsidP="006779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43665,93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F4397A" w:rsidRDefault="00CF0422" w:rsidP="00677958">
            <w:pPr>
              <w:pStyle w:val="ConsPlusNormal"/>
              <w:jc w:val="center"/>
            </w:pPr>
            <w:r>
              <w:t>294,99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республиканский бюджет </w:t>
            </w:r>
            <w:r w:rsidRPr="00450FDB"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lastRenderedPageBreak/>
              <w:t>41801,3</w:t>
            </w:r>
            <w:r w:rsidR="005E4076">
              <w:t>1</w:t>
            </w:r>
          </w:p>
        </w:tc>
        <w:tc>
          <w:tcPr>
            <w:tcW w:w="1024" w:type="dxa"/>
          </w:tcPr>
          <w:p w:rsidR="00816642" w:rsidRPr="0091302A" w:rsidRDefault="00CF0422" w:rsidP="00677958">
            <w:pPr>
              <w:pStyle w:val="ConsPlusNormal"/>
              <w:jc w:val="center"/>
              <w:rPr>
                <w:highlight w:val="yellow"/>
              </w:rPr>
            </w:pPr>
            <w:r>
              <w:t>42447,27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816642" w:rsidRPr="00F4397A" w:rsidRDefault="00CF0422" w:rsidP="00677958">
            <w:pPr>
              <w:pStyle w:val="ConsPlusNormal"/>
              <w:jc w:val="center"/>
            </w:pPr>
            <w:r>
              <w:t>923,67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F4397A" w:rsidRDefault="00816642" w:rsidP="00677958">
            <w:pPr>
              <w:pStyle w:val="ConsPlusNormal"/>
              <w:jc w:val="center"/>
            </w:pPr>
            <w:r w:rsidRPr="00F4397A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6525A1" w:rsidP="005E4076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33823,9</w:t>
            </w:r>
          </w:p>
        </w:tc>
        <w:tc>
          <w:tcPr>
            <w:tcW w:w="1024" w:type="dxa"/>
          </w:tcPr>
          <w:p w:rsidR="00722977" w:rsidRPr="00F4397A" w:rsidRDefault="00CF0422" w:rsidP="000112FA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41096,68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F4397A" w:rsidRDefault="000112FA" w:rsidP="000112FA">
            <w:pPr>
              <w:pStyle w:val="ConsPlusNormal"/>
              <w:jc w:val="center"/>
            </w:pPr>
            <w:r w:rsidRPr="00F4397A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6525A1" w:rsidP="000112FA">
            <w:pPr>
              <w:pStyle w:val="ConsPlusNormal"/>
              <w:jc w:val="center"/>
            </w:pPr>
            <w:r>
              <w:t>33464,6</w:t>
            </w:r>
          </w:p>
        </w:tc>
        <w:tc>
          <w:tcPr>
            <w:tcW w:w="1024" w:type="dxa"/>
          </w:tcPr>
          <w:p w:rsidR="00722977" w:rsidRPr="00F4397A" w:rsidRDefault="00CF0422" w:rsidP="000112FA">
            <w:pPr>
              <w:pStyle w:val="ConsPlusNormal"/>
              <w:jc w:val="center"/>
            </w:pPr>
            <w:r>
              <w:t>40194,29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0112FA" w:rsidRPr="00F4397A" w:rsidRDefault="00F4397A" w:rsidP="000112FA">
            <w:pPr>
              <w:pStyle w:val="ConsPlusNormal"/>
              <w:jc w:val="center"/>
            </w:pPr>
            <w:r w:rsidRPr="00F4397A">
              <w:t>902,39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F4397A" w:rsidRDefault="00816642" w:rsidP="00677958">
            <w:pPr>
              <w:pStyle w:val="ConsPlusNormal"/>
              <w:jc w:val="center"/>
            </w:pPr>
            <w:r w:rsidRPr="00F4397A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2324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020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91302A" w:rsidRDefault="00CF0422" w:rsidP="00B751A8">
            <w:pPr>
              <w:pStyle w:val="ConsPlusNormal"/>
              <w:jc w:val="center"/>
              <w:rPr>
                <w:highlight w:val="yellow"/>
              </w:rPr>
            </w:pPr>
            <w:r>
              <w:t>2250,0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91302A" w:rsidRDefault="000717BE" w:rsidP="00B751A8">
            <w:pPr>
              <w:pStyle w:val="ConsPlusNormal"/>
              <w:jc w:val="center"/>
              <w:rPr>
                <w:highlight w:val="yellow"/>
              </w:rPr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F65B88" w:rsidRDefault="00CF0422" w:rsidP="00B751A8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F65B88" w:rsidRDefault="000717BE" w:rsidP="00B751A8">
            <w:pPr>
              <w:pStyle w:val="ConsPlusNormal"/>
              <w:jc w:val="center"/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F65B88" w:rsidRDefault="000717BE" w:rsidP="00B751A8">
            <w:pPr>
              <w:pStyle w:val="ConsPlusNormal"/>
              <w:jc w:val="center"/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F0422" w:rsidRPr="00450FDB" w:rsidTr="00B751A8">
        <w:tc>
          <w:tcPr>
            <w:tcW w:w="1568" w:type="dxa"/>
          </w:tcPr>
          <w:p w:rsidR="00CF0422" w:rsidRPr="00450FDB" w:rsidRDefault="00CF0422" w:rsidP="00CF0422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t>мероприятие 3</w:t>
            </w:r>
          </w:p>
        </w:tc>
        <w:tc>
          <w:tcPr>
            <w:tcW w:w="2324" w:type="dxa"/>
          </w:tcPr>
          <w:p w:rsidR="00CF0422" w:rsidRPr="00450FDB" w:rsidRDefault="00CF0422" w:rsidP="00CF0422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020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039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474" w:type="dxa"/>
          </w:tcPr>
          <w:p w:rsidR="00CF0422" w:rsidRPr="00450FDB" w:rsidRDefault="00CF0422" w:rsidP="00417FE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vAlign w:val="center"/>
          </w:tcPr>
          <w:p w:rsidR="00CF0422" w:rsidRPr="00AC337D" w:rsidRDefault="00CF0422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vAlign w:val="center"/>
          </w:tcPr>
          <w:p w:rsidR="00CF0422" w:rsidRPr="0091302A" w:rsidRDefault="00CF0422" w:rsidP="00417FE8">
            <w:pPr>
              <w:pStyle w:val="ConsPlusNormal"/>
              <w:jc w:val="center"/>
              <w:rPr>
                <w:highlight w:val="yellow"/>
              </w:rPr>
            </w:pPr>
            <w:r>
              <w:t>319,25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F0422" w:rsidRPr="00450FDB" w:rsidTr="00B751A8">
        <w:tc>
          <w:tcPr>
            <w:tcW w:w="1568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039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474" w:type="dxa"/>
          </w:tcPr>
          <w:p w:rsidR="00CF0422" w:rsidRPr="00450FDB" w:rsidRDefault="00CF0422" w:rsidP="00417FE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91302A" w:rsidRDefault="00CF0422" w:rsidP="00417FE8">
            <w:pPr>
              <w:pStyle w:val="ConsPlusNormal"/>
              <w:jc w:val="center"/>
              <w:rPr>
                <w:highlight w:val="yellow"/>
              </w:rPr>
            </w:pPr>
            <w:r>
              <w:t>294,99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F0422" w:rsidRPr="00450FDB" w:rsidTr="00B751A8">
        <w:tc>
          <w:tcPr>
            <w:tcW w:w="1568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039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474" w:type="dxa"/>
          </w:tcPr>
          <w:p w:rsidR="00CF0422" w:rsidRPr="00450FDB" w:rsidRDefault="00CF0422" w:rsidP="00417FE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vAlign w:val="center"/>
          </w:tcPr>
          <w:p w:rsidR="00CF0422" w:rsidRPr="00AC337D" w:rsidRDefault="00CF0422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vAlign w:val="center"/>
          </w:tcPr>
          <w:p w:rsidR="00CF0422" w:rsidRPr="00F65B88" w:rsidRDefault="00CF0422" w:rsidP="00417FE8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F0422" w:rsidRPr="00450FDB" w:rsidTr="00B751A8">
        <w:tc>
          <w:tcPr>
            <w:tcW w:w="1568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039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474" w:type="dxa"/>
          </w:tcPr>
          <w:p w:rsidR="00CF0422" w:rsidRPr="00450FDB" w:rsidRDefault="00CF0422" w:rsidP="00417FE8">
            <w:pPr>
              <w:pStyle w:val="ConsPlusNormal"/>
              <w:jc w:val="both"/>
            </w:pPr>
            <w:r w:rsidRPr="00450FDB">
              <w:t xml:space="preserve">бюджет </w:t>
            </w:r>
            <w:r w:rsidRPr="00450FDB">
              <w:lastRenderedPageBreak/>
              <w:t>Шумерлинского района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lastRenderedPageBreak/>
              <w:t>0,0</w:t>
            </w:r>
          </w:p>
        </w:tc>
        <w:tc>
          <w:tcPr>
            <w:tcW w:w="1024" w:type="dxa"/>
            <w:vAlign w:val="center"/>
          </w:tcPr>
          <w:p w:rsidR="00CF0422" w:rsidRPr="00F65B88" w:rsidRDefault="00CF0422" w:rsidP="00417FE8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F0422" w:rsidRPr="00450FDB" w:rsidTr="00B751A8">
        <w:tc>
          <w:tcPr>
            <w:tcW w:w="1568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F0422" w:rsidRPr="00450FDB" w:rsidRDefault="00CF0422" w:rsidP="00417FE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039" w:type="dxa"/>
          </w:tcPr>
          <w:p w:rsidR="00CF0422" w:rsidRPr="00450FDB" w:rsidRDefault="00CF0422" w:rsidP="00417FE8">
            <w:pPr>
              <w:pStyle w:val="ConsPlusNormal"/>
            </w:pPr>
          </w:p>
        </w:tc>
        <w:tc>
          <w:tcPr>
            <w:tcW w:w="1474" w:type="dxa"/>
          </w:tcPr>
          <w:p w:rsidR="00CF0422" w:rsidRPr="00450FDB" w:rsidRDefault="00CF0422" w:rsidP="00417FE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F65B88" w:rsidRDefault="00CF0422" w:rsidP="00417FE8">
            <w:pPr>
              <w:pStyle w:val="ConsPlusNormal"/>
              <w:jc w:val="center"/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CF0422" w:rsidRPr="00450FDB" w:rsidRDefault="00CF0422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817787">
          <w:headerReference w:type="default" r:id="rId9"/>
          <w:footerReference w:type="default" r:id="rId10"/>
          <w:pgSz w:w="16838" w:h="11906" w:orient="landscape"/>
          <w:pgMar w:top="993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>Шумерлинского района</w:t>
      </w:r>
    </w:p>
    <w:p w:rsidR="00381F2C" w:rsidRPr="001A216A" w:rsidRDefault="00A42507" w:rsidP="00381F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1A216A">
        <w:rPr>
          <w:sz w:val="20"/>
          <w:szCs w:val="20"/>
        </w:rPr>
        <w:t>27</w:t>
      </w:r>
      <w:r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Pr="00417FE8">
        <w:rPr>
          <w:sz w:val="20"/>
          <w:szCs w:val="20"/>
        </w:rPr>
        <w:t xml:space="preserve">.2021 № </w:t>
      </w:r>
      <w:r w:rsidR="001A216A">
        <w:rPr>
          <w:sz w:val="20"/>
          <w:szCs w:val="20"/>
        </w:rPr>
        <w:t>653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3" w:name="Par924"/>
      <w:bookmarkEnd w:id="3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"СОЗДАНИЕ УСЛОВИЙ ДЛЯ ОБЕСПЕЧЕНИЯ </w:t>
      </w:r>
      <w:proofErr w:type="gramStart"/>
      <w:r w:rsidRPr="00450FDB">
        <w:rPr>
          <w:rFonts w:ascii="Times New Roman" w:hAnsi="Times New Roman" w:cs="Times New Roman"/>
        </w:rPr>
        <w:t>ДОСТУПНЫМ</w:t>
      </w:r>
      <w:proofErr w:type="gramEnd"/>
      <w:r w:rsidRPr="00450FDB">
        <w:rPr>
          <w:rFonts w:ascii="Times New Roman" w:hAnsi="Times New Roman" w:cs="Times New Roman"/>
        </w:rPr>
        <w:t xml:space="preserve"> И КОМФОРТНЫМ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ЖИЛЬЕМ СЕЛЬСКОГО НАСЕЛЕНИЯ ШУМЕРЛИНСКОГО РАЙОНА" МУНИЦИПАЛЬНОЙ ПРОГРАММЫ ШУМЕРЛИНСКОГО РАЙОНА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жилищных условий населения, проживающего на сельских территориях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предоставление гражданам льготных ипотечных кредитов (займов);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 ввода (приобретения) жилья для граждан, проживающих на сельских территориях, - 0,6 тыс. кв. метров;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Сроки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Объемы финансирования реализации подпрограммы с разбивкой по годам реализации </w:t>
            </w:r>
            <w:r w:rsidRPr="00450FDB">
              <w:lastRenderedPageBreak/>
              <w:t>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584FE6">
              <w:t>1257,09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</w:t>
            </w:r>
            <w:r w:rsidR="00AE739F">
              <w:t>180,93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584FE6">
              <w:t>0,0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37,37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 xml:space="preserve">в 2023 году – </w:t>
            </w:r>
            <w:r w:rsidR="007472AC">
              <w:t>38,</w:t>
            </w:r>
            <w:r w:rsidR="002863E8">
              <w:t>79</w:t>
            </w:r>
            <w:r w:rsidR="007157B1">
              <w:t xml:space="preserve"> </w:t>
            </w:r>
            <w:r w:rsidRPr="00450FDB">
              <w:t>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федерального бюджета – </w:t>
            </w:r>
            <w:r w:rsidR="00584FE6">
              <w:t>1208,3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1152,7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584FE6">
              <w:t>0,0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27,1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28,5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республиканского бюджета Чувашской Республики– </w:t>
            </w:r>
            <w:r w:rsidR="00584FE6">
              <w:t>12,16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11,6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584FE6">
              <w:t>0,0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0,27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2863E8">
              <w:t>0,29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584FE6">
              <w:t>3</w:t>
            </w:r>
            <w:r w:rsidR="00AE739F">
              <w:t>6,63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AE739F">
              <w:t>16,63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комфортным жильем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381F2C" w:rsidRPr="00585F2B" w:rsidRDefault="00C60198" w:rsidP="00A42507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r w:rsidR="00381F2C" w:rsidRPr="004E0A28">
        <w:rPr>
          <w:sz w:val="20"/>
          <w:szCs w:val="20"/>
        </w:rPr>
        <w:t xml:space="preserve">                                                                                 </w:t>
      </w:r>
      <w:r w:rsidR="00381F2C">
        <w:rPr>
          <w:sz w:val="20"/>
          <w:szCs w:val="20"/>
        </w:rPr>
        <w:t xml:space="preserve">                                       </w:t>
      </w:r>
      <w:r w:rsidR="00381F2C"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                               </w:t>
      </w:r>
      <w:r w:rsidR="00585F2B">
        <w:rPr>
          <w:sz w:val="20"/>
          <w:szCs w:val="20"/>
        </w:rPr>
        <w:t xml:space="preserve">                                  </w:t>
      </w:r>
      <w:r w:rsidR="00A42507">
        <w:rPr>
          <w:sz w:val="20"/>
          <w:szCs w:val="20"/>
        </w:rPr>
        <w:t xml:space="preserve">от </w:t>
      </w:r>
      <w:r w:rsidR="001A216A">
        <w:rPr>
          <w:sz w:val="20"/>
          <w:szCs w:val="20"/>
        </w:rPr>
        <w:t>27</w:t>
      </w:r>
      <w:r w:rsidR="00A42507"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="00A42507" w:rsidRPr="00417FE8">
        <w:rPr>
          <w:sz w:val="20"/>
          <w:szCs w:val="20"/>
        </w:rPr>
        <w:t>.2021 №</w:t>
      </w:r>
      <w:r w:rsidR="001A216A">
        <w:rPr>
          <w:sz w:val="20"/>
          <w:szCs w:val="20"/>
        </w:rPr>
        <w:t xml:space="preserve"> 653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6F5C48" w:rsidRPr="00450FDB" w:rsidRDefault="00816642" w:rsidP="006F5C48">
      <w:pPr>
        <w:pStyle w:val="ConsPlusNormal"/>
        <w:ind w:firstLine="540"/>
        <w:jc w:val="both"/>
      </w:pPr>
      <w:r w:rsidRPr="00450FDB">
        <w:t xml:space="preserve">Прогнозируемые объемы бюджетных ассигнований на реализацию мероприятий подпрограммы в 2020 - 2025 годах </w:t>
      </w:r>
      <w:r w:rsidR="006F5C48" w:rsidRPr="00450FDB">
        <w:t xml:space="preserve">составляют </w:t>
      </w:r>
      <w:r w:rsidR="00584FE6">
        <w:t>1257,09</w:t>
      </w:r>
      <w:r w:rsidR="006F5C48"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</w:t>
      </w:r>
      <w:r>
        <w:t>180,93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 w:rsidR="00584FE6">
        <w:t>0,0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37,37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38,</w:t>
      </w:r>
      <w:r w:rsidR="0087432E">
        <w:t>79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из них средства: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федерального бюджета – </w:t>
      </w:r>
      <w:r w:rsidR="00584FE6">
        <w:t>1208,3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1152,7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 w:rsidR="00584FE6">
        <w:t>0,0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27,1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28,5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республиканского бюджета Чувашской Республики– </w:t>
      </w:r>
      <w:r w:rsidR="00584FE6">
        <w:t>12,16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11,6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 w:rsidR="00584FE6">
        <w:t>0,0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0,27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2023 году – 0,</w:t>
      </w:r>
      <w:r w:rsidR="009061F5">
        <w:t>29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бюджета Шумерлинского района – </w:t>
      </w:r>
      <w:r w:rsidR="00584FE6">
        <w:t>3</w:t>
      </w:r>
      <w:r>
        <w:t>6,63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2020 году – </w:t>
      </w:r>
      <w:r>
        <w:t>16,63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2021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816642" w:rsidRPr="00450FDB" w:rsidRDefault="00816642" w:rsidP="006F5C48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lastRenderedPageBreak/>
        <w:t xml:space="preserve">Ресурсное </w:t>
      </w:r>
      <w:hyperlink w:anchor="Par1120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  <w:sectPr w:rsidR="00816642" w:rsidRPr="00450FDB" w:rsidSect="00722977">
          <w:headerReference w:type="default" r:id="rId11"/>
          <w:footerReference w:type="default" r:id="rId12"/>
          <w:pgSz w:w="11906" w:h="16838"/>
          <w:pgMar w:top="851" w:right="567" w:bottom="142" w:left="1134" w:header="0" w:footer="0" w:gutter="0"/>
          <w:cols w:space="720"/>
          <w:noEndnote/>
        </w:sectPr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Default="00A42507" w:rsidP="00585F2B">
      <w:pPr>
        <w:jc w:val="right"/>
      </w:pPr>
      <w:r>
        <w:rPr>
          <w:sz w:val="20"/>
          <w:szCs w:val="20"/>
        </w:rPr>
        <w:t xml:space="preserve">от </w:t>
      </w:r>
      <w:r w:rsidR="001A216A">
        <w:rPr>
          <w:sz w:val="20"/>
          <w:szCs w:val="20"/>
        </w:rPr>
        <w:t>27</w:t>
      </w:r>
      <w:r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Pr="00417FE8">
        <w:rPr>
          <w:sz w:val="20"/>
          <w:szCs w:val="20"/>
        </w:rPr>
        <w:t xml:space="preserve">.2021 № </w:t>
      </w:r>
      <w:r w:rsidR="001A216A">
        <w:rPr>
          <w:sz w:val="20"/>
          <w:szCs w:val="20"/>
        </w:rPr>
        <w:t>653</w:t>
      </w:r>
    </w:p>
    <w:p w:rsidR="00816642" w:rsidRPr="00450FDB" w:rsidRDefault="00816642" w:rsidP="00816642">
      <w:pPr>
        <w:pStyle w:val="ConsPlusNormal"/>
        <w:jc w:val="right"/>
        <w:outlineLvl w:val="2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подпрограмме "Создание условий</w:t>
      </w:r>
    </w:p>
    <w:p w:rsidR="00816642" w:rsidRPr="00450FDB" w:rsidRDefault="00816642" w:rsidP="00816642">
      <w:pPr>
        <w:pStyle w:val="ConsPlusNormal"/>
        <w:jc w:val="right"/>
      </w:pPr>
      <w:r w:rsidRPr="00450FDB">
        <w:t>для обеспечения доступным и комфортным жильем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сельского населения Шумерлинского района" </w:t>
      </w:r>
    </w:p>
    <w:p w:rsidR="00816642" w:rsidRPr="00450FDB" w:rsidRDefault="00816642" w:rsidP="00816642">
      <w:pPr>
        <w:pStyle w:val="ConsPlusNormal"/>
        <w:jc w:val="right"/>
      </w:pPr>
      <w:r w:rsidRPr="00450FDB">
        <w:t>муниципальной программы 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 "Комплексное развитие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сельских территорий Шумерлинского района 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УСЛОВИЙ ДЛЯ ОБЕСПЕЧЕНИЯ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ДОСТУПНЫМ И КОМФОРТНЫМ ЖИЛЬЕМ СЕЛЬСКОГО НАСЕЛЕНИЯ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"КОМПЛЕКСНОЕ РАЗВИТИЕ СЕЛЬСКИХ ТЕРРИТОРИЙ ШУМЕРЛИНСКОГО РАЙОНА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342"/>
        <w:gridCol w:w="1219"/>
        <w:gridCol w:w="1154"/>
        <w:gridCol w:w="567"/>
        <w:gridCol w:w="604"/>
        <w:gridCol w:w="624"/>
        <w:gridCol w:w="624"/>
        <w:gridCol w:w="1701"/>
        <w:gridCol w:w="904"/>
        <w:gridCol w:w="904"/>
        <w:gridCol w:w="904"/>
        <w:gridCol w:w="904"/>
        <w:gridCol w:w="904"/>
        <w:gridCol w:w="904"/>
      </w:tblGrid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Задача подпрограммы муниципальной программы </w:t>
            </w: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419" w:type="dxa"/>
            <w:gridSpan w:val="4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542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</w:t>
            </w:r>
            <w:r w:rsidRPr="00450FDB">
              <w:lastRenderedPageBreak/>
              <w:t>дств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раздел, подраздел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701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965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2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1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5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района,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816642" w:rsidRPr="004A3103" w:rsidRDefault="00AE739F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1180,93</w:t>
            </w:r>
          </w:p>
        </w:tc>
        <w:tc>
          <w:tcPr>
            <w:tcW w:w="904" w:type="dxa"/>
          </w:tcPr>
          <w:p w:rsidR="00816642" w:rsidRPr="004A3103" w:rsidRDefault="00584FE6" w:rsidP="004E15F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4" w:type="dxa"/>
          </w:tcPr>
          <w:p w:rsidR="00816642" w:rsidRPr="004A3103" w:rsidRDefault="004A3103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37,37</w:t>
            </w:r>
          </w:p>
        </w:tc>
        <w:tc>
          <w:tcPr>
            <w:tcW w:w="904" w:type="dxa"/>
          </w:tcPr>
          <w:p w:rsidR="00816642" w:rsidRPr="004A3103" w:rsidRDefault="004A3103" w:rsidP="009061F5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38,</w:t>
            </w:r>
            <w:r w:rsidR="009061F5">
              <w:rPr>
                <w:b/>
              </w:rPr>
              <w:t>79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816642" w:rsidRPr="00450FDB" w:rsidRDefault="00584FE6" w:rsidP="0067795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816642" w:rsidRPr="00450FDB" w:rsidRDefault="00584FE6" w:rsidP="0067795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816642" w:rsidRPr="00450FDB" w:rsidRDefault="004A3103" w:rsidP="009061F5">
            <w:pPr>
              <w:pStyle w:val="ConsPlusNormal"/>
              <w:jc w:val="center"/>
            </w:pPr>
            <w:r>
              <w:t>0,</w:t>
            </w:r>
            <w:r w:rsidR="009061F5">
              <w:t>29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224" w:type="dxa"/>
            <w:gridSpan w:val="15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Цель "Улучшение жилищных условий населения, проживающего на сельских территориях"</w:t>
            </w:r>
          </w:p>
        </w:tc>
      </w:tr>
      <w:tr w:rsidR="004A3103" w:rsidRPr="00450FDB" w:rsidTr="00677958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Улучшение жилищных условий граждан на селе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 xml:space="preserve">ответственный исполнитель – отдел </w:t>
            </w:r>
            <w:r w:rsidRPr="00450FDB">
              <w:lastRenderedPageBreak/>
              <w:t>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1180,93</w:t>
            </w:r>
          </w:p>
        </w:tc>
        <w:tc>
          <w:tcPr>
            <w:tcW w:w="904" w:type="dxa"/>
          </w:tcPr>
          <w:p w:rsidR="004A3103" w:rsidRPr="0041410B" w:rsidRDefault="00584FE6" w:rsidP="00B751A8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37,37</w:t>
            </w:r>
          </w:p>
        </w:tc>
        <w:tc>
          <w:tcPr>
            <w:tcW w:w="904" w:type="dxa"/>
          </w:tcPr>
          <w:p w:rsidR="004A3103" w:rsidRPr="0041410B" w:rsidRDefault="004A3103" w:rsidP="009061F5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38,</w:t>
            </w:r>
            <w:r w:rsidR="009061F5">
              <w:rPr>
                <w:b/>
                <w:i/>
              </w:rPr>
              <w:t>79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4A3103" w:rsidRPr="00450FDB" w:rsidRDefault="00584FE6" w:rsidP="00B751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республиканск</w:t>
            </w:r>
            <w:r w:rsidRPr="00450FDB">
              <w:lastRenderedPageBreak/>
              <w:t>ий бюджет Чувашской Республики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lastRenderedPageBreak/>
              <w:t>11,6</w:t>
            </w:r>
          </w:p>
        </w:tc>
        <w:tc>
          <w:tcPr>
            <w:tcW w:w="904" w:type="dxa"/>
          </w:tcPr>
          <w:p w:rsidR="004A3103" w:rsidRPr="00450FDB" w:rsidRDefault="00584FE6" w:rsidP="00B751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4A3103" w:rsidRPr="00450FDB" w:rsidRDefault="00682E62" w:rsidP="004E15F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134" w:type="dxa"/>
            <w:gridSpan w:val="7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</w:tr>
      <w:tr w:rsidR="00677958" w:rsidRPr="00450FDB" w:rsidTr="00677958">
        <w:trPr>
          <w:trHeight w:val="1256"/>
        </w:trPr>
        <w:tc>
          <w:tcPr>
            <w:tcW w:w="965" w:type="dxa"/>
            <w:vMerge/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7134" w:type="dxa"/>
            <w:gridSpan w:val="7"/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701" w:type="dxa"/>
          </w:tcPr>
          <w:p w:rsidR="00677958" w:rsidRPr="00450FDB" w:rsidRDefault="00677958" w:rsidP="00677958">
            <w:pPr>
              <w:pStyle w:val="ConsPlusNormal"/>
            </w:pP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</w:tr>
      <w:tr w:rsidR="004A3103" w:rsidRPr="00450FDB" w:rsidTr="004A3103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Меропр</w:t>
            </w:r>
            <w:r w:rsidRPr="00450FDB">
              <w:lastRenderedPageBreak/>
              <w:t>иятие 1.1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lastRenderedPageBreak/>
              <w:t xml:space="preserve">Улучшение </w:t>
            </w:r>
            <w:r w:rsidRPr="00450FDB">
              <w:lastRenderedPageBreak/>
              <w:t>жилищных условий граждан, проживающих на сельских территориях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lastRenderedPageBreak/>
              <w:t>повышени</w:t>
            </w:r>
            <w:r w:rsidRPr="00450FDB">
              <w:lastRenderedPageBreak/>
              <w:t>е уровня обеспечения сельского населения благоустроенным жильем</w:t>
            </w: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lastRenderedPageBreak/>
              <w:t>ответстве</w:t>
            </w:r>
            <w:r w:rsidRPr="00450FDB">
              <w:lastRenderedPageBreak/>
              <w:t>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всего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904" w:type="dxa"/>
            <w:vAlign w:val="center"/>
          </w:tcPr>
          <w:p w:rsidR="004A3103" w:rsidRPr="004A3103" w:rsidRDefault="00584FE6" w:rsidP="004A310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37,37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682E62">
            <w:pPr>
              <w:pStyle w:val="ConsPlusNormal"/>
              <w:jc w:val="center"/>
            </w:pPr>
            <w:r w:rsidRPr="004A3103">
              <w:t>38,</w:t>
            </w:r>
            <w:r w:rsidR="00682E62">
              <w:t>79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федеральный бюджет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  <w:vAlign w:val="center"/>
          </w:tcPr>
          <w:p w:rsidR="004A3103" w:rsidRPr="00450FDB" w:rsidRDefault="00584FE6" w:rsidP="004A310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  <w:vAlign w:val="center"/>
          </w:tcPr>
          <w:p w:rsidR="004A3103" w:rsidRPr="00450FDB" w:rsidRDefault="00584FE6" w:rsidP="004A310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  <w:vAlign w:val="center"/>
          </w:tcPr>
          <w:p w:rsidR="004A3103" w:rsidRPr="00450FDB" w:rsidRDefault="00682E62" w:rsidP="004E15F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  <w:vAlign w:val="center"/>
          </w:tcPr>
          <w:p w:rsidR="00F402B8" w:rsidRDefault="00F402B8" w:rsidP="004A3103">
            <w:pPr>
              <w:pStyle w:val="ConsPlusNormal"/>
              <w:jc w:val="center"/>
            </w:pPr>
          </w:p>
          <w:p w:rsidR="004A3103" w:rsidRPr="00450FDB" w:rsidRDefault="004A3103" w:rsidP="004A310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2F1B92">
          <w:pgSz w:w="16838" w:h="11906" w:orient="landscape"/>
          <w:pgMar w:top="-124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Default="00A42507" w:rsidP="00816642">
      <w:pPr>
        <w:pStyle w:val="ConsPlusNormal"/>
        <w:jc w:val="right"/>
        <w:outlineLvl w:val="1"/>
      </w:pPr>
      <w:r>
        <w:rPr>
          <w:sz w:val="20"/>
          <w:szCs w:val="20"/>
        </w:rPr>
        <w:t xml:space="preserve">от </w:t>
      </w:r>
      <w:r w:rsidR="001A216A">
        <w:rPr>
          <w:sz w:val="20"/>
          <w:szCs w:val="20"/>
        </w:rPr>
        <w:t>27</w:t>
      </w:r>
      <w:r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Pr="00417FE8">
        <w:rPr>
          <w:sz w:val="20"/>
          <w:szCs w:val="20"/>
        </w:rPr>
        <w:t>.2021 №</w:t>
      </w:r>
      <w:r w:rsidR="001A216A">
        <w:rPr>
          <w:sz w:val="20"/>
          <w:szCs w:val="20"/>
        </w:rPr>
        <w:t xml:space="preserve"> 653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4" w:name="Par1932"/>
      <w:bookmarkEnd w:id="4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"СОЗДАНИЕ И РАЗВИТИЕ ИНФРАСТРУКТУРЫ НА СЕЛЬСКИХ ТЕРРИТОРИЯХ ШУМЕРЛИНСКОГО РАЙОНА"</w:t>
      </w:r>
      <w:r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Соисполнители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БУ «Шумерлинский межтерриториальный медицинский центр» </w:t>
            </w:r>
            <w:proofErr w:type="spellStart"/>
            <w:r w:rsidRPr="00450FDB">
              <w:t>Минздравсоцразвития</w:t>
            </w:r>
            <w:proofErr w:type="spellEnd"/>
            <w:r w:rsidRPr="00450FDB">
              <w:t xml:space="preserve"> Чувашской Республики (по согласованию)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создания комфортных условий жизнедеятельности в сельской местности;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инженерной и социальной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транспортной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благоустройство сельских территорий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2022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ввод в действие локальных водопроводов – 9,7 км;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количество реализованных проектов развития общественной инфраструктуры, основанных на местных </w:t>
            </w:r>
            <w:r w:rsidR="00677958">
              <w:t>инициативах, - 147</w:t>
            </w:r>
            <w:r w:rsidRPr="00450FDB">
              <w:t xml:space="preserve"> единиц;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F65B88" w:rsidRDefault="00816642" w:rsidP="00677958">
            <w:pPr>
              <w:pStyle w:val="ConsPlusNormal"/>
              <w:jc w:val="right"/>
              <w:rPr>
                <w:highlight w:val="yellow"/>
              </w:rPr>
            </w:pPr>
            <w:r w:rsidRPr="000C5A0A">
              <w:t>-</w:t>
            </w:r>
          </w:p>
        </w:tc>
        <w:tc>
          <w:tcPr>
            <w:tcW w:w="6180" w:type="dxa"/>
          </w:tcPr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F402B8">
              <w:t>106060,08</w:t>
            </w:r>
            <w:r w:rsidRPr="000C5A0A">
              <w:t xml:space="preserve">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2020 году – </w:t>
            </w:r>
            <w:r w:rsidR="005E35F6" w:rsidRPr="000C5A0A">
              <w:t>42160,6</w:t>
            </w:r>
            <w:r w:rsidR="00583CC3" w:rsidRPr="000C5A0A">
              <w:t>5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2021 году – </w:t>
            </w:r>
            <w:r w:rsidR="00F402B8">
              <w:t>43665,93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2024 году – </w:t>
            </w:r>
            <w:r w:rsidR="005E35F6" w:rsidRPr="000C5A0A">
              <w:t>10116,7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2025 году – </w:t>
            </w:r>
            <w:r w:rsidR="005E35F6" w:rsidRPr="000C5A0A">
              <w:t>10116,8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из них средства: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федерального бюджета – </w:t>
            </w:r>
            <w:r w:rsidR="00F402B8">
              <w:t>294,99</w:t>
            </w:r>
            <w:r w:rsidRPr="000C5A0A">
              <w:t xml:space="preserve">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2020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2021 году – </w:t>
            </w:r>
            <w:r w:rsidR="00F402B8">
              <w:t>294,99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- 0,0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- 0,0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2025 году - 0,0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республиканского бюджета Чувашской Республики – </w:t>
            </w:r>
            <w:r w:rsidR="00F402B8">
              <w:t>104482,08</w:t>
            </w:r>
            <w:r w:rsidRPr="000C5A0A">
              <w:t xml:space="preserve">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2020 году – </w:t>
            </w:r>
            <w:r w:rsidR="005E35F6" w:rsidRPr="000C5A0A">
              <w:t>41801,3</w:t>
            </w:r>
            <w:r w:rsidR="00583CC3" w:rsidRPr="000C5A0A">
              <w:t>1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2021 году – </w:t>
            </w:r>
            <w:r w:rsidR="00F402B8">
              <w:t>42447,27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2023 году – </w:t>
            </w:r>
            <w:r w:rsidR="005E35F6" w:rsidRPr="000C5A0A">
              <w:t>0,0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– 10116,7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2025 году – 10116,8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бюджета Шумерлинского района – </w:t>
            </w:r>
            <w:r w:rsidR="00F402B8">
              <w:t>1283,01</w:t>
            </w:r>
            <w:r w:rsidRPr="000C5A0A">
              <w:t xml:space="preserve">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2020 году – </w:t>
            </w:r>
            <w:r w:rsidR="005E35F6" w:rsidRPr="000C5A0A">
              <w:t>359,34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2021 году – </w:t>
            </w:r>
            <w:r w:rsidR="00F402B8">
              <w:t>923,67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2025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внебюджетных источников – 0,0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2020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2021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– 0,0 тыс. рублей;</w:t>
            </w:r>
          </w:p>
          <w:p w:rsidR="00816642" w:rsidRPr="00F65B88" w:rsidRDefault="00816642" w:rsidP="00677958">
            <w:pPr>
              <w:pStyle w:val="ConsPlusNormal"/>
              <w:jc w:val="both"/>
              <w:rPr>
                <w:highlight w:val="yellow"/>
              </w:rPr>
            </w:pPr>
            <w:r w:rsidRPr="000C5A0A">
              <w:t>в 2025 году – 0,0 тыс. рублей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социально-инженерного обустройства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816642" w:rsidRPr="001F47C6" w:rsidRDefault="00E63B53" w:rsidP="00A42507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 w:rsidR="0051267E">
        <w:rPr>
          <w:sz w:val="20"/>
          <w:szCs w:val="20"/>
        </w:rPr>
        <w:t xml:space="preserve">                      </w:t>
      </w:r>
      <w:r w:rsidR="00A42507">
        <w:rPr>
          <w:sz w:val="20"/>
          <w:szCs w:val="20"/>
        </w:rPr>
        <w:t xml:space="preserve">от  </w:t>
      </w:r>
      <w:r w:rsidR="001A216A">
        <w:rPr>
          <w:sz w:val="20"/>
          <w:szCs w:val="20"/>
        </w:rPr>
        <w:t>27</w:t>
      </w:r>
      <w:r w:rsidR="00A42507"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="00A42507" w:rsidRPr="00417FE8">
        <w:rPr>
          <w:sz w:val="20"/>
          <w:szCs w:val="20"/>
        </w:rPr>
        <w:t xml:space="preserve">.2021 № </w:t>
      </w:r>
      <w:r w:rsidR="001A216A">
        <w:rPr>
          <w:sz w:val="20"/>
          <w:szCs w:val="20"/>
        </w:rPr>
        <w:t>653</w:t>
      </w:r>
    </w:p>
    <w:p w:rsidR="00A42507" w:rsidRPr="001F47C6" w:rsidRDefault="00A42507" w:rsidP="00A42507">
      <w:pPr>
        <w:jc w:val="right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E35F6" w:rsidRPr="007B0E17" w:rsidRDefault="00816642" w:rsidP="005E35F6">
      <w:pPr>
        <w:pStyle w:val="ConsPlusNormal"/>
        <w:ind w:firstLine="540"/>
        <w:jc w:val="both"/>
      </w:pPr>
      <w:r w:rsidRPr="007B0E17">
        <w:t xml:space="preserve">Прогнозируемые объемы бюджетных ассигнований на реализацию мероприятий подпрограммы в 2020 - 2025 годах </w:t>
      </w:r>
      <w:r w:rsidR="005E35F6" w:rsidRPr="007B0E17">
        <w:t xml:space="preserve">составляют </w:t>
      </w:r>
      <w:r w:rsidR="00F402B8">
        <w:t>106060,08</w:t>
      </w:r>
      <w:r w:rsidR="005E35F6" w:rsidRPr="007B0E17">
        <w:t xml:space="preserve">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42160,6</w:t>
      </w:r>
      <w:r w:rsidR="00583CC3" w:rsidRPr="007B0E17">
        <w:t>5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в 2021 году – </w:t>
      </w:r>
      <w:r w:rsidR="00F402B8">
        <w:t>43665,93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– 10116,7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2025 году – 10116,8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из них средства: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федерального бюджета – </w:t>
      </w:r>
      <w:r w:rsidR="00F402B8">
        <w:t>294,99</w:t>
      </w:r>
      <w:r w:rsidRPr="007B0E17">
        <w:t xml:space="preserve">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в 2021 году – </w:t>
      </w:r>
      <w:r w:rsidR="00F402B8">
        <w:t>294,99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- 0,0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- 0,0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2025 году - 0,0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республиканского бюджета Чувашской Республики – </w:t>
      </w:r>
      <w:r w:rsidR="00F402B8">
        <w:t>104482,08</w:t>
      </w:r>
      <w:r w:rsidRPr="007B0E17">
        <w:t xml:space="preserve">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41801,3</w:t>
      </w:r>
      <w:r w:rsidR="00583CC3" w:rsidRPr="007B0E17">
        <w:t>1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в 2021 году – </w:t>
      </w:r>
      <w:r w:rsidR="00F402B8">
        <w:t>42447,27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– 10116,7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2025 году – 10116,8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бюджета Шумерлинского района – </w:t>
      </w:r>
      <w:r w:rsidR="00F402B8">
        <w:t>1283,01</w:t>
      </w:r>
      <w:r w:rsidRPr="007B0E17">
        <w:t xml:space="preserve">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359,34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в 2021 году – </w:t>
      </w:r>
      <w:r w:rsidR="00F402B8">
        <w:t>923,67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7B0E17">
        <w:t>в 2025 году – 0,0 тыс. рублей;</w:t>
      </w:r>
    </w:p>
    <w:p w:rsidR="00816642" w:rsidRPr="00450FDB" w:rsidRDefault="00816642" w:rsidP="005E35F6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75751E">
      <w:pPr>
        <w:pStyle w:val="ConsPlusNormal"/>
        <w:ind w:firstLine="540"/>
        <w:jc w:val="both"/>
      </w:pPr>
      <w:r w:rsidRPr="00450FDB">
        <w:t xml:space="preserve">Ресурсное </w:t>
      </w:r>
      <w:hyperlink w:anchor="Par2168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</w:t>
      </w:r>
      <w:r w:rsidRPr="00450FDB">
        <w:lastRenderedPageBreak/>
        <w:t>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  <w:sectPr w:rsidR="00816642" w:rsidRPr="00450FDB" w:rsidSect="00365B8B">
          <w:headerReference w:type="default" r:id="rId13"/>
          <w:footerReference w:type="default" r:id="rId14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0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Default="00E63B53" w:rsidP="00A42507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51267E">
        <w:rPr>
          <w:sz w:val="20"/>
          <w:szCs w:val="20"/>
        </w:rPr>
        <w:t xml:space="preserve">                            </w:t>
      </w:r>
      <w:r w:rsidR="00A42507">
        <w:rPr>
          <w:sz w:val="20"/>
          <w:szCs w:val="20"/>
        </w:rPr>
        <w:t xml:space="preserve">от  </w:t>
      </w:r>
      <w:r w:rsidR="001A216A">
        <w:rPr>
          <w:sz w:val="20"/>
          <w:szCs w:val="20"/>
        </w:rPr>
        <w:t>27</w:t>
      </w:r>
      <w:r w:rsidR="00A42507" w:rsidRPr="00417FE8">
        <w:rPr>
          <w:sz w:val="20"/>
          <w:szCs w:val="20"/>
        </w:rPr>
        <w:t>.</w:t>
      </w:r>
      <w:r w:rsidR="001A216A">
        <w:rPr>
          <w:sz w:val="20"/>
          <w:szCs w:val="20"/>
        </w:rPr>
        <w:t>12</w:t>
      </w:r>
      <w:r w:rsidR="00A42507" w:rsidRPr="00417FE8">
        <w:rPr>
          <w:sz w:val="20"/>
          <w:szCs w:val="20"/>
        </w:rPr>
        <w:t xml:space="preserve">.2021 № </w:t>
      </w:r>
      <w:r w:rsidR="001A216A">
        <w:rPr>
          <w:sz w:val="20"/>
          <w:szCs w:val="20"/>
        </w:rPr>
        <w:t>653</w:t>
      </w:r>
    </w:p>
    <w:p w:rsidR="00816642" w:rsidRPr="00450FDB" w:rsidRDefault="00816642" w:rsidP="00816642">
      <w:pPr>
        <w:pStyle w:val="ConsPlusNormal"/>
        <w:ind w:left="7938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Приложение N 1 к подпрограмме "Создание и развитие инфраструктуры на сельских территориях Шумерлинского района"</w:t>
      </w:r>
    </w:p>
    <w:p w:rsidR="00816642" w:rsidRPr="00450FDB" w:rsidRDefault="00816642" w:rsidP="00816642">
      <w:pPr>
        <w:pStyle w:val="ConsPlusNormal"/>
        <w:ind w:left="7655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И РАЗВИТИЕ ИНФРАСТРУКТУРЫ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НА СЕЛЬСКИХ ТЕРРИТОРИЯХ ШУМЕРЛИНСКОГО РАЙОНА" МУНИЦИПАЛЬНОЙ ПРОГРАММЫ ШУМЕРЛИНСКОГО РАЙОНА 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96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340"/>
        <w:gridCol w:w="1230"/>
        <w:gridCol w:w="1140"/>
        <w:gridCol w:w="732"/>
        <w:gridCol w:w="664"/>
        <w:gridCol w:w="660"/>
        <w:gridCol w:w="588"/>
        <w:gridCol w:w="1718"/>
        <w:gridCol w:w="112"/>
        <w:gridCol w:w="880"/>
        <w:gridCol w:w="144"/>
        <w:gridCol w:w="734"/>
        <w:gridCol w:w="702"/>
        <w:gridCol w:w="671"/>
        <w:gridCol w:w="868"/>
        <w:gridCol w:w="937"/>
      </w:tblGrid>
      <w:tr w:rsidR="00AC337D" w:rsidRPr="00450FDB" w:rsidTr="006736B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AC337D" w:rsidRPr="00450FDB" w:rsidTr="006736B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AC337D" w:rsidRPr="00450FDB" w:rsidTr="006736B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AC337D" w:rsidRPr="00450FDB" w:rsidTr="006736B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"Создание и развитие инфраструктуры на сельских территориях Шумерлинского района"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  <w:r w:rsidRPr="00450FDB"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соисполнители – отдел образования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42160,6</w:t>
            </w:r>
            <w:r w:rsidR="00852741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BB0639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43665,93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6736B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BB0639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6736B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41801,31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BB0639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42447,27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6736B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BB0639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6736B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5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  <w:r w:rsidRPr="00450FDB"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AC337D" w:rsidRPr="00450FDB" w:rsidTr="00CC0EC9">
        <w:tc>
          <w:tcPr>
            <w:tcW w:w="15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</w:p>
        </w:tc>
      </w:tr>
      <w:tr w:rsidR="00AC337D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3CC3">
              <w:rPr>
                <w:sz w:val="22"/>
                <w:szCs w:val="22"/>
              </w:rPr>
              <w:t>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BB063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41096,68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BB063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40194,29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017268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902,39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Мероприятие 1.1.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 xml:space="preserve">Реализация проектов развития общественной </w:t>
            </w:r>
            <w:r w:rsidRPr="00450FDB">
              <w:lastRenderedPageBreak/>
              <w:t>инфраструктуры, основанных на местных инициативах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 w:rsidRPr="00450FDB">
              <w:t>ответственный исполнит</w:t>
            </w:r>
            <w:r w:rsidRPr="00450FDB">
              <w:lastRenderedPageBreak/>
              <w:t>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852741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B3C5C" w:rsidRDefault="009662A0" w:rsidP="004B3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37911,8</w:t>
            </w:r>
            <w:r w:rsidR="004B3C5C" w:rsidRPr="004B3C5C">
              <w:rPr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 xml:space="preserve">федеральный </w:t>
            </w:r>
            <w:r w:rsidRPr="00450FDB">
              <w:lastRenderedPageBreak/>
              <w:t>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B3C5C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52741">
              <w:rPr>
                <w:sz w:val="22"/>
                <w:szCs w:val="22"/>
              </w:rPr>
              <w:t>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B3C5C" w:rsidRDefault="009662A0" w:rsidP="004B3C5C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37169,4</w:t>
            </w:r>
            <w:r w:rsidR="004B3C5C" w:rsidRPr="004B3C5C">
              <w:rPr>
                <w:sz w:val="22"/>
                <w:szCs w:val="22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B3C5C" w:rsidRDefault="009662A0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742,39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</w:tr>
      <w:tr w:rsidR="00C61FAF" w:rsidRPr="00450FDB" w:rsidTr="00CC0EC9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D0710E">
            <w:pPr>
              <w:pStyle w:val="ConsPlusNormal"/>
              <w:jc w:val="both"/>
            </w:pPr>
            <w:r w:rsidRPr="00450FDB">
              <w:t>Мероприятие 1.</w:t>
            </w:r>
            <w:r>
              <w:t>2</w:t>
            </w:r>
            <w:r w:rsidRPr="00450FDB">
              <w:t>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  <w:r>
              <w:t xml:space="preserve">Разработка проектно-сметной документации на объекты капитального строительства, проведение государственной </w:t>
            </w:r>
            <w:r>
              <w:lastRenderedPageBreak/>
              <w:t>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</w:t>
            </w:r>
            <w:r w:rsidRPr="00450FDB">
              <w:lastRenderedPageBreak/>
              <w:t>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417FE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B3C5C" w:rsidRDefault="004B3C5C" w:rsidP="00C61FA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3184,8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417FE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417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417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61FAF" w:rsidRPr="00450FDB" w:rsidTr="00CC0EC9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417FE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B3C5C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61FAF" w:rsidRPr="00450FDB" w:rsidTr="00CC0EC9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417FE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B3C5C" w:rsidRDefault="004B3C5C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3024,8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61FAF" w:rsidRPr="00450FDB" w:rsidTr="00CC0EC9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417FE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B3C5C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C5C">
              <w:rPr>
                <w:sz w:val="22"/>
                <w:szCs w:val="22"/>
              </w:rPr>
              <w:t>160,0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</w:tr>
      <w:tr w:rsidR="00C61FAF" w:rsidRPr="00450FDB" w:rsidTr="00CC0EC9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417FE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A7CAC" w:rsidRDefault="00C61FAF" w:rsidP="00417FE8">
            <w:pPr>
              <w:pStyle w:val="ConsPlusNormal"/>
              <w:jc w:val="center"/>
              <w:rPr>
                <w:highlight w:val="yellow"/>
              </w:rPr>
            </w:pPr>
            <w:r w:rsidRPr="004B3C5C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417FE8">
            <w:pPr>
              <w:pStyle w:val="ConsPlusNormal"/>
              <w:jc w:val="center"/>
            </w:pPr>
            <w:r w:rsidRPr="009662A0">
              <w:t>0,0</w:t>
            </w:r>
          </w:p>
        </w:tc>
      </w:tr>
      <w:tr w:rsidR="00066094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  <w:r w:rsidRPr="00450FDB"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t xml:space="preserve">Ввод в действие локальных водопроводов, </w:t>
            </w:r>
            <w:proofErr w:type="gramStart"/>
            <w:r w:rsidRPr="00450FDB">
              <w:t>км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9,7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</w:tr>
      <w:tr w:rsidR="00066094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</w:tr>
      <w:tr w:rsidR="000717BE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t>мероприятие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AC337D" w:rsidRDefault="000717BE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AA7CAC" w:rsidP="00B751A8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AA7CAC" w:rsidP="00CC0EC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583C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 xml:space="preserve">Реализация проектов, направленных на </w:t>
            </w:r>
            <w:r>
              <w:lastRenderedPageBreak/>
              <w:t>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  <w:r w:rsidR="002022C1">
              <w:t xml:space="preserve">, </w:t>
            </w:r>
            <w:r w:rsidR="002022C1" w:rsidRPr="002022C1">
              <w:t>компьютер</w:t>
            </w:r>
            <w:r w:rsidR="002022C1">
              <w:t xml:space="preserve"> </w:t>
            </w:r>
            <w:r w:rsidR="002022C1" w:rsidRPr="002022C1">
              <w:t>ной техники и офисной мебели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583CC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 xml:space="preserve">федеральный </w:t>
            </w:r>
            <w:r w:rsidRPr="00450FDB">
              <w:lastRenderedPageBreak/>
              <w:t>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lastRenderedPageBreak/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AA7CA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AA7CAC" w:rsidRPr="00450FDB" w:rsidTr="00AA7CAC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  <w:r>
              <w:t>Реализация проектов, направленных на благоустройство и развитие территорий населенных пунктов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B751A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CC0E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CC0EC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AA7CAC" w:rsidRPr="00450FDB" w:rsidTr="00AA7CAC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417FE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AA7CAC" w:rsidRPr="00450FDB" w:rsidTr="00AA7CAC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417FE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AC337D" w:rsidRDefault="00AA7CAC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AA7CAC" w:rsidRPr="00450FDB" w:rsidTr="00AA7CAC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417FE8">
            <w:pPr>
              <w:pStyle w:val="ConsPlusNormal"/>
              <w:jc w:val="both"/>
            </w:pPr>
            <w:r w:rsidRPr="00450FDB">
              <w:t xml:space="preserve">бюджет </w:t>
            </w:r>
            <w:r w:rsidRPr="00450FDB">
              <w:lastRenderedPageBreak/>
              <w:t>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lastRenderedPageBreak/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AA7CAC" w:rsidRPr="00450FDB" w:rsidTr="00CC0EC9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C" w:rsidRPr="00450FDB" w:rsidRDefault="00AA7CAC" w:rsidP="00417FE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C" w:rsidRPr="00450FDB" w:rsidRDefault="00AA7CAC" w:rsidP="00417FE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96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340"/>
        <w:gridCol w:w="1230"/>
        <w:gridCol w:w="1140"/>
        <w:gridCol w:w="732"/>
        <w:gridCol w:w="664"/>
        <w:gridCol w:w="660"/>
        <w:gridCol w:w="588"/>
        <w:gridCol w:w="1830"/>
        <w:gridCol w:w="1024"/>
        <w:gridCol w:w="734"/>
        <w:gridCol w:w="702"/>
        <w:gridCol w:w="671"/>
        <w:gridCol w:w="868"/>
        <w:gridCol w:w="937"/>
      </w:tblGrid>
      <w:tr w:rsidR="00D058A9" w:rsidRPr="006633B3" w:rsidTr="00417FE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D058A9">
            <w:pPr>
              <w:pStyle w:val="ConsPlusNormal"/>
              <w:jc w:val="both"/>
            </w:pPr>
            <w:r w:rsidRPr="00450FDB">
              <w:t xml:space="preserve">Основное мероприятие </w:t>
            </w:r>
            <w: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  <w:r>
              <w:t>Реализация  мероприятий по благоустройству сельских территорий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AC337D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017268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D058A9" w:rsidRPr="006633B3" w:rsidTr="00417FE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Default="00D058A9">
            <w:r w:rsidRPr="00E773FE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017268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D058A9" w:rsidRPr="006633B3" w:rsidTr="00417FE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Default="00D058A9">
            <w:r w:rsidRPr="00E773FE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017268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D058A9" w:rsidRPr="006633B3" w:rsidTr="00417FE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Default="00D058A9">
            <w:r w:rsidRPr="00E773FE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017268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D058A9" w:rsidRPr="006633B3" w:rsidTr="00417FE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450FDB" w:rsidRDefault="00D058A9" w:rsidP="00417FE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AC337D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017268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9" w:rsidRPr="006633B3" w:rsidRDefault="00D058A9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0B2B20" w:rsidRPr="006633B3" w:rsidTr="00417FE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 w:rsidRPr="00450FDB">
              <w:lastRenderedPageBreak/>
              <w:t>Мероприятие 1.1.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>
              <w:t>Благоустройство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AC337D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017268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0B2B20" w:rsidRPr="00AC337D" w:rsidTr="00417FE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Default="000B2B20" w:rsidP="00417FE8">
            <w:r w:rsidRPr="00E773FE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017268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0B2B20" w:rsidRPr="009662A0" w:rsidTr="00417FE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Default="000B2B20" w:rsidP="00417FE8">
            <w:r w:rsidRPr="00E773FE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017268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0B2B20" w:rsidRPr="009662A0" w:rsidTr="00417FE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Default="000B2B20" w:rsidP="00417FE8">
            <w:r w:rsidRPr="00E773FE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017268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0B2B20" w:rsidRPr="009662A0" w:rsidTr="00417FE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450FDB" w:rsidRDefault="000B2B20" w:rsidP="00417FE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AC337D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017268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0" w:rsidRPr="006633B3" w:rsidRDefault="000B2B20" w:rsidP="00417F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rPr>
          <w:sz w:val="16"/>
          <w:szCs w:val="16"/>
        </w:rPr>
      </w:pPr>
      <w:r w:rsidRPr="00450FDB">
        <w:rPr>
          <w:sz w:val="16"/>
          <w:szCs w:val="16"/>
        </w:rPr>
        <w:t xml:space="preserve">                           </w:t>
      </w:r>
    </w:p>
    <w:p w:rsidR="00816642" w:rsidRPr="00450FDB" w:rsidRDefault="00816642" w:rsidP="008166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F351A" w:rsidRPr="00816642" w:rsidRDefault="00BF351A" w:rsidP="00816642"/>
    <w:sectPr w:rsidR="00BF351A" w:rsidRPr="00816642" w:rsidSect="00BF351A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6A" w:rsidRDefault="001A216A" w:rsidP="00E7797B">
      <w:r>
        <w:separator/>
      </w:r>
    </w:p>
  </w:endnote>
  <w:endnote w:type="continuationSeparator" w:id="0">
    <w:p w:rsidR="001A216A" w:rsidRDefault="001A216A" w:rsidP="00E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1A216A" w:rsidTr="0060118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A216A" w:rsidRDefault="001A216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1A216A" w:rsidTr="0039052E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A216A" w:rsidRDefault="001A216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1A216A" w:rsidTr="000425ED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A216A" w:rsidRDefault="001A216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72"/>
      <w:gridCol w:w="5069"/>
      <w:gridCol w:w="4768"/>
    </w:tblGrid>
    <w:tr w:rsidR="001A216A" w:rsidTr="00C47912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A216A" w:rsidRDefault="001A21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6A" w:rsidRDefault="001A216A" w:rsidP="00E7797B">
      <w:r>
        <w:separator/>
      </w:r>
    </w:p>
  </w:footnote>
  <w:footnote w:type="continuationSeparator" w:id="0">
    <w:p w:rsidR="001A216A" w:rsidRDefault="001A216A" w:rsidP="00E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1A216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A216A" w:rsidRDefault="001A216A" w:rsidP="0060118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1A216A" w:rsidTr="002F1B92"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A216A" w:rsidRDefault="001A216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1A216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A216A" w:rsidRDefault="001A216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4"/>
    </w:tblGrid>
    <w:tr w:rsidR="001A216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16A" w:rsidRDefault="001A216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A216A" w:rsidRDefault="001A21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7"/>
    <w:rsid w:val="000112FA"/>
    <w:rsid w:val="00016DE1"/>
    <w:rsid w:val="00017268"/>
    <w:rsid w:val="0002312C"/>
    <w:rsid w:val="00032F1E"/>
    <w:rsid w:val="00033239"/>
    <w:rsid w:val="000425ED"/>
    <w:rsid w:val="000658D8"/>
    <w:rsid w:val="00066094"/>
    <w:rsid w:val="000713F0"/>
    <w:rsid w:val="000717BE"/>
    <w:rsid w:val="00071CCE"/>
    <w:rsid w:val="00074B88"/>
    <w:rsid w:val="000A716F"/>
    <w:rsid w:val="000B2B20"/>
    <w:rsid w:val="000C5A0A"/>
    <w:rsid w:val="000D35FA"/>
    <w:rsid w:val="0014042B"/>
    <w:rsid w:val="001513D4"/>
    <w:rsid w:val="00151595"/>
    <w:rsid w:val="00163A8E"/>
    <w:rsid w:val="0019199D"/>
    <w:rsid w:val="001929BE"/>
    <w:rsid w:val="001A216A"/>
    <w:rsid w:val="001C5120"/>
    <w:rsid w:val="001D1598"/>
    <w:rsid w:val="001E4C97"/>
    <w:rsid w:val="001F47C6"/>
    <w:rsid w:val="002022C1"/>
    <w:rsid w:val="0022407C"/>
    <w:rsid w:val="00241516"/>
    <w:rsid w:val="00247A0C"/>
    <w:rsid w:val="00247F3F"/>
    <w:rsid w:val="00256F29"/>
    <w:rsid w:val="00270DCE"/>
    <w:rsid w:val="002863E8"/>
    <w:rsid w:val="002A1E7C"/>
    <w:rsid w:val="002A232C"/>
    <w:rsid w:val="002A60E1"/>
    <w:rsid w:val="002A7D0F"/>
    <w:rsid w:val="002B4F8E"/>
    <w:rsid w:val="002F1B92"/>
    <w:rsid w:val="002F5069"/>
    <w:rsid w:val="003223EF"/>
    <w:rsid w:val="00336291"/>
    <w:rsid w:val="00355CBE"/>
    <w:rsid w:val="00365B8B"/>
    <w:rsid w:val="00373867"/>
    <w:rsid w:val="00376582"/>
    <w:rsid w:val="00381F2C"/>
    <w:rsid w:val="0038744E"/>
    <w:rsid w:val="0039052E"/>
    <w:rsid w:val="00395F41"/>
    <w:rsid w:val="003A7937"/>
    <w:rsid w:val="003B1AEE"/>
    <w:rsid w:val="003C0B7D"/>
    <w:rsid w:val="003C7A05"/>
    <w:rsid w:val="003F3DEE"/>
    <w:rsid w:val="003F5B8B"/>
    <w:rsid w:val="0041410B"/>
    <w:rsid w:val="00417FE8"/>
    <w:rsid w:val="00431AB6"/>
    <w:rsid w:val="00434AB3"/>
    <w:rsid w:val="004622BA"/>
    <w:rsid w:val="00491EF3"/>
    <w:rsid w:val="004A08E2"/>
    <w:rsid w:val="004A3103"/>
    <w:rsid w:val="004B3C5C"/>
    <w:rsid w:val="004E15FE"/>
    <w:rsid w:val="004E7F84"/>
    <w:rsid w:val="004F1EA9"/>
    <w:rsid w:val="004F6495"/>
    <w:rsid w:val="0051267E"/>
    <w:rsid w:val="00524D3B"/>
    <w:rsid w:val="00540525"/>
    <w:rsid w:val="0054664D"/>
    <w:rsid w:val="00550892"/>
    <w:rsid w:val="005611EA"/>
    <w:rsid w:val="00563606"/>
    <w:rsid w:val="00583CC3"/>
    <w:rsid w:val="00584FE6"/>
    <w:rsid w:val="00585F2B"/>
    <w:rsid w:val="005904BF"/>
    <w:rsid w:val="005A1E98"/>
    <w:rsid w:val="005B4A87"/>
    <w:rsid w:val="005C2A9B"/>
    <w:rsid w:val="005D3E5F"/>
    <w:rsid w:val="005E0249"/>
    <w:rsid w:val="005E35F6"/>
    <w:rsid w:val="005E4076"/>
    <w:rsid w:val="005F2A7A"/>
    <w:rsid w:val="00601189"/>
    <w:rsid w:val="00616CB3"/>
    <w:rsid w:val="00617B9C"/>
    <w:rsid w:val="006371AA"/>
    <w:rsid w:val="00642D91"/>
    <w:rsid w:val="006525A1"/>
    <w:rsid w:val="00662740"/>
    <w:rsid w:val="006633B3"/>
    <w:rsid w:val="006642AD"/>
    <w:rsid w:val="006736B6"/>
    <w:rsid w:val="00677958"/>
    <w:rsid w:val="00682E62"/>
    <w:rsid w:val="006F5C48"/>
    <w:rsid w:val="00700E76"/>
    <w:rsid w:val="00701A0A"/>
    <w:rsid w:val="00710656"/>
    <w:rsid w:val="007157B1"/>
    <w:rsid w:val="00722977"/>
    <w:rsid w:val="007472AC"/>
    <w:rsid w:val="0075751E"/>
    <w:rsid w:val="00757E75"/>
    <w:rsid w:val="007945B0"/>
    <w:rsid w:val="007A2983"/>
    <w:rsid w:val="007B0E17"/>
    <w:rsid w:val="007B5B5C"/>
    <w:rsid w:val="007D0A0B"/>
    <w:rsid w:val="007F378C"/>
    <w:rsid w:val="007F3949"/>
    <w:rsid w:val="007F5C6E"/>
    <w:rsid w:val="00816642"/>
    <w:rsid w:val="00817787"/>
    <w:rsid w:val="00852741"/>
    <w:rsid w:val="00871C82"/>
    <w:rsid w:val="0087432E"/>
    <w:rsid w:val="008A56BD"/>
    <w:rsid w:val="008B7EFB"/>
    <w:rsid w:val="008D6FA4"/>
    <w:rsid w:val="008E1B00"/>
    <w:rsid w:val="008F3365"/>
    <w:rsid w:val="00903A9E"/>
    <w:rsid w:val="009061F5"/>
    <w:rsid w:val="009071F0"/>
    <w:rsid w:val="00907D0A"/>
    <w:rsid w:val="0091302A"/>
    <w:rsid w:val="00913B2D"/>
    <w:rsid w:val="00951603"/>
    <w:rsid w:val="00957B25"/>
    <w:rsid w:val="00960E59"/>
    <w:rsid w:val="009662A0"/>
    <w:rsid w:val="0097744F"/>
    <w:rsid w:val="009A304D"/>
    <w:rsid w:val="009A666C"/>
    <w:rsid w:val="009C6FCA"/>
    <w:rsid w:val="009C71E7"/>
    <w:rsid w:val="009C744F"/>
    <w:rsid w:val="009D2BE3"/>
    <w:rsid w:val="009E66CA"/>
    <w:rsid w:val="009F2D95"/>
    <w:rsid w:val="009F3BC8"/>
    <w:rsid w:val="009F7530"/>
    <w:rsid w:val="00A05CF9"/>
    <w:rsid w:val="00A42507"/>
    <w:rsid w:val="00A72CDB"/>
    <w:rsid w:val="00A76C54"/>
    <w:rsid w:val="00AA7CAC"/>
    <w:rsid w:val="00AB2900"/>
    <w:rsid w:val="00AC337D"/>
    <w:rsid w:val="00AD506F"/>
    <w:rsid w:val="00AD57E3"/>
    <w:rsid w:val="00AE3E76"/>
    <w:rsid w:val="00AE414C"/>
    <w:rsid w:val="00AE739F"/>
    <w:rsid w:val="00B21F36"/>
    <w:rsid w:val="00B312AE"/>
    <w:rsid w:val="00B43E94"/>
    <w:rsid w:val="00B60A0D"/>
    <w:rsid w:val="00B751A8"/>
    <w:rsid w:val="00B83403"/>
    <w:rsid w:val="00B87867"/>
    <w:rsid w:val="00BA1C37"/>
    <w:rsid w:val="00BA3467"/>
    <w:rsid w:val="00BA5EE9"/>
    <w:rsid w:val="00BB0639"/>
    <w:rsid w:val="00BD13BB"/>
    <w:rsid w:val="00BF351A"/>
    <w:rsid w:val="00C03746"/>
    <w:rsid w:val="00C25BEF"/>
    <w:rsid w:val="00C47912"/>
    <w:rsid w:val="00C60198"/>
    <w:rsid w:val="00C61BE4"/>
    <w:rsid w:val="00C61FAF"/>
    <w:rsid w:val="00C64AB4"/>
    <w:rsid w:val="00C91C30"/>
    <w:rsid w:val="00CA207C"/>
    <w:rsid w:val="00CC0EC9"/>
    <w:rsid w:val="00CC7780"/>
    <w:rsid w:val="00CF0422"/>
    <w:rsid w:val="00D058A9"/>
    <w:rsid w:val="00D0710E"/>
    <w:rsid w:val="00D126B6"/>
    <w:rsid w:val="00D151F5"/>
    <w:rsid w:val="00D56DDE"/>
    <w:rsid w:val="00D650AD"/>
    <w:rsid w:val="00D7486E"/>
    <w:rsid w:val="00D92B73"/>
    <w:rsid w:val="00D96D70"/>
    <w:rsid w:val="00DA1AA2"/>
    <w:rsid w:val="00DB3611"/>
    <w:rsid w:val="00DB36DE"/>
    <w:rsid w:val="00DB3DD5"/>
    <w:rsid w:val="00DF3464"/>
    <w:rsid w:val="00DF61D6"/>
    <w:rsid w:val="00E01654"/>
    <w:rsid w:val="00E2050F"/>
    <w:rsid w:val="00E23C3E"/>
    <w:rsid w:val="00E510D2"/>
    <w:rsid w:val="00E62761"/>
    <w:rsid w:val="00E63592"/>
    <w:rsid w:val="00E63B53"/>
    <w:rsid w:val="00E63DAA"/>
    <w:rsid w:val="00E7797B"/>
    <w:rsid w:val="00E937C9"/>
    <w:rsid w:val="00E963F8"/>
    <w:rsid w:val="00EA4E21"/>
    <w:rsid w:val="00EB39B0"/>
    <w:rsid w:val="00EC7CED"/>
    <w:rsid w:val="00EE18A1"/>
    <w:rsid w:val="00F402B8"/>
    <w:rsid w:val="00F4397A"/>
    <w:rsid w:val="00F63C4D"/>
    <w:rsid w:val="00F65B88"/>
    <w:rsid w:val="00F70C4C"/>
    <w:rsid w:val="00F801C2"/>
    <w:rsid w:val="00F818BC"/>
    <w:rsid w:val="00F82157"/>
    <w:rsid w:val="00F85911"/>
    <w:rsid w:val="00FC4AFE"/>
    <w:rsid w:val="00FD3341"/>
    <w:rsid w:val="00FD6EEC"/>
    <w:rsid w:val="00FE1D3C"/>
    <w:rsid w:val="00FE475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F125-14BE-408D-8D79-3D7C73FC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36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Ольга Прокопьева</cp:lastModifiedBy>
  <cp:revision>8</cp:revision>
  <cp:lastPrinted>2021-12-18T13:07:00Z</cp:lastPrinted>
  <dcterms:created xsi:type="dcterms:W3CDTF">2021-12-15T13:35:00Z</dcterms:created>
  <dcterms:modified xsi:type="dcterms:W3CDTF">2021-12-29T06:30:00Z</dcterms:modified>
</cp:coreProperties>
</file>