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123C6D" w:rsidP="00543188">
      <w:pPr>
        <w:tabs>
          <w:tab w:val="num" w:pos="0"/>
        </w:tabs>
        <w:jc w:val="both"/>
      </w:pPr>
      <w:r>
        <w:rPr>
          <w:noProof/>
          <w:lang w:eastAsia="ru-RU"/>
        </w:rPr>
        <w:drawing>
          <wp:anchor distT="0" distB="0" distL="114300" distR="114300" simplePos="0" relativeHeight="251659264" behindDoc="0" locked="0" layoutInCell="1" allowOverlap="1" wp14:anchorId="1A705FCA" wp14:editId="64177CAF">
            <wp:simplePos x="0" y="0"/>
            <wp:positionH relativeFrom="column">
              <wp:posOffset>2976244</wp:posOffset>
            </wp:positionH>
            <wp:positionV relativeFrom="paragraph">
              <wp:posOffset>-12065</wp:posOffset>
            </wp:positionV>
            <wp:extent cx="619125" cy="773906"/>
            <wp:effectExtent l="0" t="0" r="0" b="7620"/>
            <wp:wrapNone/>
            <wp:docPr id="1" name="Рисунок 1" descr="Описание: 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shumobrazov22\AppData\Local\Microsoft\Windows\Temporary Internet Files\Content.Word\Гербовый щит.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23425" cy="77928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bl>
      <w:tblPr>
        <w:tblW w:w="10146" w:type="dxa"/>
        <w:tblLook w:val="04A0" w:firstRow="1" w:lastRow="0" w:firstColumn="1" w:lastColumn="0" w:noHBand="0" w:noVBand="1"/>
      </w:tblPr>
      <w:tblGrid>
        <w:gridCol w:w="4644"/>
        <w:gridCol w:w="127"/>
        <w:gridCol w:w="1173"/>
        <w:gridCol w:w="4202"/>
      </w:tblGrid>
      <w:tr w:rsidR="00123C6D" w:rsidRPr="002621E6" w:rsidTr="00E73EAD">
        <w:trPr>
          <w:cantSplit/>
          <w:trHeight w:val="417"/>
        </w:trPr>
        <w:tc>
          <w:tcPr>
            <w:tcW w:w="4771" w:type="dxa"/>
            <w:gridSpan w:val="2"/>
            <w:hideMark/>
          </w:tcPr>
          <w:p w:rsidR="00123C6D" w:rsidRPr="00C159EA" w:rsidRDefault="003B1BA4" w:rsidP="00543188">
            <w:pPr>
              <w:jc w:val="center"/>
              <w:rPr>
                <w:rFonts w:ascii="Times New Roman" w:eastAsia="Times New Roman" w:hAnsi="Times New Roman"/>
                <w:sz w:val="24"/>
                <w:szCs w:val="24"/>
              </w:rPr>
            </w:pPr>
            <w:r w:rsidRPr="00C159EA">
              <w:rPr>
                <w:rFonts w:ascii="Times New Roman" w:hAnsi="Times New Roman"/>
                <w:b/>
                <w:bCs/>
                <w:noProof/>
                <w:color w:val="000000"/>
                <w:sz w:val="22"/>
              </w:rPr>
              <w:t>Ч</w:t>
            </w:r>
            <w:r w:rsidR="005F2C40" w:rsidRPr="00C159EA">
              <w:rPr>
                <w:rFonts w:ascii="Times New Roman" w:hAnsi="Times New Roman"/>
                <w:b/>
                <w:bCs/>
                <w:noProof/>
                <w:color w:val="000000"/>
                <w:sz w:val="22"/>
              </w:rPr>
              <w:t>ĂВАШ  РЕСПУБЛИКИ</w:t>
            </w:r>
          </w:p>
        </w:tc>
        <w:tc>
          <w:tcPr>
            <w:tcW w:w="1173" w:type="dxa"/>
            <w:vMerge w:val="restart"/>
          </w:tcPr>
          <w:p w:rsidR="00123C6D" w:rsidRDefault="00123C6D" w:rsidP="00543188">
            <w:pPr>
              <w:jc w:val="center"/>
              <w:rPr>
                <w:rFonts w:ascii="Times New Roman" w:eastAsia="Times New Roman" w:hAnsi="Times New Roman"/>
                <w:sz w:val="26"/>
                <w:szCs w:val="24"/>
              </w:rPr>
            </w:pPr>
          </w:p>
        </w:tc>
        <w:tc>
          <w:tcPr>
            <w:tcW w:w="4202" w:type="dxa"/>
            <w:hideMark/>
          </w:tcPr>
          <w:p w:rsidR="00123C6D" w:rsidRDefault="00123C6D" w:rsidP="00543188">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E73EAD">
        <w:trPr>
          <w:cantSplit/>
          <w:trHeight w:val="1617"/>
        </w:trPr>
        <w:tc>
          <w:tcPr>
            <w:tcW w:w="4771" w:type="dxa"/>
            <w:gridSpan w:val="2"/>
          </w:tcPr>
          <w:p w:rsidR="005F2C40" w:rsidRPr="005F2C40" w:rsidRDefault="005F2C40" w:rsidP="00543188">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w:t>
            </w:r>
            <w:r w:rsidR="00134A6A" w:rsidRPr="005F2C40">
              <w:rPr>
                <w:rFonts w:ascii="Times New Roman" w:hAnsi="Times New Roman" w:cs="Times New Roman"/>
                <w:b/>
                <w:bCs/>
                <w:noProof/>
                <w:color w:val="000000"/>
                <w:sz w:val="22"/>
                <w:lang w:eastAsia="en-US"/>
              </w:rPr>
              <w:t>Ă</w:t>
            </w:r>
          </w:p>
          <w:p w:rsidR="005F2C40" w:rsidRPr="005F2C40" w:rsidRDefault="005F2C40" w:rsidP="00543188">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543188">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Pr="005F2C40">
              <w:rPr>
                <w:rFonts w:ascii="Times New Roman" w:hAnsi="Times New Roman" w:cs="Times New Roman"/>
                <w:b/>
                <w:bCs/>
                <w:noProof/>
                <w:color w:val="000000"/>
                <w:sz w:val="22"/>
                <w:lang w:eastAsia="en-US"/>
              </w:rPr>
              <w:t xml:space="preserve">Ě  </w:t>
            </w:r>
            <w:r w:rsidR="00123C6D">
              <w:rPr>
                <w:rFonts w:ascii="Times New Roman" w:hAnsi="Times New Roman" w:cs="Times New Roman"/>
                <w:b/>
                <w:bCs/>
                <w:noProof/>
                <w:color w:val="000000"/>
                <w:sz w:val="22"/>
                <w:lang w:eastAsia="en-US"/>
              </w:rPr>
              <w:t xml:space="preserve"> </w:t>
            </w:r>
            <w:r w:rsidR="00123C6D">
              <w:rPr>
                <w:rStyle w:val="ae"/>
                <w:rFonts w:ascii="Times New Roman" w:hAnsi="Times New Roman" w:cs="Times New Roman"/>
                <w:noProof/>
                <w:color w:val="000000"/>
                <w:sz w:val="26"/>
                <w:lang w:eastAsia="en-US"/>
              </w:rPr>
              <w:t xml:space="preserve"> </w:t>
            </w:r>
          </w:p>
          <w:p w:rsidR="00123C6D" w:rsidRPr="00134A6A" w:rsidRDefault="0002266A" w:rsidP="00543188">
            <w:pPr>
              <w:spacing w:after="0" w:line="240" w:lineRule="auto"/>
              <w:jc w:val="center"/>
              <w:rPr>
                <w:rFonts w:ascii="Times New Roman" w:eastAsia="Times New Roman" w:hAnsi="Times New Roman"/>
                <w:b/>
                <w:sz w:val="24"/>
                <w:szCs w:val="24"/>
                <w:lang w:eastAsia="ru-RU"/>
              </w:rPr>
            </w:pPr>
            <w:r w:rsidRPr="00134A6A">
              <w:rPr>
                <w:rFonts w:ascii="Times New Roman" w:eastAsia="Times New Roman" w:hAnsi="Times New Roman"/>
                <w:b/>
                <w:sz w:val="24"/>
                <w:szCs w:val="24"/>
                <w:lang w:eastAsia="ru-RU"/>
              </w:rPr>
              <w:t>ЙЫШ</w:t>
            </w:r>
            <w:r w:rsidR="00134A6A" w:rsidRPr="00134A6A">
              <w:rPr>
                <w:rFonts w:ascii="Times New Roman" w:hAnsi="Times New Roman"/>
                <w:b/>
                <w:bCs/>
                <w:noProof/>
                <w:color w:val="000000"/>
                <w:sz w:val="24"/>
                <w:szCs w:val="24"/>
              </w:rPr>
              <w:t>Ă</w:t>
            </w:r>
            <w:r w:rsidR="00123C6D" w:rsidRPr="00134A6A">
              <w:rPr>
                <w:rFonts w:ascii="Times New Roman" w:eastAsia="Times New Roman" w:hAnsi="Times New Roman"/>
                <w:b/>
                <w:sz w:val="24"/>
                <w:szCs w:val="24"/>
                <w:lang w:eastAsia="ru-RU"/>
              </w:rPr>
              <w:t>НУ</w:t>
            </w:r>
          </w:p>
          <w:p w:rsidR="00123C6D" w:rsidRDefault="00123C6D" w:rsidP="00543188">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5E7FF6" w:rsidP="00543188">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09</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00123C6D" w:rsidRPr="00F5496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2  63</w:t>
            </w:r>
            <w:r w:rsidR="00123C6D">
              <w:rPr>
                <w:rFonts w:ascii="Times New Roman" w:eastAsia="Times New Roman" w:hAnsi="Times New Roman"/>
                <w:sz w:val="24"/>
                <w:szCs w:val="24"/>
                <w:lang w:eastAsia="ru-RU"/>
              </w:rPr>
              <w:t xml:space="preserve"> № </w:t>
            </w:r>
          </w:p>
          <w:p w:rsidR="00123C6D" w:rsidRPr="00134A6A" w:rsidRDefault="00123C6D" w:rsidP="00543188">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543188">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543188">
            <w:pPr>
              <w:rPr>
                <w:rFonts w:ascii="Times New Roman" w:eastAsia="Times New Roman" w:hAnsi="Times New Roman"/>
                <w:sz w:val="26"/>
                <w:szCs w:val="24"/>
              </w:rPr>
            </w:pPr>
          </w:p>
        </w:tc>
        <w:tc>
          <w:tcPr>
            <w:tcW w:w="4202" w:type="dxa"/>
          </w:tcPr>
          <w:p w:rsidR="00123C6D" w:rsidRDefault="00123C6D" w:rsidP="00543188">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543188">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Pr="00F54967" w:rsidRDefault="00123C6D" w:rsidP="00543188">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543188">
            <w:pPr>
              <w:spacing w:after="0" w:line="240" w:lineRule="auto"/>
              <w:jc w:val="center"/>
              <w:rPr>
                <w:rFonts w:ascii="Times New Roman" w:eastAsia="Times New Roman" w:hAnsi="Times New Roman"/>
                <w:sz w:val="24"/>
                <w:szCs w:val="24"/>
                <w:lang w:eastAsia="ru-RU"/>
              </w:rPr>
            </w:pPr>
          </w:p>
          <w:p w:rsidR="00123C6D" w:rsidRDefault="005E7FF6" w:rsidP="00543188">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09</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00123C6D" w:rsidRPr="00F5496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 xml:space="preserve">2  </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63</w:t>
            </w:r>
            <w:r w:rsidR="00123C6D" w:rsidRPr="00F54967">
              <w:rPr>
                <w:rFonts w:ascii="Arial Cyr Chuv" w:eastAsia="Times New Roman" w:hAnsi="Arial Cyr Chuv"/>
                <w:sz w:val="24"/>
                <w:szCs w:val="24"/>
                <w:lang w:eastAsia="ru-RU"/>
              </w:rPr>
              <w:t xml:space="preserve"> </w:t>
            </w:r>
          </w:p>
          <w:p w:rsidR="00123C6D" w:rsidRPr="00F54967" w:rsidRDefault="00123C6D" w:rsidP="00543188">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543188">
            <w:pPr>
              <w:pStyle w:val="ad"/>
              <w:spacing w:line="276" w:lineRule="auto"/>
              <w:ind w:right="-35"/>
              <w:rPr>
                <w:noProof/>
                <w:sz w:val="26"/>
                <w:lang w:eastAsia="en-US"/>
              </w:rPr>
            </w:pPr>
          </w:p>
        </w:tc>
      </w:tr>
      <w:tr w:rsidR="0061337A" w:rsidRPr="00793DD5" w:rsidTr="00E73EAD">
        <w:tblPrEx>
          <w:tblLook w:val="01E0" w:firstRow="1" w:lastRow="1" w:firstColumn="1" w:lastColumn="1" w:noHBand="0" w:noVBand="0"/>
        </w:tblPrEx>
        <w:trPr>
          <w:gridAfter w:val="3"/>
          <w:wAfter w:w="5502" w:type="dxa"/>
        </w:trPr>
        <w:tc>
          <w:tcPr>
            <w:tcW w:w="4644" w:type="dxa"/>
          </w:tcPr>
          <w:p w:rsidR="0061337A" w:rsidRPr="00793DD5" w:rsidRDefault="0061337A" w:rsidP="00543188">
            <w:pPr>
              <w:tabs>
                <w:tab w:val="left" w:pos="0"/>
              </w:tabs>
              <w:spacing w:after="0" w:line="240" w:lineRule="auto"/>
              <w:jc w:val="both"/>
              <w:rPr>
                <w:rFonts w:ascii="Times New Roman" w:hAnsi="Times New Roman"/>
                <w:sz w:val="24"/>
                <w:szCs w:val="24"/>
              </w:rPr>
            </w:pPr>
            <w:r w:rsidRPr="00793DD5">
              <w:rPr>
                <w:rFonts w:ascii="Times New Roman" w:hAnsi="Times New Roman"/>
                <w:sz w:val="24"/>
                <w:szCs w:val="24"/>
              </w:rPr>
              <w:t xml:space="preserve">Об утверждении Примерного положения об оплате труда работников муниципальных  учреждений Шумерлинского муниципального округа, занятых в сфере образования </w:t>
            </w:r>
          </w:p>
        </w:tc>
      </w:tr>
    </w:tbl>
    <w:p w:rsidR="0061337A" w:rsidRPr="00793DD5" w:rsidRDefault="0061337A" w:rsidP="0061337A">
      <w:pPr>
        <w:autoSpaceDE w:val="0"/>
        <w:autoSpaceDN w:val="0"/>
        <w:adjustRightInd w:val="0"/>
        <w:spacing w:after="0" w:line="240" w:lineRule="auto"/>
        <w:ind w:firstLine="709"/>
        <w:contextualSpacing/>
        <w:jc w:val="both"/>
        <w:rPr>
          <w:rFonts w:ascii="Times New Roman" w:hAnsi="Times New Roman"/>
          <w:sz w:val="24"/>
          <w:szCs w:val="24"/>
        </w:rPr>
      </w:pPr>
    </w:p>
    <w:p w:rsidR="00123C6D" w:rsidRPr="00793DD5" w:rsidRDefault="0061337A" w:rsidP="0061337A">
      <w:pPr>
        <w:autoSpaceDE w:val="0"/>
        <w:autoSpaceDN w:val="0"/>
        <w:adjustRightInd w:val="0"/>
        <w:spacing w:after="0" w:line="240" w:lineRule="auto"/>
        <w:ind w:firstLine="709"/>
        <w:contextualSpacing/>
        <w:jc w:val="both"/>
        <w:rPr>
          <w:rFonts w:ascii="Times New Roman" w:hAnsi="Times New Roman"/>
          <w:bCs/>
          <w:sz w:val="24"/>
          <w:szCs w:val="24"/>
        </w:rPr>
      </w:pPr>
      <w:r w:rsidRPr="00793DD5">
        <w:rPr>
          <w:rFonts w:ascii="Times New Roman" w:hAnsi="Times New Roman"/>
          <w:sz w:val="24"/>
          <w:szCs w:val="24"/>
        </w:rPr>
        <w:t>Руководствуясь</w:t>
      </w:r>
      <w:r w:rsidR="00793DD5" w:rsidRPr="00793DD5">
        <w:rPr>
          <w:rFonts w:ascii="Times New Roman" w:hAnsi="Times New Roman"/>
          <w:sz w:val="24"/>
          <w:szCs w:val="24"/>
        </w:rPr>
        <w:t xml:space="preserve"> </w:t>
      </w:r>
      <w:r w:rsidR="00231F20" w:rsidRPr="007C7038">
        <w:rPr>
          <w:rFonts w:ascii="Times New Roman" w:hAnsi="Times New Roman"/>
          <w:sz w:val="24"/>
          <w:szCs w:val="24"/>
        </w:rPr>
        <w:t>Примерным положением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Республики от 13 сентября 2013 г. № 377</w:t>
      </w:r>
      <w:r w:rsidR="00231F20">
        <w:rPr>
          <w:rFonts w:ascii="Times New Roman" w:hAnsi="Times New Roman"/>
          <w:sz w:val="24"/>
          <w:szCs w:val="24"/>
        </w:rPr>
        <w:t>,</w:t>
      </w:r>
      <w:r w:rsidR="00231F20" w:rsidRPr="007C7038">
        <w:rPr>
          <w:rFonts w:ascii="Times New Roman" w:hAnsi="Times New Roman"/>
          <w:sz w:val="24"/>
          <w:szCs w:val="24"/>
        </w:rPr>
        <w:t xml:space="preserve"> </w:t>
      </w:r>
      <w:r w:rsidR="00231F20" w:rsidRPr="00231F20">
        <w:rPr>
          <w:rFonts w:ascii="Times New Roman" w:hAnsi="Times New Roman"/>
          <w:sz w:val="24"/>
          <w:szCs w:val="24"/>
        </w:rPr>
        <w:t>Уставом Шумерлинского муниципального округа Чувашской Республики</w:t>
      </w:r>
    </w:p>
    <w:p w:rsidR="00123C6D" w:rsidRPr="00793DD5" w:rsidRDefault="00123C6D" w:rsidP="00123C6D">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Default="00123C6D" w:rsidP="00123C6D">
      <w:pPr>
        <w:autoSpaceDE w:val="0"/>
        <w:autoSpaceDN w:val="0"/>
        <w:adjustRightInd w:val="0"/>
        <w:spacing w:after="0" w:line="240" w:lineRule="auto"/>
        <w:ind w:firstLine="567"/>
        <w:contextualSpacing/>
        <w:jc w:val="both"/>
        <w:rPr>
          <w:rFonts w:ascii="Times New Roman" w:hAnsi="Times New Roman"/>
          <w:bCs/>
          <w:sz w:val="24"/>
          <w:szCs w:val="24"/>
        </w:rPr>
      </w:pPr>
      <w:r w:rsidRPr="00793DD5">
        <w:rPr>
          <w:rFonts w:ascii="Times New Roman" w:hAnsi="Times New Roman"/>
          <w:bCs/>
          <w:sz w:val="24"/>
          <w:szCs w:val="24"/>
        </w:rPr>
        <w:t xml:space="preserve">администрация Шумерлинского муниципального округа </w:t>
      </w:r>
      <w:proofErr w:type="gramStart"/>
      <w:r w:rsidRPr="00793DD5">
        <w:rPr>
          <w:rFonts w:ascii="Times New Roman" w:hAnsi="Times New Roman"/>
          <w:bCs/>
          <w:sz w:val="24"/>
          <w:szCs w:val="24"/>
        </w:rPr>
        <w:t>п</w:t>
      </w:r>
      <w:proofErr w:type="gramEnd"/>
      <w:r w:rsidRPr="00793DD5">
        <w:rPr>
          <w:rFonts w:ascii="Times New Roman" w:hAnsi="Times New Roman"/>
          <w:bCs/>
          <w:sz w:val="24"/>
          <w:szCs w:val="24"/>
        </w:rPr>
        <w:t xml:space="preserve"> о с т а н о в л я е т:</w:t>
      </w:r>
    </w:p>
    <w:p w:rsidR="009B44B6" w:rsidRPr="00793DD5" w:rsidRDefault="009B44B6" w:rsidP="00123C6D">
      <w:pPr>
        <w:autoSpaceDE w:val="0"/>
        <w:autoSpaceDN w:val="0"/>
        <w:adjustRightInd w:val="0"/>
        <w:spacing w:after="0" w:line="240" w:lineRule="auto"/>
        <w:ind w:firstLine="567"/>
        <w:contextualSpacing/>
        <w:jc w:val="both"/>
        <w:rPr>
          <w:rFonts w:ascii="Times New Roman" w:hAnsi="Times New Roman"/>
          <w:bCs/>
          <w:sz w:val="24"/>
          <w:szCs w:val="24"/>
        </w:rPr>
      </w:pPr>
    </w:p>
    <w:p w:rsidR="009B44B6" w:rsidRPr="009B44B6" w:rsidRDefault="009B44B6" w:rsidP="009B44B6">
      <w:pPr>
        <w:autoSpaceDE w:val="0"/>
        <w:autoSpaceDN w:val="0"/>
        <w:adjustRightInd w:val="0"/>
        <w:spacing w:after="0" w:line="240" w:lineRule="auto"/>
        <w:ind w:firstLine="567"/>
        <w:contextualSpacing/>
        <w:jc w:val="both"/>
        <w:rPr>
          <w:rFonts w:ascii="Times New Roman" w:hAnsi="Times New Roman"/>
          <w:bCs/>
          <w:sz w:val="24"/>
          <w:szCs w:val="24"/>
        </w:rPr>
      </w:pPr>
      <w:r w:rsidRPr="009B44B6">
        <w:rPr>
          <w:rFonts w:ascii="Times New Roman" w:hAnsi="Times New Roman"/>
          <w:bCs/>
          <w:sz w:val="24"/>
          <w:szCs w:val="24"/>
        </w:rPr>
        <w:t xml:space="preserve">1. Утвердить прилагаемое Примерное положение об оплате труда работников муниципальных учреждений Шумерлинского </w:t>
      </w:r>
      <w:r w:rsidRPr="00793DD5">
        <w:rPr>
          <w:rFonts w:ascii="Times New Roman" w:hAnsi="Times New Roman"/>
          <w:sz w:val="24"/>
          <w:szCs w:val="24"/>
        </w:rPr>
        <w:t>муниципального округа</w:t>
      </w:r>
      <w:r w:rsidRPr="009B44B6">
        <w:rPr>
          <w:rFonts w:ascii="Times New Roman" w:hAnsi="Times New Roman"/>
          <w:bCs/>
          <w:sz w:val="24"/>
          <w:szCs w:val="24"/>
        </w:rPr>
        <w:t>, занятых в сфере образования (далее - Положение).</w:t>
      </w:r>
    </w:p>
    <w:p w:rsidR="009B44B6" w:rsidRPr="009B44B6" w:rsidRDefault="009B44B6" w:rsidP="009B44B6">
      <w:pPr>
        <w:autoSpaceDE w:val="0"/>
        <w:autoSpaceDN w:val="0"/>
        <w:adjustRightInd w:val="0"/>
        <w:spacing w:after="0" w:line="240" w:lineRule="auto"/>
        <w:ind w:firstLine="567"/>
        <w:contextualSpacing/>
        <w:jc w:val="both"/>
        <w:rPr>
          <w:rFonts w:ascii="Times New Roman" w:hAnsi="Times New Roman"/>
          <w:bCs/>
          <w:sz w:val="24"/>
          <w:szCs w:val="24"/>
        </w:rPr>
      </w:pPr>
      <w:r w:rsidRPr="009B44B6">
        <w:rPr>
          <w:rFonts w:ascii="Times New Roman" w:hAnsi="Times New Roman"/>
          <w:bCs/>
          <w:sz w:val="24"/>
          <w:szCs w:val="24"/>
        </w:rPr>
        <w:t xml:space="preserve">2. 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учреждениям Шумерлинского </w:t>
      </w:r>
      <w:r w:rsidRPr="00793DD5">
        <w:rPr>
          <w:rFonts w:ascii="Times New Roman" w:hAnsi="Times New Roman"/>
          <w:sz w:val="24"/>
          <w:szCs w:val="24"/>
        </w:rPr>
        <w:t>муниципального округа</w:t>
      </w:r>
      <w:r w:rsidRPr="009B44B6">
        <w:rPr>
          <w:rFonts w:ascii="Times New Roman" w:hAnsi="Times New Roman"/>
          <w:bCs/>
          <w:sz w:val="24"/>
          <w:szCs w:val="24"/>
        </w:rPr>
        <w:t xml:space="preserve"> субсидий на финансовое обеспечение выполнения ими муниципального задания на оказание муниципальных услуг (выполнение работ) физическим лицам, а также средств, поступающих  от приносящей доход деятельности. </w:t>
      </w:r>
    </w:p>
    <w:p w:rsidR="00231F20" w:rsidRDefault="009B44B6" w:rsidP="009B44B6">
      <w:pPr>
        <w:autoSpaceDE w:val="0"/>
        <w:autoSpaceDN w:val="0"/>
        <w:adjustRightInd w:val="0"/>
        <w:spacing w:after="0" w:line="240" w:lineRule="auto"/>
        <w:ind w:firstLine="567"/>
        <w:contextualSpacing/>
        <w:jc w:val="both"/>
        <w:rPr>
          <w:rFonts w:ascii="Times New Roman" w:hAnsi="Times New Roman"/>
          <w:bCs/>
          <w:sz w:val="24"/>
          <w:szCs w:val="24"/>
        </w:rPr>
      </w:pPr>
      <w:r w:rsidRPr="009B44B6">
        <w:rPr>
          <w:rFonts w:ascii="Times New Roman" w:hAnsi="Times New Roman"/>
          <w:bCs/>
          <w:sz w:val="24"/>
          <w:szCs w:val="24"/>
        </w:rPr>
        <w:t>3. Признать утратившими силу</w:t>
      </w:r>
      <w:r w:rsidR="00231F20">
        <w:rPr>
          <w:rFonts w:ascii="Times New Roman" w:hAnsi="Times New Roman"/>
          <w:bCs/>
          <w:sz w:val="24"/>
          <w:szCs w:val="24"/>
        </w:rPr>
        <w:t>:</w:t>
      </w:r>
    </w:p>
    <w:p w:rsidR="00231F20" w:rsidRDefault="009B44B6" w:rsidP="009B44B6">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постановление</w:t>
      </w:r>
      <w:r w:rsidRPr="009B44B6">
        <w:rPr>
          <w:rFonts w:ascii="Times New Roman" w:hAnsi="Times New Roman"/>
          <w:bCs/>
          <w:sz w:val="24"/>
          <w:szCs w:val="24"/>
        </w:rPr>
        <w:t xml:space="preserve"> администраци</w:t>
      </w:r>
      <w:r>
        <w:rPr>
          <w:rFonts w:ascii="Times New Roman" w:hAnsi="Times New Roman"/>
          <w:bCs/>
          <w:sz w:val="24"/>
          <w:szCs w:val="24"/>
        </w:rPr>
        <w:t xml:space="preserve">и Шумерлинского района </w:t>
      </w:r>
      <w:r w:rsidRPr="00231F20">
        <w:rPr>
          <w:rFonts w:ascii="Times New Roman" w:hAnsi="Times New Roman"/>
          <w:bCs/>
          <w:color w:val="000000" w:themeColor="text1"/>
          <w:sz w:val="24"/>
          <w:szCs w:val="24"/>
        </w:rPr>
        <w:t>от 2</w:t>
      </w:r>
      <w:r w:rsidR="00231F20">
        <w:rPr>
          <w:rFonts w:ascii="Times New Roman" w:hAnsi="Times New Roman"/>
          <w:bCs/>
          <w:color w:val="000000" w:themeColor="text1"/>
          <w:sz w:val="24"/>
          <w:szCs w:val="24"/>
        </w:rPr>
        <w:t>0</w:t>
      </w:r>
      <w:r w:rsidRPr="00231F20">
        <w:rPr>
          <w:rFonts w:ascii="Times New Roman" w:hAnsi="Times New Roman"/>
          <w:bCs/>
          <w:color w:val="000000" w:themeColor="text1"/>
          <w:sz w:val="24"/>
          <w:szCs w:val="24"/>
        </w:rPr>
        <w:t xml:space="preserve">.10.2020 № </w:t>
      </w:r>
      <w:r w:rsidR="00231F20">
        <w:rPr>
          <w:rFonts w:ascii="Times New Roman" w:hAnsi="Times New Roman"/>
          <w:bCs/>
          <w:color w:val="000000" w:themeColor="text1"/>
          <w:sz w:val="24"/>
          <w:szCs w:val="24"/>
        </w:rPr>
        <w:t>566</w:t>
      </w:r>
      <w:r w:rsidRPr="00231F20">
        <w:rPr>
          <w:rFonts w:ascii="Times New Roman" w:hAnsi="Times New Roman"/>
          <w:bCs/>
          <w:color w:val="000000" w:themeColor="text1"/>
          <w:sz w:val="24"/>
          <w:szCs w:val="24"/>
        </w:rPr>
        <w:t xml:space="preserve"> </w:t>
      </w:r>
      <w:r w:rsidRPr="009B44B6">
        <w:rPr>
          <w:rFonts w:ascii="Times New Roman" w:hAnsi="Times New Roman"/>
          <w:bCs/>
          <w:sz w:val="24"/>
          <w:szCs w:val="24"/>
        </w:rPr>
        <w:t>«</w:t>
      </w:r>
      <w:r w:rsidR="00C24D7B">
        <w:rPr>
          <w:rFonts w:ascii="Times New Roman" w:hAnsi="Times New Roman"/>
          <w:bCs/>
          <w:sz w:val="24"/>
          <w:szCs w:val="24"/>
        </w:rPr>
        <w:t xml:space="preserve">Об утверждении Примерного </w:t>
      </w:r>
      <w:r w:rsidR="00231F20" w:rsidRPr="00231F20">
        <w:rPr>
          <w:rFonts w:ascii="Times New Roman" w:hAnsi="Times New Roman"/>
          <w:bCs/>
          <w:sz w:val="24"/>
          <w:szCs w:val="24"/>
        </w:rPr>
        <w:t>Положения об оплате труда работников муниципальных учреждений Шумерлинского района, занятых в сфере образования</w:t>
      </w:r>
      <w:r>
        <w:rPr>
          <w:rFonts w:ascii="Times New Roman" w:hAnsi="Times New Roman"/>
          <w:bCs/>
          <w:sz w:val="24"/>
          <w:szCs w:val="24"/>
        </w:rPr>
        <w:t>»</w:t>
      </w:r>
      <w:r w:rsidR="00231F20">
        <w:rPr>
          <w:rFonts w:ascii="Times New Roman" w:hAnsi="Times New Roman"/>
          <w:bCs/>
          <w:sz w:val="24"/>
          <w:szCs w:val="24"/>
        </w:rPr>
        <w:t>;</w:t>
      </w:r>
    </w:p>
    <w:p w:rsidR="009B44B6" w:rsidRPr="009B44B6" w:rsidRDefault="00231F20" w:rsidP="009B44B6">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постановление</w:t>
      </w:r>
      <w:r w:rsidRPr="009B44B6">
        <w:rPr>
          <w:rFonts w:ascii="Times New Roman" w:hAnsi="Times New Roman"/>
          <w:bCs/>
          <w:sz w:val="24"/>
          <w:szCs w:val="24"/>
        </w:rPr>
        <w:t xml:space="preserve"> администраци</w:t>
      </w:r>
      <w:r>
        <w:rPr>
          <w:rFonts w:ascii="Times New Roman" w:hAnsi="Times New Roman"/>
          <w:bCs/>
          <w:sz w:val="24"/>
          <w:szCs w:val="24"/>
        </w:rPr>
        <w:t xml:space="preserve">и Шумерлинского района </w:t>
      </w:r>
      <w:r w:rsidRPr="00231F20">
        <w:rPr>
          <w:rFonts w:ascii="Times New Roman" w:hAnsi="Times New Roman"/>
          <w:bCs/>
          <w:color w:val="000000" w:themeColor="text1"/>
          <w:sz w:val="24"/>
          <w:szCs w:val="24"/>
        </w:rPr>
        <w:t xml:space="preserve">от </w:t>
      </w:r>
      <w:r>
        <w:rPr>
          <w:rFonts w:ascii="Times New Roman" w:hAnsi="Times New Roman"/>
          <w:bCs/>
          <w:color w:val="000000" w:themeColor="text1"/>
          <w:sz w:val="24"/>
          <w:szCs w:val="24"/>
        </w:rPr>
        <w:t>19</w:t>
      </w:r>
      <w:r w:rsidRPr="00231F20">
        <w:rPr>
          <w:rFonts w:ascii="Times New Roman" w:hAnsi="Times New Roman"/>
          <w:bCs/>
          <w:color w:val="000000" w:themeColor="text1"/>
          <w:sz w:val="24"/>
          <w:szCs w:val="24"/>
        </w:rPr>
        <w:t>.</w:t>
      </w:r>
      <w:r>
        <w:rPr>
          <w:rFonts w:ascii="Times New Roman" w:hAnsi="Times New Roman"/>
          <w:bCs/>
          <w:color w:val="000000" w:themeColor="text1"/>
          <w:sz w:val="24"/>
          <w:szCs w:val="24"/>
        </w:rPr>
        <w:t>11</w:t>
      </w:r>
      <w:r w:rsidRPr="00231F20">
        <w:rPr>
          <w:rFonts w:ascii="Times New Roman" w:hAnsi="Times New Roman"/>
          <w:bCs/>
          <w:color w:val="000000" w:themeColor="text1"/>
          <w:sz w:val="24"/>
          <w:szCs w:val="24"/>
        </w:rPr>
        <w:t>.2020 № 6</w:t>
      </w:r>
      <w:r>
        <w:rPr>
          <w:rFonts w:ascii="Times New Roman" w:hAnsi="Times New Roman"/>
          <w:bCs/>
          <w:color w:val="000000" w:themeColor="text1"/>
          <w:sz w:val="24"/>
          <w:szCs w:val="24"/>
        </w:rPr>
        <w:t>4</w:t>
      </w:r>
      <w:r w:rsidRPr="00231F20">
        <w:rPr>
          <w:rFonts w:ascii="Times New Roman" w:hAnsi="Times New Roman"/>
          <w:bCs/>
          <w:color w:val="000000" w:themeColor="text1"/>
          <w:sz w:val="24"/>
          <w:szCs w:val="24"/>
        </w:rPr>
        <w:t xml:space="preserve">5 </w:t>
      </w:r>
      <w:r w:rsidRPr="009B44B6">
        <w:rPr>
          <w:rFonts w:ascii="Times New Roman" w:hAnsi="Times New Roman"/>
          <w:bCs/>
          <w:sz w:val="24"/>
          <w:szCs w:val="24"/>
        </w:rPr>
        <w:t>«</w:t>
      </w:r>
      <w:r w:rsidRPr="00231F20">
        <w:rPr>
          <w:rFonts w:ascii="Times New Roman" w:hAnsi="Times New Roman"/>
          <w:bCs/>
          <w:sz w:val="24"/>
          <w:szCs w:val="24"/>
        </w:rPr>
        <w:t>О внесении изменений в постановление администрации Шумерлинского района от 20.10.2020 № 566 «Об утверждении Примерного положения об оплате труда работников муниципальных  учреждений Шумерлинского района, занятых в сфере образования»</w:t>
      </w:r>
      <w:r w:rsidR="009B44B6" w:rsidRPr="009B44B6">
        <w:rPr>
          <w:rFonts w:ascii="Times New Roman" w:hAnsi="Times New Roman"/>
          <w:bCs/>
          <w:sz w:val="24"/>
          <w:szCs w:val="24"/>
        </w:rPr>
        <w:t>.</w:t>
      </w:r>
    </w:p>
    <w:p w:rsidR="009B44B6" w:rsidRPr="009B44B6" w:rsidRDefault="009B44B6" w:rsidP="009B44B6">
      <w:pPr>
        <w:autoSpaceDE w:val="0"/>
        <w:autoSpaceDN w:val="0"/>
        <w:adjustRightInd w:val="0"/>
        <w:spacing w:after="0" w:line="240" w:lineRule="auto"/>
        <w:ind w:firstLine="567"/>
        <w:contextualSpacing/>
        <w:jc w:val="both"/>
        <w:rPr>
          <w:rFonts w:ascii="Times New Roman" w:hAnsi="Times New Roman"/>
          <w:bCs/>
          <w:sz w:val="24"/>
          <w:szCs w:val="24"/>
        </w:rPr>
      </w:pPr>
      <w:r w:rsidRPr="009B44B6">
        <w:rPr>
          <w:rFonts w:ascii="Times New Roman" w:hAnsi="Times New Roman"/>
          <w:bCs/>
          <w:sz w:val="24"/>
          <w:szCs w:val="24"/>
        </w:rPr>
        <w:t xml:space="preserve">4. Рекомендовать образовательным учреждениям Шумерлинского </w:t>
      </w:r>
      <w:r w:rsidR="007C7038" w:rsidRPr="00793DD5">
        <w:rPr>
          <w:rFonts w:ascii="Times New Roman" w:hAnsi="Times New Roman"/>
          <w:sz w:val="24"/>
          <w:szCs w:val="24"/>
        </w:rPr>
        <w:t>муниципального округа</w:t>
      </w:r>
      <w:r w:rsidRPr="009B44B6">
        <w:rPr>
          <w:rFonts w:ascii="Times New Roman" w:hAnsi="Times New Roman"/>
          <w:bCs/>
          <w:sz w:val="24"/>
          <w:szCs w:val="24"/>
        </w:rPr>
        <w:t xml:space="preserve"> принять в соответствии с Положением аналогичные правовые акты об оплате труда работников.</w:t>
      </w:r>
    </w:p>
    <w:p w:rsidR="009B44B6" w:rsidRPr="009B44B6" w:rsidRDefault="009B44B6" w:rsidP="009B44B6">
      <w:pPr>
        <w:autoSpaceDE w:val="0"/>
        <w:autoSpaceDN w:val="0"/>
        <w:adjustRightInd w:val="0"/>
        <w:spacing w:after="0" w:line="240" w:lineRule="auto"/>
        <w:ind w:firstLine="567"/>
        <w:contextualSpacing/>
        <w:jc w:val="both"/>
        <w:rPr>
          <w:rFonts w:ascii="Times New Roman" w:hAnsi="Times New Roman"/>
          <w:bCs/>
          <w:sz w:val="24"/>
          <w:szCs w:val="24"/>
        </w:rPr>
      </w:pPr>
      <w:r w:rsidRPr="009B44B6">
        <w:rPr>
          <w:rFonts w:ascii="Times New Roman" w:hAnsi="Times New Roman"/>
          <w:bCs/>
          <w:sz w:val="24"/>
          <w:szCs w:val="24"/>
        </w:rPr>
        <w:t xml:space="preserve">5. </w:t>
      </w:r>
      <w:proofErr w:type="gramStart"/>
      <w:r w:rsidRPr="009B44B6">
        <w:rPr>
          <w:rFonts w:ascii="Times New Roman" w:hAnsi="Times New Roman"/>
          <w:bCs/>
          <w:sz w:val="24"/>
          <w:szCs w:val="24"/>
        </w:rPr>
        <w:t>Контроль за</w:t>
      </w:r>
      <w:proofErr w:type="gramEnd"/>
      <w:r w:rsidRPr="009B44B6">
        <w:rPr>
          <w:rFonts w:ascii="Times New Roman" w:hAnsi="Times New Roman"/>
          <w:bCs/>
          <w:sz w:val="24"/>
          <w:szCs w:val="24"/>
        </w:rPr>
        <w:t xml:space="preserve"> выполнением настоящего постановления возложить на отдел образования, спорта и молодежной политики администрации Шумерлинского </w:t>
      </w:r>
      <w:r w:rsidR="007C7038" w:rsidRPr="00793DD5">
        <w:rPr>
          <w:rFonts w:ascii="Times New Roman" w:hAnsi="Times New Roman"/>
          <w:sz w:val="24"/>
          <w:szCs w:val="24"/>
        </w:rPr>
        <w:t>муниципального округа</w:t>
      </w:r>
      <w:r w:rsidRPr="009B44B6">
        <w:rPr>
          <w:rFonts w:ascii="Times New Roman" w:hAnsi="Times New Roman"/>
          <w:bCs/>
          <w:sz w:val="24"/>
          <w:szCs w:val="24"/>
        </w:rPr>
        <w:t>.</w:t>
      </w:r>
    </w:p>
    <w:p w:rsidR="00123C6D" w:rsidRPr="009B44B6" w:rsidRDefault="007C7038" w:rsidP="009B44B6">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 </w:t>
      </w:r>
      <w:r w:rsidR="009B44B6" w:rsidRPr="009B44B6">
        <w:rPr>
          <w:rFonts w:ascii="Times New Roman" w:hAnsi="Times New Roman"/>
          <w:bCs/>
          <w:sz w:val="24"/>
          <w:szCs w:val="24"/>
        </w:rPr>
        <w:t xml:space="preserve">6. Настоящее постановление вступает в силу после его официального опубликования в издании «Вестник  Шумерлинского </w:t>
      </w:r>
      <w:r w:rsidR="00231F20">
        <w:rPr>
          <w:rFonts w:ascii="Times New Roman" w:hAnsi="Times New Roman"/>
          <w:sz w:val="24"/>
          <w:szCs w:val="24"/>
        </w:rPr>
        <w:t>района</w:t>
      </w:r>
      <w:r w:rsidR="009B44B6" w:rsidRPr="009B44B6">
        <w:rPr>
          <w:rFonts w:ascii="Times New Roman" w:hAnsi="Times New Roman"/>
          <w:bCs/>
          <w:sz w:val="24"/>
          <w:szCs w:val="24"/>
        </w:rPr>
        <w:t>»</w:t>
      </w:r>
      <w:r w:rsidR="00231F20">
        <w:rPr>
          <w:rFonts w:ascii="Times New Roman" w:hAnsi="Times New Roman"/>
          <w:bCs/>
          <w:sz w:val="24"/>
          <w:szCs w:val="24"/>
        </w:rPr>
        <w:t xml:space="preserve"> и подлежит размещению на официальном сайте </w:t>
      </w:r>
      <w:proofErr w:type="spellStart"/>
      <w:r w:rsidR="00231F20">
        <w:rPr>
          <w:rFonts w:ascii="Times New Roman" w:hAnsi="Times New Roman"/>
          <w:bCs/>
          <w:sz w:val="24"/>
          <w:szCs w:val="24"/>
        </w:rPr>
        <w:t>Шумерл</w:t>
      </w:r>
      <w:r w:rsidR="00C24D7B">
        <w:rPr>
          <w:rFonts w:ascii="Times New Roman" w:hAnsi="Times New Roman"/>
          <w:bCs/>
          <w:sz w:val="24"/>
          <w:szCs w:val="24"/>
        </w:rPr>
        <w:t>инского</w:t>
      </w:r>
      <w:proofErr w:type="spellEnd"/>
      <w:r w:rsidR="00C24D7B">
        <w:rPr>
          <w:rFonts w:ascii="Times New Roman" w:hAnsi="Times New Roman"/>
          <w:bCs/>
          <w:sz w:val="24"/>
          <w:szCs w:val="24"/>
        </w:rPr>
        <w:t xml:space="preserve"> </w:t>
      </w:r>
      <w:r w:rsidR="00F53082">
        <w:rPr>
          <w:rFonts w:ascii="Times New Roman" w:hAnsi="Times New Roman"/>
          <w:bCs/>
          <w:sz w:val="24"/>
          <w:szCs w:val="24"/>
        </w:rPr>
        <w:t>муниципального округа</w:t>
      </w:r>
      <w:r w:rsidR="00C24D7B">
        <w:rPr>
          <w:rFonts w:ascii="Times New Roman" w:hAnsi="Times New Roman"/>
          <w:bCs/>
          <w:sz w:val="24"/>
          <w:szCs w:val="24"/>
        </w:rPr>
        <w:t xml:space="preserve"> в сети «Интернет»</w:t>
      </w:r>
      <w:r w:rsidR="009B44B6" w:rsidRPr="009B44B6">
        <w:rPr>
          <w:rFonts w:ascii="Times New Roman" w:hAnsi="Times New Roman"/>
          <w:bCs/>
          <w:sz w:val="24"/>
          <w:szCs w:val="24"/>
        </w:rPr>
        <w:t>.</w:t>
      </w:r>
    </w:p>
    <w:p w:rsidR="00543188" w:rsidRDefault="00543188" w:rsidP="00123C6D">
      <w:pPr>
        <w:autoSpaceDE w:val="0"/>
        <w:autoSpaceDN w:val="0"/>
        <w:adjustRightInd w:val="0"/>
        <w:spacing w:after="0" w:line="240" w:lineRule="auto"/>
        <w:rPr>
          <w:rFonts w:ascii="Times New Roman" w:hAnsi="Times New Roman"/>
          <w:sz w:val="24"/>
          <w:szCs w:val="24"/>
        </w:rPr>
      </w:pPr>
    </w:p>
    <w:p w:rsidR="008275E8" w:rsidRDefault="008275E8" w:rsidP="00123C6D">
      <w:pPr>
        <w:autoSpaceDE w:val="0"/>
        <w:autoSpaceDN w:val="0"/>
        <w:adjustRightInd w:val="0"/>
        <w:spacing w:after="0" w:line="240" w:lineRule="auto"/>
        <w:rPr>
          <w:rFonts w:ascii="Times New Roman" w:hAnsi="Times New Roman"/>
          <w:sz w:val="24"/>
          <w:szCs w:val="24"/>
        </w:rPr>
      </w:pPr>
    </w:p>
    <w:p w:rsidR="00123C6D" w:rsidRPr="007C7038" w:rsidRDefault="00123C6D" w:rsidP="00123C6D">
      <w:pPr>
        <w:autoSpaceDE w:val="0"/>
        <w:autoSpaceDN w:val="0"/>
        <w:adjustRightInd w:val="0"/>
        <w:spacing w:after="0" w:line="240" w:lineRule="auto"/>
        <w:rPr>
          <w:rFonts w:ascii="Times New Roman" w:hAnsi="Times New Roman"/>
          <w:sz w:val="24"/>
          <w:szCs w:val="24"/>
        </w:rPr>
      </w:pPr>
      <w:r w:rsidRPr="007C7038">
        <w:rPr>
          <w:rFonts w:ascii="Times New Roman" w:hAnsi="Times New Roman"/>
          <w:sz w:val="24"/>
          <w:szCs w:val="24"/>
        </w:rPr>
        <w:t xml:space="preserve">Глава Шумерлинского </w:t>
      </w:r>
    </w:p>
    <w:p w:rsidR="00123C6D" w:rsidRPr="007C7038" w:rsidRDefault="00123C6D" w:rsidP="00123C6D">
      <w:pPr>
        <w:autoSpaceDE w:val="0"/>
        <w:autoSpaceDN w:val="0"/>
        <w:adjustRightInd w:val="0"/>
        <w:spacing w:after="0" w:line="240" w:lineRule="auto"/>
        <w:rPr>
          <w:rFonts w:ascii="Times New Roman" w:hAnsi="Times New Roman"/>
          <w:sz w:val="24"/>
          <w:szCs w:val="24"/>
        </w:rPr>
      </w:pPr>
      <w:r w:rsidRPr="007C7038">
        <w:rPr>
          <w:rFonts w:ascii="Times New Roman" w:hAnsi="Times New Roman"/>
          <w:sz w:val="24"/>
          <w:szCs w:val="24"/>
        </w:rPr>
        <w:t>муниципального округа</w:t>
      </w:r>
    </w:p>
    <w:p w:rsidR="00123C6D" w:rsidRPr="007C7038" w:rsidRDefault="00123C6D" w:rsidP="00123C6D">
      <w:pPr>
        <w:autoSpaceDE w:val="0"/>
        <w:autoSpaceDN w:val="0"/>
        <w:adjustRightInd w:val="0"/>
        <w:spacing w:after="0" w:line="240" w:lineRule="auto"/>
        <w:rPr>
          <w:rFonts w:ascii="Times New Roman" w:hAnsi="Times New Roman"/>
          <w:sz w:val="24"/>
          <w:szCs w:val="24"/>
        </w:rPr>
      </w:pPr>
      <w:r w:rsidRPr="007C7038">
        <w:rPr>
          <w:rFonts w:ascii="Times New Roman" w:hAnsi="Times New Roman"/>
          <w:sz w:val="24"/>
          <w:szCs w:val="24"/>
        </w:rPr>
        <w:t xml:space="preserve">Чувашской Республики                                                                             </w:t>
      </w:r>
      <w:r w:rsidR="00231F20">
        <w:rPr>
          <w:rFonts w:ascii="Times New Roman" w:hAnsi="Times New Roman"/>
          <w:sz w:val="24"/>
          <w:szCs w:val="24"/>
        </w:rPr>
        <w:t xml:space="preserve">              </w:t>
      </w:r>
      <w:r w:rsidRPr="007C7038">
        <w:rPr>
          <w:rFonts w:ascii="Times New Roman" w:hAnsi="Times New Roman"/>
          <w:sz w:val="24"/>
          <w:szCs w:val="24"/>
        </w:rPr>
        <w:t xml:space="preserve"> Л.Г.</w:t>
      </w:r>
      <w:r w:rsidR="00C159EA" w:rsidRPr="007C7038">
        <w:rPr>
          <w:rFonts w:ascii="Times New Roman" w:hAnsi="Times New Roman"/>
          <w:sz w:val="24"/>
          <w:szCs w:val="24"/>
        </w:rPr>
        <w:t xml:space="preserve"> </w:t>
      </w:r>
      <w:proofErr w:type="spellStart"/>
      <w:r w:rsidRPr="007C7038">
        <w:rPr>
          <w:rFonts w:ascii="Times New Roman" w:hAnsi="Times New Roman"/>
          <w:sz w:val="24"/>
          <w:szCs w:val="24"/>
        </w:rPr>
        <w:t>Рафинов</w:t>
      </w:r>
      <w:proofErr w:type="spellEnd"/>
      <w:r w:rsidRPr="007C7038">
        <w:rPr>
          <w:rFonts w:ascii="Times New Roman" w:hAnsi="Times New Roman"/>
          <w:sz w:val="24"/>
          <w:szCs w:val="24"/>
        </w:rPr>
        <w:t xml:space="preserve">   </w:t>
      </w:r>
    </w:p>
    <w:p w:rsidR="007C7038" w:rsidRPr="00543188" w:rsidRDefault="007C7038" w:rsidP="00543188">
      <w:pPr>
        <w:spacing w:after="0" w:line="240" w:lineRule="auto"/>
        <w:jc w:val="right"/>
        <w:rPr>
          <w:rFonts w:ascii="Times New Roman" w:hAnsi="Times New Roman"/>
          <w:sz w:val="24"/>
          <w:szCs w:val="24"/>
        </w:rPr>
      </w:pPr>
      <w:r w:rsidRPr="00543188">
        <w:rPr>
          <w:rFonts w:ascii="Times New Roman" w:hAnsi="Times New Roman"/>
          <w:sz w:val="24"/>
          <w:szCs w:val="24"/>
        </w:rPr>
        <w:lastRenderedPageBreak/>
        <w:t xml:space="preserve">Приложение </w:t>
      </w:r>
    </w:p>
    <w:p w:rsidR="007C7038" w:rsidRPr="00543188" w:rsidRDefault="007C7038" w:rsidP="00543188">
      <w:pPr>
        <w:spacing w:after="0" w:line="240" w:lineRule="auto"/>
        <w:jc w:val="right"/>
        <w:rPr>
          <w:rFonts w:ascii="Times New Roman" w:hAnsi="Times New Roman"/>
          <w:sz w:val="24"/>
          <w:szCs w:val="24"/>
        </w:rPr>
      </w:pPr>
      <w:r w:rsidRPr="00543188">
        <w:rPr>
          <w:rFonts w:ascii="Times New Roman" w:hAnsi="Times New Roman"/>
          <w:sz w:val="24"/>
          <w:szCs w:val="24"/>
        </w:rPr>
        <w:t>к постановлению администрации</w:t>
      </w:r>
    </w:p>
    <w:p w:rsidR="007C7038" w:rsidRPr="00543188" w:rsidRDefault="007C7038" w:rsidP="00543188">
      <w:pPr>
        <w:spacing w:after="0" w:line="240" w:lineRule="auto"/>
        <w:jc w:val="right"/>
        <w:rPr>
          <w:rFonts w:ascii="Times New Roman" w:hAnsi="Times New Roman"/>
          <w:sz w:val="24"/>
          <w:szCs w:val="24"/>
        </w:rPr>
      </w:pPr>
      <w:r w:rsidRPr="00543188">
        <w:rPr>
          <w:rFonts w:ascii="Times New Roman" w:hAnsi="Times New Roman"/>
          <w:sz w:val="24"/>
          <w:szCs w:val="24"/>
        </w:rPr>
        <w:t>Шумерлинского муниципального округа</w:t>
      </w:r>
    </w:p>
    <w:p w:rsidR="007C7038" w:rsidRPr="00543188" w:rsidRDefault="007C7038" w:rsidP="00543188">
      <w:pPr>
        <w:spacing w:after="0" w:line="240" w:lineRule="auto"/>
        <w:jc w:val="right"/>
        <w:rPr>
          <w:rFonts w:ascii="Times New Roman" w:hAnsi="Times New Roman"/>
          <w:sz w:val="24"/>
          <w:szCs w:val="24"/>
        </w:rPr>
      </w:pPr>
      <w:r w:rsidRPr="00543188">
        <w:rPr>
          <w:rFonts w:ascii="Times New Roman" w:hAnsi="Times New Roman"/>
          <w:sz w:val="24"/>
          <w:szCs w:val="24"/>
        </w:rPr>
        <w:t xml:space="preserve">от  </w:t>
      </w:r>
      <w:r w:rsidR="005E7FF6">
        <w:rPr>
          <w:rFonts w:ascii="Times New Roman" w:hAnsi="Times New Roman"/>
          <w:sz w:val="24"/>
          <w:szCs w:val="24"/>
        </w:rPr>
        <w:t>09</w:t>
      </w:r>
      <w:r w:rsidRPr="00543188">
        <w:rPr>
          <w:rFonts w:ascii="Times New Roman" w:hAnsi="Times New Roman"/>
          <w:sz w:val="24"/>
          <w:szCs w:val="24"/>
        </w:rPr>
        <w:t>.</w:t>
      </w:r>
      <w:r w:rsidR="005E7FF6">
        <w:rPr>
          <w:rFonts w:ascii="Times New Roman" w:hAnsi="Times New Roman"/>
          <w:sz w:val="24"/>
          <w:szCs w:val="24"/>
        </w:rPr>
        <w:t>02</w:t>
      </w:r>
      <w:r w:rsidRPr="00543188">
        <w:rPr>
          <w:rFonts w:ascii="Times New Roman" w:hAnsi="Times New Roman"/>
          <w:sz w:val="24"/>
          <w:szCs w:val="24"/>
        </w:rPr>
        <w:t xml:space="preserve">.2022 № </w:t>
      </w:r>
      <w:r w:rsidR="005E7FF6">
        <w:rPr>
          <w:rFonts w:ascii="Times New Roman" w:hAnsi="Times New Roman"/>
          <w:sz w:val="24"/>
          <w:szCs w:val="24"/>
        </w:rPr>
        <w:t>63</w:t>
      </w:r>
      <w:bookmarkStart w:id="0" w:name="_GoBack"/>
      <w:bookmarkEnd w:id="0"/>
    </w:p>
    <w:p w:rsidR="007C7038" w:rsidRPr="007C7038" w:rsidRDefault="007C7038" w:rsidP="007C7038">
      <w:pPr>
        <w:rPr>
          <w:rFonts w:ascii="Times New Roman" w:hAnsi="Times New Roman"/>
          <w:sz w:val="24"/>
          <w:szCs w:val="24"/>
        </w:rPr>
      </w:pPr>
    </w:p>
    <w:p w:rsidR="007C7038" w:rsidRPr="00C5450A" w:rsidRDefault="007C7038" w:rsidP="00543188">
      <w:pPr>
        <w:spacing w:after="0" w:line="240" w:lineRule="auto"/>
        <w:jc w:val="center"/>
        <w:rPr>
          <w:rFonts w:ascii="Times New Roman" w:hAnsi="Times New Roman"/>
          <w:b/>
          <w:sz w:val="24"/>
          <w:szCs w:val="24"/>
        </w:rPr>
      </w:pPr>
      <w:r w:rsidRPr="00C5450A">
        <w:rPr>
          <w:rFonts w:ascii="Times New Roman" w:hAnsi="Times New Roman"/>
          <w:b/>
          <w:sz w:val="24"/>
          <w:szCs w:val="24"/>
        </w:rPr>
        <w:t>ПРИМЕРНОЕ ПОЛОЖЕНИЕ</w:t>
      </w:r>
    </w:p>
    <w:p w:rsidR="007C7038" w:rsidRPr="00C5450A" w:rsidRDefault="007C7038" w:rsidP="00543188">
      <w:pPr>
        <w:spacing w:after="0" w:line="240" w:lineRule="auto"/>
        <w:jc w:val="center"/>
        <w:rPr>
          <w:rFonts w:ascii="Times New Roman" w:hAnsi="Times New Roman"/>
          <w:b/>
          <w:sz w:val="24"/>
          <w:szCs w:val="24"/>
        </w:rPr>
      </w:pPr>
      <w:r w:rsidRPr="00C5450A">
        <w:rPr>
          <w:rFonts w:ascii="Times New Roman" w:hAnsi="Times New Roman"/>
          <w:b/>
          <w:sz w:val="24"/>
          <w:szCs w:val="24"/>
        </w:rPr>
        <w:t xml:space="preserve">об оплате труда работников муниципальных учреждений Шумерлинского </w:t>
      </w:r>
      <w:r w:rsidR="00CB79AB" w:rsidRPr="00C5450A">
        <w:rPr>
          <w:rFonts w:ascii="Times New Roman" w:hAnsi="Times New Roman"/>
          <w:b/>
          <w:sz w:val="24"/>
          <w:szCs w:val="24"/>
        </w:rPr>
        <w:t>муниципального округа</w:t>
      </w:r>
      <w:r w:rsidRPr="00C5450A">
        <w:rPr>
          <w:rFonts w:ascii="Times New Roman" w:hAnsi="Times New Roman"/>
          <w:b/>
          <w:sz w:val="24"/>
          <w:szCs w:val="24"/>
        </w:rPr>
        <w:t>, занятых в сфере образования</w:t>
      </w:r>
    </w:p>
    <w:p w:rsidR="00D54CF2" w:rsidRPr="00C5450A" w:rsidRDefault="00D54CF2" w:rsidP="00D54CF2">
      <w:pPr>
        <w:spacing w:after="0" w:line="240" w:lineRule="auto"/>
        <w:jc w:val="center"/>
        <w:rPr>
          <w:rFonts w:ascii="Times New Roman" w:hAnsi="Times New Roman"/>
          <w:b/>
          <w:sz w:val="24"/>
          <w:szCs w:val="24"/>
        </w:rPr>
      </w:pPr>
    </w:p>
    <w:p w:rsidR="007C7038" w:rsidRPr="00C5450A" w:rsidRDefault="007C7038" w:rsidP="00D54CF2">
      <w:pPr>
        <w:spacing w:after="0" w:line="240" w:lineRule="auto"/>
        <w:jc w:val="center"/>
        <w:rPr>
          <w:rFonts w:ascii="Times New Roman" w:hAnsi="Times New Roman"/>
          <w:b/>
          <w:sz w:val="24"/>
          <w:szCs w:val="24"/>
        </w:rPr>
      </w:pPr>
      <w:r w:rsidRPr="00C5450A">
        <w:rPr>
          <w:rFonts w:ascii="Times New Roman" w:hAnsi="Times New Roman"/>
          <w:b/>
          <w:sz w:val="24"/>
          <w:szCs w:val="24"/>
        </w:rPr>
        <w:t>I. Общие положения</w:t>
      </w:r>
    </w:p>
    <w:p w:rsidR="007C7038" w:rsidRPr="007C7038" w:rsidRDefault="007C7038" w:rsidP="00D54CF2">
      <w:pPr>
        <w:spacing w:after="0" w:line="240" w:lineRule="auto"/>
        <w:jc w:val="both"/>
        <w:rPr>
          <w:rFonts w:ascii="Times New Roman" w:hAnsi="Times New Roman"/>
          <w:sz w:val="24"/>
          <w:szCs w:val="24"/>
        </w:rPr>
      </w:pPr>
    </w:p>
    <w:p w:rsidR="007C7038" w:rsidRPr="007C7038" w:rsidRDefault="00D54CF2" w:rsidP="00D54CF2">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1.1. </w:t>
      </w:r>
      <w:proofErr w:type="gramStart"/>
      <w:r w:rsidR="007C7038" w:rsidRPr="007C7038">
        <w:rPr>
          <w:rFonts w:ascii="Times New Roman" w:hAnsi="Times New Roman"/>
          <w:sz w:val="24"/>
          <w:szCs w:val="24"/>
        </w:rPr>
        <w:t xml:space="preserve">Настоящее Примерное положение об оплате труда работников муниципальных учреждений Шумерлинского </w:t>
      </w:r>
      <w:r w:rsidRPr="00793DD5">
        <w:rPr>
          <w:rFonts w:ascii="Times New Roman" w:hAnsi="Times New Roman"/>
          <w:sz w:val="24"/>
          <w:szCs w:val="24"/>
        </w:rPr>
        <w:t>муниципального округа</w:t>
      </w:r>
      <w:r w:rsidR="007C7038" w:rsidRPr="007C7038">
        <w:rPr>
          <w:rFonts w:ascii="Times New Roman" w:hAnsi="Times New Roman"/>
          <w:sz w:val="24"/>
          <w:szCs w:val="24"/>
        </w:rPr>
        <w:t>, занятых в сфере образования  (далее – Положение), разработано в соответствии с Примерным положением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w:t>
      </w:r>
      <w:r w:rsidR="00231F20">
        <w:rPr>
          <w:rFonts w:ascii="Times New Roman" w:hAnsi="Times New Roman"/>
          <w:sz w:val="24"/>
          <w:szCs w:val="24"/>
        </w:rPr>
        <w:t>и от 13 сентября 2013 г. № 377</w:t>
      </w:r>
      <w:r w:rsidR="007C7038" w:rsidRPr="007C7038">
        <w:rPr>
          <w:rFonts w:ascii="Times New Roman" w:hAnsi="Times New Roman"/>
          <w:sz w:val="24"/>
          <w:szCs w:val="24"/>
        </w:rPr>
        <w:t>,  и включает в себя:</w:t>
      </w:r>
      <w:proofErr w:type="gramEnd"/>
    </w:p>
    <w:p w:rsidR="007C7038" w:rsidRPr="007C7038" w:rsidRDefault="00D54CF2" w:rsidP="00D54CF2">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рекомендуемые минимальные размеры окладов (должностных окладов), ставок заработной платы работников образовательных учреждений (далее – учреждение), по профессиональным квалификационным группам (далее – ПКГ);</w:t>
      </w:r>
    </w:p>
    <w:p w:rsidR="007C7038" w:rsidRPr="007C7038" w:rsidRDefault="003B3ADC" w:rsidP="00D54CF2">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рекомендуемые размеры коэффициентов к окладам (ставкам);</w:t>
      </w:r>
    </w:p>
    <w:p w:rsidR="007C7038" w:rsidRPr="007C7038" w:rsidRDefault="003B3ADC" w:rsidP="00D54CF2">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7C7038" w:rsidRPr="007C7038" w:rsidRDefault="003B3ADC" w:rsidP="00D54CF2">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7C7038" w:rsidRPr="007C7038" w:rsidRDefault="003B3ADC" w:rsidP="00D54CF2">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условия оплаты труда руководителей учреждений.</w:t>
      </w:r>
    </w:p>
    <w:p w:rsidR="007C7038" w:rsidRPr="007C7038" w:rsidRDefault="003B3ADC" w:rsidP="00D54CF2">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Настоящее Положение носит рекомендательный характер.</w:t>
      </w:r>
    </w:p>
    <w:p w:rsidR="007C7038" w:rsidRPr="007C7038" w:rsidRDefault="003B3ADC" w:rsidP="00D54CF2">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7C7038" w:rsidRPr="007C7038" w:rsidRDefault="007C7038" w:rsidP="00D54CF2">
      <w:pPr>
        <w:spacing w:after="0" w:line="240" w:lineRule="auto"/>
        <w:jc w:val="both"/>
        <w:rPr>
          <w:rFonts w:ascii="Times New Roman" w:hAnsi="Times New Roman"/>
          <w:sz w:val="24"/>
          <w:szCs w:val="24"/>
        </w:rPr>
      </w:pPr>
      <w:r w:rsidRPr="007C7038">
        <w:rPr>
          <w:rFonts w:ascii="Times New Roman" w:hAnsi="Times New Roman"/>
          <w:sz w:val="24"/>
          <w:szCs w:val="24"/>
        </w:rPr>
        <w:t>Заработная плата работников учреждений максимальными размерами не ограничивается.</w:t>
      </w:r>
    </w:p>
    <w:p w:rsidR="007C7038" w:rsidRPr="007C7038" w:rsidRDefault="003B3ADC" w:rsidP="00D54CF2">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1.3. Штатное расписание и тарификационный список педагогических работников учреждения утверждаются его руководителем и включают в себя все должности служащих (профессии рабочих) данного учреждения.</w:t>
      </w:r>
    </w:p>
    <w:p w:rsidR="007C7038" w:rsidRPr="007C7038" w:rsidRDefault="003B3ADC" w:rsidP="003B3ADC">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7C7038" w:rsidRPr="007C7038" w:rsidRDefault="003B3ADC" w:rsidP="003B3ADC">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1.4. Фонд оплаты труда работников учреждения формируется исходя из объема субсидий, поступающих в установленном порядке учреждению из республиканского бюджета Чувашской Республики, и средств, поступающих от приносящей доход деятельности.</w:t>
      </w:r>
    </w:p>
    <w:p w:rsidR="007C7038" w:rsidRPr="007C7038" w:rsidRDefault="003B3ADC" w:rsidP="003B3ADC">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007C7038" w:rsidRPr="007C7038">
        <w:rPr>
          <w:rFonts w:ascii="Times New Roman" w:hAnsi="Times New Roman"/>
          <w:sz w:val="24"/>
          <w:szCs w:val="24"/>
        </w:rPr>
        <w:t>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от 28 декабря 2012 г</w:t>
      </w:r>
      <w:proofErr w:type="gramEnd"/>
      <w:r w:rsidR="007C7038" w:rsidRPr="007C7038">
        <w:rPr>
          <w:rFonts w:ascii="Times New Roman" w:hAnsi="Times New Roman"/>
          <w:sz w:val="24"/>
          <w:szCs w:val="24"/>
        </w:rPr>
        <w:t>. № 1688 «О некоторых мерах по реализации государственной политики в сфере защиты детей-сирот и детей, оставшихся без попечения родителей».</w:t>
      </w:r>
    </w:p>
    <w:p w:rsidR="007C7038" w:rsidRPr="007C7038" w:rsidRDefault="003B3ADC" w:rsidP="003B3ADC">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1.5.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7C7038" w:rsidRPr="007C7038" w:rsidRDefault="003B3ADC" w:rsidP="003B3ADC">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7C7038" w:rsidRPr="007C7038">
        <w:rPr>
          <w:rFonts w:ascii="Times New Roman" w:hAnsi="Times New Roman"/>
          <w:sz w:val="24"/>
          <w:szCs w:val="24"/>
        </w:rPr>
        <w:t>ФОТоу</w:t>
      </w:r>
      <w:proofErr w:type="spellEnd"/>
      <w:r w:rsidR="007C7038" w:rsidRPr="007C7038">
        <w:rPr>
          <w:rFonts w:ascii="Times New Roman" w:hAnsi="Times New Roman"/>
          <w:sz w:val="24"/>
          <w:szCs w:val="24"/>
        </w:rPr>
        <w:t xml:space="preserve"> = </w:t>
      </w:r>
      <w:proofErr w:type="spellStart"/>
      <w:r w:rsidR="007C7038" w:rsidRPr="007C7038">
        <w:rPr>
          <w:rFonts w:ascii="Times New Roman" w:hAnsi="Times New Roman"/>
          <w:sz w:val="24"/>
          <w:szCs w:val="24"/>
        </w:rPr>
        <w:t>ФОТб</w:t>
      </w:r>
      <w:proofErr w:type="spellEnd"/>
      <w:r w:rsidR="007C7038" w:rsidRPr="007C7038">
        <w:rPr>
          <w:rFonts w:ascii="Times New Roman" w:hAnsi="Times New Roman"/>
          <w:sz w:val="24"/>
          <w:szCs w:val="24"/>
        </w:rPr>
        <w:t xml:space="preserve"> + </w:t>
      </w:r>
      <w:proofErr w:type="spellStart"/>
      <w:r w:rsidR="007C7038" w:rsidRPr="007C7038">
        <w:rPr>
          <w:rFonts w:ascii="Times New Roman" w:hAnsi="Times New Roman"/>
          <w:sz w:val="24"/>
          <w:szCs w:val="24"/>
        </w:rPr>
        <w:t>ФОТст</w:t>
      </w:r>
      <w:proofErr w:type="spellEnd"/>
      <w:r w:rsidR="007C7038" w:rsidRPr="007C7038">
        <w:rPr>
          <w:rFonts w:ascii="Times New Roman" w:hAnsi="Times New Roman"/>
          <w:sz w:val="24"/>
          <w:szCs w:val="24"/>
        </w:rPr>
        <w:t xml:space="preserve"> + </w:t>
      </w:r>
      <w:proofErr w:type="spellStart"/>
      <w:r w:rsidR="007C7038" w:rsidRPr="007C7038">
        <w:rPr>
          <w:rFonts w:ascii="Times New Roman" w:hAnsi="Times New Roman"/>
          <w:sz w:val="24"/>
          <w:szCs w:val="24"/>
        </w:rPr>
        <w:t>Вк</w:t>
      </w:r>
      <w:proofErr w:type="spellEnd"/>
      <w:r w:rsidR="007C7038" w:rsidRPr="007C7038">
        <w:rPr>
          <w:rFonts w:ascii="Times New Roman" w:hAnsi="Times New Roman"/>
          <w:sz w:val="24"/>
          <w:szCs w:val="24"/>
        </w:rPr>
        <w:t>,</w:t>
      </w:r>
    </w:p>
    <w:p w:rsidR="007C7038" w:rsidRPr="007C7038" w:rsidRDefault="003B3ADC" w:rsidP="003B3ADC">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где:</w:t>
      </w:r>
    </w:p>
    <w:p w:rsidR="007C7038" w:rsidRPr="007C7038" w:rsidRDefault="003B3ADC" w:rsidP="003B3ADC">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7C7038" w:rsidRPr="007C7038">
        <w:rPr>
          <w:rFonts w:ascii="Times New Roman" w:hAnsi="Times New Roman"/>
          <w:sz w:val="24"/>
          <w:szCs w:val="24"/>
        </w:rPr>
        <w:t>ФОТб</w:t>
      </w:r>
      <w:proofErr w:type="spellEnd"/>
      <w:r w:rsidR="007C7038" w:rsidRPr="007C7038">
        <w:rPr>
          <w:rFonts w:ascii="Times New Roman" w:hAnsi="Times New Roman"/>
          <w:sz w:val="24"/>
          <w:szCs w:val="24"/>
        </w:rPr>
        <w:t xml:space="preserve"> – базовая часть </w:t>
      </w:r>
      <w:proofErr w:type="gramStart"/>
      <w:r w:rsidR="007C7038" w:rsidRPr="007C7038">
        <w:rPr>
          <w:rFonts w:ascii="Times New Roman" w:hAnsi="Times New Roman"/>
          <w:sz w:val="24"/>
          <w:szCs w:val="24"/>
        </w:rPr>
        <w:t>фонда оплаты труда работников учреждения</w:t>
      </w:r>
      <w:proofErr w:type="gramEnd"/>
      <w:r w:rsidR="007C7038" w:rsidRPr="007C7038">
        <w:rPr>
          <w:rFonts w:ascii="Times New Roman" w:hAnsi="Times New Roman"/>
          <w:sz w:val="24"/>
          <w:szCs w:val="24"/>
        </w:rPr>
        <w:t>;</w:t>
      </w:r>
    </w:p>
    <w:p w:rsidR="007C7038" w:rsidRPr="007C7038" w:rsidRDefault="003B3ADC" w:rsidP="003B3ADC">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7C7038" w:rsidRPr="007C7038">
        <w:rPr>
          <w:rFonts w:ascii="Times New Roman" w:hAnsi="Times New Roman"/>
          <w:sz w:val="24"/>
          <w:szCs w:val="24"/>
        </w:rPr>
        <w:t>ФОТст</w:t>
      </w:r>
      <w:proofErr w:type="spellEnd"/>
      <w:r w:rsidR="007C7038" w:rsidRPr="007C7038">
        <w:rPr>
          <w:rFonts w:ascii="Times New Roman" w:hAnsi="Times New Roman"/>
          <w:sz w:val="24"/>
          <w:szCs w:val="24"/>
        </w:rPr>
        <w:t xml:space="preserve"> – стимулирующая часть </w:t>
      </w:r>
      <w:proofErr w:type="gramStart"/>
      <w:r w:rsidR="007C7038" w:rsidRPr="007C7038">
        <w:rPr>
          <w:rFonts w:ascii="Times New Roman" w:hAnsi="Times New Roman"/>
          <w:sz w:val="24"/>
          <w:szCs w:val="24"/>
        </w:rPr>
        <w:t>фонда оплаты труда работников учреждения</w:t>
      </w:r>
      <w:proofErr w:type="gramEnd"/>
      <w:r w:rsidR="007C7038" w:rsidRPr="007C7038">
        <w:rPr>
          <w:rFonts w:ascii="Times New Roman" w:hAnsi="Times New Roman"/>
          <w:sz w:val="24"/>
          <w:szCs w:val="24"/>
        </w:rPr>
        <w:t>;</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spellStart"/>
      <w:r w:rsidR="007C7038" w:rsidRPr="007C7038">
        <w:rPr>
          <w:rFonts w:ascii="Times New Roman" w:hAnsi="Times New Roman"/>
          <w:sz w:val="24"/>
          <w:szCs w:val="24"/>
        </w:rPr>
        <w:t>Вк</w:t>
      </w:r>
      <w:proofErr w:type="spellEnd"/>
      <w:r w:rsidR="007C7038" w:rsidRPr="007C7038">
        <w:rPr>
          <w:rFonts w:ascii="Times New Roman" w:hAnsi="Times New Roman"/>
          <w:sz w:val="24"/>
          <w:szCs w:val="24"/>
        </w:rPr>
        <w:t xml:space="preserve"> – выплаты компенсационного характера.</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1.6. Система оплаты труда работников учреждений устанавливается с учетом:</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б) обеспечения государственных гарантий по оплате труда;</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в) минимальных размеров окладов (ставок), коэффициентов к окладам (ставкам) по ПКГ;</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г) перечня видов выплат компенсационного характера в учреждениях;</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д) перечня видов выплат стимулирующего характера в учреждениях;</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з) мнения представительного органа работников учреждения;</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и) настоящего Положения.</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1.7.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1.8. Учреждение в </w:t>
      </w:r>
      <w:proofErr w:type="gramStart"/>
      <w:r w:rsidR="007C7038" w:rsidRPr="007C7038">
        <w:rPr>
          <w:rFonts w:ascii="Times New Roman" w:hAnsi="Times New Roman"/>
          <w:sz w:val="24"/>
          <w:szCs w:val="24"/>
        </w:rPr>
        <w:t>пределах</w:t>
      </w:r>
      <w:proofErr w:type="gramEnd"/>
      <w:r w:rsidR="007C7038" w:rsidRPr="007C7038">
        <w:rPr>
          <w:rFonts w:ascii="Times New Roman" w:hAnsi="Times New Roman"/>
          <w:sz w:val="24"/>
          <w:szCs w:val="24"/>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1.10. Размеры окладов (ставок) устанавливаются в соответствии с абзацем седьмым пункта 1.1 настоящего Положения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rsidR="007C7038" w:rsidRPr="007C7038">
        <w:rPr>
          <w:rFonts w:ascii="Times New Roman" w:hAnsi="Times New Roman"/>
          <w:sz w:val="24"/>
          <w:szCs w:val="24"/>
        </w:rPr>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7C7038" w:rsidRPr="007C7038" w:rsidRDefault="003B3ADC"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1.11. Размеры коэффициентов к окладам (ставкам) по ПКГ для соответствующих квалификационных уровней устанавливаются в соответствии с абзацем седьмым пункта </w:t>
      </w:r>
      <w:r>
        <w:rPr>
          <w:rFonts w:ascii="Times New Roman" w:hAnsi="Times New Roman"/>
          <w:sz w:val="24"/>
          <w:szCs w:val="24"/>
        </w:rPr>
        <w:tab/>
      </w:r>
      <w:r w:rsidR="007C7038" w:rsidRPr="007C7038">
        <w:rPr>
          <w:rFonts w:ascii="Times New Roman" w:hAnsi="Times New Roman"/>
          <w:sz w:val="24"/>
          <w:szCs w:val="24"/>
        </w:rPr>
        <w:t>1.1 настоящего Положения руководителем учреждения.</w:t>
      </w:r>
    </w:p>
    <w:p w:rsidR="007C7038" w:rsidRPr="007C7038" w:rsidRDefault="007C7038" w:rsidP="00D756E5">
      <w:pPr>
        <w:spacing w:after="0" w:line="240" w:lineRule="auto"/>
        <w:jc w:val="both"/>
        <w:rPr>
          <w:rFonts w:ascii="Times New Roman" w:hAnsi="Times New Roman"/>
          <w:sz w:val="24"/>
          <w:szCs w:val="24"/>
        </w:rPr>
      </w:pPr>
      <w:proofErr w:type="gramStart"/>
      <w:r w:rsidRPr="007C7038">
        <w:rPr>
          <w:rFonts w:ascii="Times New Roman" w:hAnsi="Times New Roman"/>
          <w:sz w:val="24"/>
          <w:szCs w:val="24"/>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rsidRPr="007C7038">
        <w:rPr>
          <w:rFonts w:ascii="Times New Roman" w:hAnsi="Times New Roman"/>
          <w:sz w:val="24"/>
          <w:szCs w:val="24"/>
        </w:rPr>
        <w:t xml:space="preserve">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1.12. </w:t>
      </w:r>
      <w:proofErr w:type="gramStart"/>
      <w:r w:rsidR="007C7038" w:rsidRPr="007C7038">
        <w:rPr>
          <w:rFonts w:ascii="Times New Roman" w:hAnsi="Times New Roman"/>
          <w:sz w:val="24"/>
          <w:szCs w:val="24"/>
        </w:rPr>
        <w:t>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кодексом Российской Федерации.</w:t>
      </w:r>
      <w:proofErr w:type="gramEnd"/>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1.13. Основной персонал учреждения - работники учреждения, непосредственно оказывающие услуги (выполняющие работы), направленные на достижение определенных </w:t>
      </w:r>
      <w:r w:rsidR="007C7038" w:rsidRPr="007C7038">
        <w:rPr>
          <w:rFonts w:ascii="Times New Roman" w:hAnsi="Times New Roman"/>
          <w:sz w:val="24"/>
          <w:szCs w:val="24"/>
        </w:rPr>
        <w:lastRenderedPageBreak/>
        <w:t>уставом учреждения целей деятельности этого учреждения, а также их непосредственные руководители.</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C7038" w:rsidRPr="007C7038" w:rsidRDefault="007C7038" w:rsidP="00D756E5">
      <w:pPr>
        <w:spacing w:after="0" w:line="240" w:lineRule="auto"/>
        <w:jc w:val="both"/>
        <w:rPr>
          <w:rFonts w:ascii="Times New Roman" w:hAnsi="Times New Roman"/>
          <w:sz w:val="24"/>
          <w:szCs w:val="24"/>
        </w:rPr>
      </w:pPr>
    </w:p>
    <w:p w:rsidR="007C7038" w:rsidRPr="00C5450A" w:rsidRDefault="007C7038" w:rsidP="00D756E5">
      <w:pPr>
        <w:spacing w:after="0" w:line="240" w:lineRule="auto"/>
        <w:jc w:val="center"/>
        <w:rPr>
          <w:rFonts w:ascii="Times New Roman" w:hAnsi="Times New Roman"/>
          <w:b/>
          <w:sz w:val="24"/>
          <w:szCs w:val="24"/>
        </w:rPr>
      </w:pPr>
      <w:r w:rsidRPr="00C5450A">
        <w:rPr>
          <w:rFonts w:ascii="Times New Roman" w:hAnsi="Times New Roman"/>
          <w:b/>
          <w:sz w:val="24"/>
          <w:szCs w:val="24"/>
        </w:rPr>
        <w:t xml:space="preserve">II. Порядок и условия оплаты труда </w:t>
      </w:r>
      <w:proofErr w:type="gramStart"/>
      <w:r w:rsidRPr="00C5450A">
        <w:rPr>
          <w:rFonts w:ascii="Times New Roman" w:hAnsi="Times New Roman"/>
          <w:b/>
          <w:sz w:val="24"/>
          <w:szCs w:val="24"/>
        </w:rPr>
        <w:t>педагогических</w:t>
      </w:r>
      <w:proofErr w:type="gramEnd"/>
    </w:p>
    <w:p w:rsidR="007C7038" w:rsidRPr="00C5450A" w:rsidRDefault="007C7038" w:rsidP="00D756E5">
      <w:pPr>
        <w:spacing w:after="0" w:line="240" w:lineRule="auto"/>
        <w:jc w:val="center"/>
        <w:rPr>
          <w:rFonts w:ascii="Times New Roman" w:hAnsi="Times New Roman"/>
          <w:b/>
          <w:sz w:val="24"/>
          <w:szCs w:val="24"/>
        </w:rPr>
      </w:pPr>
      <w:r w:rsidRPr="00C5450A">
        <w:rPr>
          <w:rFonts w:ascii="Times New Roman" w:hAnsi="Times New Roman"/>
          <w:b/>
          <w:sz w:val="24"/>
          <w:szCs w:val="24"/>
        </w:rPr>
        <w:t>работников и работников учебно-вспомогательного персонала</w:t>
      </w:r>
    </w:p>
    <w:p w:rsidR="007C7038" w:rsidRPr="007C7038" w:rsidRDefault="007C7038" w:rsidP="00D756E5">
      <w:pPr>
        <w:spacing w:after="0" w:line="240" w:lineRule="auto"/>
        <w:jc w:val="both"/>
        <w:rPr>
          <w:rFonts w:ascii="Times New Roman" w:hAnsi="Times New Roman"/>
          <w:sz w:val="24"/>
          <w:szCs w:val="24"/>
        </w:rPr>
      </w:pP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2.1. </w:t>
      </w:r>
      <w:proofErr w:type="gramStart"/>
      <w:r w:rsidR="007C7038" w:rsidRPr="007C7038">
        <w:rPr>
          <w:rFonts w:ascii="Times New Roman" w:hAnsi="Times New Roman"/>
          <w:sz w:val="24"/>
          <w:szCs w:val="24"/>
        </w:rPr>
        <w:t>Продолжительность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w:t>
      </w:r>
      <w:proofErr w:type="gramEnd"/>
      <w:r w:rsidR="007C7038" w:rsidRPr="007C7038">
        <w:rPr>
          <w:rFonts w:ascii="Times New Roman" w:hAnsi="Times New Roman"/>
          <w:sz w:val="24"/>
          <w:szCs w:val="24"/>
        </w:rPr>
        <w:t xml:space="preserve"> февраля 2015 г., </w:t>
      </w:r>
      <w:proofErr w:type="gramStart"/>
      <w:r w:rsidR="007C7038" w:rsidRPr="007C7038">
        <w:rPr>
          <w:rFonts w:ascii="Times New Roman" w:hAnsi="Times New Roman"/>
          <w:sz w:val="24"/>
          <w:szCs w:val="24"/>
        </w:rPr>
        <w:t>регистрационный</w:t>
      </w:r>
      <w:proofErr w:type="gramEnd"/>
      <w:r w:rsidR="007C7038" w:rsidRPr="007C7038">
        <w:rPr>
          <w:rFonts w:ascii="Times New Roman" w:hAnsi="Times New Roman"/>
          <w:sz w:val="24"/>
          <w:szCs w:val="24"/>
        </w:rPr>
        <w:t xml:space="preserve"> № 36204).</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Работникам, получившим документ об образовании и о квалификации, подтверждающий получение высшего образования, размеры окладов (ставок) устанавливаются как лицам, имеющим высшее образование, а педагогическим работникам, получившим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Наличие у работников диплома бакалавра, специалиста, магистра является основанием для установления им размеров окладов (ставок), предусмотренных для лиц, имеющих высшее образование.</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007C7038" w:rsidRPr="007C7038">
        <w:rPr>
          <w:rFonts w:ascii="Times New Roman" w:hAnsi="Times New Roman"/>
          <w:sz w:val="24"/>
          <w:szCs w:val="24"/>
        </w:rPr>
        <w:t>культпросветработы</w:t>
      </w:r>
      <w:proofErr w:type="spellEnd"/>
      <w:r w:rsidR="007C7038" w:rsidRPr="007C7038">
        <w:rPr>
          <w:rFonts w:ascii="Times New Roman" w:hAnsi="Times New Roman"/>
          <w:sz w:val="24"/>
          <w:szCs w:val="24"/>
        </w:rPr>
        <w:t xml:space="preserve"> институтов культуры, пединститутов (университетов), работающим в общеобразовательных организациях, размеры окладов (ставок) устанавливаются как работникам, имеющим высшее музыкальное образование. </w:t>
      </w:r>
      <w:proofErr w:type="gramStart"/>
      <w:r w:rsidR="007C7038" w:rsidRPr="007C7038">
        <w:rPr>
          <w:rFonts w:ascii="Times New Roman" w:hAnsi="Times New Roman"/>
          <w:sz w:val="24"/>
          <w:szCs w:val="24"/>
        </w:rPr>
        <w:t xml:space="preserve">Концертмейстерам и преподавателям музыкальных дисциплин, окончившим музыкальные отделения и отделения клубной и </w:t>
      </w:r>
      <w:proofErr w:type="spellStart"/>
      <w:r w:rsidR="007C7038" w:rsidRPr="007C7038">
        <w:rPr>
          <w:rFonts w:ascii="Times New Roman" w:hAnsi="Times New Roman"/>
          <w:sz w:val="24"/>
          <w:szCs w:val="24"/>
        </w:rPr>
        <w:t>культпросветработы</w:t>
      </w:r>
      <w:proofErr w:type="spellEnd"/>
      <w:r w:rsidR="007C7038" w:rsidRPr="007C7038">
        <w:rPr>
          <w:rFonts w:ascii="Times New Roman" w:hAnsi="Times New Roman"/>
          <w:sz w:val="24"/>
          <w:szCs w:val="24"/>
        </w:rPr>
        <w:t xml:space="preserve"> педучилищ (</w:t>
      </w:r>
      <w:proofErr w:type="spellStart"/>
      <w:r w:rsidR="007C7038" w:rsidRPr="007C7038">
        <w:rPr>
          <w:rFonts w:ascii="Times New Roman" w:hAnsi="Times New Roman"/>
          <w:sz w:val="24"/>
          <w:szCs w:val="24"/>
        </w:rPr>
        <w:t>педколледжей</w:t>
      </w:r>
      <w:proofErr w:type="spellEnd"/>
      <w:r w:rsidR="007C7038" w:rsidRPr="007C7038">
        <w:rPr>
          <w:rFonts w:ascii="Times New Roman" w:hAnsi="Times New Roman"/>
          <w:sz w:val="24"/>
          <w:szCs w:val="24"/>
        </w:rPr>
        <w:t>) и музыкальных училищ, работающим в общеобразовательных организация, размеры окладов (ставок) устанавливаются как работникам, имеющим среднее профессиональное музыкальное образование.</w:t>
      </w:r>
      <w:proofErr w:type="gramEnd"/>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7C7038" w:rsidRPr="007C7038">
        <w:rPr>
          <w:rFonts w:ascii="Times New Roman" w:hAnsi="Times New Roman"/>
          <w:sz w:val="24"/>
          <w:szCs w:val="24"/>
        </w:rPr>
        <w:t>Учителям-логопедам, учителям-дефектологам, а также учителям учебных предметов (в том числе в начальных классах) учреждений,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при получении документа об образовании и о квалификации, подтверждающего получение высшего образования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7C7038" w:rsidRP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007C7038" w:rsidRPr="007C7038">
        <w:rPr>
          <w:rFonts w:ascii="Times New Roman" w:hAnsi="Times New Roman"/>
          <w:sz w:val="24"/>
          <w:szCs w:val="24"/>
        </w:rPr>
        <w:t xml:space="preserve">окончившим </w:t>
      </w:r>
      <w:proofErr w:type="spellStart"/>
      <w:r w:rsidR="007C7038" w:rsidRPr="007C7038">
        <w:rPr>
          <w:rFonts w:ascii="Times New Roman" w:hAnsi="Times New Roman"/>
          <w:sz w:val="24"/>
          <w:szCs w:val="24"/>
        </w:rPr>
        <w:t>спецфакультеты</w:t>
      </w:r>
      <w:proofErr w:type="spellEnd"/>
      <w:r w:rsidR="007C7038" w:rsidRPr="007C7038">
        <w:rPr>
          <w:rFonts w:ascii="Times New Roman" w:hAnsi="Times New Roman"/>
          <w:sz w:val="24"/>
          <w:szCs w:val="24"/>
        </w:rPr>
        <w:t xml:space="preserve"> по указанным выше специальностям и получившим диплом государственного образца о высшем образовании.</w:t>
      </w:r>
      <w:proofErr w:type="gramEnd"/>
    </w:p>
    <w:p w:rsidR="007C7038" w:rsidRPr="007C7038" w:rsidRDefault="007C7038" w:rsidP="00D756E5">
      <w:pPr>
        <w:spacing w:after="0" w:line="240" w:lineRule="auto"/>
        <w:jc w:val="both"/>
        <w:rPr>
          <w:rFonts w:ascii="Times New Roman" w:hAnsi="Times New Roman"/>
          <w:sz w:val="24"/>
          <w:szCs w:val="24"/>
        </w:rPr>
      </w:pPr>
      <w:proofErr w:type="gramStart"/>
      <w:r w:rsidRPr="007C7038">
        <w:rPr>
          <w:rFonts w:ascii="Times New Roman" w:hAnsi="Times New Roman"/>
          <w:sz w:val="24"/>
          <w:szCs w:val="24"/>
        </w:rPr>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 </w:t>
      </w:r>
      <w:proofErr w:type="gramEnd"/>
    </w:p>
    <w:p w:rsidR="007C7038" w:rsidRDefault="00D756E5" w:rsidP="00D756E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2.3. Рекомендуемые минимальные размеры окладов (ставок) педагогических работников и работников учебно-вспомогательного персонала дошкольных групп, общеобразовательных учреждений, учреждений дополнительного образования устанавливаются по профессиональным квалификационным группам должностей работников </w:t>
      </w:r>
      <w:proofErr w:type="gramStart"/>
      <w:r w:rsidR="007C7038" w:rsidRPr="007C7038">
        <w:rPr>
          <w:rFonts w:ascii="Times New Roman" w:hAnsi="Times New Roman"/>
          <w:sz w:val="24"/>
          <w:szCs w:val="24"/>
        </w:rPr>
        <w:t>образования</w:t>
      </w:r>
      <w:proofErr w:type="gramEnd"/>
      <w:r w:rsidR="007C7038" w:rsidRPr="007C7038">
        <w:rPr>
          <w:rFonts w:ascii="Times New Roman" w:hAnsi="Times New Roman"/>
          <w:sz w:val="24"/>
          <w:szCs w:val="24"/>
        </w:rPr>
        <w:t xml:space="preserve">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w:t>
      </w:r>
      <w:proofErr w:type="gramStart"/>
      <w:r w:rsidR="007C7038" w:rsidRPr="007C7038">
        <w:rPr>
          <w:rFonts w:ascii="Times New Roman" w:hAnsi="Times New Roman"/>
          <w:sz w:val="24"/>
          <w:szCs w:val="24"/>
        </w:rPr>
        <w:t>регистрационный</w:t>
      </w:r>
      <w:proofErr w:type="gramEnd"/>
      <w:r w:rsidR="007C7038" w:rsidRPr="007C7038">
        <w:rPr>
          <w:rFonts w:ascii="Times New Roman" w:hAnsi="Times New Roman"/>
          <w:sz w:val="24"/>
          <w:szCs w:val="24"/>
        </w:rPr>
        <w:t xml:space="preserve"> № 11731):</w:t>
      </w:r>
    </w:p>
    <w:p w:rsidR="00543188" w:rsidRPr="00543188" w:rsidRDefault="00543188" w:rsidP="00543188">
      <w:pPr>
        <w:widowControl w:val="0"/>
        <w:autoSpaceDE w:val="0"/>
        <w:autoSpaceDN w:val="0"/>
        <w:adjustRightInd w:val="0"/>
        <w:spacing w:after="0" w:line="232" w:lineRule="auto"/>
        <w:ind w:firstLine="540"/>
        <w:jc w:val="both"/>
        <w:rPr>
          <w:rFonts w:ascii="Times New Roman" w:eastAsia="Times New Roman" w:hAnsi="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543188" w:rsidRPr="00543188" w:rsidTr="008275E8">
        <w:tc>
          <w:tcPr>
            <w:tcW w:w="3085" w:type="dxa"/>
            <w:tcBorders>
              <w:top w:val="single" w:sz="4" w:space="0" w:color="auto"/>
              <w:left w:val="nil"/>
              <w:bottom w:val="nil"/>
              <w:right w:val="single" w:sz="4" w:space="0" w:color="auto"/>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Профессиональные </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квалификационные группы должностей</w:t>
            </w:r>
          </w:p>
        </w:tc>
        <w:tc>
          <w:tcPr>
            <w:tcW w:w="4394" w:type="dxa"/>
            <w:tcBorders>
              <w:top w:val="single" w:sz="4" w:space="0" w:color="auto"/>
              <w:left w:val="single" w:sz="4" w:space="0" w:color="auto"/>
              <w:bottom w:val="nil"/>
              <w:right w:val="single" w:sz="4" w:space="0" w:color="auto"/>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Квалификационные </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Уровни     </w:t>
            </w:r>
          </w:p>
        </w:tc>
        <w:tc>
          <w:tcPr>
            <w:tcW w:w="1749" w:type="dxa"/>
            <w:tcBorders>
              <w:top w:val="single" w:sz="4" w:space="0" w:color="auto"/>
              <w:left w:val="single" w:sz="4" w:space="0" w:color="auto"/>
              <w:bottom w:val="nil"/>
              <w:right w:val="nil"/>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Рекомендуемый минимальный размер оклада </w:t>
            </w:r>
            <w:r w:rsidRPr="00543188">
              <w:rPr>
                <w:rFonts w:ascii="Times New Roman" w:eastAsia="Times New Roman" w:hAnsi="Times New Roman"/>
                <w:sz w:val="24"/>
                <w:szCs w:val="24"/>
                <w:lang w:eastAsia="ru-RU"/>
              </w:rPr>
              <w:br/>
              <w:t>(ставки), рублей</w:t>
            </w:r>
          </w:p>
        </w:tc>
      </w:tr>
    </w:tbl>
    <w:p w:rsidR="00543188" w:rsidRPr="00543188" w:rsidRDefault="00543188" w:rsidP="00543188">
      <w:pPr>
        <w:widowControl w:val="0"/>
        <w:spacing w:after="0" w:line="232"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543188" w:rsidRPr="00543188" w:rsidTr="008275E8">
        <w:trPr>
          <w:tblHeader/>
        </w:trPr>
        <w:tc>
          <w:tcPr>
            <w:tcW w:w="3085" w:type="dxa"/>
            <w:tcBorders>
              <w:top w:val="single" w:sz="4" w:space="0" w:color="auto"/>
              <w:left w:val="nil"/>
              <w:bottom w:val="single" w:sz="4" w:space="0" w:color="auto"/>
              <w:right w:val="single" w:sz="4" w:space="0" w:color="auto"/>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2</w:t>
            </w:r>
          </w:p>
        </w:tc>
        <w:tc>
          <w:tcPr>
            <w:tcW w:w="1749" w:type="dxa"/>
            <w:tcBorders>
              <w:top w:val="single" w:sz="4" w:space="0" w:color="auto"/>
              <w:left w:val="single" w:sz="4" w:space="0" w:color="auto"/>
              <w:bottom w:val="single" w:sz="4" w:space="0" w:color="auto"/>
              <w:right w:val="nil"/>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3</w:t>
            </w:r>
          </w:p>
        </w:tc>
      </w:tr>
      <w:tr w:rsidR="00543188" w:rsidRPr="00543188" w:rsidTr="008275E8">
        <w:tc>
          <w:tcPr>
            <w:tcW w:w="3085" w:type="dxa"/>
            <w:tcBorders>
              <w:top w:val="single" w:sz="4" w:space="0" w:color="auto"/>
              <w:left w:val="nil"/>
              <w:bottom w:val="nil"/>
              <w:right w:val="nil"/>
            </w:tcBorders>
            <w:hideMark/>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Профессиональная квалификационная группа должностей работников учебно-вспомогательно</w:t>
            </w:r>
            <w:r w:rsidRPr="00543188">
              <w:rPr>
                <w:rFonts w:ascii="Times New Roman" w:eastAsia="Times New Roman" w:hAnsi="Times New Roman"/>
                <w:sz w:val="24"/>
                <w:szCs w:val="24"/>
                <w:lang w:eastAsia="ru-RU"/>
              </w:rPr>
              <w:softHyphen/>
              <w:t xml:space="preserve">го персонала первого уровня </w:t>
            </w:r>
          </w:p>
        </w:tc>
        <w:tc>
          <w:tcPr>
            <w:tcW w:w="4394" w:type="dxa"/>
            <w:tcBorders>
              <w:top w:val="single" w:sz="4" w:space="0" w:color="auto"/>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tc>
        <w:tc>
          <w:tcPr>
            <w:tcW w:w="1749" w:type="dxa"/>
            <w:tcBorders>
              <w:top w:val="single" w:sz="4" w:space="0" w:color="auto"/>
              <w:left w:val="nil"/>
              <w:bottom w:val="nil"/>
              <w:right w:val="nil"/>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4255</w:t>
            </w:r>
          </w:p>
        </w:tc>
      </w:tr>
      <w:tr w:rsidR="00543188" w:rsidRPr="00543188" w:rsidTr="008275E8">
        <w:tc>
          <w:tcPr>
            <w:tcW w:w="3085" w:type="dxa"/>
            <w:tcBorders>
              <w:top w:val="nil"/>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tc>
        <w:tc>
          <w:tcPr>
            <w:tcW w:w="4394" w:type="dxa"/>
            <w:tcBorders>
              <w:top w:val="nil"/>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tc>
        <w:tc>
          <w:tcPr>
            <w:tcW w:w="1749" w:type="dxa"/>
            <w:tcBorders>
              <w:top w:val="nil"/>
              <w:left w:val="nil"/>
              <w:bottom w:val="nil"/>
              <w:right w:val="nil"/>
            </w:tcBorders>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tc>
      </w:tr>
      <w:tr w:rsidR="00543188" w:rsidRPr="00543188" w:rsidTr="008275E8">
        <w:tc>
          <w:tcPr>
            <w:tcW w:w="3085" w:type="dxa"/>
            <w:tcBorders>
              <w:top w:val="nil"/>
              <w:left w:val="nil"/>
              <w:bottom w:val="nil"/>
              <w:right w:val="nil"/>
            </w:tcBorders>
            <w:hideMark/>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Профессиональная квалификационная группа должностей работников учебно-вспомогательно</w:t>
            </w:r>
            <w:r w:rsidRPr="00543188">
              <w:rPr>
                <w:rFonts w:ascii="Times New Roman" w:eastAsia="Times New Roman" w:hAnsi="Times New Roman"/>
                <w:sz w:val="24"/>
                <w:szCs w:val="24"/>
                <w:lang w:eastAsia="ru-RU"/>
              </w:rPr>
              <w:softHyphen/>
              <w:t>го персонала второго уровня</w:t>
            </w:r>
          </w:p>
        </w:tc>
        <w:tc>
          <w:tcPr>
            <w:tcW w:w="4394" w:type="dxa"/>
            <w:tcBorders>
              <w:top w:val="nil"/>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1 квалификационный уровень: </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2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tc>
        <w:tc>
          <w:tcPr>
            <w:tcW w:w="1749" w:type="dxa"/>
            <w:tcBorders>
              <w:top w:val="nil"/>
              <w:left w:val="nil"/>
              <w:bottom w:val="nil"/>
              <w:right w:val="nil"/>
            </w:tcBorders>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5246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4737</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5246</w:t>
            </w:r>
          </w:p>
        </w:tc>
      </w:tr>
      <w:tr w:rsidR="00543188" w:rsidRPr="00543188" w:rsidTr="008275E8">
        <w:tc>
          <w:tcPr>
            <w:tcW w:w="3085" w:type="dxa"/>
            <w:tcBorders>
              <w:top w:val="nil"/>
              <w:left w:val="nil"/>
              <w:bottom w:val="nil"/>
              <w:right w:val="nil"/>
            </w:tcBorders>
            <w:hideMark/>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Профессиональная квалификационная группа должностей педагогических работников</w:t>
            </w:r>
          </w:p>
        </w:tc>
        <w:tc>
          <w:tcPr>
            <w:tcW w:w="4394" w:type="dxa"/>
            <w:tcBorders>
              <w:top w:val="nil"/>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1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при наличии среднего профессионального образования по программам подготовки специалистов </w:t>
            </w:r>
            <w:r w:rsidRPr="00543188">
              <w:rPr>
                <w:rFonts w:ascii="Times New Roman" w:eastAsia="Times New Roman" w:hAnsi="Times New Roman"/>
                <w:sz w:val="24"/>
                <w:szCs w:val="24"/>
                <w:lang w:eastAsia="ru-RU"/>
              </w:rPr>
              <w:lastRenderedPageBreak/>
              <w:t>среднего звена</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2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3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среднего профессионального образования по программам подготовки квалифицированных рабочих (служащих)</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4 квалификационный уровень: </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среднего профессионального образования по программам подготовки специалистов среднего звена</w:t>
            </w:r>
          </w:p>
        </w:tc>
        <w:tc>
          <w:tcPr>
            <w:tcW w:w="1749" w:type="dxa"/>
            <w:tcBorders>
              <w:top w:val="nil"/>
              <w:left w:val="nil"/>
              <w:bottom w:val="nil"/>
              <w:right w:val="nil"/>
            </w:tcBorders>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5366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4856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5366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4856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5366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4856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4515</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5889</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5421</w:t>
            </w:r>
          </w:p>
        </w:tc>
      </w:tr>
      <w:tr w:rsidR="00543188" w:rsidRPr="00543188" w:rsidTr="008275E8">
        <w:tc>
          <w:tcPr>
            <w:tcW w:w="3085" w:type="dxa"/>
            <w:tcBorders>
              <w:top w:val="nil"/>
              <w:left w:val="nil"/>
              <w:bottom w:val="nil"/>
              <w:right w:val="nil"/>
            </w:tcBorders>
            <w:hideMark/>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tc>
        <w:tc>
          <w:tcPr>
            <w:tcW w:w="4394" w:type="dxa"/>
            <w:tcBorders>
              <w:top w:val="nil"/>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color w:val="FF0000"/>
                <w:sz w:val="24"/>
                <w:szCs w:val="24"/>
                <w:lang w:eastAsia="ru-RU"/>
              </w:rPr>
            </w:pPr>
          </w:p>
        </w:tc>
        <w:tc>
          <w:tcPr>
            <w:tcW w:w="1749" w:type="dxa"/>
            <w:tcBorders>
              <w:top w:val="nil"/>
              <w:left w:val="nil"/>
              <w:bottom w:val="nil"/>
              <w:right w:val="nil"/>
            </w:tcBorders>
          </w:tcPr>
          <w:p w:rsidR="00543188" w:rsidRPr="00543188" w:rsidRDefault="00543188" w:rsidP="00543188">
            <w:pPr>
              <w:widowControl w:val="0"/>
              <w:spacing w:after="0" w:line="232" w:lineRule="auto"/>
              <w:jc w:val="center"/>
              <w:rPr>
                <w:rFonts w:ascii="Times New Roman" w:eastAsia="Times New Roman" w:hAnsi="Times New Roman"/>
                <w:color w:val="FF0000"/>
                <w:sz w:val="24"/>
                <w:szCs w:val="24"/>
                <w:lang w:eastAsia="ru-RU"/>
              </w:rPr>
            </w:pPr>
          </w:p>
        </w:tc>
      </w:tr>
      <w:tr w:rsidR="00543188" w:rsidRPr="00543188" w:rsidTr="008275E8">
        <w:tc>
          <w:tcPr>
            <w:tcW w:w="3085" w:type="dxa"/>
            <w:tcBorders>
              <w:top w:val="nil"/>
              <w:left w:val="nil"/>
              <w:bottom w:val="nil"/>
              <w:right w:val="nil"/>
            </w:tcBorders>
            <w:hideMark/>
          </w:tcPr>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Профессиональная квалификационная группа должностей руководителей структурных подразделений</w:t>
            </w:r>
          </w:p>
        </w:tc>
        <w:tc>
          <w:tcPr>
            <w:tcW w:w="4394" w:type="dxa"/>
            <w:tcBorders>
              <w:top w:val="nil"/>
              <w:left w:val="nil"/>
              <w:bottom w:val="nil"/>
              <w:right w:val="nil"/>
            </w:tcBorders>
          </w:tcPr>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1 квалификационный уровень:</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2 квалификационный уровень:</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3 квалификационный уровень:</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tc>
        <w:tc>
          <w:tcPr>
            <w:tcW w:w="1749" w:type="dxa"/>
            <w:tcBorders>
              <w:top w:val="nil"/>
              <w:left w:val="nil"/>
              <w:bottom w:val="nil"/>
              <w:right w:val="nil"/>
            </w:tcBorders>
          </w:tcPr>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5772</w:t>
            </w: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6338</w:t>
            </w: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  6949»;</w:t>
            </w:r>
          </w:p>
        </w:tc>
      </w:tr>
    </w:tbl>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Минимальные размеры окладов (ставок) работников со средним общим образованием устанавливаются в размере 4</w:t>
      </w:r>
      <w:r w:rsidR="00543188">
        <w:rPr>
          <w:rFonts w:ascii="Times New Roman" w:hAnsi="Times New Roman"/>
          <w:sz w:val="24"/>
          <w:szCs w:val="24"/>
        </w:rPr>
        <w:t>255</w:t>
      </w:r>
      <w:r w:rsidR="007C7038" w:rsidRPr="007C7038">
        <w:rPr>
          <w:rFonts w:ascii="Times New Roman" w:hAnsi="Times New Roman"/>
          <w:sz w:val="24"/>
          <w:szCs w:val="24"/>
        </w:rPr>
        <w:t xml:space="preserve"> рублей.</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2.4. К размерам окладов (ставок) предусматривается установление следующих коэффициентов:</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коэффициент за выслугу лет;</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коэффициент за квалификационную категорию;</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персональный коэффициент;</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коэффициент за сложность. </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Размер выплат по коэффициенту определяется путем умножения размера оклада (ставки) работника на коэффициент.</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Рекомендуемые размеры и иные условия применения коэффициентов к размерам окладов (ставок) приведены в пунктах 2.5–2.8 настоящего Положения.</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2.5. Коэффициент за выслугу лет устанавливается  работникам учреждения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 </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Рекомендуемые размеры коэффициента за выслугу лет работникам учреждений образования, не являющимся молодыми специалистами:</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от 2 до 5 лет – 0,10;</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от 5 до 10 лет – 0,15;</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от 10 до 20 лет – 0,25;</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7C7038" w:rsidRPr="007C7038">
        <w:rPr>
          <w:rFonts w:ascii="Times New Roman" w:hAnsi="Times New Roman"/>
          <w:sz w:val="24"/>
          <w:szCs w:val="24"/>
        </w:rPr>
        <w:t>свыше 20 лет – 0,30.</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имеющими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Коэффициент за выслугу лет применяется при оплате труда педагогических работников за установленную учебную нагрузку при тарификации.</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учреждение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Право молодого специалиста на получение размера оклада (ставки) с учетом установленного коэффициента утрачивается в следующих случаях:</w:t>
      </w:r>
    </w:p>
    <w:p w:rsidR="007C7038" w:rsidRPr="007C7038" w:rsidRDefault="007C7038" w:rsidP="006973E8">
      <w:pPr>
        <w:spacing w:after="0" w:line="240" w:lineRule="auto"/>
        <w:jc w:val="both"/>
        <w:rPr>
          <w:rFonts w:ascii="Times New Roman" w:hAnsi="Times New Roman"/>
          <w:sz w:val="24"/>
          <w:szCs w:val="24"/>
        </w:rPr>
      </w:pPr>
      <w:r w:rsidRPr="007C7038">
        <w:rPr>
          <w:rFonts w:ascii="Times New Roman" w:hAnsi="Times New Roman"/>
          <w:sz w:val="24"/>
          <w:szCs w:val="24"/>
        </w:rPr>
        <w:t>расторжение трудового договора по инициативе молодого специалиста;</w:t>
      </w:r>
    </w:p>
    <w:p w:rsidR="007C7038" w:rsidRPr="007C7038" w:rsidRDefault="007C7038" w:rsidP="006973E8">
      <w:pPr>
        <w:spacing w:after="0" w:line="240" w:lineRule="auto"/>
        <w:jc w:val="both"/>
        <w:rPr>
          <w:rFonts w:ascii="Times New Roman" w:hAnsi="Times New Roman"/>
          <w:sz w:val="24"/>
          <w:szCs w:val="24"/>
        </w:rPr>
      </w:pPr>
      <w:r w:rsidRPr="007C7038">
        <w:rPr>
          <w:rFonts w:ascii="Times New Roman" w:hAnsi="Times New Roman"/>
          <w:sz w:val="24"/>
          <w:szCs w:val="24"/>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2.6. Коэффициент за квалификационную категорию устанавливается работникам учреждений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Рекомендуемые размеры коэффициента:</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0,25 – при наличии высшей квалификационной категории;</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0,15 – при наличии первой квалификационной категории;</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0,05 – при наличии второй квалификационной категории.</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2.7. </w:t>
      </w:r>
      <w:proofErr w:type="gramStart"/>
      <w:r w:rsidR="007C7038" w:rsidRPr="007C7038">
        <w:rPr>
          <w:rFonts w:ascii="Times New Roman" w:hAnsi="Times New Roman"/>
          <w:sz w:val="24"/>
          <w:szCs w:val="24"/>
        </w:rPr>
        <w:t>Педагогическим работникам, работникам учебно-вспомогательного персонала,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письменных работ, классное руководство, за предметные, цикловые и методические комиссии, заведование учебными кабинетами (включая</w:t>
      </w:r>
      <w:proofErr w:type="gramEnd"/>
      <w:r w:rsidR="007C7038" w:rsidRPr="007C7038">
        <w:rPr>
          <w:rFonts w:ascii="Times New Roman" w:hAnsi="Times New Roman"/>
          <w:sz w:val="24"/>
          <w:szCs w:val="24"/>
        </w:rPr>
        <w:t xml:space="preserve"> </w:t>
      </w:r>
      <w:proofErr w:type="gramStart"/>
      <w:r w:rsidR="007C7038" w:rsidRPr="007C7038">
        <w:rPr>
          <w:rFonts w:ascii="Times New Roman" w:hAnsi="Times New Roman"/>
          <w:sz w:val="24"/>
          <w:szCs w:val="24"/>
        </w:rPr>
        <w:t>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работы с обучающимися и (или) их родителями (законными представителями), подготовку детей к праздничным</w:t>
      </w:r>
      <w:proofErr w:type="gramEnd"/>
      <w:r w:rsidR="007C7038" w:rsidRPr="007C7038">
        <w:rPr>
          <w:rFonts w:ascii="Times New Roman" w:hAnsi="Times New Roman"/>
          <w:sz w:val="24"/>
          <w:szCs w:val="24"/>
        </w:rPr>
        <w:t xml:space="preserve"> выступлениям, учителям национального языка и литературы за работу в </w:t>
      </w:r>
      <w:r w:rsidR="007C7038" w:rsidRPr="007C7038">
        <w:rPr>
          <w:rFonts w:ascii="Times New Roman" w:hAnsi="Times New Roman"/>
          <w:sz w:val="24"/>
          <w:szCs w:val="24"/>
        </w:rPr>
        <w:lastRenderedPageBreak/>
        <w:t>классах (группах) с русским языком обучения,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7C7038" w:rsidRPr="007C7038" w:rsidRDefault="006973E8" w:rsidP="006973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Рекомендуемые размеры персональных коэффициентов:</w:t>
      </w: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48"/>
        <w:gridCol w:w="2292"/>
      </w:tblGrid>
      <w:tr w:rsidR="006973E8" w:rsidRPr="006973E8" w:rsidTr="00231F20">
        <w:tc>
          <w:tcPr>
            <w:tcW w:w="3348" w:type="dxa"/>
            <w:tcBorders>
              <w:top w:val="single" w:sz="4" w:space="0" w:color="auto"/>
              <w:left w:val="nil"/>
              <w:bottom w:val="nil"/>
              <w:right w:val="single" w:sz="4" w:space="0" w:color="auto"/>
            </w:tcBorders>
            <w:hideMark/>
          </w:tcPr>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Профессиональные</w:t>
            </w:r>
          </w:p>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квалификационные группы должностей</w:t>
            </w:r>
          </w:p>
        </w:tc>
        <w:tc>
          <w:tcPr>
            <w:tcW w:w="3648" w:type="dxa"/>
            <w:tcBorders>
              <w:top w:val="single" w:sz="4" w:space="0" w:color="auto"/>
              <w:left w:val="single" w:sz="4" w:space="0" w:color="auto"/>
              <w:bottom w:val="nil"/>
              <w:right w:val="single" w:sz="4" w:space="0" w:color="auto"/>
            </w:tcBorders>
            <w:hideMark/>
          </w:tcPr>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Квалификационные уровни</w:t>
            </w:r>
          </w:p>
        </w:tc>
        <w:tc>
          <w:tcPr>
            <w:tcW w:w="2292" w:type="dxa"/>
            <w:tcBorders>
              <w:top w:val="single" w:sz="4" w:space="0" w:color="auto"/>
              <w:left w:val="single" w:sz="4" w:space="0" w:color="auto"/>
              <w:bottom w:val="nil"/>
              <w:right w:val="nil"/>
            </w:tcBorders>
            <w:hideMark/>
          </w:tcPr>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Размеры коэффициентов к окладам (ставкам)</w:t>
            </w:r>
          </w:p>
        </w:tc>
      </w:tr>
    </w:tbl>
    <w:p w:rsidR="006973E8" w:rsidRPr="006973E8" w:rsidRDefault="006973E8" w:rsidP="006973E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48"/>
        <w:gridCol w:w="2292"/>
      </w:tblGrid>
      <w:tr w:rsidR="006973E8" w:rsidRPr="006973E8" w:rsidTr="00231F20">
        <w:trPr>
          <w:tblHeader/>
        </w:trPr>
        <w:tc>
          <w:tcPr>
            <w:tcW w:w="3348" w:type="dxa"/>
            <w:tcBorders>
              <w:top w:val="single" w:sz="4" w:space="0" w:color="auto"/>
              <w:left w:val="nil"/>
              <w:bottom w:val="single" w:sz="4" w:space="0" w:color="auto"/>
              <w:right w:val="single" w:sz="4" w:space="0" w:color="auto"/>
            </w:tcBorders>
            <w:hideMark/>
          </w:tcPr>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1</w:t>
            </w:r>
          </w:p>
        </w:tc>
        <w:tc>
          <w:tcPr>
            <w:tcW w:w="3648" w:type="dxa"/>
            <w:tcBorders>
              <w:top w:val="single" w:sz="4" w:space="0" w:color="auto"/>
              <w:left w:val="single" w:sz="4" w:space="0" w:color="auto"/>
              <w:bottom w:val="single" w:sz="4" w:space="0" w:color="auto"/>
              <w:right w:val="single" w:sz="4" w:space="0" w:color="auto"/>
            </w:tcBorders>
            <w:hideMark/>
          </w:tcPr>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2</w:t>
            </w:r>
          </w:p>
        </w:tc>
        <w:tc>
          <w:tcPr>
            <w:tcW w:w="2292" w:type="dxa"/>
            <w:tcBorders>
              <w:top w:val="single" w:sz="4" w:space="0" w:color="auto"/>
              <w:left w:val="single" w:sz="4" w:space="0" w:color="auto"/>
              <w:bottom w:val="single" w:sz="4" w:space="0" w:color="auto"/>
              <w:right w:val="nil"/>
            </w:tcBorders>
            <w:hideMark/>
          </w:tcPr>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3</w:t>
            </w:r>
          </w:p>
        </w:tc>
      </w:tr>
      <w:tr w:rsidR="006973E8" w:rsidRPr="006973E8" w:rsidTr="00231F20">
        <w:tc>
          <w:tcPr>
            <w:tcW w:w="3348" w:type="dxa"/>
            <w:tcBorders>
              <w:top w:val="single" w:sz="4" w:space="0" w:color="auto"/>
              <w:left w:val="nil"/>
              <w:bottom w:val="nil"/>
              <w:right w:val="nil"/>
            </w:tcBorders>
            <w:hideMark/>
          </w:tcPr>
          <w:p w:rsidR="006973E8" w:rsidRPr="006973E8" w:rsidRDefault="006973E8" w:rsidP="006973E8">
            <w:pPr>
              <w:widowControl w:val="0"/>
              <w:spacing w:after="0" w:line="240" w:lineRule="auto"/>
              <w:jc w:val="both"/>
              <w:rPr>
                <w:rFonts w:ascii="Times New Roman" w:hAnsi="Times New Roman"/>
                <w:sz w:val="24"/>
                <w:szCs w:val="24"/>
              </w:rPr>
            </w:pPr>
            <w:r w:rsidRPr="006973E8">
              <w:rPr>
                <w:rFonts w:ascii="Times New Roman" w:hAnsi="Times New Roman"/>
                <w:sz w:val="24"/>
                <w:szCs w:val="24"/>
              </w:rPr>
              <w:t>Профессиональная квалификационная группа должностей работников учебно-вспомогательного персонала первого уровня</w:t>
            </w:r>
          </w:p>
        </w:tc>
        <w:tc>
          <w:tcPr>
            <w:tcW w:w="3648" w:type="dxa"/>
            <w:tcBorders>
              <w:top w:val="single" w:sz="4" w:space="0" w:color="auto"/>
              <w:left w:val="nil"/>
              <w:bottom w:val="nil"/>
              <w:right w:val="nil"/>
            </w:tcBorders>
          </w:tcPr>
          <w:p w:rsidR="006973E8" w:rsidRPr="006973E8" w:rsidRDefault="006973E8" w:rsidP="006973E8">
            <w:pPr>
              <w:widowControl w:val="0"/>
              <w:spacing w:after="0" w:line="240" w:lineRule="auto"/>
              <w:jc w:val="both"/>
              <w:rPr>
                <w:rFonts w:ascii="Times New Roman" w:hAnsi="Times New Roman"/>
                <w:sz w:val="24"/>
                <w:szCs w:val="24"/>
              </w:rPr>
            </w:pPr>
          </w:p>
        </w:tc>
        <w:tc>
          <w:tcPr>
            <w:tcW w:w="2292" w:type="dxa"/>
            <w:tcBorders>
              <w:top w:val="single" w:sz="4" w:space="0" w:color="auto"/>
              <w:left w:val="nil"/>
              <w:bottom w:val="nil"/>
              <w:right w:val="nil"/>
            </w:tcBorders>
            <w:hideMark/>
          </w:tcPr>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до 0,02</w:t>
            </w:r>
          </w:p>
        </w:tc>
      </w:tr>
      <w:tr w:rsidR="006973E8" w:rsidRPr="006973E8" w:rsidTr="00231F20">
        <w:tc>
          <w:tcPr>
            <w:tcW w:w="3348" w:type="dxa"/>
            <w:tcBorders>
              <w:top w:val="nil"/>
              <w:left w:val="nil"/>
              <w:bottom w:val="nil"/>
              <w:right w:val="nil"/>
            </w:tcBorders>
          </w:tcPr>
          <w:p w:rsidR="006973E8" w:rsidRPr="006973E8" w:rsidRDefault="006973E8" w:rsidP="006973E8">
            <w:pPr>
              <w:widowControl w:val="0"/>
              <w:spacing w:after="0" w:line="240" w:lineRule="auto"/>
              <w:jc w:val="both"/>
              <w:rPr>
                <w:rFonts w:ascii="Times New Roman" w:hAnsi="Times New Roman"/>
                <w:sz w:val="24"/>
                <w:szCs w:val="24"/>
              </w:rPr>
            </w:pPr>
          </w:p>
        </w:tc>
        <w:tc>
          <w:tcPr>
            <w:tcW w:w="3648" w:type="dxa"/>
            <w:tcBorders>
              <w:top w:val="nil"/>
              <w:left w:val="nil"/>
              <w:bottom w:val="nil"/>
              <w:right w:val="nil"/>
            </w:tcBorders>
          </w:tcPr>
          <w:p w:rsidR="006973E8" w:rsidRPr="006973E8" w:rsidRDefault="006973E8" w:rsidP="006973E8">
            <w:pPr>
              <w:widowControl w:val="0"/>
              <w:spacing w:after="0" w:line="240" w:lineRule="auto"/>
              <w:jc w:val="both"/>
              <w:rPr>
                <w:rFonts w:ascii="Times New Roman" w:hAnsi="Times New Roman"/>
                <w:sz w:val="24"/>
                <w:szCs w:val="24"/>
              </w:rPr>
            </w:pPr>
          </w:p>
        </w:tc>
        <w:tc>
          <w:tcPr>
            <w:tcW w:w="2292" w:type="dxa"/>
            <w:tcBorders>
              <w:top w:val="nil"/>
              <w:left w:val="nil"/>
              <w:bottom w:val="nil"/>
              <w:right w:val="nil"/>
            </w:tcBorders>
          </w:tcPr>
          <w:p w:rsidR="006973E8" w:rsidRPr="006973E8" w:rsidRDefault="006973E8" w:rsidP="006973E8">
            <w:pPr>
              <w:widowControl w:val="0"/>
              <w:spacing w:after="0" w:line="240" w:lineRule="auto"/>
              <w:jc w:val="center"/>
              <w:rPr>
                <w:rFonts w:ascii="Times New Roman" w:hAnsi="Times New Roman"/>
                <w:sz w:val="24"/>
                <w:szCs w:val="24"/>
              </w:rPr>
            </w:pPr>
          </w:p>
        </w:tc>
      </w:tr>
      <w:tr w:rsidR="006973E8" w:rsidRPr="006973E8" w:rsidTr="00231F20">
        <w:tc>
          <w:tcPr>
            <w:tcW w:w="3348" w:type="dxa"/>
            <w:tcBorders>
              <w:top w:val="nil"/>
              <w:left w:val="nil"/>
              <w:bottom w:val="nil"/>
              <w:right w:val="nil"/>
            </w:tcBorders>
            <w:hideMark/>
          </w:tcPr>
          <w:p w:rsidR="006973E8" w:rsidRPr="006973E8" w:rsidRDefault="006973E8" w:rsidP="006973E8">
            <w:pPr>
              <w:widowControl w:val="0"/>
              <w:spacing w:after="0" w:line="240" w:lineRule="auto"/>
              <w:jc w:val="both"/>
              <w:rPr>
                <w:rFonts w:ascii="Times New Roman" w:hAnsi="Times New Roman"/>
                <w:sz w:val="24"/>
                <w:szCs w:val="24"/>
              </w:rPr>
            </w:pPr>
            <w:r w:rsidRPr="006973E8">
              <w:rPr>
                <w:rFonts w:ascii="Times New Roman" w:hAnsi="Times New Roman"/>
                <w:sz w:val="24"/>
                <w:szCs w:val="24"/>
              </w:rPr>
              <w:t>Профессиональная квалификационная группа должностей работников учебно-вспомогательного персонала второго уровня</w:t>
            </w:r>
          </w:p>
        </w:tc>
        <w:tc>
          <w:tcPr>
            <w:tcW w:w="3648" w:type="dxa"/>
            <w:tcBorders>
              <w:top w:val="nil"/>
              <w:left w:val="nil"/>
              <w:bottom w:val="nil"/>
              <w:right w:val="nil"/>
            </w:tcBorders>
          </w:tcPr>
          <w:p w:rsidR="006973E8" w:rsidRPr="006973E8" w:rsidRDefault="006973E8" w:rsidP="006973E8">
            <w:pPr>
              <w:widowControl w:val="0"/>
              <w:spacing w:after="0" w:line="240" w:lineRule="auto"/>
              <w:jc w:val="both"/>
              <w:rPr>
                <w:rFonts w:ascii="Times New Roman" w:hAnsi="Times New Roman"/>
                <w:sz w:val="24"/>
                <w:szCs w:val="24"/>
              </w:rPr>
            </w:pPr>
            <w:r w:rsidRPr="006973E8">
              <w:rPr>
                <w:rFonts w:ascii="Times New Roman" w:hAnsi="Times New Roman"/>
                <w:sz w:val="24"/>
                <w:szCs w:val="24"/>
              </w:rPr>
              <w:t>1 квалификационный уро</w:t>
            </w:r>
            <w:r w:rsidRPr="006973E8">
              <w:rPr>
                <w:rFonts w:ascii="Times New Roman" w:hAnsi="Times New Roman"/>
                <w:sz w:val="24"/>
                <w:szCs w:val="24"/>
              </w:rPr>
              <w:softHyphen/>
              <w:t xml:space="preserve">вень </w:t>
            </w:r>
          </w:p>
          <w:p w:rsidR="006973E8" w:rsidRPr="006973E8" w:rsidRDefault="006973E8" w:rsidP="006973E8">
            <w:pPr>
              <w:widowControl w:val="0"/>
              <w:spacing w:after="0" w:line="240" w:lineRule="auto"/>
              <w:jc w:val="both"/>
              <w:rPr>
                <w:rFonts w:ascii="Times New Roman" w:hAnsi="Times New Roman"/>
                <w:sz w:val="24"/>
                <w:szCs w:val="24"/>
              </w:rPr>
            </w:pPr>
          </w:p>
          <w:p w:rsidR="006973E8" w:rsidRPr="006973E8" w:rsidRDefault="006973E8" w:rsidP="006973E8">
            <w:pPr>
              <w:widowControl w:val="0"/>
              <w:spacing w:after="0" w:line="240" w:lineRule="auto"/>
              <w:jc w:val="both"/>
              <w:rPr>
                <w:rFonts w:ascii="Times New Roman" w:hAnsi="Times New Roman"/>
                <w:sz w:val="24"/>
                <w:szCs w:val="24"/>
              </w:rPr>
            </w:pPr>
            <w:r w:rsidRPr="006973E8">
              <w:rPr>
                <w:rFonts w:ascii="Times New Roman" w:hAnsi="Times New Roman"/>
                <w:sz w:val="24"/>
                <w:szCs w:val="24"/>
              </w:rPr>
              <w:t>2 квалификационный уро</w:t>
            </w:r>
            <w:r w:rsidRPr="006973E8">
              <w:rPr>
                <w:rFonts w:ascii="Times New Roman" w:hAnsi="Times New Roman"/>
                <w:sz w:val="24"/>
                <w:szCs w:val="24"/>
              </w:rPr>
              <w:softHyphen/>
              <w:t xml:space="preserve">вень </w:t>
            </w:r>
          </w:p>
          <w:p w:rsidR="006973E8" w:rsidRPr="006973E8" w:rsidRDefault="006973E8" w:rsidP="006973E8">
            <w:pPr>
              <w:widowControl w:val="0"/>
              <w:spacing w:after="0" w:line="240" w:lineRule="auto"/>
              <w:jc w:val="both"/>
              <w:rPr>
                <w:rFonts w:ascii="Times New Roman" w:hAnsi="Times New Roman"/>
                <w:sz w:val="24"/>
                <w:szCs w:val="24"/>
              </w:rPr>
            </w:pPr>
          </w:p>
        </w:tc>
        <w:tc>
          <w:tcPr>
            <w:tcW w:w="2292" w:type="dxa"/>
            <w:tcBorders>
              <w:top w:val="nil"/>
              <w:left w:val="nil"/>
              <w:bottom w:val="nil"/>
              <w:right w:val="nil"/>
            </w:tcBorders>
          </w:tcPr>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до 0,05</w:t>
            </w:r>
          </w:p>
          <w:p w:rsidR="006973E8" w:rsidRPr="006973E8" w:rsidRDefault="006973E8" w:rsidP="006973E8">
            <w:pPr>
              <w:widowControl w:val="0"/>
              <w:spacing w:after="0" w:line="240" w:lineRule="auto"/>
              <w:jc w:val="center"/>
              <w:rPr>
                <w:rFonts w:ascii="Times New Roman" w:hAnsi="Times New Roman"/>
                <w:sz w:val="24"/>
                <w:szCs w:val="24"/>
              </w:rPr>
            </w:pPr>
          </w:p>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до 0,10</w:t>
            </w:r>
          </w:p>
        </w:tc>
      </w:tr>
      <w:tr w:rsidR="006973E8" w:rsidRPr="006973E8" w:rsidTr="00231F20">
        <w:tc>
          <w:tcPr>
            <w:tcW w:w="3348" w:type="dxa"/>
            <w:tcBorders>
              <w:top w:val="nil"/>
              <w:left w:val="nil"/>
              <w:bottom w:val="nil"/>
              <w:right w:val="nil"/>
            </w:tcBorders>
          </w:tcPr>
          <w:p w:rsidR="006973E8" w:rsidRPr="006973E8" w:rsidRDefault="006973E8" w:rsidP="006973E8">
            <w:pPr>
              <w:widowControl w:val="0"/>
              <w:spacing w:after="0" w:line="240" w:lineRule="auto"/>
              <w:jc w:val="both"/>
              <w:rPr>
                <w:rFonts w:ascii="Times New Roman" w:hAnsi="Times New Roman"/>
                <w:sz w:val="24"/>
                <w:szCs w:val="24"/>
              </w:rPr>
            </w:pPr>
          </w:p>
        </w:tc>
        <w:tc>
          <w:tcPr>
            <w:tcW w:w="3648" w:type="dxa"/>
            <w:tcBorders>
              <w:top w:val="nil"/>
              <w:left w:val="nil"/>
              <w:bottom w:val="nil"/>
              <w:right w:val="nil"/>
            </w:tcBorders>
          </w:tcPr>
          <w:p w:rsidR="006973E8" w:rsidRPr="006973E8" w:rsidRDefault="006973E8" w:rsidP="006973E8">
            <w:pPr>
              <w:widowControl w:val="0"/>
              <w:spacing w:after="0" w:line="240" w:lineRule="auto"/>
              <w:jc w:val="both"/>
              <w:rPr>
                <w:rFonts w:ascii="Times New Roman" w:hAnsi="Times New Roman"/>
                <w:sz w:val="24"/>
                <w:szCs w:val="24"/>
              </w:rPr>
            </w:pPr>
          </w:p>
        </w:tc>
        <w:tc>
          <w:tcPr>
            <w:tcW w:w="2292" w:type="dxa"/>
            <w:tcBorders>
              <w:top w:val="nil"/>
              <w:left w:val="nil"/>
              <w:bottom w:val="nil"/>
              <w:right w:val="nil"/>
            </w:tcBorders>
          </w:tcPr>
          <w:p w:rsidR="006973E8" w:rsidRPr="006973E8" w:rsidRDefault="006973E8" w:rsidP="006973E8">
            <w:pPr>
              <w:widowControl w:val="0"/>
              <w:spacing w:after="0" w:line="240" w:lineRule="auto"/>
              <w:jc w:val="center"/>
              <w:rPr>
                <w:rFonts w:ascii="Times New Roman" w:hAnsi="Times New Roman"/>
                <w:sz w:val="24"/>
                <w:szCs w:val="24"/>
              </w:rPr>
            </w:pPr>
          </w:p>
        </w:tc>
      </w:tr>
      <w:tr w:rsidR="006973E8" w:rsidRPr="006973E8" w:rsidTr="00231F20">
        <w:tc>
          <w:tcPr>
            <w:tcW w:w="3348" w:type="dxa"/>
            <w:tcBorders>
              <w:top w:val="nil"/>
              <w:left w:val="nil"/>
              <w:bottom w:val="nil"/>
              <w:right w:val="nil"/>
            </w:tcBorders>
            <w:hideMark/>
          </w:tcPr>
          <w:p w:rsidR="006973E8" w:rsidRPr="006973E8" w:rsidRDefault="006973E8" w:rsidP="006973E8">
            <w:pPr>
              <w:widowControl w:val="0"/>
              <w:spacing w:after="0" w:line="240" w:lineRule="auto"/>
              <w:jc w:val="both"/>
              <w:rPr>
                <w:rFonts w:ascii="Times New Roman" w:hAnsi="Times New Roman"/>
                <w:sz w:val="24"/>
                <w:szCs w:val="24"/>
              </w:rPr>
            </w:pPr>
            <w:r w:rsidRPr="006973E8">
              <w:rPr>
                <w:rFonts w:ascii="Times New Roman" w:hAnsi="Times New Roman"/>
                <w:sz w:val="24"/>
                <w:szCs w:val="24"/>
              </w:rPr>
              <w:t>Профессиональная квалификационная группа должностей педагогических работников</w:t>
            </w:r>
          </w:p>
        </w:tc>
        <w:tc>
          <w:tcPr>
            <w:tcW w:w="3648" w:type="dxa"/>
            <w:tcBorders>
              <w:top w:val="nil"/>
              <w:left w:val="nil"/>
              <w:bottom w:val="nil"/>
              <w:right w:val="nil"/>
            </w:tcBorders>
          </w:tcPr>
          <w:p w:rsidR="006973E8" w:rsidRPr="006973E8" w:rsidRDefault="006973E8" w:rsidP="006973E8">
            <w:pPr>
              <w:widowControl w:val="0"/>
              <w:spacing w:after="0" w:line="240" w:lineRule="auto"/>
              <w:jc w:val="both"/>
              <w:rPr>
                <w:rFonts w:ascii="Times New Roman" w:hAnsi="Times New Roman"/>
                <w:sz w:val="24"/>
                <w:szCs w:val="24"/>
              </w:rPr>
            </w:pPr>
            <w:r w:rsidRPr="006973E8">
              <w:rPr>
                <w:rFonts w:ascii="Times New Roman" w:hAnsi="Times New Roman"/>
                <w:sz w:val="24"/>
                <w:szCs w:val="24"/>
              </w:rPr>
              <w:t xml:space="preserve">1 квалификационный уровень </w:t>
            </w:r>
          </w:p>
          <w:p w:rsidR="006973E8" w:rsidRPr="006973E8" w:rsidRDefault="006973E8" w:rsidP="006973E8">
            <w:pPr>
              <w:widowControl w:val="0"/>
              <w:spacing w:after="0" w:line="240" w:lineRule="auto"/>
              <w:jc w:val="both"/>
              <w:rPr>
                <w:rFonts w:ascii="Times New Roman" w:hAnsi="Times New Roman"/>
                <w:sz w:val="24"/>
                <w:szCs w:val="24"/>
              </w:rPr>
            </w:pPr>
          </w:p>
          <w:p w:rsidR="006973E8" w:rsidRPr="006973E8" w:rsidRDefault="006973E8" w:rsidP="006973E8">
            <w:pPr>
              <w:widowControl w:val="0"/>
              <w:spacing w:after="0" w:line="240" w:lineRule="auto"/>
              <w:jc w:val="both"/>
              <w:rPr>
                <w:rFonts w:ascii="Times New Roman" w:hAnsi="Times New Roman"/>
                <w:sz w:val="24"/>
                <w:szCs w:val="24"/>
              </w:rPr>
            </w:pPr>
            <w:r w:rsidRPr="006973E8">
              <w:rPr>
                <w:rFonts w:ascii="Times New Roman" w:hAnsi="Times New Roman"/>
                <w:sz w:val="24"/>
                <w:szCs w:val="24"/>
              </w:rPr>
              <w:t>2 квалификационный уровень</w:t>
            </w:r>
          </w:p>
          <w:p w:rsidR="006973E8" w:rsidRPr="006973E8" w:rsidRDefault="006973E8" w:rsidP="006973E8">
            <w:pPr>
              <w:widowControl w:val="0"/>
              <w:spacing w:after="0" w:line="240" w:lineRule="auto"/>
              <w:jc w:val="both"/>
              <w:rPr>
                <w:rFonts w:ascii="Times New Roman" w:hAnsi="Times New Roman"/>
                <w:sz w:val="24"/>
                <w:szCs w:val="24"/>
              </w:rPr>
            </w:pPr>
          </w:p>
          <w:p w:rsidR="006973E8" w:rsidRPr="006973E8" w:rsidRDefault="006973E8" w:rsidP="006973E8">
            <w:pPr>
              <w:widowControl w:val="0"/>
              <w:spacing w:after="0" w:line="240" w:lineRule="auto"/>
              <w:jc w:val="both"/>
              <w:rPr>
                <w:rFonts w:ascii="Times New Roman" w:hAnsi="Times New Roman"/>
                <w:sz w:val="24"/>
                <w:szCs w:val="24"/>
              </w:rPr>
            </w:pPr>
            <w:r w:rsidRPr="006973E8">
              <w:rPr>
                <w:rFonts w:ascii="Times New Roman" w:hAnsi="Times New Roman"/>
                <w:sz w:val="24"/>
                <w:szCs w:val="24"/>
              </w:rPr>
              <w:t>3 квалификационный уровень</w:t>
            </w:r>
          </w:p>
          <w:p w:rsidR="006973E8" w:rsidRPr="006973E8" w:rsidRDefault="006973E8" w:rsidP="006973E8">
            <w:pPr>
              <w:widowControl w:val="0"/>
              <w:spacing w:after="0" w:line="240" w:lineRule="auto"/>
              <w:jc w:val="both"/>
              <w:rPr>
                <w:rFonts w:ascii="Times New Roman" w:hAnsi="Times New Roman"/>
                <w:sz w:val="24"/>
                <w:szCs w:val="24"/>
              </w:rPr>
            </w:pPr>
          </w:p>
          <w:p w:rsidR="006973E8" w:rsidRPr="006973E8" w:rsidRDefault="006973E8" w:rsidP="006973E8">
            <w:pPr>
              <w:widowControl w:val="0"/>
              <w:spacing w:after="0" w:line="240" w:lineRule="auto"/>
              <w:jc w:val="both"/>
              <w:rPr>
                <w:rFonts w:ascii="Times New Roman" w:hAnsi="Times New Roman"/>
                <w:sz w:val="24"/>
                <w:szCs w:val="24"/>
              </w:rPr>
            </w:pPr>
            <w:r w:rsidRPr="006973E8">
              <w:rPr>
                <w:rFonts w:ascii="Times New Roman" w:hAnsi="Times New Roman"/>
                <w:sz w:val="24"/>
                <w:szCs w:val="24"/>
              </w:rPr>
              <w:t xml:space="preserve">4 квалификационный уровень </w:t>
            </w:r>
          </w:p>
        </w:tc>
        <w:tc>
          <w:tcPr>
            <w:tcW w:w="2292" w:type="dxa"/>
            <w:tcBorders>
              <w:top w:val="nil"/>
              <w:left w:val="nil"/>
              <w:bottom w:val="nil"/>
              <w:right w:val="nil"/>
            </w:tcBorders>
          </w:tcPr>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до 0,12</w:t>
            </w:r>
          </w:p>
          <w:p w:rsidR="006973E8" w:rsidRPr="006973E8" w:rsidRDefault="006973E8" w:rsidP="006973E8">
            <w:pPr>
              <w:widowControl w:val="0"/>
              <w:spacing w:after="0" w:line="240" w:lineRule="auto"/>
              <w:jc w:val="center"/>
              <w:rPr>
                <w:rFonts w:ascii="Times New Roman" w:hAnsi="Times New Roman"/>
                <w:sz w:val="24"/>
                <w:szCs w:val="24"/>
              </w:rPr>
            </w:pPr>
          </w:p>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до 0,15</w:t>
            </w:r>
          </w:p>
          <w:p w:rsidR="006973E8" w:rsidRPr="006973E8" w:rsidRDefault="006973E8" w:rsidP="006973E8">
            <w:pPr>
              <w:widowControl w:val="0"/>
              <w:spacing w:after="0" w:line="240" w:lineRule="auto"/>
              <w:jc w:val="center"/>
              <w:rPr>
                <w:rFonts w:ascii="Times New Roman" w:hAnsi="Times New Roman"/>
                <w:sz w:val="24"/>
                <w:szCs w:val="24"/>
              </w:rPr>
            </w:pPr>
          </w:p>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до 0,18</w:t>
            </w:r>
          </w:p>
          <w:p w:rsidR="006973E8" w:rsidRPr="006973E8" w:rsidRDefault="006973E8" w:rsidP="006973E8">
            <w:pPr>
              <w:widowControl w:val="0"/>
              <w:spacing w:after="0" w:line="240" w:lineRule="auto"/>
              <w:jc w:val="center"/>
              <w:rPr>
                <w:rFonts w:ascii="Times New Roman" w:hAnsi="Times New Roman"/>
                <w:sz w:val="24"/>
                <w:szCs w:val="24"/>
              </w:rPr>
            </w:pPr>
          </w:p>
          <w:p w:rsidR="006973E8" w:rsidRPr="006973E8" w:rsidRDefault="006973E8" w:rsidP="006973E8">
            <w:pPr>
              <w:widowControl w:val="0"/>
              <w:spacing w:after="0" w:line="240" w:lineRule="auto"/>
              <w:jc w:val="center"/>
              <w:rPr>
                <w:rFonts w:ascii="Times New Roman" w:hAnsi="Times New Roman"/>
                <w:sz w:val="24"/>
                <w:szCs w:val="24"/>
              </w:rPr>
            </w:pPr>
            <w:r w:rsidRPr="006973E8">
              <w:rPr>
                <w:rFonts w:ascii="Times New Roman" w:hAnsi="Times New Roman"/>
                <w:sz w:val="24"/>
                <w:szCs w:val="24"/>
              </w:rPr>
              <w:t>до 0,20</w:t>
            </w:r>
          </w:p>
        </w:tc>
      </w:tr>
    </w:tbl>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2.8. Коэффициент за сложность устанавливается с целью более полного учета при оплате труда сложности труда работников.</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Рекомендуемый размер коэффициента за сложность:</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педагогическим работникам общеобразовательных учреждений – 0,35;</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педагогическим работникам дошкольных групп – 0,35;</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педагогическим работникам организаций дополнительного образования – 0,25.</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Коэффициент за сложность применяется при оплате труда педагогических работников за установленную учебную нагрузку при тарификации.</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2.9.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организациях, указанных в пункте 6.2 настоящего Положения, выплат по коэффициенту за выслугу лет, коэффициенту за квалификационную категорию и коэффициенту за сложность.</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7C7038" w:rsidRPr="007C7038">
        <w:rPr>
          <w:rFonts w:ascii="Times New Roman" w:hAnsi="Times New Roman"/>
          <w:sz w:val="24"/>
          <w:szCs w:val="24"/>
        </w:rPr>
        <w:t>размер оклада (ставки) повышается за работу в организациях, указанных в пункте 6.2 настоящего Положения;</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2.10.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разделом VI настоящего Положения.</w:t>
      </w:r>
    </w:p>
    <w:p w:rsidR="007C7038" w:rsidRPr="007C7038" w:rsidRDefault="002302E8" w:rsidP="002302E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2.11. Педагогическим работн</w:t>
      </w:r>
      <w:r>
        <w:rPr>
          <w:rFonts w:ascii="Times New Roman" w:hAnsi="Times New Roman"/>
          <w:sz w:val="24"/>
          <w:szCs w:val="24"/>
        </w:rPr>
        <w:t>икам и работникам учебно-вспомо</w:t>
      </w:r>
      <w:r w:rsidR="007C7038" w:rsidRPr="007C7038">
        <w:rPr>
          <w:rFonts w:ascii="Times New Roman" w:hAnsi="Times New Roman"/>
          <w:sz w:val="24"/>
          <w:szCs w:val="24"/>
        </w:rPr>
        <w:t>гательного персонала выплачиваются премии и другие выплаты стимулирующего характера, предусмотренные разделом VII настоящего Положения.</w:t>
      </w:r>
    </w:p>
    <w:p w:rsidR="008275E8" w:rsidRDefault="008275E8" w:rsidP="008275E8">
      <w:pPr>
        <w:spacing w:after="0" w:line="240" w:lineRule="auto"/>
        <w:contextualSpacing/>
        <w:jc w:val="center"/>
        <w:rPr>
          <w:rFonts w:ascii="Times New Roman" w:hAnsi="Times New Roman"/>
          <w:b/>
          <w:sz w:val="24"/>
          <w:szCs w:val="24"/>
        </w:rPr>
      </w:pPr>
    </w:p>
    <w:p w:rsidR="007C7038" w:rsidRPr="00C5450A" w:rsidRDefault="007C7038" w:rsidP="008275E8">
      <w:pPr>
        <w:spacing w:after="0" w:line="240" w:lineRule="auto"/>
        <w:contextualSpacing/>
        <w:jc w:val="center"/>
        <w:rPr>
          <w:rFonts w:ascii="Times New Roman" w:hAnsi="Times New Roman"/>
          <w:b/>
          <w:sz w:val="24"/>
          <w:szCs w:val="24"/>
        </w:rPr>
      </w:pPr>
      <w:r w:rsidRPr="00C5450A">
        <w:rPr>
          <w:rFonts w:ascii="Times New Roman" w:hAnsi="Times New Roman"/>
          <w:b/>
          <w:sz w:val="24"/>
          <w:szCs w:val="24"/>
        </w:rPr>
        <w:t>III. Условия оплаты труда работников организаций,</w:t>
      </w:r>
    </w:p>
    <w:p w:rsidR="007C7038" w:rsidRPr="00C5450A" w:rsidRDefault="007C7038" w:rsidP="008275E8">
      <w:pPr>
        <w:spacing w:after="0" w:line="240" w:lineRule="auto"/>
        <w:contextualSpacing/>
        <w:jc w:val="center"/>
        <w:rPr>
          <w:rFonts w:ascii="Times New Roman" w:hAnsi="Times New Roman"/>
          <w:b/>
          <w:sz w:val="24"/>
          <w:szCs w:val="24"/>
        </w:rPr>
      </w:pPr>
      <w:proofErr w:type="gramStart"/>
      <w:r w:rsidRPr="00C5450A">
        <w:rPr>
          <w:rFonts w:ascii="Times New Roman" w:hAnsi="Times New Roman"/>
          <w:b/>
          <w:sz w:val="24"/>
          <w:szCs w:val="24"/>
        </w:rPr>
        <w:t>занимающих должности служащих (за исключением работников,</w:t>
      </w:r>
      <w:proofErr w:type="gramEnd"/>
    </w:p>
    <w:p w:rsidR="007C7038" w:rsidRPr="00C5450A" w:rsidRDefault="007C7038" w:rsidP="008275E8">
      <w:pPr>
        <w:spacing w:after="0" w:line="240" w:lineRule="auto"/>
        <w:contextualSpacing/>
        <w:jc w:val="center"/>
        <w:rPr>
          <w:rFonts w:ascii="Times New Roman" w:hAnsi="Times New Roman"/>
          <w:b/>
          <w:sz w:val="24"/>
          <w:szCs w:val="24"/>
        </w:rPr>
      </w:pPr>
      <w:proofErr w:type="gramStart"/>
      <w:r w:rsidRPr="00C5450A">
        <w:rPr>
          <w:rFonts w:ascii="Times New Roman" w:hAnsi="Times New Roman"/>
          <w:b/>
          <w:sz w:val="24"/>
          <w:szCs w:val="24"/>
        </w:rPr>
        <w:t>указанных</w:t>
      </w:r>
      <w:proofErr w:type="gramEnd"/>
      <w:r w:rsidRPr="00C5450A">
        <w:rPr>
          <w:rFonts w:ascii="Times New Roman" w:hAnsi="Times New Roman"/>
          <w:b/>
          <w:sz w:val="24"/>
          <w:szCs w:val="24"/>
        </w:rPr>
        <w:t xml:space="preserve"> в р</w:t>
      </w:r>
      <w:r w:rsidR="00401285" w:rsidRPr="00C5450A">
        <w:rPr>
          <w:rFonts w:ascii="Times New Roman" w:hAnsi="Times New Roman"/>
          <w:b/>
          <w:sz w:val="24"/>
          <w:szCs w:val="24"/>
        </w:rPr>
        <w:t>азделе II настоящего Положения)</w:t>
      </w:r>
    </w:p>
    <w:p w:rsidR="00401285" w:rsidRPr="007C7038" w:rsidRDefault="00401285" w:rsidP="008275E8">
      <w:pPr>
        <w:spacing w:after="0" w:line="240" w:lineRule="auto"/>
        <w:contextualSpacing/>
        <w:jc w:val="center"/>
        <w:rPr>
          <w:rFonts w:ascii="Times New Roman" w:hAnsi="Times New Roman"/>
          <w:sz w:val="24"/>
          <w:szCs w:val="24"/>
        </w:rPr>
      </w:pPr>
    </w:p>
    <w:p w:rsidR="007C7038" w:rsidRDefault="00401285" w:rsidP="00401285">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3.1. </w:t>
      </w:r>
      <w:proofErr w:type="gramStart"/>
      <w:r w:rsidR="007C7038" w:rsidRPr="007C7038">
        <w:rPr>
          <w:rFonts w:ascii="Times New Roman" w:hAnsi="Times New Roman"/>
          <w:sz w:val="24"/>
          <w:szCs w:val="24"/>
        </w:rPr>
        <w:t>Рекомендуемые минимальные размеры окладов (ставок) работников организаций,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группам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w:t>
      </w:r>
      <w:proofErr w:type="gramEnd"/>
      <w:r w:rsidR="007C7038" w:rsidRPr="007C7038">
        <w:rPr>
          <w:rFonts w:ascii="Times New Roman" w:hAnsi="Times New Roman"/>
          <w:sz w:val="24"/>
          <w:szCs w:val="24"/>
        </w:rPr>
        <w:t xml:space="preserve"> </w:t>
      </w:r>
      <w:proofErr w:type="gramStart"/>
      <w:r w:rsidR="007C7038" w:rsidRPr="007C7038">
        <w:rPr>
          <w:rFonts w:ascii="Times New Roman" w:hAnsi="Times New Roman"/>
          <w:sz w:val="24"/>
          <w:szCs w:val="24"/>
        </w:rPr>
        <w:t>Федерации 18 июня 2008 г., регистрационный № 11858):</w:t>
      </w:r>
      <w:proofErr w:type="gramEnd"/>
    </w:p>
    <w:p w:rsidR="00543188" w:rsidRPr="00543188" w:rsidRDefault="00602E73" w:rsidP="00543188">
      <w:pPr>
        <w:widowControl w:val="0"/>
        <w:autoSpaceDE w:val="0"/>
        <w:autoSpaceDN w:val="0"/>
        <w:adjustRightInd w:val="0"/>
        <w:ind w:firstLine="540"/>
        <w:jc w:val="both"/>
        <w:rPr>
          <w:rFonts w:ascii="Times New Roman" w:eastAsia="Times New Roman" w:hAnsi="Times New Roman"/>
          <w:sz w:val="24"/>
          <w:szCs w:val="24"/>
          <w:lang w:eastAsia="ru-RU"/>
        </w:rPr>
      </w:pPr>
      <w:r>
        <w:rPr>
          <w:rFonts w:ascii="Times New Roman" w:hAnsi="Times New Roman"/>
          <w:sz w:val="24"/>
          <w:szCs w:val="24"/>
        </w:rPr>
        <w:tab/>
      </w:r>
    </w:p>
    <w:tbl>
      <w:tblPr>
        <w:tblW w:w="0" w:type="auto"/>
        <w:tblBorders>
          <w:top w:val="single" w:sz="6" w:space="0" w:color="auto"/>
          <w:insideH w:val="single" w:sz="6" w:space="0" w:color="auto"/>
          <w:insideV w:val="single" w:sz="6" w:space="0" w:color="auto"/>
        </w:tblBorders>
        <w:tblLayout w:type="fixed"/>
        <w:tblLook w:val="04A0" w:firstRow="1" w:lastRow="0" w:firstColumn="1" w:lastColumn="0" w:noHBand="0" w:noVBand="1"/>
      </w:tblPr>
      <w:tblGrid>
        <w:gridCol w:w="3390"/>
        <w:gridCol w:w="3636"/>
        <w:gridCol w:w="2262"/>
      </w:tblGrid>
      <w:tr w:rsidR="00543188" w:rsidRPr="00543188" w:rsidTr="008275E8">
        <w:tc>
          <w:tcPr>
            <w:tcW w:w="3390" w:type="dxa"/>
            <w:tcBorders>
              <w:top w:val="single" w:sz="6" w:space="0" w:color="auto"/>
              <w:left w:val="nil"/>
              <w:bottom w:val="nil"/>
              <w:right w:val="single" w:sz="6" w:space="0" w:color="auto"/>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Профессиональные </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квалификационные группы должностей</w:t>
            </w:r>
          </w:p>
        </w:tc>
        <w:tc>
          <w:tcPr>
            <w:tcW w:w="3636" w:type="dxa"/>
            <w:tcBorders>
              <w:top w:val="single" w:sz="6" w:space="0" w:color="auto"/>
              <w:left w:val="single" w:sz="6" w:space="0" w:color="auto"/>
              <w:bottom w:val="nil"/>
              <w:right w:val="single" w:sz="6" w:space="0" w:color="auto"/>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Квалификационные уровни</w:t>
            </w:r>
          </w:p>
        </w:tc>
        <w:tc>
          <w:tcPr>
            <w:tcW w:w="2262" w:type="dxa"/>
            <w:tcBorders>
              <w:top w:val="single" w:sz="6" w:space="0" w:color="auto"/>
              <w:left w:val="single" w:sz="6" w:space="0" w:color="auto"/>
              <w:bottom w:val="nil"/>
              <w:right w:val="nil"/>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Рекомендуемый минимальный размер оклада (ставки), рублей</w:t>
            </w:r>
          </w:p>
        </w:tc>
      </w:tr>
    </w:tbl>
    <w:p w:rsidR="00543188" w:rsidRPr="00543188" w:rsidRDefault="00543188" w:rsidP="00543188">
      <w:pPr>
        <w:spacing w:after="0" w:line="232"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636"/>
        <w:gridCol w:w="2262"/>
      </w:tblGrid>
      <w:tr w:rsidR="00543188" w:rsidRPr="00543188" w:rsidTr="008275E8">
        <w:trPr>
          <w:tblHeader/>
        </w:trPr>
        <w:tc>
          <w:tcPr>
            <w:tcW w:w="3390" w:type="dxa"/>
            <w:tcBorders>
              <w:top w:val="single" w:sz="4" w:space="0" w:color="auto"/>
              <w:left w:val="nil"/>
              <w:bottom w:val="single" w:sz="4" w:space="0" w:color="auto"/>
              <w:right w:val="single" w:sz="4" w:space="0" w:color="auto"/>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1</w:t>
            </w:r>
          </w:p>
        </w:tc>
        <w:tc>
          <w:tcPr>
            <w:tcW w:w="3636" w:type="dxa"/>
            <w:tcBorders>
              <w:top w:val="single" w:sz="4" w:space="0" w:color="auto"/>
              <w:left w:val="single" w:sz="4" w:space="0" w:color="auto"/>
              <w:bottom w:val="single" w:sz="4" w:space="0" w:color="auto"/>
              <w:right w:val="single" w:sz="4" w:space="0" w:color="auto"/>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2</w:t>
            </w:r>
          </w:p>
        </w:tc>
        <w:tc>
          <w:tcPr>
            <w:tcW w:w="2262" w:type="dxa"/>
            <w:tcBorders>
              <w:top w:val="single" w:sz="4" w:space="0" w:color="auto"/>
              <w:left w:val="single" w:sz="4" w:space="0" w:color="auto"/>
              <w:bottom w:val="single" w:sz="4" w:space="0" w:color="auto"/>
              <w:right w:val="nil"/>
            </w:tcBorders>
            <w:hideMark/>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3</w:t>
            </w:r>
          </w:p>
        </w:tc>
      </w:tr>
      <w:tr w:rsidR="00543188" w:rsidRPr="00543188" w:rsidTr="008275E8">
        <w:tc>
          <w:tcPr>
            <w:tcW w:w="3390" w:type="dxa"/>
            <w:tcBorders>
              <w:top w:val="single" w:sz="4" w:space="0" w:color="auto"/>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Профессиональная квалификационная группа должностей служащих первого уровня </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tc>
        <w:tc>
          <w:tcPr>
            <w:tcW w:w="3636" w:type="dxa"/>
            <w:tcBorders>
              <w:top w:val="single" w:sz="4" w:space="0" w:color="auto"/>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1 квалификационный уровень </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tc>
        <w:tc>
          <w:tcPr>
            <w:tcW w:w="2262" w:type="dxa"/>
            <w:tcBorders>
              <w:top w:val="single" w:sz="4" w:space="0" w:color="auto"/>
              <w:left w:val="nil"/>
              <w:bottom w:val="nil"/>
              <w:right w:val="nil"/>
            </w:tcBorders>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5255</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tc>
      </w:tr>
      <w:tr w:rsidR="00543188" w:rsidRPr="00543188" w:rsidTr="008275E8">
        <w:tc>
          <w:tcPr>
            <w:tcW w:w="3390" w:type="dxa"/>
            <w:tcBorders>
              <w:top w:val="nil"/>
              <w:left w:val="nil"/>
              <w:bottom w:val="nil"/>
              <w:right w:val="nil"/>
            </w:tcBorders>
            <w:hideMark/>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1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при наличии высшего образования </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2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при наличии высшего образования </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lastRenderedPageBreak/>
              <w:t>3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при наличии высшего образования </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среднего профессионального образования по программам подготовки специалистов среднего звена</w:t>
            </w:r>
          </w:p>
        </w:tc>
        <w:tc>
          <w:tcPr>
            <w:tcW w:w="2262" w:type="dxa"/>
            <w:tcBorders>
              <w:top w:val="nil"/>
              <w:left w:val="nil"/>
              <w:bottom w:val="nil"/>
              <w:right w:val="nil"/>
            </w:tcBorders>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5246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4737</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5246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4737</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rPr>
                <w:rFonts w:ascii="Times New Roman" w:eastAsia="Times New Roman" w:hAnsi="Times New Roman"/>
                <w:sz w:val="24"/>
                <w:szCs w:val="24"/>
                <w:lang w:eastAsia="ru-RU"/>
              </w:rPr>
            </w:pPr>
          </w:p>
          <w:p w:rsidR="00543188" w:rsidRPr="00543188" w:rsidRDefault="00543188" w:rsidP="00543188">
            <w:pPr>
              <w:widowControl w:val="0"/>
              <w:spacing w:after="0" w:line="232" w:lineRule="auto"/>
              <w:rPr>
                <w:rFonts w:ascii="Times New Roman" w:eastAsia="Times New Roman" w:hAnsi="Times New Roman"/>
                <w:sz w:val="24"/>
                <w:szCs w:val="24"/>
                <w:lang w:eastAsia="ru-RU"/>
              </w:rPr>
            </w:pPr>
          </w:p>
          <w:p w:rsidR="00543188" w:rsidRPr="00543188" w:rsidRDefault="00543188" w:rsidP="00543188">
            <w:pPr>
              <w:widowControl w:val="0"/>
              <w:spacing w:after="0" w:line="232" w:lineRule="auto"/>
              <w:rPr>
                <w:rFonts w:ascii="Times New Roman" w:eastAsia="Times New Roman" w:hAnsi="Times New Roman"/>
                <w:sz w:val="24"/>
                <w:szCs w:val="24"/>
                <w:lang w:eastAsia="ru-RU"/>
              </w:rPr>
            </w:pPr>
          </w:p>
          <w:p w:rsidR="00543188" w:rsidRPr="00543188" w:rsidRDefault="00543188" w:rsidP="00543188">
            <w:pPr>
              <w:widowControl w:val="0"/>
              <w:spacing w:after="0" w:line="232" w:lineRule="auto"/>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5246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4737</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5246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4737</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5772</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5211</w:t>
            </w:r>
          </w:p>
        </w:tc>
      </w:tr>
      <w:tr w:rsidR="00543188" w:rsidRPr="00543188" w:rsidTr="008275E8">
        <w:tc>
          <w:tcPr>
            <w:tcW w:w="3390" w:type="dxa"/>
            <w:tcBorders>
              <w:top w:val="nil"/>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tc>
        <w:tc>
          <w:tcPr>
            <w:tcW w:w="3636" w:type="dxa"/>
            <w:tcBorders>
              <w:top w:val="nil"/>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tc>
        <w:tc>
          <w:tcPr>
            <w:tcW w:w="2262" w:type="dxa"/>
            <w:tcBorders>
              <w:top w:val="nil"/>
              <w:left w:val="nil"/>
              <w:bottom w:val="nil"/>
              <w:right w:val="nil"/>
            </w:tcBorders>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tc>
      </w:tr>
      <w:tr w:rsidR="00543188" w:rsidRPr="00543188" w:rsidTr="008275E8">
        <w:tc>
          <w:tcPr>
            <w:tcW w:w="3390" w:type="dxa"/>
            <w:tcBorders>
              <w:top w:val="nil"/>
              <w:left w:val="nil"/>
              <w:bottom w:val="nil"/>
              <w:right w:val="nil"/>
            </w:tcBorders>
            <w:hideMark/>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1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при наличии высшего образования и среднего профессионального образования по программам подготовки специалистов среднего звена</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2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3 квалификационный уровень</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4 квалификационный уровень </w:t>
            </w: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 квалификационный уровень</w:t>
            </w:r>
          </w:p>
        </w:tc>
        <w:tc>
          <w:tcPr>
            <w:tcW w:w="2262" w:type="dxa"/>
            <w:tcBorders>
              <w:top w:val="nil"/>
              <w:left w:val="nil"/>
              <w:bottom w:val="nil"/>
              <w:right w:val="nil"/>
            </w:tcBorders>
          </w:tcPr>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4737</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5211</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5717</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6866</w:t>
            </w: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32"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  7018»;</w:t>
            </w:r>
          </w:p>
        </w:tc>
      </w:tr>
    </w:tbl>
    <w:p w:rsidR="00543188" w:rsidRPr="00543188" w:rsidRDefault="00543188" w:rsidP="00543188">
      <w:pPr>
        <w:widowControl w:val="0"/>
        <w:autoSpaceDE w:val="0"/>
        <w:autoSpaceDN w:val="0"/>
        <w:adjustRightInd w:val="0"/>
        <w:spacing w:after="0" w:line="232" w:lineRule="auto"/>
        <w:ind w:firstLine="540"/>
        <w:jc w:val="both"/>
        <w:rPr>
          <w:rFonts w:ascii="Times New Roman" w:eastAsia="Times New Roman" w:hAnsi="Times New Roman"/>
          <w:sz w:val="24"/>
          <w:szCs w:val="24"/>
          <w:lang w:eastAsia="ru-RU"/>
        </w:rPr>
      </w:pPr>
    </w:p>
    <w:p w:rsidR="00543188" w:rsidRDefault="00543188" w:rsidP="00602E73">
      <w:pPr>
        <w:spacing w:after="0" w:line="240" w:lineRule="auto"/>
        <w:jc w:val="both"/>
        <w:rPr>
          <w:rFonts w:ascii="Times New Roman" w:hAnsi="Times New Roman"/>
          <w:sz w:val="24"/>
          <w:szCs w:val="24"/>
        </w:rPr>
      </w:pPr>
    </w:p>
    <w:p w:rsidR="007C7038" w:rsidRPr="007C7038" w:rsidRDefault="007C7038" w:rsidP="00543188">
      <w:pPr>
        <w:spacing w:after="0" w:line="240" w:lineRule="auto"/>
        <w:ind w:firstLine="567"/>
        <w:jc w:val="both"/>
        <w:rPr>
          <w:rFonts w:ascii="Times New Roman" w:hAnsi="Times New Roman"/>
          <w:sz w:val="24"/>
          <w:szCs w:val="24"/>
        </w:rPr>
      </w:pPr>
      <w:r w:rsidRPr="007C7038">
        <w:rPr>
          <w:rFonts w:ascii="Times New Roman" w:hAnsi="Times New Roman"/>
          <w:sz w:val="24"/>
          <w:szCs w:val="24"/>
        </w:rPr>
        <w:t>Минимальный размер оклада (ставки) работников со средним общим образованием составляет 4</w:t>
      </w:r>
      <w:r w:rsidR="00543188">
        <w:rPr>
          <w:rFonts w:ascii="Times New Roman" w:hAnsi="Times New Roman"/>
          <w:sz w:val="24"/>
          <w:szCs w:val="24"/>
        </w:rPr>
        <w:t>255</w:t>
      </w:r>
      <w:r w:rsidRPr="007C7038">
        <w:rPr>
          <w:rFonts w:ascii="Times New Roman" w:hAnsi="Times New Roman"/>
          <w:sz w:val="24"/>
          <w:szCs w:val="24"/>
        </w:rPr>
        <w:t xml:space="preserve"> рублей.</w:t>
      </w:r>
    </w:p>
    <w:p w:rsidR="007C7038" w:rsidRP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организациях, указанных в пункте 6.2 настоящего Положения.</w:t>
      </w:r>
    </w:p>
    <w:p w:rsidR="007C7038" w:rsidRP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3.2. Работникам организаций, занимающим должности служащих (за исключением работников организации, указанных в разделе II настоящего Положения), устанавливается коэффициент к размерам окладов (ставок) за стаж работы.</w:t>
      </w:r>
    </w:p>
    <w:p w:rsidR="007C7038" w:rsidRP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Коэффициент за стаж работы устанавливается работникам организации, занимающим должности служащих (за исключением работников, указанных в разделе II настоящего Положения), в зависимости от общего количества лет, проработанных в иных организациях.</w:t>
      </w:r>
    </w:p>
    <w:p w:rsidR="007C7038" w:rsidRP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Рекомендуемые коэффициенты за стаж работы:</w:t>
      </w:r>
    </w:p>
    <w:p w:rsidR="007C7038" w:rsidRP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от 1 года до 3 лет – до 0,05;</w:t>
      </w:r>
    </w:p>
    <w:p w:rsidR="007C7038" w:rsidRP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от 3 до 5 лет – до 0,15;</w:t>
      </w:r>
    </w:p>
    <w:p w:rsidR="007C7038" w:rsidRP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свыше 5 лет – до 0,25.</w:t>
      </w:r>
    </w:p>
    <w:p w:rsidR="007C7038" w:rsidRP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Применение коэффициента за стаж работы не учитывается при начислении иных стимулирующих и компенсационных выплат.</w:t>
      </w:r>
    </w:p>
    <w:p w:rsidR="007C7038" w:rsidRP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7C7038" w:rsidRPr="007C7038">
        <w:rPr>
          <w:rFonts w:ascii="Times New Roman" w:hAnsi="Times New Roman"/>
          <w:sz w:val="24"/>
          <w:szCs w:val="24"/>
        </w:rPr>
        <w:t>3.3. С учетом условий труда работникам организации, занимающим должности служащих, устанавливаются выплаты компенсационного характера, предусмотренные разделом VI настоящего Положения.</w:t>
      </w:r>
    </w:p>
    <w:p w:rsidR="007C7038" w:rsidRP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3.4. Работникам организации, занимающим должности служащих, выплачиваются премии и другие выплаты стимулирующего характера, предусмотренные разделом VII настоящего Положения.</w:t>
      </w:r>
    </w:p>
    <w:p w:rsidR="007C7038" w:rsidRPr="007C7038" w:rsidRDefault="007C7038" w:rsidP="00602E73">
      <w:pPr>
        <w:spacing w:after="0" w:line="240" w:lineRule="auto"/>
        <w:jc w:val="both"/>
        <w:rPr>
          <w:rFonts w:ascii="Times New Roman" w:hAnsi="Times New Roman"/>
          <w:sz w:val="24"/>
          <w:szCs w:val="24"/>
        </w:rPr>
      </w:pPr>
    </w:p>
    <w:p w:rsidR="007C7038" w:rsidRPr="00602E73" w:rsidRDefault="007C7038" w:rsidP="00602E73">
      <w:pPr>
        <w:spacing w:after="0" w:line="240" w:lineRule="auto"/>
        <w:jc w:val="center"/>
        <w:rPr>
          <w:rFonts w:ascii="Times New Roman" w:hAnsi="Times New Roman"/>
          <w:b/>
          <w:sz w:val="24"/>
          <w:szCs w:val="24"/>
        </w:rPr>
      </w:pPr>
      <w:r w:rsidRPr="00602E73">
        <w:rPr>
          <w:rFonts w:ascii="Times New Roman" w:hAnsi="Times New Roman"/>
          <w:b/>
          <w:sz w:val="24"/>
          <w:szCs w:val="24"/>
        </w:rPr>
        <w:t>IV. Условия оплаты труда работников организаций,</w:t>
      </w:r>
    </w:p>
    <w:p w:rsidR="007C7038" w:rsidRPr="00602E73" w:rsidRDefault="007C7038" w:rsidP="00602E73">
      <w:pPr>
        <w:spacing w:after="0" w:line="240" w:lineRule="auto"/>
        <w:jc w:val="center"/>
        <w:rPr>
          <w:rFonts w:ascii="Times New Roman" w:hAnsi="Times New Roman"/>
          <w:b/>
          <w:sz w:val="24"/>
          <w:szCs w:val="24"/>
        </w:rPr>
      </w:pPr>
      <w:proofErr w:type="gramStart"/>
      <w:r w:rsidRPr="00602E73">
        <w:rPr>
          <w:rFonts w:ascii="Times New Roman" w:hAnsi="Times New Roman"/>
          <w:b/>
          <w:sz w:val="24"/>
          <w:szCs w:val="24"/>
        </w:rPr>
        <w:t>осуществляющих</w:t>
      </w:r>
      <w:proofErr w:type="gramEnd"/>
      <w:r w:rsidRPr="00602E73">
        <w:rPr>
          <w:rFonts w:ascii="Times New Roman" w:hAnsi="Times New Roman"/>
          <w:b/>
          <w:sz w:val="24"/>
          <w:szCs w:val="24"/>
        </w:rPr>
        <w:t xml:space="preserve"> профессиональную деятельность</w:t>
      </w:r>
    </w:p>
    <w:p w:rsidR="007C7038" w:rsidRPr="00602E73" w:rsidRDefault="007C7038" w:rsidP="00602E73">
      <w:pPr>
        <w:spacing w:after="0" w:line="240" w:lineRule="auto"/>
        <w:jc w:val="center"/>
        <w:rPr>
          <w:rFonts w:ascii="Times New Roman" w:hAnsi="Times New Roman"/>
          <w:b/>
          <w:sz w:val="24"/>
          <w:szCs w:val="24"/>
        </w:rPr>
      </w:pPr>
      <w:r w:rsidRPr="00602E73">
        <w:rPr>
          <w:rFonts w:ascii="Times New Roman" w:hAnsi="Times New Roman"/>
          <w:b/>
          <w:sz w:val="24"/>
          <w:szCs w:val="24"/>
        </w:rPr>
        <w:t>по профессиям рабочих</w:t>
      </w:r>
    </w:p>
    <w:p w:rsidR="007C7038" w:rsidRPr="007C7038" w:rsidRDefault="007C7038" w:rsidP="00602E73">
      <w:pPr>
        <w:spacing w:after="0" w:line="240" w:lineRule="auto"/>
        <w:jc w:val="both"/>
        <w:rPr>
          <w:rFonts w:ascii="Times New Roman" w:hAnsi="Times New Roman"/>
          <w:sz w:val="24"/>
          <w:szCs w:val="24"/>
        </w:rPr>
      </w:pPr>
    </w:p>
    <w:p w:rsidR="007C7038" w:rsidRDefault="00602E73" w:rsidP="00602E7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4.1. </w:t>
      </w:r>
      <w:proofErr w:type="gramStart"/>
      <w:r w:rsidR="007C7038" w:rsidRPr="007C7038">
        <w:rPr>
          <w:rFonts w:ascii="Times New Roman" w:hAnsi="Times New Roman"/>
          <w:sz w:val="24"/>
          <w:szCs w:val="24"/>
        </w:rPr>
        <w:t>Рекомендуемые минимальные размеры окладов (ставок) работников организаций, осуществляющих профессиональную деятельность по профессиям рабочих, 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 11861):</w:t>
      </w:r>
      <w:proofErr w:type="gramEnd"/>
    </w:p>
    <w:p w:rsidR="00543188" w:rsidRPr="007C7038" w:rsidRDefault="00543188" w:rsidP="00602E73">
      <w:pPr>
        <w:spacing w:after="0" w:line="240" w:lineRule="auto"/>
        <w:jc w:val="both"/>
        <w:rPr>
          <w:rFonts w:ascii="Times New Roman" w:hAnsi="Times New Roman"/>
          <w:sz w:val="24"/>
          <w:szCs w:val="24"/>
        </w:rPr>
      </w:pPr>
    </w:p>
    <w:tbl>
      <w:tblPr>
        <w:tblW w:w="5000" w:type="pct"/>
        <w:tblBorders>
          <w:top w:val="single" w:sz="6" w:space="0" w:color="auto"/>
          <w:insideH w:val="single" w:sz="6" w:space="0" w:color="auto"/>
          <w:insideV w:val="single" w:sz="6" w:space="0" w:color="auto"/>
        </w:tblBorders>
        <w:tblLook w:val="04A0" w:firstRow="1" w:lastRow="0" w:firstColumn="1" w:lastColumn="0" w:noHBand="0" w:noVBand="1"/>
      </w:tblPr>
      <w:tblGrid>
        <w:gridCol w:w="2302"/>
        <w:gridCol w:w="2625"/>
        <w:gridCol w:w="2970"/>
        <w:gridCol w:w="1957"/>
      </w:tblGrid>
      <w:tr w:rsidR="00543188" w:rsidRPr="00543188" w:rsidTr="008275E8">
        <w:tc>
          <w:tcPr>
            <w:tcW w:w="1168" w:type="pct"/>
            <w:tcBorders>
              <w:top w:val="single" w:sz="6" w:space="0" w:color="auto"/>
              <w:left w:val="nil"/>
              <w:bottom w:val="nil"/>
              <w:right w:val="single" w:sz="6" w:space="0" w:color="auto"/>
            </w:tcBorders>
            <w:hideMark/>
          </w:tcPr>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Профессиональные квалификационные группы </w:t>
            </w:r>
          </w:p>
        </w:tc>
        <w:tc>
          <w:tcPr>
            <w:tcW w:w="1332" w:type="pct"/>
            <w:tcBorders>
              <w:top w:val="single" w:sz="6" w:space="0" w:color="auto"/>
              <w:left w:val="single" w:sz="6" w:space="0" w:color="auto"/>
              <w:bottom w:val="nil"/>
              <w:right w:val="single" w:sz="6" w:space="0" w:color="auto"/>
            </w:tcBorders>
            <w:hideMark/>
          </w:tcPr>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Квалификационные уровни</w:t>
            </w:r>
          </w:p>
        </w:tc>
        <w:tc>
          <w:tcPr>
            <w:tcW w:w="1507" w:type="pct"/>
            <w:tcBorders>
              <w:top w:val="single" w:sz="6" w:space="0" w:color="auto"/>
              <w:left w:val="single" w:sz="6" w:space="0" w:color="auto"/>
              <w:bottom w:val="nil"/>
              <w:right w:val="single" w:sz="6" w:space="0" w:color="auto"/>
            </w:tcBorders>
            <w:hideMark/>
          </w:tcPr>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Квалификационные разряды в соответствии с Единым тарифно-квали</w:t>
            </w:r>
            <w:r w:rsidRPr="00543188">
              <w:rPr>
                <w:rFonts w:ascii="Times New Roman" w:eastAsia="Times New Roman" w:hAnsi="Times New Roman"/>
                <w:sz w:val="24"/>
                <w:szCs w:val="24"/>
                <w:lang w:eastAsia="ru-RU"/>
              </w:rPr>
              <w:softHyphen/>
              <w:t>фи</w:t>
            </w:r>
            <w:r w:rsidRPr="00543188">
              <w:rPr>
                <w:rFonts w:ascii="Times New Roman" w:eastAsia="Times New Roman" w:hAnsi="Times New Roman"/>
                <w:sz w:val="24"/>
                <w:szCs w:val="24"/>
                <w:lang w:eastAsia="ru-RU"/>
              </w:rPr>
              <w:softHyphen/>
              <w:t>кационным справочником работ и профессий рабочих, выпуск I, раздел «Профессии рабочих, общие для всех отраслей народного хозяйства»</w:t>
            </w:r>
          </w:p>
        </w:tc>
        <w:tc>
          <w:tcPr>
            <w:tcW w:w="993" w:type="pct"/>
            <w:tcBorders>
              <w:top w:val="single" w:sz="6" w:space="0" w:color="auto"/>
              <w:left w:val="single" w:sz="6" w:space="0" w:color="auto"/>
              <w:bottom w:val="nil"/>
              <w:right w:val="nil"/>
            </w:tcBorders>
            <w:hideMark/>
          </w:tcPr>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Рекомендуемый минимальный размер оклада (ставки), рублей</w:t>
            </w:r>
          </w:p>
        </w:tc>
      </w:tr>
    </w:tbl>
    <w:p w:rsidR="00543188" w:rsidRPr="00543188" w:rsidRDefault="00543188" w:rsidP="00543188">
      <w:pPr>
        <w:spacing w:after="0" w:line="228" w:lineRule="auto"/>
        <w:rPr>
          <w:rFonts w:ascii="Times New Roman" w:eastAsia="Times New Roman" w:hAnsi="Times New Roman"/>
          <w:sz w:val="24"/>
          <w:szCs w:val="24"/>
          <w:lang w:eastAsia="ru-RU"/>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2397"/>
        <w:gridCol w:w="2532"/>
        <w:gridCol w:w="2917"/>
        <w:gridCol w:w="2008"/>
      </w:tblGrid>
      <w:tr w:rsidR="00543188" w:rsidRPr="00543188" w:rsidTr="008275E8">
        <w:trPr>
          <w:tblHeader/>
        </w:trPr>
        <w:tc>
          <w:tcPr>
            <w:tcW w:w="1216" w:type="pct"/>
            <w:tcBorders>
              <w:top w:val="single" w:sz="4" w:space="0" w:color="auto"/>
              <w:left w:val="nil"/>
              <w:bottom w:val="single" w:sz="4" w:space="0" w:color="auto"/>
              <w:right w:val="single" w:sz="4" w:space="0" w:color="auto"/>
            </w:tcBorders>
            <w:hideMark/>
          </w:tcPr>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1</w:t>
            </w:r>
          </w:p>
        </w:tc>
        <w:tc>
          <w:tcPr>
            <w:tcW w:w="1285" w:type="pct"/>
            <w:tcBorders>
              <w:top w:val="single" w:sz="4" w:space="0" w:color="auto"/>
              <w:left w:val="single" w:sz="4" w:space="0" w:color="auto"/>
              <w:bottom w:val="single" w:sz="4" w:space="0" w:color="auto"/>
              <w:right w:val="single" w:sz="4" w:space="0" w:color="auto"/>
            </w:tcBorders>
            <w:hideMark/>
          </w:tcPr>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2</w:t>
            </w:r>
          </w:p>
        </w:tc>
        <w:tc>
          <w:tcPr>
            <w:tcW w:w="1480" w:type="pct"/>
            <w:tcBorders>
              <w:top w:val="single" w:sz="4" w:space="0" w:color="auto"/>
              <w:left w:val="single" w:sz="4" w:space="0" w:color="auto"/>
              <w:bottom w:val="single" w:sz="4" w:space="0" w:color="auto"/>
              <w:right w:val="single" w:sz="4" w:space="0" w:color="auto"/>
            </w:tcBorders>
            <w:hideMark/>
          </w:tcPr>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3</w:t>
            </w:r>
          </w:p>
        </w:tc>
        <w:tc>
          <w:tcPr>
            <w:tcW w:w="1019" w:type="pct"/>
            <w:tcBorders>
              <w:top w:val="single" w:sz="4" w:space="0" w:color="auto"/>
              <w:left w:val="single" w:sz="4" w:space="0" w:color="auto"/>
              <w:bottom w:val="single" w:sz="4" w:space="0" w:color="auto"/>
              <w:right w:val="nil"/>
            </w:tcBorders>
            <w:hideMark/>
          </w:tcPr>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w:t>
            </w:r>
          </w:p>
        </w:tc>
      </w:tr>
      <w:tr w:rsidR="00543188" w:rsidRPr="00543188" w:rsidTr="008275E8">
        <w:tc>
          <w:tcPr>
            <w:tcW w:w="1216" w:type="pct"/>
            <w:tcBorders>
              <w:top w:val="single" w:sz="4" w:space="0" w:color="auto"/>
              <w:left w:val="nil"/>
              <w:bottom w:val="nil"/>
              <w:right w:val="nil"/>
            </w:tcBorders>
            <w:hideMark/>
          </w:tcPr>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Профессиональная квалификационная группа профессий рабочих первого уровня </w:t>
            </w:r>
          </w:p>
        </w:tc>
        <w:tc>
          <w:tcPr>
            <w:tcW w:w="1285" w:type="pct"/>
            <w:tcBorders>
              <w:top w:val="single" w:sz="4" w:space="0" w:color="auto"/>
              <w:left w:val="nil"/>
              <w:bottom w:val="nil"/>
              <w:right w:val="nil"/>
            </w:tcBorders>
          </w:tcPr>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1 квалификационный уровень </w:t>
            </w:r>
          </w:p>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2 квалификационный уровень </w:t>
            </w:r>
          </w:p>
        </w:tc>
        <w:tc>
          <w:tcPr>
            <w:tcW w:w="1480" w:type="pct"/>
            <w:tcBorders>
              <w:top w:val="single" w:sz="4" w:space="0" w:color="auto"/>
              <w:left w:val="nil"/>
              <w:bottom w:val="nil"/>
              <w:right w:val="nil"/>
            </w:tcBorders>
          </w:tcPr>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1 квалификационный разряд </w:t>
            </w:r>
          </w:p>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2 квалификационный разряд </w:t>
            </w:r>
          </w:p>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3 квалификационный разряд </w:t>
            </w:r>
          </w:p>
          <w:p w:rsidR="00543188" w:rsidRPr="00543188" w:rsidRDefault="00543188" w:rsidP="00543188">
            <w:pPr>
              <w:widowControl w:val="0"/>
              <w:spacing w:after="0" w:line="228" w:lineRule="auto"/>
              <w:jc w:val="both"/>
              <w:rPr>
                <w:rFonts w:ascii="Times New Roman" w:eastAsia="Times New Roman" w:hAnsi="Times New Roman"/>
                <w:sz w:val="24"/>
                <w:szCs w:val="24"/>
                <w:lang w:eastAsia="ru-RU"/>
              </w:rPr>
            </w:pPr>
          </w:p>
        </w:tc>
        <w:tc>
          <w:tcPr>
            <w:tcW w:w="1019" w:type="pct"/>
            <w:tcBorders>
              <w:top w:val="single" w:sz="4" w:space="0" w:color="auto"/>
              <w:left w:val="nil"/>
              <w:bottom w:val="nil"/>
              <w:right w:val="nil"/>
            </w:tcBorders>
          </w:tcPr>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3264</w:t>
            </w:r>
          </w:p>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3590</w:t>
            </w:r>
          </w:p>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3943</w:t>
            </w:r>
          </w:p>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4340</w:t>
            </w:r>
          </w:p>
          <w:p w:rsidR="00543188" w:rsidRPr="00543188" w:rsidRDefault="00543188" w:rsidP="00543188">
            <w:pPr>
              <w:widowControl w:val="0"/>
              <w:spacing w:after="0" w:line="228" w:lineRule="auto"/>
              <w:jc w:val="center"/>
              <w:rPr>
                <w:rFonts w:ascii="Times New Roman" w:eastAsia="Times New Roman" w:hAnsi="Times New Roman"/>
                <w:sz w:val="24"/>
                <w:szCs w:val="24"/>
                <w:lang w:eastAsia="ru-RU"/>
              </w:rPr>
            </w:pPr>
          </w:p>
        </w:tc>
      </w:tr>
      <w:tr w:rsidR="00543188" w:rsidRPr="00543188" w:rsidTr="008275E8">
        <w:tc>
          <w:tcPr>
            <w:tcW w:w="1216" w:type="pct"/>
            <w:tcBorders>
              <w:top w:val="nil"/>
              <w:left w:val="nil"/>
              <w:bottom w:val="nil"/>
              <w:right w:val="nil"/>
            </w:tcBorders>
          </w:tcPr>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p>
        </w:tc>
        <w:tc>
          <w:tcPr>
            <w:tcW w:w="1285" w:type="pct"/>
            <w:tcBorders>
              <w:top w:val="nil"/>
              <w:left w:val="nil"/>
              <w:bottom w:val="nil"/>
              <w:right w:val="nil"/>
            </w:tcBorders>
          </w:tcPr>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p>
        </w:tc>
        <w:tc>
          <w:tcPr>
            <w:tcW w:w="1480" w:type="pct"/>
            <w:tcBorders>
              <w:top w:val="nil"/>
              <w:left w:val="nil"/>
              <w:bottom w:val="nil"/>
              <w:right w:val="nil"/>
            </w:tcBorders>
          </w:tcPr>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p>
        </w:tc>
        <w:tc>
          <w:tcPr>
            <w:tcW w:w="1019" w:type="pct"/>
            <w:tcBorders>
              <w:top w:val="nil"/>
              <w:left w:val="nil"/>
              <w:bottom w:val="nil"/>
              <w:right w:val="nil"/>
            </w:tcBorders>
          </w:tcPr>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tc>
      </w:tr>
      <w:tr w:rsidR="00543188" w:rsidRPr="00543188" w:rsidTr="008275E8">
        <w:tc>
          <w:tcPr>
            <w:tcW w:w="1216" w:type="pct"/>
            <w:tcBorders>
              <w:top w:val="nil"/>
              <w:left w:val="nil"/>
              <w:bottom w:val="nil"/>
              <w:right w:val="nil"/>
            </w:tcBorders>
            <w:hideMark/>
          </w:tcPr>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Профессиональная квалификационная группа профессий рабочих второго уровня </w:t>
            </w:r>
          </w:p>
        </w:tc>
        <w:tc>
          <w:tcPr>
            <w:tcW w:w="1285" w:type="pct"/>
            <w:tcBorders>
              <w:top w:val="nil"/>
              <w:left w:val="nil"/>
              <w:bottom w:val="nil"/>
              <w:right w:val="nil"/>
            </w:tcBorders>
          </w:tcPr>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1 квалификационный уровень </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2 квалификационный уровень</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3 квалификационный уровень</w:t>
            </w:r>
          </w:p>
        </w:tc>
        <w:tc>
          <w:tcPr>
            <w:tcW w:w="1480" w:type="pct"/>
            <w:tcBorders>
              <w:top w:val="nil"/>
              <w:left w:val="nil"/>
              <w:bottom w:val="nil"/>
              <w:right w:val="nil"/>
            </w:tcBorders>
          </w:tcPr>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4 квалификационный разряд </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5 квалификационный разряд </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6 квалификационный разряд </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7 квалификационный разряд </w:t>
            </w: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both"/>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8 квалификационный разряд </w:t>
            </w:r>
          </w:p>
        </w:tc>
        <w:tc>
          <w:tcPr>
            <w:tcW w:w="1019" w:type="pct"/>
            <w:tcBorders>
              <w:top w:val="nil"/>
              <w:left w:val="nil"/>
              <w:bottom w:val="nil"/>
              <w:right w:val="nil"/>
            </w:tcBorders>
          </w:tcPr>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4538</w:t>
            </w: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4821</w:t>
            </w: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5106</w:t>
            </w: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5388</w:t>
            </w: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r w:rsidRPr="00543188">
              <w:rPr>
                <w:rFonts w:ascii="Times New Roman" w:eastAsia="Times New Roman" w:hAnsi="Times New Roman"/>
                <w:sz w:val="24"/>
                <w:szCs w:val="24"/>
                <w:lang w:eastAsia="ru-RU"/>
              </w:rPr>
              <w:t xml:space="preserve"> 5717».</w:t>
            </w:r>
          </w:p>
          <w:p w:rsidR="00543188" w:rsidRPr="00543188" w:rsidRDefault="00543188" w:rsidP="00543188">
            <w:pPr>
              <w:widowControl w:val="0"/>
              <w:spacing w:after="0" w:line="240" w:lineRule="auto"/>
              <w:jc w:val="center"/>
              <w:rPr>
                <w:rFonts w:ascii="Times New Roman" w:eastAsia="Times New Roman" w:hAnsi="Times New Roman"/>
                <w:sz w:val="24"/>
                <w:szCs w:val="24"/>
                <w:lang w:eastAsia="ru-RU"/>
              </w:rPr>
            </w:pPr>
          </w:p>
        </w:tc>
      </w:tr>
    </w:tbl>
    <w:p w:rsidR="007C7038" w:rsidRPr="007C7038" w:rsidRDefault="007C7038" w:rsidP="00602E73">
      <w:pPr>
        <w:spacing w:after="0" w:line="240" w:lineRule="auto"/>
        <w:jc w:val="both"/>
        <w:rPr>
          <w:rFonts w:ascii="Times New Roman" w:hAnsi="Times New Roman"/>
          <w:sz w:val="24"/>
          <w:szCs w:val="24"/>
        </w:rPr>
      </w:pPr>
    </w:p>
    <w:p w:rsidR="007C7038" w:rsidRPr="007C7038" w:rsidRDefault="009D5EA9" w:rsidP="009D5EA9">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7C7038" w:rsidRPr="007C7038">
        <w:rPr>
          <w:rFonts w:ascii="Times New Roman" w:hAnsi="Times New Roman"/>
          <w:sz w:val="24"/>
          <w:szCs w:val="24"/>
        </w:rPr>
        <w:t>Оплата труда работников организаций,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организациях, указанных в пункте 6.2 настоящего Положения.</w:t>
      </w:r>
    </w:p>
    <w:p w:rsidR="007C7038" w:rsidRPr="007C7038" w:rsidRDefault="0082551A" w:rsidP="009D5EA9">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коэффициент за стаж работы;</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коэффициент за выполнение важных (особо важных) и ответственных (особо ответственных) работ.</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Размер выплат по коэффициенту определяется путем умножения размера оклада (ставки) рабочих на коэффициент.</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Рекомендуемые размеры и иные условия применения коэффициентов к размерам окладов (ставок) приведены в пунктах 4.3 и 4.4 настоящего Положения.</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4.3. Коэффициент за стаж работы устанавливается рабочим учреждения в зависимости от общего количества лет, проработанных в учреждениях.</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Рекомендуемые размеры коэффициентов за стаж работы:</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от 1 года до 3 лет – до 0,05;</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от 3 лет до 5 лет – до 0,15;</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свыше 5 лет – до 0,25.</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Применение коэффициента за стаж работы не учитывается при начислении иных стимулирующих и компенсационных выплат.</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4.4. </w:t>
      </w:r>
      <w:proofErr w:type="gramStart"/>
      <w:r w:rsidR="007C7038" w:rsidRPr="007C7038">
        <w:rPr>
          <w:rFonts w:ascii="Times New Roman" w:hAnsi="Times New Roman"/>
          <w:sz w:val="24"/>
          <w:szCs w:val="24"/>
        </w:rPr>
        <w:t>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w:t>
      </w:r>
      <w:proofErr w:type="gramEnd"/>
      <w:r w:rsidR="007C7038" w:rsidRPr="007C7038">
        <w:rPr>
          <w:rFonts w:ascii="Times New Roman" w:hAnsi="Times New Roman"/>
          <w:sz w:val="24"/>
          <w:szCs w:val="24"/>
        </w:rPr>
        <w:t>, воспитанников).</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Рекомендуемый размер коэффициента за выполнение важных (особо важных) и ответственных (особо ответственных) работ – до 2,0.</w:t>
      </w:r>
    </w:p>
    <w:p w:rsidR="007C7038" w:rsidRPr="007C7038" w:rsidRDefault="00800882" w:rsidP="0082551A">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4.5. С учетом условий труда рабочим учреждения устанавливаются выплаты компенсационного характера, предусмотренные разделом VI настоящего Положения.</w:t>
      </w:r>
    </w:p>
    <w:p w:rsidR="007C7038" w:rsidRPr="007C7038" w:rsidRDefault="00800882"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4.6. Рабочим учреждения выплачиваются стимулирующие выплаты, премии, предусмотренные раз</w:t>
      </w:r>
      <w:r w:rsidR="00853E44">
        <w:rPr>
          <w:rFonts w:ascii="Times New Roman" w:hAnsi="Times New Roman"/>
          <w:sz w:val="24"/>
          <w:szCs w:val="24"/>
        </w:rPr>
        <w:t>делом VII настоящего Положения.</w:t>
      </w:r>
    </w:p>
    <w:p w:rsidR="00853E44" w:rsidRDefault="00853E44" w:rsidP="004B4E48">
      <w:pPr>
        <w:spacing w:after="0" w:line="240" w:lineRule="auto"/>
        <w:jc w:val="center"/>
        <w:rPr>
          <w:rFonts w:ascii="Times New Roman" w:hAnsi="Times New Roman"/>
          <w:b/>
          <w:sz w:val="24"/>
          <w:szCs w:val="24"/>
        </w:rPr>
      </w:pPr>
    </w:p>
    <w:p w:rsidR="007C7038" w:rsidRPr="004B4E48" w:rsidRDefault="007C7038" w:rsidP="004B4E48">
      <w:pPr>
        <w:spacing w:after="0" w:line="240" w:lineRule="auto"/>
        <w:jc w:val="center"/>
        <w:rPr>
          <w:rFonts w:ascii="Times New Roman" w:hAnsi="Times New Roman"/>
          <w:b/>
          <w:sz w:val="24"/>
          <w:szCs w:val="24"/>
        </w:rPr>
      </w:pPr>
      <w:r w:rsidRPr="004B4E48">
        <w:rPr>
          <w:rFonts w:ascii="Times New Roman" w:hAnsi="Times New Roman"/>
          <w:b/>
          <w:sz w:val="24"/>
          <w:szCs w:val="24"/>
        </w:rPr>
        <w:t>V. Условия оплаты труда руководителей учреждений</w:t>
      </w:r>
    </w:p>
    <w:p w:rsidR="007C7038" w:rsidRDefault="007C7038" w:rsidP="004B4E48">
      <w:pPr>
        <w:spacing w:after="0" w:line="240" w:lineRule="auto"/>
        <w:jc w:val="center"/>
        <w:rPr>
          <w:rFonts w:ascii="Times New Roman" w:hAnsi="Times New Roman"/>
          <w:b/>
          <w:sz w:val="24"/>
          <w:szCs w:val="24"/>
        </w:rPr>
      </w:pPr>
      <w:r w:rsidRPr="004B4E48">
        <w:rPr>
          <w:rFonts w:ascii="Times New Roman" w:hAnsi="Times New Roman"/>
          <w:b/>
          <w:sz w:val="24"/>
          <w:szCs w:val="24"/>
        </w:rPr>
        <w:t>и их заместителей</w:t>
      </w:r>
    </w:p>
    <w:p w:rsidR="008275E8" w:rsidRPr="004B4E48" w:rsidRDefault="008275E8" w:rsidP="004B4E48">
      <w:pPr>
        <w:spacing w:after="0" w:line="240" w:lineRule="auto"/>
        <w:jc w:val="center"/>
        <w:rPr>
          <w:rFonts w:ascii="Times New Roman" w:hAnsi="Times New Roman"/>
          <w:b/>
          <w:sz w:val="24"/>
          <w:szCs w:val="24"/>
        </w:rPr>
      </w:pP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7C7038" w:rsidRPr="007C7038" w:rsidRDefault="007C7038" w:rsidP="00853E44">
      <w:pPr>
        <w:spacing w:after="0" w:line="240" w:lineRule="auto"/>
        <w:jc w:val="both"/>
        <w:rPr>
          <w:rFonts w:ascii="Times New Roman" w:hAnsi="Times New Roman"/>
          <w:sz w:val="24"/>
          <w:szCs w:val="24"/>
        </w:rPr>
      </w:pPr>
      <w:r w:rsidRPr="007C7038">
        <w:rPr>
          <w:rFonts w:ascii="Times New Roman" w:hAnsi="Times New Roman"/>
          <w:sz w:val="24"/>
          <w:szCs w:val="24"/>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Должностные оклады заместителей руководителей у</w:t>
      </w:r>
      <w:r>
        <w:rPr>
          <w:rFonts w:ascii="Times New Roman" w:hAnsi="Times New Roman"/>
          <w:sz w:val="24"/>
          <w:szCs w:val="24"/>
        </w:rPr>
        <w:t>чреждения устанавливаются на 10-</w:t>
      </w:r>
      <w:r w:rsidR="007C7038" w:rsidRPr="007C7038">
        <w:rPr>
          <w:rFonts w:ascii="Times New Roman" w:hAnsi="Times New Roman"/>
          <w:sz w:val="24"/>
          <w:szCs w:val="24"/>
        </w:rPr>
        <w:t>30 процентов ниже должностных окладов руководителей этих учреждений.</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Установление размеров должностных окладов руководителей учреждений на календарный год осуществляется ежегодно приказами отдела образования, спорта и молодежной политики администрации Шумерлинского </w:t>
      </w:r>
      <w:r w:rsidR="00543188">
        <w:rPr>
          <w:rFonts w:ascii="Times New Roman" w:hAnsi="Times New Roman"/>
          <w:sz w:val="24"/>
          <w:szCs w:val="24"/>
        </w:rPr>
        <w:t>муниципального округа</w:t>
      </w:r>
      <w:r w:rsidR="007C7038" w:rsidRPr="007C7038">
        <w:rPr>
          <w:rFonts w:ascii="Times New Roman" w:hAnsi="Times New Roman"/>
          <w:sz w:val="24"/>
          <w:szCs w:val="24"/>
        </w:rPr>
        <w:t>, заместителей руководителей – приказами руководителей учреждений.</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5.2. Отдел образования, спорта и молодежной политики администрации Шумерлинского </w:t>
      </w:r>
      <w:r w:rsidR="00543188">
        <w:rPr>
          <w:rFonts w:ascii="Times New Roman" w:hAnsi="Times New Roman"/>
          <w:sz w:val="24"/>
          <w:szCs w:val="24"/>
        </w:rPr>
        <w:t>муниципального округа</w:t>
      </w:r>
      <w:r w:rsidR="007C7038" w:rsidRPr="007C7038">
        <w:rPr>
          <w:rFonts w:ascii="Times New Roman" w:hAnsi="Times New Roman"/>
          <w:sz w:val="24"/>
          <w:szCs w:val="24"/>
        </w:rPr>
        <w:t xml:space="preserve"> устанавливает руководителям учреждений выплаты стимулирующего характера.</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7C7038" w:rsidRPr="007C7038">
        <w:rPr>
          <w:rFonts w:ascii="Times New Roman" w:hAnsi="Times New Roman"/>
          <w:sz w:val="24"/>
          <w:szCs w:val="24"/>
        </w:rPr>
        <w:t xml:space="preserve">Руководителю учреждения выплаты стимулирующего характера выплачиваются по решению отдела образования, спорта и молодежной политики администрации Шумерлинского </w:t>
      </w:r>
      <w:r w:rsidR="00543188">
        <w:rPr>
          <w:rFonts w:ascii="Times New Roman" w:hAnsi="Times New Roman"/>
          <w:sz w:val="24"/>
          <w:szCs w:val="24"/>
        </w:rPr>
        <w:t>муниципального округа</w:t>
      </w:r>
      <w:r w:rsidR="007C7038" w:rsidRPr="007C7038">
        <w:rPr>
          <w:rFonts w:ascii="Times New Roman" w:hAnsi="Times New Roman"/>
          <w:sz w:val="24"/>
          <w:szCs w:val="24"/>
        </w:rPr>
        <w:t xml:space="preserve">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Заместителям руководителя учреждения выплачиваются премии, стимулирующие выплаты, предусмотренные разделом VII настоящего Положения, с учетом абзаца пятого настоящего пункта настоящего Положения.</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Руководителям учреждений, их заместителям к должностным окладам доплаты и надбавки за интенсивность и напряженность выполняемых ими работ не устанавливаются.</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руководителям учреждений, заместителям руководителя не устанавливаются.</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5.3. С учетом условий труда руководителю учреждения, его заместителям устанавливаются выплаты компенсационного характера, предусмотренные разделом VI настоящего Положения.</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приказом отдела образования, спорта и молодежной политики администрации Шумерлинского </w:t>
      </w:r>
      <w:r w:rsidR="00543188">
        <w:rPr>
          <w:rFonts w:ascii="Times New Roman" w:hAnsi="Times New Roman"/>
          <w:sz w:val="24"/>
          <w:szCs w:val="24"/>
        </w:rPr>
        <w:t>муниципального округа</w:t>
      </w:r>
      <w:r w:rsidR="007C7038" w:rsidRPr="007C7038">
        <w:rPr>
          <w:rFonts w:ascii="Times New Roman" w:hAnsi="Times New Roman"/>
          <w:sz w:val="24"/>
          <w:szCs w:val="24"/>
        </w:rPr>
        <w:t xml:space="preserve"> в кратности от 1 до 6.</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приказом отдела образования, спорта и молодежной политики администрации Шумерлинского </w:t>
      </w:r>
      <w:r w:rsidR="00543188">
        <w:rPr>
          <w:rFonts w:ascii="Times New Roman" w:hAnsi="Times New Roman"/>
          <w:sz w:val="24"/>
          <w:szCs w:val="24"/>
        </w:rPr>
        <w:t>муниципального округа</w:t>
      </w:r>
      <w:r w:rsidR="007C7038" w:rsidRPr="007C7038">
        <w:rPr>
          <w:rFonts w:ascii="Times New Roman" w:hAnsi="Times New Roman"/>
          <w:sz w:val="24"/>
          <w:szCs w:val="24"/>
        </w:rPr>
        <w:t xml:space="preserve"> в кратности от 1 до 5.</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Размещение информации о рассчитываемой за календарный год среднемесячной заработной плате руководителей, их заместителей и главных бухгалтеров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7C7038" w:rsidRPr="007C7038" w:rsidRDefault="003E6FB6" w:rsidP="00853E44">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007C7038" w:rsidRPr="007C7038">
        <w:rPr>
          <w:rFonts w:ascii="Times New Roman" w:hAnsi="Times New Roman"/>
          <w:sz w:val="24"/>
          <w:szCs w:val="24"/>
        </w:rPr>
        <w:t xml:space="preserve">При установлении условий оплаты труда руководителю учреждения отдел образования, спорта и молодежной политики администрации Шумерлинского </w:t>
      </w:r>
      <w:r w:rsidR="00543188">
        <w:rPr>
          <w:rFonts w:ascii="Times New Roman" w:hAnsi="Times New Roman"/>
          <w:sz w:val="24"/>
          <w:szCs w:val="24"/>
        </w:rPr>
        <w:t>муниципального округа</w:t>
      </w:r>
      <w:r w:rsidR="007C7038" w:rsidRPr="007C7038">
        <w:rPr>
          <w:rFonts w:ascii="Times New Roman" w:hAnsi="Times New Roman"/>
          <w:sz w:val="24"/>
          <w:szCs w:val="24"/>
        </w:rPr>
        <w:t xml:space="preserve"> должен исходить из необходимости обеспечения </w:t>
      </w:r>
      <w:proofErr w:type="spellStart"/>
      <w:r w:rsidR="007C7038" w:rsidRPr="007C7038">
        <w:rPr>
          <w:rFonts w:ascii="Times New Roman" w:hAnsi="Times New Roman"/>
          <w:sz w:val="24"/>
          <w:szCs w:val="24"/>
        </w:rPr>
        <w:t>непревышения</w:t>
      </w:r>
      <w:proofErr w:type="spellEnd"/>
      <w:r w:rsidR="007C7038" w:rsidRPr="007C7038">
        <w:rPr>
          <w:rFonts w:ascii="Times New Roman" w:hAnsi="Times New Roman"/>
          <w:sz w:val="24"/>
          <w:szCs w:val="24"/>
        </w:rPr>
        <w:t xml:space="preserve">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7C7038" w:rsidRPr="007C7038" w:rsidRDefault="003E6FB6" w:rsidP="00415C3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5.5. Условия оплаты труда руководителей учреждений устанавливаются в трудовом договоре, заключаемом на основе типовой формы трудового договора с руководителем муниципального учреждения, утвержденной постановлением Правительства Российской </w:t>
      </w:r>
      <w:r w:rsidR="007C7038" w:rsidRPr="007C7038">
        <w:rPr>
          <w:rFonts w:ascii="Times New Roman" w:hAnsi="Times New Roman"/>
          <w:sz w:val="24"/>
          <w:szCs w:val="24"/>
        </w:rPr>
        <w:lastRenderedPageBreak/>
        <w:t>Федерации от 12 апреля 2013 г. № 329 «О типовой форме трудового договора с руководителем государственног</w:t>
      </w:r>
      <w:r w:rsidR="00415C33">
        <w:rPr>
          <w:rFonts w:ascii="Times New Roman" w:hAnsi="Times New Roman"/>
          <w:sz w:val="24"/>
          <w:szCs w:val="24"/>
        </w:rPr>
        <w:t>о (муниципального) учреждения».</w:t>
      </w:r>
    </w:p>
    <w:p w:rsidR="00415C33" w:rsidRDefault="00415C33" w:rsidP="00F47234">
      <w:pPr>
        <w:spacing w:after="0" w:line="240" w:lineRule="auto"/>
        <w:jc w:val="center"/>
        <w:rPr>
          <w:rFonts w:ascii="Times New Roman" w:hAnsi="Times New Roman"/>
          <w:sz w:val="24"/>
          <w:szCs w:val="24"/>
        </w:rPr>
      </w:pPr>
    </w:p>
    <w:p w:rsidR="007C7038" w:rsidRPr="00415C33" w:rsidRDefault="007C7038" w:rsidP="00F47234">
      <w:pPr>
        <w:spacing w:after="0" w:line="240" w:lineRule="auto"/>
        <w:jc w:val="center"/>
        <w:rPr>
          <w:rFonts w:ascii="Times New Roman" w:hAnsi="Times New Roman"/>
          <w:b/>
          <w:sz w:val="24"/>
          <w:szCs w:val="24"/>
        </w:rPr>
      </w:pPr>
      <w:r w:rsidRPr="00415C33">
        <w:rPr>
          <w:rFonts w:ascii="Times New Roman" w:hAnsi="Times New Roman"/>
          <w:b/>
          <w:sz w:val="24"/>
          <w:szCs w:val="24"/>
        </w:rPr>
        <w:t>VI. Порядок, условия и размеры установления</w:t>
      </w:r>
    </w:p>
    <w:p w:rsidR="007C7038" w:rsidRDefault="007C7038" w:rsidP="002A20D9">
      <w:pPr>
        <w:spacing w:after="0" w:line="240" w:lineRule="auto"/>
        <w:jc w:val="center"/>
        <w:rPr>
          <w:rFonts w:ascii="Times New Roman" w:hAnsi="Times New Roman"/>
          <w:b/>
          <w:sz w:val="24"/>
          <w:szCs w:val="24"/>
        </w:rPr>
      </w:pPr>
      <w:r w:rsidRPr="00415C33">
        <w:rPr>
          <w:rFonts w:ascii="Times New Roman" w:hAnsi="Times New Roman"/>
          <w:b/>
          <w:sz w:val="24"/>
          <w:szCs w:val="24"/>
        </w:rPr>
        <w:t>выплат компенсационного характера</w:t>
      </w:r>
    </w:p>
    <w:p w:rsidR="008275E8" w:rsidRPr="002A20D9" w:rsidRDefault="008275E8" w:rsidP="002A20D9">
      <w:pPr>
        <w:spacing w:after="0" w:line="240" w:lineRule="auto"/>
        <w:jc w:val="center"/>
        <w:rPr>
          <w:rFonts w:ascii="Times New Roman" w:hAnsi="Times New Roman"/>
          <w:b/>
          <w:sz w:val="24"/>
          <w:szCs w:val="24"/>
        </w:rPr>
      </w:pPr>
    </w:p>
    <w:p w:rsidR="007C7038" w:rsidRPr="007C7038" w:rsidRDefault="00415C33" w:rsidP="00415C3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6.1. Работникам учреждения устанавливаются следующие виды выплат компенсационного характера:</w:t>
      </w:r>
    </w:p>
    <w:p w:rsidR="007C7038" w:rsidRPr="007C7038" w:rsidRDefault="00415C33" w:rsidP="00415C3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а)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7C7038" w:rsidRPr="007C7038" w:rsidRDefault="00415C33" w:rsidP="00415C33">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007C7038" w:rsidRPr="007C7038">
        <w:rPr>
          <w:rFonts w:ascii="Times New Roman" w:hAnsi="Times New Roman"/>
          <w:sz w:val="24"/>
          <w:szCs w:val="24"/>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149–154 Трудового кодекса Российской Федерации.</w:t>
      </w:r>
      <w:proofErr w:type="gramEnd"/>
    </w:p>
    <w:p w:rsidR="007C7038" w:rsidRPr="007C7038" w:rsidRDefault="00415C33" w:rsidP="00415C33">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6.2. Рекомендуемые размеры выплат работникам, занятым на работах с вредными и (или) опасными условиями труда и иными особыми условиями труда:</w:t>
      </w:r>
    </w:p>
    <w:tbl>
      <w:tblPr>
        <w:tblW w:w="0" w:type="auto"/>
        <w:tblBorders>
          <w:top w:val="single" w:sz="6" w:space="0" w:color="auto"/>
          <w:insideH w:val="single" w:sz="6" w:space="0" w:color="auto"/>
          <w:insideV w:val="single" w:sz="6" w:space="0" w:color="auto"/>
        </w:tblBorders>
        <w:tblLayout w:type="fixed"/>
        <w:tblLook w:val="04A0" w:firstRow="1" w:lastRow="0" w:firstColumn="1" w:lastColumn="0" w:noHBand="0" w:noVBand="1"/>
      </w:tblPr>
      <w:tblGrid>
        <w:gridCol w:w="708"/>
        <w:gridCol w:w="5227"/>
        <w:gridCol w:w="3353"/>
      </w:tblGrid>
      <w:tr w:rsidR="00415C33" w:rsidRPr="00506C26" w:rsidTr="00231F20">
        <w:tc>
          <w:tcPr>
            <w:tcW w:w="708" w:type="dxa"/>
            <w:tcBorders>
              <w:top w:val="single" w:sz="6" w:space="0" w:color="auto"/>
              <w:left w:val="nil"/>
              <w:bottom w:val="nil"/>
              <w:right w:val="single" w:sz="6" w:space="0" w:color="auto"/>
            </w:tcBorders>
            <w:hideMark/>
          </w:tcPr>
          <w:p w:rsidR="00415C33" w:rsidRPr="00506C26" w:rsidRDefault="00415C33" w:rsidP="00506C26">
            <w:pPr>
              <w:widowControl w:val="0"/>
              <w:spacing w:after="0" w:line="240" w:lineRule="auto"/>
              <w:jc w:val="center"/>
              <w:rPr>
                <w:rFonts w:ascii="Times New Roman" w:hAnsi="Times New Roman"/>
                <w:sz w:val="24"/>
                <w:szCs w:val="24"/>
              </w:rPr>
            </w:pPr>
            <w:r w:rsidRPr="00506C26">
              <w:rPr>
                <w:rFonts w:ascii="Times New Roman" w:hAnsi="Times New Roman"/>
                <w:sz w:val="24"/>
                <w:szCs w:val="24"/>
              </w:rPr>
              <w:t xml:space="preserve">№ </w:t>
            </w:r>
          </w:p>
          <w:p w:rsidR="00415C33" w:rsidRPr="00506C26" w:rsidRDefault="00415C33" w:rsidP="00506C26">
            <w:pPr>
              <w:widowControl w:val="0"/>
              <w:spacing w:after="0" w:line="240" w:lineRule="auto"/>
              <w:jc w:val="center"/>
              <w:rPr>
                <w:rFonts w:ascii="Times New Roman" w:hAnsi="Times New Roman"/>
                <w:sz w:val="24"/>
                <w:szCs w:val="24"/>
              </w:rPr>
            </w:pPr>
            <w:proofErr w:type="spellStart"/>
            <w:r w:rsidRPr="00506C26">
              <w:rPr>
                <w:rFonts w:ascii="Times New Roman" w:hAnsi="Times New Roman"/>
                <w:sz w:val="24"/>
                <w:szCs w:val="24"/>
              </w:rPr>
              <w:t>пп</w:t>
            </w:r>
            <w:proofErr w:type="spellEnd"/>
          </w:p>
        </w:tc>
        <w:tc>
          <w:tcPr>
            <w:tcW w:w="5227" w:type="dxa"/>
            <w:tcBorders>
              <w:top w:val="single" w:sz="6" w:space="0" w:color="auto"/>
              <w:left w:val="single" w:sz="6" w:space="0" w:color="auto"/>
              <w:bottom w:val="nil"/>
              <w:right w:val="single" w:sz="6" w:space="0" w:color="auto"/>
            </w:tcBorders>
            <w:hideMark/>
          </w:tcPr>
          <w:p w:rsidR="00415C33" w:rsidRPr="00506C26" w:rsidRDefault="00415C33" w:rsidP="00506C26">
            <w:pPr>
              <w:widowControl w:val="0"/>
              <w:spacing w:after="0" w:line="240" w:lineRule="auto"/>
              <w:jc w:val="center"/>
              <w:rPr>
                <w:rFonts w:ascii="Times New Roman" w:hAnsi="Times New Roman"/>
                <w:sz w:val="24"/>
                <w:szCs w:val="24"/>
              </w:rPr>
            </w:pPr>
            <w:r w:rsidRPr="00506C26">
              <w:rPr>
                <w:rFonts w:ascii="Times New Roman" w:hAnsi="Times New Roman"/>
                <w:sz w:val="24"/>
                <w:szCs w:val="24"/>
              </w:rPr>
              <w:t>Перечень лиц, работающих</w:t>
            </w:r>
          </w:p>
          <w:p w:rsidR="00415C33" w:rsidRPr="00506C26" w:rsidRDefault="00415C33" w:rsidP="00506C26">
            <w:pPr>
              <w:widowControl w:val="0"/>
              <w:spacing w:after="0" w:line="240" w:lineRule="auto"/>
              <w:jc w:val="center"/>
              <w:rPr>
                <w:rFonts w:ascii="Times New Roman" w:hAnsi="Times New Roman"/>
                <w:sz w:val="24"/>
                <w:szCs w:val="24"/>
              </w:rPr>
            </w:pPr>
            <w:r w:rsidRPr="00506C26">
              <w:rPr>
                <w:rFonts w:ascii="Times New Roman" w:hAnsi="Times New Roman"/>
                <w:sz w:val="24"/>
                <w:szCs w:val="24"/>
              </w:rPr>
              <w:t>в образовательных учреждениях</w:t>
            </w:r>
          </w:p>
        </w:tc>
        <w:tc>
          <w:tcPr>
            <w:tcW w:w="3353" w:type="dxa"/>
            <w:tcBorders>
              <w:top w:val="single" w:sz="6" w:space="0" w:color="auto"/>
              <w:left w:val="single" w:sz="6" w:space="0" w:color="auto"/>
              <w:bottom w:val="nil"/>
              <w:right w:val="nil"/>
            </w:tcBorders>
            <w:hideMark/>
          </w:tcPr>
          <w:p w:rsidR="00415C33" w:rsidRPr="00506C26" w:rsidRDefault="00415C33" w:rsidP="00506C26">
            <w:pPr>
              <w:widowControl w:val="0"/>
              <w:spacing w:after="0" w:line="240" w:lineRule="auto"/>
              <w:jc w:val="center"/>
              <w:rPr>
                <w:rFonts w:ascii="Times New Roman" w:hAnsi="Times New Roman"/>
                <w:sz w:val="24"/>
                <w:szCs w:val="24"/>
              </w:rPr>
            </w:pPr>
            <w:r w:rsidRPr="00506C26">
              <w:rPr>
                <w:rFonts w:ascii="Times New Roman" w:hAnsi="Times New Roman"/>
                <w:sz w:val="24"/>
                <w:szCs w:val="24"/>
              </w:rPr>
              <w:t xml:space="preserve">Размеры повышения </w:t>
            </w:r>
          </w:p>
          <w:p w:rsidR="00415C33" w:rsidRPr="00506C26" w:rsidRDefault="00415C33" w:rsidP="00506C26">
            <w:pPr>
              <w:widowControl w:val="0"/>
              <w:spacing w:after="0" w:line="240" w:lineRule="auto"/>
              <w:jc w:val="center"/>
              <w:rPr>
                <w:rFonts w:ascii="Times New Roman" w:hAnsi="Times New Roman"/>
                <w:sz w:val="24"/>
                <w:szCs w:val="24"/>
              </w:rPr>
            </w:pPr>
            <w:r w:rsidRPr="00506C26">
              <w:rPr>
                <w:rFonts w:ascii="Times New Roman" w:hAnsi="Times New Roman"/>
                <w:sz w:val="24"/>
                <w:szCs w:val="24"/>
              </w:rPr>
              <w:t>оклада (ставки), размеры надбавок, доплат от оклада (ставки)</w:t>
            </w:r>
          </w:p>
        </w:tc>
      </w:tr>
    </w:tbl>
    <w:p w:rsidR="00415C33" w:rsidRPr="00506C26" w:rsidRDefault="00415C33" w:rsidP="00506C26">
      <w:pPr>
        <w:spacing w:line="240" w:lineRule="auto"/>
        <w:rPr>
          <w:rFonts w:ascii="Times New Roman" w:hAnsi="Times New Roman"/>
          <w:sz w:val="24"/>
          <w:szCs w:val="24"/>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227"/>
        <w:gridCol w:w="3353"/>
      </w:tblGrid>
      <w:tr w:rsidR="00415C33" w:rsidRPr="00506C26" w:rsidTr="00231F20">
        <w:trPr>
          <w:tblHeader/>
        </w:trPr>
        <w:tc>
          <w:tcPr>
            <w:tcW w:w="708" w:type="dxa"/>
            <w:tcBorders>
              <w:top w:val="single" w:sz="4" w:space="0" w:color="auto"/>
              <w:left w:val="nil"/>
              <w:bottom w:val="single" w:sz="4" w:space="0" w:color="auto"/>
              <w:right w:val="single" w:sz="4" w:space="0" w:color="auto"/>
            </w:tcBorders>
            <w:hideMark/>
          </w:tcPr>
          <w:p w:rsidR="00415C33" w:rsidRPr="00506C26" w:rsidRDefault="00415C33" w:rsidP="00506C26">
            <w:pPr>
              <w:widowControl w:val="0"/>
              <w:spacing w:line="240" w:lineRule="auto"/>
              <w:ind w:left="-57" w:right="-57"/>
              <w:jc w:val="center"/>
              <w:rPr>
                <w:rFonts w:ascii="Times New Roman" w:hAnsi="Times New Roman"/>
                <w:sz w:val="24"/>
                <w:szCs w:val="24"/>
              </w:rPr>
            </w:pPr>
            <w:r w:rsidRPr="00506C26">
              <w:rPr>
                <w:rFonts w:ascii="Times New Roman" w:hAnsi="Times New Roman"/>
                <w:sz w:val="24"/>
                <w:szCs w:val="24"/>
              </w:rPr>
              <w:t>1</w:t>
            </w:r>
          </w:p>
        </w:tc>
        <w:tc>
          <w:tcPr>
            <w:tcW w:w="5227" w:type="dxa"/>
            <w:tcBorders>
              <w:top w:val="single" w:sz="4" w:space="0" w:color="auto"/>
              <w:left w:val="single" w:sz="4" w:space="0" w:color="auto"/>
              <w:bottom w:val="single" w:sz="4" w:space="0" w:color="auto"/>
              <w:right w:val="single" w:sz="4" w:space="0" w:color="auto"/>
            </w:tcBorders>
            <w:hideMark/>
          </w:tcPr>
          <w:p w:rsidR="00415C33" w:rsidRPr="00506C26" w:rsidRDefault="00415C33" w:rsidP="00506C26">
            <w:pPr>
              <w:widowControl w:val="0"/>
              <w:spacing w:line="240" w:lineRule="auto"/>
              <w:jc w:val="center"/>
              <w:rPr>
                <w:rFonts w:ascii="Times New Roman" w:hAnsi="Times New Roman"/>
                <w:sz w:val="24"/>
                <w:szCs w:val="24"/>
              </w:rPr>
            </w:pPr>
            <w:r w:rsidRPr="00506C26">
              <w:rPr>
                <w:rFonts w:ascii="Times New Roman" w:hAnsi="Times New Roman"/>
                <w:sz w:val="24"/>
                <w:szCs w:val="24"/>
              </w:rPr>
              <w:t>2</w:t>
            </w:r>
          </w:p>
        </w:tc>
        <w:tc>
          <w:tcPr>
            <w:tcW w:w="3353" w:type="dxa"/>
            <w:tcBorders>
              <w:top w:val="single" w:sz="4" w:space="0" w:color="auto"/>
              <w:left w:val="single" w:sz="4" w:space="0" w:color="auto"/>
              <w:bottom w:val="single" w:sz="4" w:space="0" w:color="auto"/>
              <w:right w:val="nil"/>
            </w:tcBorders>
            <w:hideMark/>
          </w:tcPr>
          <w:p w:rsidR="00415C33" w:rsidRPr="00506C26" w:rsidRDefault="00415C33" w:rsidP="00506C26">
            <w:pPr>
              <w:widowControl w:val="0"/>
              <w:spacing w:line="240" w:lineRule="auto"/>
              <w:jc w:val="center"/>
              <w:rPr>
                <w:rFonts w:ascii="Times New Roman" w:hAnsi="Times New Roman"/>
                <w:sz w:val="24"/>
                <w:szCs w:val="24"/>
              </w:rPr>
            </w:pPr>
            <w:r w:rsidRPr="00506C26">
              <w:rPr>
                <w:rFonts w:ascii="Times New Roman" w:hAnsi="Times New Roman"/>
                <w:sz w:val="24"/>
                <w:szCs w:val="24"/>
              </w:rPr>
              <w:t>3</w:t>
            </w:r>
          </w:p>
        </w:tc>
      </w:tr>
      <w:tr w:rsidR="00415C33" w:rsidRPr="00506C26" w:rsidTr="00231F20">
        <w:tc>
          <w:tcPr>
            <w:tcW w:w="708" w:type="dxa"/>
            <w:tcBorders>
              <w:top w:val="single" w:sz="4" w:space="0" w:color="auto"/>
              <w:left w:val="nil"/>
              <w:bottom w:val="nil"/>
              <w:right w:val="nil"/>
            </w:tcBorders>
            <w:hideMark/>
          </w:tcPr>
          <w:p w:rsidR="00415C33" w:rsidRPr="00506C26" w:rsidRDefault="00415C33" w:rsidP="00506C26">
            <w:pPr>
              <w:widowControl w:val="0"/>
              <w:spacing w:line="240" w:lineRule="auto"/>
              <w:ind w:left="-57" w:right="-57"/>
              <w:jc w:val="center"/>
              <w:rPr>
                <w:rFonts w:ascii="Times New Roman" w:hAnsi="Times New Roman"/>
                <w:sz w:val="24"/>
                <w:szCs w:val="24"/>
              </w:rPr>
            </w:pPr>
            <w:r w:rsidRPr="00506C26">
              <w:rPr>
                <w:rFonts w:ascii="Times New Roman" w:hAnsi="Times New Roman"/>
                <w:sz w:val="24"/>
                <w:szCs w:val="24"/>
              </w:rPr>
              <w:t>1.</w:t>
            </w:r>
          </w:p>
        </w:tc>
        <w:tc>
          <w:tcPr>
            <w:tcW w:w="5227" w:type="dxa"/>
            <w:tcBorders>
              <w:top w:val="single" w:sz="4" w:space="0" w:color="auto"/>
              <w:left w:val="nil"/>
              <w:bottom w:val="nil"/>
              <w:right w:val="nil"/>
            </w:tcBorders>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Педагогический и другой персонал образовательных учреждений:</w:t>
            </w:r>
          </w:p>
          <w:p w:rsidR="00415C33" w:rsidRPr="00506C26" w:rsidRDefault="00415C33" w:rsidP="00506C26">
            <w:pPr>
              <w:widowControl w:val="0"/>
              <w:spacing w:line="240" w:lineRule="auto"/>
              <w:jc w:val="both"/>
              <w:rPr>
                <w:rFonts w:ascii="Times New Roman" w:hAnsi="Times New Roman"/>
                <w:sz w:val="24"/>
                <w:szCs w:val="24"/>
              </w:rPr>
            </w:pPr>
          </w:p>
        </w:tc>
        <w:tc>
          <w:tcPr>
            <w:tcW w:w="3353" w:type="dxa"/>
            <w:tcBorders>
              <w:top w:val="single" w:sz="4" w:space="0" w:color="auto"/>
              <w:left w:val="nil"/>
              <w:bottom w:val="nil"/>
              <w:right w:val="nil"/>
            </w:tcBorders>
          </w:tcPr>
          <w:p w:rsidR="00415C33" w:rsidRPr="00506C26" w:rsidRDefault="00415C33" w:rsidP="00506C26">
            <w:pPr>
              <w:widowControl w:val="0"/>
              <w:spacing w:line="240" w:lineRule="auto"/>
              <w:jc w:val="both"/>
              <w:rPr>
                <w:rFonts w:ascii="Times New Roman" w:hAnsi="Times New Roman"/>
                <w:sz w:val="24"/>
                <w:szCs w:val="24"/>
              </w:rPr>
            </w:pPr>
          </w:p>
        </w:tc>
      </w:tr>
      <w:tr w:rsidR="00415C33" w:rsidRPr="00506C26" w:rsidTr="00231F20">
        <w:tc>
          <w:tcPr>
            <w:tcW w:w="708" w:type="dxa"/>
            <w:tcBorders>
              <w:top w:val="nil"/>
              <w:left w:val="nil"/>
              <w:bottom w:val="nil"/>
              <w:right w:val="nil"/>
            </w:tcBorders>
            <w:hideMark/>
          </w:tcPr>
          <w:p w:rsidR="00415C33" w:rsidRPr="00506C26" w:rsidRDefault="00415C33" w:rsidP="00506C26">
            <w:pPr>
              <w:widowControl w:val="0"/>
              <w:spacing w:line="240" w:lineRule="auto"/>
              <w:ind w:left="-57" w:right="-57"/>
              <w:jc w:val="center"/>
              <w:rPr>
                <w:rFonts w:ascii="Times New Roman" w:hAnsi="Times New Roman"/>
                <w:sz w:val="24"/>
                <w:szCs w:val="24"/>
              </w:rPr>
            </w:pPr>
            <w:r w:rsidRPr="00506C26">
              <w:rPr>
                <w:rFonts w:ascii="Times New Roman" w:hAnsi="Times New Roman"/>
                <w:sz w:val="24"/>
                <w:szCs w:val="24"/>
              </w:rPr>
              <w:t>1.1.</w:t>
            </w: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 xml:space="preserve">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 </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педагогический персонал – повышение на 20%</w:t>
            </w:r>
          </w:p>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прочий персонал – повышение на 15%</w:t>
            </w:r>
          </w:p>
        </w:tc>
      </w:tr>
      <w:tr w:rsidR="00415C33" w:rsidRPr="00506C26" w:rsidTr="00231F20">
        <w:tc>
          <w:tcPr>
            <w:tcW w:w="708" w:type="dxa"/>
            <w:tcBorders>
              <w:top w:val="nil"/>
              <w:left w:val="nil"/>
              <w:bottom w:val="nil"/>
              <w:right w:val="nil"/>
            </w:tcBorders>
            <w:hideMark/>
          </w:tcPr>
          <w:p w:rsidR="00415C33" w:rsidRPr="00506C26" w:rsidRDefault="00415C33" w:rsidP="00506C26">
            <w:pPr>
              <w:widowControl w:val="0"/>
              <w:spacing w:line="240" w:lineRule="auto"/>
              <w:ind w:left="-57" w:right="-57"/>
              <w:jc w:val="center"/>
              <w:rPr>
                <w:rFonts w:ascii="Times New Roman" w:hAnsi="Times New Roman"/>
                <w:sz w:val="24"/>
                <w:szCs w:val="24"/>
              </w:rPr>
            </w:pPr>
            <w:r w:rsidRPr="00506C26">
              <w:rPr>
                <w:rFonts w:ascii="Times New Roman" w:hAnsi="Times New Roman"/>
                <w:sz w:val="24"/>
                <w:szCs w:val="24"/>
              </w:rPr>
              <w:t>1.2.</w:t>
            </w: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повышение окладов (ставок) на 20%</w:t>
            </w:r>
          </w:p>
        </w:tc>
      </w:tr>
      <w:tr w:rsidR="00415C33" w:rsidRPr="00506C26" w:rsidTr="00231F20">
        <w:tc>
          <w:tcPr>
            <w:tcW w:w="708" w:type="dxa"/>
            <w:tcBorders>
              <w:top w:val="nil"/>
              <w:left w:val="nil"/>
              <w:bottom w:val="nil"/>
              <w:right w:val="nil"/>
            </w:tcBorders>
            <w:hideMark/>
          </w:tcPr>
          <w:p w:rsidR="00415C33" w:rsidRPr="00506C26" w:rsidRDefault="00415C33" w:rsidP="00506C26">
            <w:pPr>
              <w:widowControl w:val="0"/>
              <w:spacing w:line="240" w:lineRule="auto"/>
              <w:ind w:left="-57" w:right="-57"/>
              <w:jc w:val="center"/>
              <w:rPr>
                <w:rFonts w:ascii="Times New Roman" w:hAnsi="Times New Roman"/>
                <w:sz w:val="24"/>
                <w:szCs w:val="24"/>
              </w:rPr>
            </w:pPr>
            <w:r w:rsidRPr="00506C26">
              <w:rPr>
                <w:rFonts w:ascii="Times New Roman" w:hAnsi="Times New Roman"/>
                <w:sz w:val="24"/>
                <w:szCs w:val="24"/>
              </w:rPr>
              <w:t>1.3.</w:t>
            </w: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за работу в общеобразовательных учреждениях (классах, группах) с нерусским языком обучения, расположенных в сель</w:t>
            </w:r>
            <w:r w:rsidRPr="00506C26">
              <w:rPr>
                <w:rFonts w:ascii="Times New Roman" w:hAnsi="Times New Roman"/>
                <w:spacing w:val="-4"/>
                <w:sz w:val="24"/>
                <w:szCs w:val="24"/>
              </w:rPr>
              <w:t xml:space="preserve">ской местности и поселках городского типа, – </w:t>
            </w:r>
            <w:r w:rsidRPr="00506C26">
              <w:rPr>
                <w:rFonts w:ascii="Times New Roman" w:hAnsi="Times New Roman"/>
                <w:sz w:val="24"/>
                <w:szCs w:val="24"/>
              </w:rPr>
              <w:t>за часы занятий по русскому языку в I–XI классах и литературе в V–XI классах – устанавливается учителям</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повышение окладов (ставок) на 15%</w:t>
            </w:r>
          </w:p>
        </w:tc>
      </w:tr>
      <w:tr w:rsidR="00415C33" w:rsidRPr="00506C26" w:rsidTr="00231F20">
        <w:tc>
          <w:tcPr>
            <w:tcW w:w="708" w:type="dxa"/>
            <w:tcBorders>
              <w:top w:val="nil"/>
              <w:left w:val="nil"/>
              <w:bottom w:val="nil"/>
              <w:right w:val="nil"/>
            </w:tcBorders>
            <w:hideMark/>
          </w:tcPr>
          <w:p w:rsidR="00415C33" w:rsidRPr="00506C26" w:rsidRDefault="00415C33" w:rsidP="00506C26">
            <w:pPr>
              <w:widowControl w:val="0"/>
              <w:spacing w:line="240" w:lineRule="auto"/>
              <w:ind w:left="-57" w:right="-57"/>
              <w:jc w:val="center"/>
              <w:rPr>
                <w:rFonts w:ascii="Times New Roman" w:hAnsi="Times New Roman"/>
                <w:sz w:val="24"/>
                <w:szCs w:val="24"/>
              </w:rPr>
            </w:pPr>
            <w:r w:rsidRPr="00506C26">
              <w:rPr>
                <w:rFonts w:ascii="Times New Roman" w:hAnsi="Times New Roman"/>
                <w:sz w:val="24"/>
                <w:szCs w:val="24"/>
              </w:rPr>
              <w:t>2.</w:t>
            </w: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 xml:space="preserve">За работу на тяжелых работах, работах с вредными и (или) опасными и иными особыми условиями труда: </w:t>
            </w:r>
          </w:p>
        </w:tc>
        <w:tc>
          <w:tcPr>
            <w:tcW w:w="3353" w:type="dxa"/>
            <w:tcBorders>
              <w:top w:val="nil"/>
              <w:left w:val="nil"/>
              <w:bottom w:val="nil"/>
              <w:right w:val="nil"/>
            </w:tcBorders>
          </w:tcPr>
          <w:p w:rsidR="00415C33" w:rsidRPr="00506C26" w:rsidRDefault="00415C33" w:rsidP="00506C26">
            <w:pPr>
              <w:widowControl w:val="0"/>
              <w:spacing w:line="240" w:lineRule="auto"/>
              <w:jc w:val="both"/>
              <w:rPr>
                <w:rFonts w:ascii="Times New Roman" w:hAnsi="Times New Roman"/>
                <w:sz w:val="24"/>
                <w:szCs w:val="24"/>
              </w:rPr>
            </w:pP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 xml:space="preserve">учителям химии и лаборантам кабинетов химии за работу с использованием химических </w:t>
            </w:r>
            <w:r w:rsidRPr="00506C26">
              <w:rPr>
                <w:rFonts w:ascii="Times New Roman" w:hAnsi="Times New Roman"/>
                <w:sz w:val="24"/>
                <w:szCs w:val="24"/>
              </w:rPr>
              <w:lastRenderedPageBreak/>
              <w:t>реактивов, а также с их применением</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lastRenderedPageBreak/>
              <w:t xml:space="preserve">доплата от оклада (ставки) в </w:t>
            </w:r>
            <w:r w:rsidRPr="00506C26">
              <w:rPr>
                <w:rFonts w:ascii="Times New Roman" w:hAnsi="Times New Roman"/>
                <w:sz w:val="24"/>
                <w:szCs w:val="24"/>
              </w:rPr>
              <w:lastRenderedPageBreak/>
              <w:t>размере до 12%</w:t>
            </w: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tcPr>
          <w:p w:rsidR="00415C33" w:rsidRPr="00506C26" w:rsidRDefault="00415C33" w:rsidP="00506C26">
            <w:pPr>
              <w:widowControl w:val="0"/>
              <w:spacing w:line="240" w:lineRule="auto"/>
              <w:jc w:val="both"/>
              <w:rPr>
                <w:rFonts w:ascii="Times New Roman" w:hAnsi="Times New Roman"/>
                <w:sz w:val="24"/>
                <w:szCs w:val="24"/>
              </w:rPr>
            </w:pPr>
          </w:p>
        </w:tc>
        <w:tc>
          <w:tcPr>
            <w:tcW w:w="3353" w:type="dxa"/>
            <w:tcBorders>
              <w:top w:val="nil"/>
              <w:left w:val="nil"/>
              <w:bottom w:val="nil"/>
              <w:right w:val="nil"/>
            </w:tcBorders>
          </w:tcPr>
          <w:p w:rsidR="00415C33" w:rsidRPr="00506C26" w:rsidRDefault="00415C33" w:rsidP="00506C26">
            <w:pPr>
              <w:widowControl w:val="0"/>
              <w:spacing w:line="240" w:lineRule="auto"/>
              <w:jc w:val="both"/>
              <w:rPr>
                <w:rFonts w:ascii="Times New Roman" w:hAnsi="Times New Roman"/>
                <w:sz w:val="24"/>
                <w:szCs w:val="24"/>
              </w:rPr>
            </w:pP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pStyle w:val="ConsPlusNonformat"/>
              <w:jc w:val="both"/>
              <w:rPr>
                <w:rFonts w:ascii="Times New Roman" w:hAnsi="Times New Roman" w:cs="Times New Roman"/>
                <w:b w:val="0"/>
                <w:sz w:val="24"/>
                <w:szCs w:val="24"/>
              </w:rPr>
            </w:pPr>
            <w:r w:rsidRPr="00506C26">
              <w:rPr>
                <w:rFonts w:ascii="Times New Roman" w:hAnsi="Times New Roman" w:cs="Times New Roman"/>
                <w:b w:val="0"/>
                <w:sz w:val="24"/>
                <w:szCs w:val="24"/>
              </w:rPr>
              <w:t xml:space="preserve">работникам: </w:t>
            </w:r>
          </w:p>
          <w:p w:rsidR="00415C33" w:rsidRPr="00506C26" w:rsidRDefault="00415C33" w:rsidP="00506C26">
            <w:pPr>
              <w:pStyle w:val="ConsPlusNonformat"/>
              <w:ind w:firstLine="330"/>
              <w:jc w:val="both"/>
              <w:rPr>
                <w:rFonts w:ascii="Times New Roman" w:hAnsi="Times New Roman" w:cs="Times New Roman"/>
                <w:b w:val="0"/>
                <w:sz w:val="24"/>
                <w:szCs w:val="24"/>
              </w:rPr>
            </w:pPr>
            <w:r w:rsidRPr="00506C26">
              <w:rPr>
                <w:rFonts w:ascii="Times New Roman" w:hAnsi="Times New Roman" w:cs="Times New Roman"/>
                <w:b w:val="0"/>
                <w:sz w:val="24"/>
                <w:szCs w:val="24"/>
              </w:rPr>
              <w:t xml:space="preserve">за работу у горячих плит, </w:t>
            </w:r>
            <w:proofErr w:type="spellStart"/>
            <w:r w:rsidRPr="00506C26">
              <w:rPr>
                <w:rFonts w:ascii="Times New Roman" w:hAnsi="Times New Roman" w:cs="Times New Roman"/>
                <w:b w:val="0"/>
                <w:sz w:val="24"/>
                <w:szCs w:val="24"/>
              </w:rPr>
              <w:t>электрожаровых</w:t>
            </w:r>
            <w:proofErr w:type="spellEnd"/>
            <w:r w:rsidRPr="00506C26">
              <w:rPr>
                <w:rFonts w:ascii="Times New Roman" w:hAnsi="Times New Roman" w:cs="Times New Roman"/>
                <w:b w:val="0"/>
                <w:sz w:val="24"/>
                <w:szCs w:val="24"/>
              </w:rPr>
              <w:t xml:space="preserve"> шкафов, кондитерских и паромасляных печей и других аппаратов для жарения и выпечки;</w:t>
            </w:r>
          </w:p>
          <w:p w:rsidR="00415C33" w:rsidRPr="00506C26" w:rsidRDefault="00415C33" w:rsidP="00506C26">
            <w:pPr>
              <w:pStyle w:val="ConsPlusNonformat"/>
              <w:ind w:firstLine="330"/>
              <w:jc w:val="both"/>
              <w:rPr>
                <w:rFonts w:ascii="Times New Roman" w:hAnsi="Times New Roman" w:cs="Times New Roman"/>
                <w:b w:val="0"/>
                <w:sz w:val="24"/>
                <w:szCs w:val="24"/>
              </w:rPr>
            </w:pPr>
            <w:r w:rsidRPr="00506C26">
              <w:rPr>
                <w:rFonts w:ascii="Times New Roman" w:hAnsi="Times New Roman" w:cs="Times New Roman"/>
                <w:b w:val="0"/>
                <w:sz w:val="24"/>
                <w:szCs w:val="24"/>
              </w:rPr>
              <w:t>за работу, связанную с разделкой, обрезкой мяса, рыбы, резкой и чисткой лука, опалкой птицы;</w:t>
            </w:r>
          </w:p>
          <w:p w:rsidR="00415C33" w:rsidRPr="00506C26" w:rsidRDefault="00415C33" w:rsidP="00506C26">
            <w:pPr>
              <w:widowControl w:val="0"/>
              <w:spacing w:line="240" w:lineRule="auto"/>
              <w:ind w:firstLine="330"/>
              <w:jc w:val="both"/>
              <w:rPr>
                <w:rFonts w:ascii="Times New Roman" w:hAnsi="Times New Roman"/>
                <w:sz w:val="24"/>
                <w:szCs w:val="24"/>
              </w:rPr>
            </w:pPr>
            <w:r w:rsidRPr="00506C26">
              <w:rPr>
                <w:rFonts w:ascii="Times New Roman" w:hAnsi="Times New Roman"/>
                <w:sz w:val="24"/>
                <w:szCs w:val="24"/>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доплата от оклада в размере до 12%</w:t>
            </w: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sidRPr="00506C26">
              <w:rPr>
                <w:rFonts w:ascii="Times New Roman" w:hAnsi="Times New Roman"/>
                <w:sz w:val="24"/>
                <w:szCs w:val="24"/>
              </w:rPr>
              <w:t>теплосетевых</w:t>
            </w:r>
            <w:proofErr w:type="spellEnd"/>
            <w:r w:rsidRPr="00506C26">
              <w:rPr>
                <w:rFonts w:ascii="Times New Roman" w:hAnsi="Times New Roman"/>
                <w:sz w:val="24"/>
                <w:szCs w:val="24"/>
              </w:rPr>
              <w:t xml:space="preserve"> бойлерных установок в котельных</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доплата от оклада в размере до 12%</w:t>
            </w: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рабочим по комплексному обслуживанию и ремонту зданий за ремонт и очистку вентиляционных систем</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доплата от оклада в размере до 12%</w:t>
            </w: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машинистам по стирке белья вручную, использующим моющие и дезинфицирующие средства</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доплата от оклада в размере до 12%</w:t>
            </w: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уборщикам за работы, связанные с чисткой выгребных ям, мусорных ящиков и канализационных колодцев, проведением их дез</w:t>
            </w:r>
            <w:r w:rsidRPr="00506C26">
              <w:rPr>
                <w:rFonts w:ascii="Times New Roman" w:hAnsi="Times New Roman"/>
                <w:sz w:val="24"/>
                <w:szCs w:val="24"/>
              </w:rPr>
              <w:softHyphen/>
              <w:t>инфекции</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доплата от оклада в размере до 12%</w:t>
            </w: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кочегарам за работы, связанные с топкой, шуровкой, очисткой от золы и шлака печей</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доплата от оклада в размере до 12%</w:t>
            </w: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доплата от оклада в размере до 12%</w:t>
            </w:r>
          </w:p>
        </w:tc>
      </w:tr>
      <w:tr w:rsidR="00415C33" w:rsidRPr="00506C26" w:rsidTr="00231F20">
        <w:tc>
          <w:tcPr>
            <w:tcW w:w="708" w:type="dxa"/>
            <w:tcBorders>
              <w:top w:val="nil"/>
              <w:left w:val="nil"/>
              <w:bottom w:val="nil"/>
              <w:right w:val="nil"/>
            </w:tcBorders>
            <w:hideMark/>
          </w:tcPr>
          <w:p w:rsidR="00415C33" w:rsidRPr="00506C26" w:rsidRDefault="00415C33" w:rsidP="00506C26">
            <w:pPr>
              <w:widowControl w:val="0"/>
              <w:spacing w:line="240" w:lineRule="auto"/>
              <w:ind w:left="-57" w:right="-57"/>
              <w:jc w:val="center"/>
              <w:rPr>
                <w:rFonts w:ascii="Times New Roman" w:hAnsi="Times New Roman"/>
                <w:sz w:val="24"/>
                <w:szCs w:val="24"/>
              </w:rPr>
            </w:pPr>
            <w:r w:rsidRPr="00506C26">
              <w:rPr>
                <w:rFonts w:ascii="Times New Roman" w:hAnsi="Times New Roman"/>
                <w:sz w:val="24"/>
                <w:szCs w:val="24"/>
              </w:rPr>
              <w:t>3.</w:t>
            </w: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учреждениях</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повышение окладов на 10%</w:t>
            </w:r>
          </w:p>
        </w:tc>
      </w:tr>
      <w:tr w:rsidR="00415C33" w:rsidRPr="00506C26" w:rsidTr="00231F20">
        <w:tc>
          <w:tcPr>
            <w:tcW w:w="708" w:type="dxa"/>
            <w:tcBorders>
              <w:top w:val="nil"/>
              <w:left w:val="nil"/>
              <w:bottom w:val="nil"/>
              <w:right w:val="nil"/>
            </w:tcBorders>
            <w:hideMark/>
          </w:tcPr>
          <w:p w:rsidR="00415C33" w:rsidRPr="00506C26" w:rsidRDefault="00415C33" w:rsidP="00506C26">
            <w:pPr>
              <w:widowControl w:val="0"/>
              <w:spacing w:line="240" w:lineRule="auto"/>
              <w:ind w:left="-57" w:right="-57"/>
              <w:jc w:val="center"/>
              <w:rPr>
                <w:rFonts w:ascii="Times New Roman" w:hAnsi="Times New Roman"/>
                <w:sz w:val="24"/>
                <w:szCs w:val="24"/>
              </w:rPr>
            </w:pPr>
            <w:r w:rsidRPr="00506C26">
              <w:rPr>
                <w:rFonts w:ascii="Times New Roman" w:hAnsi="Times New Roman"/>
                <w:sz w:val="24"/>
                <w:szCs w:val="24"/>
              </w:rPr>
              <w:t>4.</w:t>
            </w: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Работники организаций, занятые в сфере образования:</w:t>
            </w:r>
          </w:p>
        </w:tc>
        <w:tc>
          <w:tcPr>
            <w:tcW w:w="3353" w:type="dxa"/>
            <w:tcBorders>
              <w:top w:val="nil"/>
              <w:left w:val="nil"/>
              <w:bottom w:val="nil"/>
              <w:right w:val="nil"/>
            </w:tcBorders>
          </w:tcPr>
          <w:p w:rsidR="00415C33" w:rsidRPr="00506C26" w:rsidRDefault="00415C33" w:rsidP="00506C26">
            <w:pPr>
              <w:widowControl w:val="0"/>
              <w:spacing w:line="240" w:lineRule="auto"/>
              <w:jc w:val="both"/>
              <w:rPr>
                <w:rFonts w:ascii="Times New Roman" w:hAnsi="Times New Roman"/>
                <w:sz w:val="24"/>
                <w:szCs w:val="24"/>
              </w:rPr>
            </w:pP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за работу в выходной и нерабочий праздничный день</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оплата труда осуществляется в соответствии со статьей 153 Трудового кодекса Российской Федерации</w:t>
            </w: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 xml:space="preserve">за работу в ночное время </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оплата труда осуществляется в соответствии со статьей 154 Трудового кодекса Российской Федерации</w:t>
            </w:r>
          </w:p>
        </w:tc>
      </w:tr>
      <w:tr w:rsidR="00415C33" w:rsidRPr="00506C26" w:rsidTr="00231F20">
        <w:tc>
          <w:tcPr>
            <w:tcW w:w="708" w:type="dxa"/>
            <w:tcBorders>
              <w:top w:val="nil"/>
              <w:left w:val="nil"/>
              <w:bottom w:val="nil"/>
              <w:right w:val="nil"/>
            </w:tcBorders>
          </w:tcPr>
          <w:p w:rsidR="00415C33" w:rsidRPr="00506C26" w:rsidRDefault="00415C33" w:rsidP="00506C26">
            <w:pPr>
              <w:widowControl w:val="0"/>
              <w:spacing w:line="240" w:lineRule="auto"/>
              <w:ind w:left="-57" w:right="-57"/>
              <w:jc w:val="center"/>
              <w:rPr>
                <w:rFonts w:ascii="Times New Roman" w:hAnsi="Times New Roman"/>
                <w:sz w:val="24"/>
                <w:szCs w:val="24"/>
              </w:rPr>
            </w:pPr>
          </w:p>
        </w:tc>
        <w:tc>
          <w:tcPr>
            <w:tcW w:w="5227"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 xml:space="preserve">за работу в условиях труда, отклоняющихся </w:t>
            </w:r>
            <w:proofErr w:type="gramStart"/>
            <w:r w:rsidRPr="00506C26">
              <w:rPr>
                <w:rFonts w:ascii="Times New Roman" w:hAnsi="Times New Roman"/>
                <w:sz w:val="24"/>
                <w:szCs w:val="24"/>
              </w:rPr>
              <w:t>от</w:t>
            </w:r>
            <w:proofErr w:type="gramEnd"/>
            <w:r w:rsidRPr="00506C26">
              <w:rPr>
                <w:rFonts w:ascii="Times New Roman" w:hAnsi="Times New Roman"/>
                <w:sz w:val="24"/>
                <w:szCs w:val="24"/>
              </w:rPr>
              <w:t xml:space="preserve"> нормальных </w:t>
            </w:r>
          </w:p>
        </w:tc>
        <w:tc>
          <w:tcPr>
            <w:tcW w:w="3353" w:type="dxa"/>
            <w:tcBorders>
              <w:top w:val="nil"/>
              <w:left w:val="nil"/>
              <w:bottom w:val="nil"/>
              <w:right w:val="nil"/>
            </w:tcBorders>
            <w:hideMark/>
          </w:tcPr>
          <w:p w:rsidR="00415C33" w:rsidRPr="00506C26" w:rsidRDefault="00415C33" w:rsidP="00506C26">
            <w:pPr>
              <w:widowControl w:val="0"/>
              <w:spacing w:line="240" w:lineRule="auto"/>
              <w:jc w:val="both"/>
              <w:rPr>
                <w:rFonts w:ascii="Times New Roman" w:hAnsi="Times New Roman"/>
                <w:sz w:val="24"/>
                <w:szCs w:val="24"/>
              </w:rPr>
            </w:pPr>
            <w:r w:rsidRPr="00506C26">
              <w:rPr>
                <w:rFonts w:ascii="Times New Roman" w:hAnsi="Times New Roman"/>
                <w:sz w:val="24"/>
                <w:szCs w:val="24"/>
              </w:rPr>
              <w:t xml:space="preserve">оплата труда осуществляется в соответствии со статьей 149 Трудового кодекса Российской Федерации </w:t>
            </w:r>
          </w:p>
        </w:tc>
      </w:tr>
    </w:tbl>
    <w:p w:rsidR="007C7038" w:rsidRPr="007C7038" w:rsidRDefault="001F2B10" w:rsidP="001F2B10">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7C7038" w:rsidRPr="007C7038" w:rsidRDefault="001F2B10" w:rsidP="001F2B10">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6.4. Размеры и условия осуществления выплат компенсационного характера конкретизируются в</w:t>
      </w:r>
      <w:r>
        <w:rPr>
          <w:rFonts w:ascii="Times New Roman" w:hAnsi="Times New Roman"/>
          <w:sz w:val="24"/>
          <w:szCs w:val="24"/>
        </w:rPr>
        <w:t xml:space="preserve"> трудовых договорах работников.</w:t>
      </w:r>
    </w:p>
    <w:p w:rsidR="001F2B10" w:rsidRDefault="001F2B10" w:rsidP="001F2B10">
      <w:pPr>
        <w:spacing w:after="0"/>
        <w:jc w:val="center"/>
        <w:rPr>
          <w:rFonts w:ascii="Times New Roman" w:hAnsi="Times New Roman"/>
          <w:sz w:val="24"/>
          <w:szCs w:val="24"/>
        </w:rPr>
      </w:pPr>
    </w:p>
    <w:p w:rsidR="007C7038" w:rsidRPr="001F2B10" w:rsidRDefault="007C7038" w:rsidP="00F47234">
      <w:pPr>
        <w:spacing w:after="0" w:line="240" w:lineRule="auto"/>
        <w:jc w:val="center"/>
        <w:rPr>
          <w:rFonts w:ascii="Times New Roman" w:hAnsi="Times New Roman"/>
          <w:b/>
          <w:sz w:val="24"/>
          <w:szCs w:val="24"/>
        </w:rPr>
      </w:pPr>
      <w:r w:rsidRPr="001F2B10">
        <w:rPr>
          <w:rFonts w:ascii="Times New Roman" w:hAnsi="Times New Roman"/>
          <w:b/>
          <w:sz w:val="24"/>
          <w:szCs w:val="24"/>
        </w:rPr>
        <w:t>VII. Порядок и условия установления выплат</w:t>
      </w:r>
    </w:p>
    <w:p w:rsidR="007C7038" w:rsidRDefault="007C7038" w:rsidP="002A20D9">
      <w:pPr>
        <w:spacing w:after="0" w:line="240" w:lineRule="auto"/>
        <w:jc w:val="center"/>
        <w:rPr>
          <w:rFonts w:ascii="Times New Roman" w:hAnsi="Times New Roman"/>
          <w:b/>
          <w:sz w:val="24"/>
          <w:szCs w:val="24"/>
        </w:rPr>
      </w:pPr>
      <w:r w:rsidRPr="001F2B10">
        <w:rPr>
          <w:rFonts w:ascii="Times New Roman" w:hAnsi="Times New Roman"/>
          <w:b/>
          <w:sz w:val="24"/>
          <w:szCs w:val="24"/>
        </w:rPr>
        <w:t>стимулирующего характера</w:t>
      </w:r>
    </w:p>
    <w:p w:rsidR="008275E8" w:rsidRPr="001F2B10" w:rsidRDefault="008275E8" w:rsidP="002A20D9">
      <w:pPr>
        <w:spacing w:after="0" w:line="240" w:lineRule="auto"/>
        <w:jc w:val="center"/>
        <w:rPr>
          <w:rFonts w:ascii="Times New Roman" w:hAnsi="Times New Roman"/>
          <w:b/>
          <w:sz w:val="24"/>
          <w:szCs w:val="24"/>
        </w:rPr>
      </w:pP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w:t>
      </w:r>
      <w:proofErr w:type="gramStart"/>
      <w:r w:rsidR="007C7038" w:rsidRPr="007C7038">
        <w:rPr>
          <w:rFonts w:ascii="Times New Roman" w:hAnsi="Times New Roman"/>
          <w:sz w:val="24"/>
          <w:szCs w:val="24"/>
        </w:rPr>
        <w:t>оценки эффективности труда работников этих учреждений</w:t>
      </w:r>
      <w:proofErr w:type="gramEnd"/>
      <w:r w:rsidR="007C7038" w:rsidRPr="007C7038">
        <w:rPr>
          <w:rFonts w:ascii="Times New Roman" w:hAnsi="Times New Roman"/>
          <w:sz w:val="24"/>
          <w:szCs w:val="24"/>
        </w:rPr>
        <w:t xml:space="preserve">. </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В учреждениях устанавливаются следующие виды выплат стимулирующего характера:</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выплаты за интенсивность и высокие результаты работы;</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выплаты за качество выполняемых работ;</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премиальные выплаты по итогам работы.</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7.2. Выплаты за интенсивность и высокие результаты работы производятся работникам учреждений </w:t>
      </w:r>
      <w:proofErr w:type="gramStart"/>
      <w:r w:rsidR="007C7038" w:rsidRPr="007C7038">
        <w:rPr>
          <w:rFonts w:ascii="Times New Roman" w:hAnsi="Times New Roman"/>
          <w:sz w:val="24"/>
          <w:szCs w:val="24"/>
        </w:rPr>
        <w:t>за</w:t>
      </w:r>
      <w:proofErr w:type="gramEnd"/>
      <w:r w:rsidR="007C7038" w:rsidRPr="007C7038">
        <w:rPr>
          <w:rFonts w:ascii="Times New Roman" w:hAnsi="Times New Roman"/>
          <w:sz w:val="24"/>
          <w:szCs w:val="24"/>
        </w:rPr>
        <w:t>:</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особый режим работы;</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организацию и проведение мероприятий, направленных на повышение авторитета и имиджа учреждения.</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Руководителям учреждений, их заместителям доплаты и надбавки за интенсивность и напряженность выполняемых ими работ не устанавливаются.</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7.3. Выплаты стимулирующего характера за качество выполняемых работ выплачиваются:</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7C7038" w:rsidRPr="007C7038">
        <w:rPr>
          <w:rFonts w:ascii="Times New Roman" w:hAnsi="Times New Roman"/>
          <w:sz w:val="24"/>
          <w:szCs w:val="24"/>
        </w:rPr>
        <w:t xml:space="preserve">а) по результатам оценки выполнения утвержденных показателей и критериев </w:t>
      </w:r>
      <w:proofErr w:type="gramStart"/>
      <w:r w:rsidR="007C7038" w:rsidRPr="007C7038">
        <w:rPr>
          <w:rFonts w:ascii="Times New Roman" w:hAnsi="Times New Roman"/>
          <w:sz w:val="24"/>
          <w:szCs w:val="24"/>
        </w:rPr>
        <w:t>оценки эффективности труда работников учреждения</w:t>
      </w:r>
      <w:proofErr w:type="gramEnd"/>
      <w:r w:rsidR="007C7038" w:rsidRPr="007C7038">
        <w:rPr>
          <w:rFonts w:ascii="Times New Roman" w:hAnsi="Times New Roman"/>
          <w:sz w:val="24"/>
          <w:szCs w:val="24"/>
        </w:rPr>
        <w:t xml:space="preserve">. Показатели и критерии </w:t>
      </w:r>
      <w:proofErr w:type="gramStart"/>
      <w:r w:rsidR="007C7038" w:rsidRPr="007C7038">
        <w:rPr>
          <w:rFonts w:ascii="Times New Roman" w:hAnsi="Times New Roman"/>
          <w:sz w:val="24"/>
          <w:szCs w:val="24"/>
        </w:rPr>
        <w:t>оценки эффективности труда работников учреждений</w:t>
      </w:r>
      <w:proofErr w:type="gramEnd"/>
      <w:r w:rsidR="007C7038" w:rsidRPr="007C7038">
        <w:rPr>
          <w:rFonts w:ascii="Times New Roman" w:hAnsi="Times New Roman"/>
          <w:sz w:val="24"/>
          <w:szCs w:val="24"/>
        </w:rPr>
        <w:t xml:space="preserve">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007C7038" w:rsidRPr="007C7038">
        <w:rPr>
          <w:rFonts w:ascii="Times New Roman" w:hAnsi="Times New Roman"/>
          <w:sz w:val="24"/>
          <w:szCs w:val="24"/>
        </w:rPr>
        <w:t>б) лицам, награжденным государственными наградами, почетными званиями, нагрудными знаками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w:t>
      </w:r>
      <w:proofErr w:type="gramEnd"/>
      <w:r w:rsidR="007C7038" w:rsidRPr="007C7038">
        <w:rPr>
          <w:rFonts w:ascii="Times New Roman" w:hAnsi="Times New Roman"/>
          <w:sz w:val="24"/>
          <w:szCs w:val="24"/>
        </w:rPr>
        <w:t xml:space="preserve">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организации);</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007C7038" w:rsidRPr="007C7038">
        <w:rPr>
          <w:rFonts w:ascii="Times New Roman" w:hAnsi="Times New Roman"/>
          <w:sz w:val="24"/>
          <w:szCs w:val="24"/>
        </w:rPr>
        <w:t>лицам, работающим в общеобразовательных учреждениях, в оклады которых не включены размеры надбавок за ученые степени, которые действовали до 1 сентября 2013 г., и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w:t>
      </w:r>
      <w:proofErr w:type="gramEnd"/>
      <w:r w:rsidR="007C7038" w:rsidRPr="007C7038">
        <w:rPr>
          <w:rFonts w:ascii="Times New Roman" w:hAnsi="Times New Roman"/>
          <w:sz w:val="24"/>
          <w:szCs w:val="24"/>
        </w:rPr>
        <w:t xml:space="preserve"> Размеры и условия выплаты надбавок определяются локальными нормативными актами учреждений.</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Вышеуказанные надбавки к окладу (ставке) лицам, имеющим право на повышение оклада (ставки) в соответствии с пунктом 6.2 настоящего Положения, устанавливаются от величины оклада (ставки) без учета повышения.</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7.4. Решение об осуществлении выплат стимулирующего характера за качество выполняемых работ руководителю учреждения принимается отделом образования, спорта и молодежной политики администрации Шумерлинского </w:t>
      </w:r>
      <w:r w:rsidR="00543188">
        <w:rPr>
          <w:rFonts w:ascii="Times New Roman" w:hAnsi="Times New Roman"/>
          <w:sz w:val="24"/>
          <w:szCs w:val="24"/>
        </w:rPr>
        <w:t>муниципального округа</w:t>
      </w:r>
      <w:r w:rsidR="007C7038" w:rsidRPr="007C7038">
        <w:rPr>
          <w:rFonts w:ascii="Times New Roman" w:hAnsi="Times New Roman"/>
          <w:sz w:val="24"/>
          <w:szCs w:val="24"/>
        </w:rPr>
        <w:t>, другим работникам – руководителем учреждения по согласованию с органом общественного самоуправления и профсоюзной учреждения (или иным органом, представляющим интересы всех или большинства работников учреждения).</w:t>
      </w:r>
    </w:p>
    <w:p w:rsidR="007C7038" w:rsidRPr="007C7038" w:rsidRDefault="00F47234" w:rsidP="00F47234">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отделом образования, спорта и молодежной политики администрации Шумерлинского </w:t>
      </w:r>
      <w:r w:rsidR="00543188">
        <w:rPr>
          <w:rFonts w:ascii="Times New Roman" w:hAnsi="Times New Roman"/>
          <w:sz w:val="24"/>
          <w:szCs w:val="24"/>
        </w:rPr>
        <w:t>муниципального округа</w:t>
      </w:r>
      <w:r w:rsidR="007C7038" w:rsidRPr="007C7038">
        <w:rPr>
          <w:rFonts w:ascii="Times New Roman" w:hAnsi="Times New Roman"/>
          <w:sz w:val="24"/>
          <w:szCs w:val="24"/>
        </w:rPr>
        <w:t>.</w:t>
      </w:r>
    </w:p>
    <w:p w:rsidR="00E43EA8" w:rsidRDefault="00F47234" w:rsidP="00E43EA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w:t>
      </w:r>
      <w:r w:rsidR="00E43EA8">
        <w:rPr>
          <w:rFonts w:ascii="Times New Roman" w:hAnsi="Times New Roman"/>
          <w:sz w:val="24"/>
          <w:szCs w:val="24"/>
        </w:rPr>
        <w:t xml:space="preserve"> по итогам работы не ограничен.</w:t>
      </w:r>
    </w:p>
    <w:p w:rsidR="008275E8" w:rsidRDefault="008275E8" w:rsidP="00E43EA8">
      <w:pPr>
        <w:spacing w:line="240" w:lineRule="auto"/>
        <w:jc w:val="center"/>
        <w:rPr>
          <w:rFonts w:ascii="Times New Roman" w:hAnsi="Times New Roman"/>
          <w:b/>
          <w:sz w:val="24"/>
          <w:szCs w:val="24"/>
        </w:rPr>
      </w:pPr>
    </w:p>
    <w:p w:rsidR="008275E8" w:rsidRDefault="008275E8" w:rsidP="00E43EA8">
      <w:pPr>
        <w:spacing w:line="240" w:lineRule="auto"/>
        <w:jc w:val="center"/>
        <w:rPr>
          <w:rFonts w:ascii="Times New Roman" w:hAnsi="Times New Roman"/>
          <w:b/>
          <w:sz w:val="24"/>
          <w:szCs w:val="24"/>
        </w:rPr>
      </w:pPr>
    </w:p>
    <w:p w:rsidR="007C7038" w:rsidRPr="00E43EA8" w:rsidRDefault="007C7038" w:rsidP="00E43EA8">
      <w:pPr>
        <w:spacing w:line="240" w:lineRule="auto"/>
        <w:jc w:val="center"/>
        <w:rPr>
          <w:rFonts w:ascii="Times New Roman" w:hAnsi="Times New Roman"/>
          <w:b/>
          <w:sz w:val="24"/>
          <w:szCs w:val="24"/>
        </w:rPr>
      </w:pPr>
      <w:r w:rsidRPr="00E43EA8">
        <w:rPr>
          <w:rFonts w:ascii="Times New Roman" w:hAnsi="Times New Roman"/>
          <w:b/>
          <w:sz w:val="24"/>
          <w:szCs w:val="24"/>
        </w:rPr>
        <w:lastRenderedPageBreak/>
        <w:t>VII</w:t>
      </w:r>
      <w:r w:rsidR="008275E8" w:rsidRPr="00E43EA8">
        <w:rPr>
          <w:rFonts w:ascii="Times New Roman" w:hAnsi="Times New Roman"/>
          <w:b/>
          <w:sz w:val="24"/>
          <w:szCs w:val="24"/>
        </w:rPr>
        <w:t>I</w:t>
      </w:r>
      <w:r w:rsidRPr="00E43EA8">
        <w:rPr>
          <w:rFonts w:ascii="Times New Roman" w:hAnsi="Times New Roman"/>
          <w:b/>
          <w:sz w:val="24"/>
          <w:szCs w:val="24"/>
        </w:rPr>
        <w:t>. Другие вопросы оплаты труда</w:t>
      </w:r>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r w:rsidR="008275E8">
        <w:rPr>
          <w:rFonts w:ascii="Times New Roman" w:hAnsi="Times New Roman"/>
          <w:sz w:val="24"/>
          <w:szCs w:val="24"/>
        </w:rPr>
        <w:t>8</w:t>
      </w:r>
      <w:r w:rsidR="007C7038" w:rsidRPr="007C7038">
        <w:rPr>
          <w:rFonts w:ascii="Times New Roman" w:hAnsi="Times New Roman"/>
          <w:sz w:val="24"/>
          <w:szCs w:val="24"/>
        </w:rPr>
        <w:t>.1.1.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007C7038" w:rsidRPr="007C7038">
        <w:rPr>
          <w:rFonts w:ascii="Times New Roman" w:hAnsi="Times New Roman"/>
          <w:sz w:val="24"/>
          <w:szCs w:val="24"/>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roofErr w:type="gramEnd"/>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7C7038" w:rsidRPr="007C7038" w:rsidRDefault="007C7038" w:rsidP="00E43EA8">
      <w:pPr>
        <w:spacing w:after="0" w:line="240" w:lineRule="auto"/>
        <w:jc w:val="both"/>
        <w:rPr>
          <w:rFonts w:ascii="Times New Roman" w:hAnsi="Times New Roman"/>
          <w:sz w:val="24"/>
          <w:szCs w:val="24"/>
        </w:rPr>
      </w:pPr>
      <w:r w:rsidRPr="007C7038">
        <w:rPr>
          <w:rFonts w:ascii="Times New Roman" w:hAnsi="Times New Roman"/>
          <w:sz w:val="24"/>
          <w:szCs w:val="24"/>
        </w:rPr>
        <w:t xml:space="preserve">Материальная помощь руководителю учреждения оказывается на основании приказа отдела образования, спорта и молодежной политики администрации Шумерлинского </w:t>
      </w:r>
      <w:r w:rsidR="00543188">
        <w:rPr>
          <w:rFonts w:ascii="Times New Roman" w:hAnsi="Times New Roman"/>
          <w:sz w:val="24"/>
          <w:szCs w:val="24"/>
        </w:rPr>
        <w:t>муниципального округа</w:t>
      </w:r>
      <w:r w:rsidRPr="007C7038">
        <w:rPr>
          <w:rFonts w:ascii="Times New Roman" w:hAnsi="Times New Roman"/>
          <w:sz w:val="24"/>
          <w:szCs w:val="24"/>
        </w:rPr>
        <w:t>.</w:t>
      </w:r>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r w:rsidR="008275E8">
        <w:rPr>
          <w:rFonts w:ascii="Times New Roman" w:hAnsi="Times New Roman"/>
          <w:sz w:val="24"/>
          <w:szCs w:val="24"/>
        </w:rPr>
        <w:t>8</w:t>
      </w:r>
      <w:r w:rsidR="007C7038" w:rsidRPr="007C7038">
        <w:rPr>
          <w:rFonts w:ascii="Times New Roman" w:hAnsi="Times New Roman"/>
          <w:sz w:val="24"/>
          <w:szCs w:val="24"/>
        </w:rPr>
        <w:t>.1.2.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w:t>
      </w:r>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007C7038" w:rsidRPr="007C7038">
        <w:rPr>
          <w:rFonts w:ascii="Times New Roman" w:hAnsi="Times New Roman"/>
          <w:sz w:val="24"/>
          <w:szCs w:val="24"/>
        </w:rPr>
        <w:t>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пунктом 8 части первой статьи 77, пунктами 1 и 2 части первой статьи 81, пунктами 1, 2, 5 - 7 части первой статьи</w:t>
      </w:r>
      <w:proofErr w:type="gramEnd"/>
      <w:r w:rsidR="007C7038" w:rsidRPr="007C7038">
        <w:rPr>
          <w:rFonts w:ascii="Times New Roman" w:hAnsi="Times New Roman"/>
          <w:sz w:val="24"/>
          <w:szCs w:val="24"/>
        </w:rPr>
        <w:t xml:space="preserve"> </w:t>
      </w:r>
      <w:proofErr w:type="gramStart"/>
      <w:r w:rsidR="007C7038" w:rsidRPr="007C7038">
        <w:rPr>
          <w:rFonts w:ascii="Times New Roman" w:hAnsi="Times New Roman"/>
          <w:sz w:val="24"/>
          <w:szCs w:val="24"/>
        </w:rPr>
        <w:t>83 Трудового кодекса Российской Федерации) в течение 20 рабочих дней с даты его прекращения.</w:t>
      </w:r>
      <w:proofErr w:type="gramEnd"/>
    </w:p>
    <w:p w:rsidR="007C7038" w:rsidRPr="007C7038" w:rsidRDefault="007C7038" w:rsidP="00E43EA8">
      <w:pPr>
        <w:spacing w:after="0" w:line="240" w:lineRule="auto"/>
        <w:jc w:val="both"/>
        <w:rPr>
          <w:rFonts w:ascii="Times New Roman" w:hAnsi="Times New Roman"/>
          <w:sz w:val="24"/>
          <w:szCs w:val="24"/>
        </w:rPr>
      </w:pPr>
    </w:p>
    <w:p w:rsidR="007C7038" w:rsidRPr="00E43EA8" w:rsidRDefault="008275E8" w:rsidP="00E43EA8">
      <w:pPr>
        <w:spacing w:after="0" w:line="240" w:lineRule="auto"/>
        <w:jc w:val="center"/>
        <w:rPr>
          <w:rFonts w:ascii="Times New Roman" w:hAnsi="Times New Roman"/>
          <w:b/>
          <w:sz w:val="24"/>
          <w:szCs w:val="24"/>
        </w:rPr>
      </w:pPr>
      <w:proofErr w:type="gramStart"/>
      <w:r w:rsidRPr="00E43EA8">
        <w:rPr>
          <w:rFonts w:ascii="Times New Roman" w:hAnsi="Times New Roman"/>
          <w:b/>
          <w:sz w:val="24"/>
          <w:szCs w:val="24"/>
        </w:rPr>
        <w:t>I</w:t>
      </w:r>
      <w:proofErr w:type="gramEnd"/>
      <w:r>
        <w:rPr>
          <w:rFonts w:ascii="Times New Roman" w:hAnsi="Times New Roman"/>
          <w:b/>
          <w:sz w:val="24"/>
          <w:szCs w:val="24"/>
        </w:rPr>
        <w:t>Х</w:t>
      </w:r>
      <w:r w:rsidR="007C7038" w:rsidRPr="00E43EA8">
        <w:rPr>
          <w:rFonts w:ascii="Times New Roman" w:hAnsi="Times New Roman"/>
          <w:b/>
          <w:sz w:val="24"/>
          <w:szCs w:val="24"/>
        </w:rPr>
        <w:t>. Гарантии по оплате труда</w:t>
      </w:r>
    </w:p>
    <w:p w:rsidR="007C7038" w:rsidRPr="007C7038" w:rsidRDefault="007C7038" w:rsidP="00E43EA8">
      <w:pPr>
        <w:spacing w:after="0" w:line="240" w:lineRule="auto"/>
        <w:jc w:val="both"/>
        <w:rPr>
          <w:rFonts w:ascii="Times New Roman" w:hAnsi="Times New Roman"/>
          <w:sz w:val="24"/>
          <w:szCs w:val="24"/>
        </w:rPr>
      </w:pPr>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007C7038" w:rsidRPr="007C7038">
        <w:rPr>
          <w:rFonts w:ascii="Times New Roman" w:hAnsi="Times New Roman"/>
          <w:sz w:val="24"/>
          <w:szCs w:val="24"/>
        </w:rPr>
        <w:t>размера оплаты труда</w:t>
      </w:r>
      <w:proofErr w:type="gramEnd"/>
      <w:r w:rsidR="007C7038" w:rsidRPr="007C7038">
        <w:rPr>
          <w:rFonts w:ascii="Times New Roman" w:hAnsi="Times New Roman"/>
          <w:sz w:val="24"/>
          <w:szCs w:val="24"/>
        </w:rPr>
        <w:t>, устанавливаемого законодательством Российской Федерации.</w:t>
      </w:r>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proofErr w:type="gramStart"/>
      <w:r w:rsidR="007C7038" w:rsidRPr="007C7038">
        <w:rPr>
          <w:rFonts w:ascii="Times New Roman" w:hAnsi="Times New Roman"/>
          <w:sz w:val="24"/>
          <w:szCs w:val="24"/>
        </w:rPr>
        <w:t>размера оплаты труда</w:t>
      </w:r>
      <w:proofErr w:type="gramEnd"/>
      <w:r w:rsidR="007C7038" w:rsidRPr="007C7038">
        <w:rPr>
          <w:rFonts w:ascii="Times New Roman" w:hAnsi="Times New Roman"/>
          <w:sz w:val="24"/>
          <w:szCs w:val="24"/>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7C7038" w:rsidRPr="007C7038" w:rsidRDefault="00E43EA8" w:rsidP="00E43EA8">
      <w:pPr>
        <w:spacing w:after="0" w:line="240" w:lineRule="auto"/>
        <w:jc w:val="both"/>
        <w:rPr>
          <w:rFonts w:ascii="Times New Roman" w:hAnsi="Times New Roman"/>
          <w:sz w:val="24"/>
          <w:szCs w:val="24"/>
        </w:rPr>
      </w:pPr>
      <w:r>
        <w:rPr>
          <w:rFonts w:ascii="Times New Roman" w:hAnsi="Times New Roman"/>
          <w:sz w:val="24"/>
          <w:szCs w:val="24"/>
        </w:rPr>
        <w:tab/>
      </w:r>
      <w:r w:rsidR="007C7038" w:rsidRPr="007C7038">
        <w:rPr>
          <w:rFonts w:ascii="Times New Roman" w:hAnsi="Times New Roman"/>
          <w:sz w:val="24"/>
          <w:szCs w:val="24"/>
        </w:rPr>
        <w:t>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кодексом Российской Федерации и иными федеральными законами.</w:t>
      </w:r>
    </w:p>
    <w:sectPr w:rsidR="007C7038" w:rsidRPr="007C7038" w:rsidSect="008275E8">
      <w:pgSz w:w="11906" w:h="16838"/>
      <w:pgMar w:top="567"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123C6D"/>
    <w:rsid w:val="00134A6A"/>
    <w:rsid w:val="001F2B10"/>
    <w:rsid w:val="002302E8"/>
    <w:rsid w:val="00231F20"/>
    <w:rsid w:val="002A20D9"/>
    <w:rsid w:val="0033034A"/>
    <w:rsid w:val="003B1BA4"/>
    <w:rsid w:val="003B3ADC"/>
    <w:rsid w:val="003E6FB6"/>
    <w:rsid w:val="00401285"/>
    <w:rsid w:val="00415C33"/>
    <w:rsid w:val="004B4E48"/>
    <w:rsid w:val="004E32D2"/>
    <w:rsid w:val="00506C26"/>
    <w:rsid w:val="00543188"/>
    <w:rsid w:val="005E7FF6"/>
    <w:rsid w:val="005F2C40"/>
    <w:rsid w:val="00602E73"/>
    <w:rsid w:val="0061337A"/>
    <w:rsid w:val="006918D6"/>
    <w:rsid w:val="006973E8"/>
    <w:rsid w:val="00793DD5"/>
    <w:rsid w:val="007C7038"/>
    <w:rsid w:val="007F7BB9"/>
    <w:rsid w:val="00800882"/>
    <w:rsid w:val="0082551A"/>
    <w:rsid w:val="008275E8"/>
    <w:rsid w:val="00853E44"/>
    <w:rsid w:val="00975E6D"/>
    <w:rsid w:val="009B06A1"/>
    <w:rsid w:val="009B44B6"/>
    <w:rsid w:val="009B5286"/>
    <w:rsid w:val="009D5EA9"/>
    <w:rsid w:val="00B53B1E"/>
    <w:rsid w:val="00C159EA"/>
    <w:rsid w:val="00C24D7B"/>
    <w:rsid w:val="00C5450A"/>
    <w:rsid w:val="00C64215"/>
    <w:rsid w:val="00CB79AB"/>
    <w:rsid w:val="00CE58DF"/>
    <w:rsid w:val="00D54CF2"/>
    <w:rsid w:val="00D756E5"/>
    <w:rsid w:val="00E43EA8"/>
    <w:rsid w:val="00E73EAD"/>
    <w:rsid w:val="00F47234"/>
    <w:rsid w:val="00F53082"/>
    <w:rsid w:val="00FE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7C7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7C7038"/>
    <w:rPr>
      <w:rFonts w:asciiTheme="majorHAnsi" w:eastAsiaTheme="majorEastAsia" w:hAnsiTheme="majorHAnsi" w:cstheme="majorBidi"/>
      <w:b/>
      <w:bCs/>
      <w:color w:val="4F81BD" w:themeColor="accent1"/>
      <w:sz w:val="26"/>
      <w:szCs w:val="26"/>
    </w:rPr>
  </w:style>
  <w:style w:type="paragraph" w:styleId="af">
    <w:name w:val="Body Text"/>
    <w:basedOn w:val="a"/>
    <w:link w:val="af0"/>
    <w:unhideWhenUsed/>
    <w:rsid w:val="00FE3F48"/>
    <w:pPr>
      <w:widowControl w:val="0"/>
      <w:spacing w:after="0" w:line="240" w:lineRule="auto"/>
      <w:jc w:val="both"/>
    </w:pPr>
    <w:rPr>
      <w:rFonts w:ascii="Times New Roman" w:eastAsia="Times New Roman" w:hAnsi="Times New Roman"/>
      <w:sz w:val="26"/>
      <w:szCs w:val="26"/>
      <w:lang w:val="x-none" w:eastAsia="ru-RU"/>
    </w:rPr>
  </w:style>
  <w:style w:type="character" w:customStyle="1" w:styleId="af0">
    <w:name w:val="Основной текст Знак"/>
    <w:basedOn w:val="a0"/>
    <w:link w:val="af"/>
    <w:rsid w:val="00FE3F48"/>
    <w:rPr>
      <w:rFonts w:ascii="Times New Roman" w:eastAsia="Times New Roman" w:hAnsi="Times New Roman" w:cs="Times New Roman"/>
      <w:sz w:val="26"/>
      <w:szCs w:val="26"/>
      <w:lang w:val="x-none" w:eastAsia="ru-RU"/>
    </w:rPr>
  </w:style>
  <w:style w:type="paragraph" w:styleId="21">
    <w:name w:val="Body Text Indent 2"/>
    <w:basedOn w:val="a"/>
    <w:link w:val="22"/>
    <w:uiPriority w:val="99"/>
    <w:semiHidden/>
    <w:unhideWhenUsed/>
    <w:rsid w:val="00543188"/>
    <w:pPr>
      <w:spacing w:after="120" w:line="480" w:lineRule="auto"/>
      <w:ind w:left="283"/>
    </w:pPr>
  </w:style>
  <w:style w:type="character" w:customStyle="1" w:styleId="22">
    <w:name w:val="Основной текст с отступом 2 Знак"/>
    <w:basedOn w:val="a0"/>
    <w:link w:val="21"/>
    <w:uiPriority w:val="99"/>
    <w:semiHidden/>
    <w:rsid w:val="00543188"/>
    <w:rPr>
      <w:rFonts w:ascii="TimesET" w:eastAsia="Calibri" w:hAnsi="TimesET" w:cs="Times New Roman"/>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7C7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7C7038"/>
    <w:rPr>
      <w:rFonts w:asciiTheme="majorHAnsi" w:eastAsiaTheme="majorEastAsia" w:hAnsiTheme="majorHAnsi" w:cstheme="majorBidi"/>
      <w:b/>
      <w:bCs/>
      <w:color w:val="4F81BD" w:themeColor="accent1"/>
      <w:sz w:val="26"/>
      <w:szCs w:val="26"/>
    </w:rPr>
  </w:style>
  <w:style w:type="paragraph" w:styleId="af">
    <w:name w:val="Body Text"/>
    <w:basedOn w:val="a"/>
    <w:link w:val="af0"/>
    <w:unhideWhenUsed/>
    <w:rsid w:val="00FE3F48"/>
    <w:pPr>
      <w:widowControl w:val="0"/>
      <w:spacing w:after="0" w:line="240" w:lineRule="auto"/>
      <w:jc w:val="both"/>
    </w:pPr>
    <w:rPr>
      <w:rFonts w:ascii="Times New Roman" w:eastAsia="Times New Roman" w:hAnsi="Times New Roman"/>
      <w:sz w:val="26"/>
      <w:szCs w:val="26"/>
      <w:lang w:val="x-none" w:eastAsia="ru-RU"/>
    </w:rPr>
  </w:style>
  <w:style w:type="character" w:customStyle="1" w:styleId="af0">
    <w:name w:val="Основной текст Знак"/>
    <w:basedOn w:val="a0"/>
    <w:link w:val="af"/>
    <w:rsid w:val="00FE3F48"/>
    <w:rPr>
      <w:rFonts w:ascii="Times New Roman" w:eastAsia="Times New Roman" w:hAnsi="Times New Roman" w:cs="Times New Roman"/>
      <w:sz w:val="26"/>
      <w:szCs w:val="26"/>
      <w:lang w:val="x-none" w:eastAsia="ru-RU"/>
    </w:rPr>
  </w:style>
  <w:style w:type="paragraph" w:styleId="21">
    <w:name w:val="Body Text Indent 2"/>
    <w:basedOn w:val="a"/>
    <w:link w:val="22"/>
    <w:uiPriority w:val="99"/>
    <w:semiHidden/>
    <w:unhideWhenUsed/>
    <w:rsid w:val="00543188"/>
    <w:pPr>
      <w:spacing w:after="120" w:line="480" w:lineRule="auto"/>
      <w:ind w:left="283"/>
    </w:pPr>
  </w:style>
  <w:style w:type="character" w:customStyle="1" w:styleId="22">
    <w:name w:val="Основной текст с отступом 2 Знак"/>
    <w:basedOn w:val="a0"/>
    <w:link w:val="21"/>
    <w:uiPriority w:val="99"/>
    <w:semiHidden/>
    <w:rsid w:val="00543188"/>
    <w:rPr>
      <w:rFonts w:ascii="TimesET" w:eastAsia="Calibri" w:hAnsi="TimesET"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7991</Words>
  <Characters>45550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Макарова</dc:creator>
  <cp:lastModifiedBy>Ирина Николаевна Пыринова</cp:lastModifiedBy>
  <cp:revision>11</cp:revision>
  <cp:lastPrinted>2022-02-08T14:31:00Z</cp:lastPrinted>
  <dcterms:created xsi:type="dcterms:W3CDTF">2022-02-02T15:57:00Z</dcterms:created>
  <dcterms:modified xsi:type="dcterms:W3CDTF">2022-02-10T11:15:00Z</dcterms:modified>
</cp:coreProperties>
</file>